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5ABD" w:rsidRP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545" w:rsidRDefault="00A82545" w:rsidP="006A5ABD">
      <w:pPr>
        <w:tabs>
          <w:tab w:val="right" w:pos="5933"/>
        </w:tabs>
        <w:suppressAutoHyphens/>
        <w:jc w:val="both"/>
        <w:rPr>
          <w:rFonts w:eastAsia="Times New Roman"/>
        </w:rPr>
      </w:pPr>
      <w:r>
        <w:rPr>
          <w:rFonts w:eastAsia="Times New Roman"/>
        </w:rPr>
        <w:t>COMMITTEE AMENDMENT ADOPTED</w:t>
      </w:r>
    </w:p>
    <w:p w:rsidR="00A82545" w:rsidRDefault="0062372C" w:rsidP="006A5ABD">
      <w:pPr>
        <w:tabs>
          <w:tab w:val="right" w:pos="5933"/>
        </w:tabs>
        <w:suppressAutoHyphens/>
        <w:jc w:val="both"/>
        <w:rPr>
          <w:rFonts w:eastAsia="Times New Roman"/>
        </w:rPr>
      </w:pPr>
      <w:r>
        <w:rPr>
          <w:rFonts w:eastAsia="Times New Roman"/>
        </w:rPr>
        <w:t xml:space="preserve">April </w:t>
      </w:r>
      <w:r w:rsidR="00A82545">
        <w:rPr>
          <w:rFonts w:eastAsia="Times New Roman"/>
        </w:rPr>
        <w:t>1, 2015</w:t>
      </w:r>
    </w:p>
    <w:p w:rsidR="00A82545" w:rsidRDefault="00A82545" w:rsidP="006A5ABD">
      <w:pPr>
        <w:tabs>
          <w:tab w:val="right" w:pos="5933"/>
        </w:tabs>
        <w:suppressAutoHyphens/>
        <w:jc w:val="both"/>
        <w:rPr>
          <w:rFonts w:eastAsia="Times New Roman"/>
        </w:rPr>
      </w:pPr>
    </w:p>
    <w:p w:rsidR="006A5ABD" w:rsidRPr="006A5ABD" w:rsidRDefault="006A5ABD" w:rsidP="006A5ABD">
      <w:pPr>
        <w:tabs>
          <w:tab w:val="right" w:pos="5933"/>
        </w:tabs>
        <w:suppressAutoHyphens/>
        <w:jc w:val="both"/>
        <w:rPr>
          <w:rFonts w:eastAsia="Times New Roman"/>
        </w:rPr>
      </w:pPr>
      <w:r>
        <w:rPr>
          <w:rFonts w:eastAsia="Times New Roman"/>
        </w:rPr>
        <w:tab/>
      </w:r>
      <w:r>
        <w:rPr>
          <w:rFonts w:eastAsia="Times New Roman"/>
          <w:b/>
          <w:sz w:val="36"/>
        </w:rPr>
        <w:t>S. 590</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F1F">
        <w:t>Senators L. Martin and Hutto</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E57EF7">
      <w:pPr>
        <w:tabs>
          <w:tab w:val="right" w:pos="5933"/>
        </w:tabs>
        <w:suppressAutoHyphens/>
        <w:jc w:val="both"/>
        <w:rPr>
          <w:rFonts w:eastAsia="Times New Roman"/>
        </w:rPr>
      </w:pPr>
      <w:r>
        <w:rPr>
          <w:rFonts w:eastAsia="Times New Roman"/>
        </w:rPr>
        <w:t>S. Printed 4/1/15--S.</w:t>
      </w:r>
      <w:r w:rsidR="00E57EF7">
        <w:rPr>
          <w:rFonts w:eastAsia="Times New Roman"/>
        </w:rPr>
        <w:tab/>
        <w:t>[SEC 4/7/15 2:39 PM]</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A5ABD" w:rsidRDefault="006A5ABD"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5ABD" w:rsidSect="006A5A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22CE0"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B5A59"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400(B). A waiver issued pursuant to 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t>3.</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B6C">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5DFF" w:rsidRDefault="00515DFF" w:rsidP="00515DFF">
      <w:pPr>
        <w:suppressAutoHyphens/>
        <w:jc w:val="both"/>
        <w:rPr>
          <w:rFonts w:eastAsia="Times New Roman"/>
        </w:rPr>
      </w:pPr>
    </w:p>
    <w:sectPr w:rsidR="00515DFF" w:rsidSect="006A5A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BA" w:rsidRDefault="002A22BA" w:rsidP="00522CE0">
      <w:r>
        <w:separator/>
      </w:r>
    </w:p>
  </w:endnote>
  <w:endnote w:type="continuationSeparator" w:id="0">
    <w:p w:rsidR="002A22BA" w:rsidRDefault="002A2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17B9B3-FA68-49D0-8B6F-01D4E94EAEC7}"/>
    <w:embedBold r:id="rId2" w:fontKey="{CFE1C51D-8888-41CE-BAA6-F06235C726BC}"/>
  </w:font>
  <w:font w:name="Calibri">
    <w:panose1 w:val="020F0502020204030204"/>
    <w:charset w:val="00"/>
    <w:family w:val="swiss"/>
    <w:pitch w:val="variable"/>
    <w:sig w:usb0="E10002FF" w:usb1="4000ACFF" w:usb2="00000009" w:usb3="00000000" w:csb0="0000019F" w:csb1="00000000"/>
    <w:embedRegular r:id="rId3" w:fontKey="{4472ECE7-F727-45B5-8D09-5AEE11637B50}"/>
  </w:font>
  <w:font w:name="Cambria">
    <w:panose1 w:val="02040503050406030204"/>
    <w:charset w:val="00"/>
    <w:family w:val="roman"/>
    <w:pitch w:val="variable"/>
    <w:sig w:usb0="E00002FF" w:usb1="400004FF" w:usb2="00000000" w:usb3="00000000" w:csb0="0000019F" w:csb1="00000000"/>
    <w:embedRegular r:id="rId4" w:fontKey="{A10A5FB6-A596-48BA-9551-6CFEBA2D0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2E" w:rsidRPr="007A3548" w:rsidRDefault="007A3548" w:rsidP="007A3548">
    <w:pPr>
      <w:pStyle w:val="Footer"/>
      <w:tabs>
        <w:tab w:val="clear" w:pos="4680"/>
        <w:tab w:val="clear" w:pos="9360"/>
        <w:tab w:val="center" w:pos="2995"/>
      </w:tabs>
      <w:spacing w:before="120"/>
    </w:pPr>
    <w:r>
      <w:t>[590</w:t>
    </w:r>
    <w:r w:rsidR="006A5ABD">
      <w:t>-</w:t>
    </w:r>
    <w:r w:rsidR="006A5ABD">
      <w:fldChar w:fldCharType="begin"/>
    </w:r>
    <w:r w:rsidR="006A5ABD">
      <w:instrText xml:space="preserve"> PAGE  \* MERGEFORMAT </w:instrText>
    </w:r>
    <w:r w:rsidR="006A5ABD">
      <w:fldChar w:fldCharType="separate"/>
    </w:r>
    <w:r w:rsidR="00E57EF7">
      <w:rPr>
        <w:noProof/>
      </w:rPr>
      <w:t>1</w:t>
    </w:r>
    <w:r w:rsidR="006A5ABD">
      <w:fldChar w:fldCharType="end"/>
    </w:r>
    <w:r w:rsidR="006A5A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BD" w:rsidRPr="007A3548" w:rsidRDefault="006A5ABD"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515D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BA" w:rsidRDefault="002A22BA" w:rsidP="00522CE0">
      <w:r>
        <w:separator/>
      </w:r>
    </w:p>
  </w:footnote>
  <w:footnote w:type="continuationSeparator" w:id="0">
    <w:p w:rsidR="002A22BA" w:rsidRDefault="002A2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15DFF"/>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E59C8"/>
    <w:rsid w:val="00B030B6"/>
    <w:rsid w:val="00B10098"/>
    <w:rsid w:val="00B10E10"/>
    <w:rsid w:val="00B35389"/>
    <w:rsid w:val="00B43327"/>
    <w:rsid w:val="00B450FF"/>
    <w:rsid w:val="00B47304"/>
    <w:rsid w:val="00B66C95"/>
    <w:rsid w:val="00B67A46"/>
    <w:rsid w:val="00B75B6C"/>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57EF7"/>
    <w:rsid w:val="00E677A1"/>
    <w:rsid w:val="00E91E2F"/>
    <w:rsid w:val="00EA3546"/>
    <w:rsid w:val="00EB1AAC"/>
    <w:rsid w:val="00EB47A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E704B0E8.dotm</Template>
  <TotalTime>0</TotalTime>
  <Pages>5</Pages>
  <Words>1397</Words>
  <Characters>7077</Characters>
  <Application>Microsoft Office Word</Application>
  <DocSecurity>0</DocSecurity>
  <Lines>184</Lines>
  <Paragraphs>37</Paragraphs>
  <ScaleCrop>false</ScaleCrop>
  <Company> </Company>
  <LinksUpToDate>false</LinksUpToDate>
  <CharactersWithSpaces>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(Apr. 7, 2015) - South Carolina Legislature Online</dc:title>
  <dc:subject/>
  <dc:creator>LindseyKnipp</dc:creator>
  <cp:keywords/>
  <dc:description/>
  <cp:lastModifiedBy>Angela Hopkins</cp:lastModifiedBy>
  <cp:revision>2</cp:revision>
  <dcterms:created xsi:type="dcterms:W3CDTF">2015-04-07T18:39:00Z</dcterms:created>
  <dcterms:modified xsi:type="dcterms:W3CDTF">2015-04-07T18:39:00Z</dcterms:modified>
</cp:coreProperties>
</file>