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9F0" w:rsidRDefault="002109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1098D" w:rsidRPr="0021098D" w:rsidRDefault="002109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1098D" w:rsidRDefault="002109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98D" w:rsidRDefault="002109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21098D" w:rsidRDefault="002109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2015</w:t>
      </w:r>
    </w:p>
    <w:p w:rsidR="0021098D" w:rsidRDefault="002109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98D" w:rsidRPr="0021098D" w:rsidRDefault="0021098D" w:rsidP="0021098D">
      <w:pPr>
        <w:tabs>
          <w:tab w:val="right" w:pos="5933"/>
        </w:tabs>
        <w:suppressAutoHyphens/>
      </w:pPr>
      <w:r>
        <w:tab/>
      </w:r>
      <w:r>
        <w:rPr>
          <w:b/>
          <w:sz w:val="36"/>
        </w:rPr>
        <w:t>S. 599</w:t>
      </w:r>
    </w:p>
    <w:p w:rsidR="0021098D" w:rsidRDefault="002109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98D" w:rsidRDefault="0021098D" w:rsidP="00210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50C09">
        <w:t>Senator O</w:t>
      </w:r>
      <w:r>
        <w:t>’</w:t>
      </w:r>
      <w:r w:rsidRPr="00650C09">
        <w:t>Dell</w:t>
      </w:r>
    </w:p>
    <w:p w:rsidR="0021098D" w:rsidRDefault="002109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98D" w:rsidRDefault="002109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4/21/15--H.</w:t>
      </w:r>
    </w:p>
    <w:p w:rsidR="0021098D" w:rsidRDefault="002109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2015.</w:t>
      </w:r>
    </w:p>
    <w:p w:rsidR="0021098D" w:rsidRPr="0021098D" w:rsidRDefault="0021098D" w:rsidP="00210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098D" w:rsidRDefault="002109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98D" w:rsidRDefault="002109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1098D" w:rsidSect="003C19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1895" w:rsidRDefault="007718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1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A24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B9B"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1147 OF 1968, AS AMENDED, RELATING TO THE G. FRANK RUSSELL CAREER CENTER, SO AS TO RENAME THE CENTER THE G. FRANK RUSSELL TECHNOLOGY CENTER, AND TO MAKE A TECHNICAL CORRECTION REDUCING THE MEMBERSHIP OF THE TECHNOLOGY CENTER</w:t>
      </w:r>
      <w:r w:rsidRPr="00472B9B">
        <w:t>’</w:t>
      </w:r>
      <w:r>
        <w:t>S ADVISORY COMMITTEE FROM SEVEN MEMBERS TO SIX MEMBERS DUE TO THE DISSOLUTION OF THE GREENWOOD COUNTY BOARD OF EDUCATION PURSUANT TO ACT 175 OF 1997.</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2498" w:rsidRDefault="009A2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2498" w:rsidRDefault="009A2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B9B"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SECTION</w:t>
      </w:r>
      <w:r>
        <w:tab/>
        <w:t>1.</w:t>
      </w:r>
      <w:r>
        <w:rPr>
          <w:color w:val="000000"/>
        </w:rPr>
        <w:tab/>
        <w:t>Section 1 of Act 1147 of 1968, as last amended by Act 370 of 2004, is further amended to read:</w:t>
      </w:r>
    </w:p>
    <w:p w:rsidR="00472B9B"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72B9B"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tab/>
        <w:t xml:space="preserve">The G. Frank Russell </w:t>
      </w:r>
      <w:r w:rsidRPr="00B07634">
        <w:rPr>
          <w:strike/>
        </w:rPr>
        <w:t>Career</w:t>
      </w:r>
      <w:r>
        <w:t xml:space="preserve"> </w:t>
      </w:r>
      <w:r>
        <w:rPr>
          <w:u w:val="single"/>
        </w:rPr>
        <w:t>Technology</w:t>
      </w:r>
      <w:r>
        <w:t xml:space="preserve"> Center must be operated and supervised by the Board of Trustees of Greenwood County School District No. 50.”</w:t>
      </w:r>
    </w:p>
    <w:p w:rsidR="00472B9B"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B9B"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SECTION</w:t>
      </w:r>
      <w:r>
        <w:tab/>
        <w:t>2.</w:t>
      </w:r>
      <w:r>
        <w:rPr>
          <w:color w:val="000000"/>
        </w:rPr>
        <w:tab/>
        <w:t>Section 3 of Act 1147 of 1968, as last amended by Act 370 of 2004, is further amended to read:</w:t>
      </w:r>
    </w:p>
    <w:p w:rsidR="00472B9B"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72B9B" w:rsidRPr="00C6232F"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w:t>
      </w:r>
      <w:r w:rsidRPr="00C6232F">
        <w:t>Section 3.</w:t>
      </w:r>
      <w:r w:rsidRPr="00C6232F">
        <w:tab/>
        <w:t xml:space="preserve">There is created a committee of </w:t>
      </w:r>
      <w:r w:rsidRPr="00182919">
        <w:rPr>
          <w:strike/>
        </w:rPr>
        <w:t>seven</w:t>
      </w:r>
      <w:r w:rsidRPr="00C6232F">
        <w:t xml:space="preserve"> </w:t>
      </w:r>
      <w:r w:rsidRPr="00182919">
        <w:rPr>
          <w:u w:val="single"/>
        </w:rPr>
        <w:t>six</w:t>
      </w:r>
      <w:r>
        <w:t xml:space="preserve"> </w:t>
      </w:r>
      <w:r w:rsidRPr="00182919">
        <w:t>members</w:t>
      </w:r>
      <w:r w:rsidRPr="00C6232F">
        <w:t xml:space="preserve"> to advise and assist the board of trustees in establishing policies concerning admissions and operations of the G. Frank Russell </w:t>
      </w:r>
      <w:r w:rsidRPr="00C6232F">
        <w:rPr>
          <w:strike/>
        </w:rPr>
        <w:t>Career</w:t>
      </w:r>
      <w:r>
        <w:t xml:space="preserve"> </w:t>
      </w:r>
      <w:r>
        <w:rPr>
          <w:u w:val="single"/>
        </w:rPr>
        <w:t>Technology</w:t>
      </w:r>
      <w:r w:rsidRPr="00C6232F">
        <w:t xml:space="preserve"> Center.  The committee must be a continuing body and shall include in its membership the superintendent of each of the three school districts of the county</w:t>
      </w:r>
      <w:r w:rsidRPr="00182919">
        <w:rPr>
          <w:strike/>
        </w:rPr>
        <w:t>, one representative to be designated by the county board of education</w:t>
      </w:r>
      <w:r w:rsidRPr="00C6232F">
        <w:t xml:space="preserve"> and one representative from each of the three districts to be designated by the respective boards of trustees.</w:t>
      </w:r>
    </w:p>
    <w:p w:rsidR="00472B9B" w:rsidRPr="00C6232F"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32F">
        <w:tab/>
        <w:t>The terms of the members are for two years commencing May 1, 1968, except the three superintendents shall serve ex officio. Vacancies must be filled in the manner of the original appointment for the unexpired portion of the term only.</w:t>
      </w:r>
    </w:p>
    <w:p w:rsidR="00472B9B"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C6232F">
        <w:tab/>
        <w:t xml:space="preserve">The committee shall elect its chairman and establish times for meetings.” </w:t>
      </w:r>
    </w:p>
    <w:p w:rsidR="00472B9B"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B9B"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62525" w:rsidRDefault="00472B9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5737" w:rsidRDefault="00DE5737" w:rsidP="00DE5737">
      <w:pPr>
        <w:suppressAutoHyphens/>
      </w:pPr>
    </w:p>
    <w:sectPr w:rsidR="00DE5737" w:rsidSect="003C19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498" w:rsidRDefault="009A2498" w:rsidP="009F0C77">
      <w:r>
        <w:separator/>
      </w:r>
    </w:p>
  </w:endnote>
  <w:endnote w:type="continuationSeparator" w:id="0">
    <w:p w:rsidR="009A2498" w:rsidRDefault="009A24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E55723-000E-4E02-9904-BD2427828D95}"/>
    <w:embedBold r:id="rId2" w:fontKey="{6979759F-8C41-44A9-94FD-062908336076}"/>
  </w:font>
  <w:font w:name="Calibri">
    <w:panose1 w:val="020F0502020204030204"/>
    <w:charset w:val="00"/>
    <w:family w:val="swiss"/>
    <w:pitch w:val="variable"/>
    <w:sig w:usb0="E10002FF" w:usb1="4000ACFF" w:usb2="00000009" w:usb3="00000000" w:csb0="0000019F" w:csb1="00000000"/>
    <w:embedRegular r:id="rId3" w:fontKey="{EF84C752-0E71-448D-807F-546D18325E1E}"/>
  </w:font>
  <w:font w:name="Segoe UI">
    <w:panose1 w:val="020B0502040204020203"/>
    <w:charset w:val="00"/>
    <w:family w:val="swiss"/>
    <w:pitch w:val="variable"/>
    <w:sig w:usb0="E10022FF" w:usb1="C000E47F" w:usb2="00000029" w:usb3="00000000" w:csb0="000001DF" w:csb1="00000000"/>
    <w:embedRegular r:id="rId4" w:fontKey="{395D3F26-A874-4D67-88F9-E0878AB66B7C}"/>
  </w:font>
  <w:font w:name="Cambria">
    <w:panose1 w:val="02040503050406030204"/>
    <w:charset w:val="00"/>
    <w:family w:val="roman"/>
    <w:pitch w:val="variable"/>
    <w:sig w:usb0="E00002FF" w:usb1="400004FF" w:usb2="00000000" w:usb3="00000000" w:csb0="0000019F" w:csb1="00000000"/>
    <w:embedRegular r:id="rId5" w:fontKey="{B8A01F9C-B5C0-473F-9778-D86D21BC22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525" w:rsidRPr="00771895" w:rsidRDefault="00771895" w:rsidP="00771895">
    <w:pPr>
      <w:pStyle w:val="Footer"/>
      <w:tabs>
        <w:tab w:val="clear" w:pos="4680"/>
        <w:tab w:val="clear" w:pos="9360"/>
        <w:tab w:val="center" w:pos="2995"/>
      </w:tabs>
      <w:spacing w:before="120"/>
    </w:pPr>
    <w:r>
      <w:t>[599</w:t>
    </w:r>
    <w:r w:rsidR="003C19F0">
      <w:t>-</w:t>
    </w:r>
    <w:r w:rsidR="003C19F0">
      <w:fldChar w:fldCharType="begin"/>
    </w:r>
    <w:r w:rsidR="003C19F0">
      <w:instrText xml:space="preserve"> PAGE  \* MERGEFORMAT </w:instrText>
    </w:r>
    <w:r w:rsidR="003C19F0">
      <w:fldChar w:fldCharType="separate"/>
    </w:r>
    <w:r w:rsidR="0027529E">
      <w:rPr>
        <w:noProof/>
      </w:rPr>
      <w:t>1</w:t>
    </w:r>
    <w:r w:rsidR="003C19F0">
      <w:fldChar w:fldCharType="end"/>
    </w:r>
    <w:r w:rsidR="003C19F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9F0" w:rsidRPr="00771895" w:rsidRDefault="003C19F0" w:rsidP="00771895">
    <w:pPr>
      <w:pStyle w:val="Footer"/>
      <w:tabs>
        <w:tab w:val="clear" w:pos="4680"/>
        <w:tab w:val="clear" w:pos="9360"/>
        <w:tab w:val="center" w:pos="2995"/>
      </w:tabs>
      <w:spacing w:before="120"/>
    </w:pPr>
    <w:r>
      <w:t>[599]</w:t>
    </w:r>
    <w:r>
      <w:tab/>
    </w:r>
    <w:r>
      <w:fldChar w:fldCharType="begin"/>
    </w:r>
    <w:r>
      <w:instrText xml:space="preserve"> PAGE  \* MERGEFORMAT </w:instrText>
    </w:r>
    <w:r>
      <w:fldChar w:fldCharType="separate"/>
    </w:r>
    <w:r w:rsidR="00DE57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498" w:rsidRDefault="009A2498" w:rsidP="009F0C77">
      <w:r>
        <w:separator/>
      </w:r>
    </w:p>
  </w:footnote>
  <w:footnote w:type="continuationSeparator" w:id="0">
    <w:p w:rsidR="009A2498" w:rsidRDefault="009A24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41ZW15"/>
    <w:docVar w:name="CoverBillType" w:val="b"/>
    <w:docVar w:name="docpath" w:val="L:\Council\bills\GGS\22741ZW15.DOCX"/>
    <w:docVar w:name="dvBillNumber" w:val="599"/>
    <w:docVar w:name="dvBillNumberPrefix" w:val="S. "/>
    <w:docVar w:name="dvOriginalBody" w:val="Senate"/>
    <w:docVar w:name="dvSteno" w:val="GGS"/>
    <w:docVar w:name="NameofBody" w:val="s"/>
    <w:docVar w:name="vgroup2" w:val="Council"/>
  </w:docVars>
  <w:rsids>
    <w:rsidRoot w:val="009A2498"/>
    <w:rsid w:val="00026C9A"/>
    <w:rsid w:val="000965A1"/>
    <w:rsid w:val="000E1785"/>
    <w:rsid w:val="000F39F2"/>
    <w:rsid w:val="001023A4"/>
    <w:rsid w:val="0010776B"/>
    <w:rsid w:val="00133E66"/>
    <w:rsid w:val="00134ACF"/>
    <w:rsid w:val="00144E15"/>
    <w:rsid w:val="00162525"/>
    <w:rsid w:val="001A4A62"/>
    <w:rsid w:val="001A681E"/>
    <w:rsid w:val="001D08F2"/>
    <w:rsid w:val="002037CA"/>
    <w:rsid w:val="002047A2"/>
    <w:rsid w:val="0021098D"/>
    <w:rsid w:val="002321B6"/>
    <w:rsid w:val="0023696B"/>
    <w:rsid w:val="00250967"/>
    <w:rsid w:val="0027529E"/>
    <w:rsid w:val="002759C5"/>
    <w:rsid w:val="00277DEE"/>
    <w:rsid w:val="00280D88"/>
    <w:rsid w:val="00294ABE"/>
    <w:rsid w:val="002A3EB4"/>
    <w:rsid w:val="00325348"/>
    <w:rsid w:val="00393688"/>
    <w:rsid w:val="003C19F0"/>
    <w:rsid w:val="003D411E"/>
    <w:rsid w:val="003E3C1E"/>
    <w:rsid w:val="003E6148"/>
    <w:rsid w:val="00400EAA"/>
    <w:rsid w:val="0041760A"/>
    <w:rsid w:val="004203D7"/>
    <w:rsid w:val="00472B9B"/>
    <w:rsid w:val="004809EE"/>
    <w:rsid w:val="00511EE9"/>
    <w:rsid w:val="00521E00"/>
    <w:rsid w:val="00577C6C"/>
    <w:rsid w:val="0058501B"/>
    <w:rsid w:val="0061228A"/>
    <w:rsid w:val="006215AA"/>
    <w:rsid w:val="00625D64"/>
    <w:rsid w:val="006340D9"/>
    <w:rsid w:val="00643B8E"/>
    <w:rsid w:val="00665EBC"/>
    <w:rsid w:val="0069470D"/>
    <w:rsid w:val="006A476C"/>
    <w:rsid w:val="006C6A93"/>
    <w:rsid w:val="006E02F9"/>
    <w:rsid w:val="00753C04"/>
    <w:rsid w:val="00756946"/>
    <w:rsid w:val="00757F80"/>
    <w:rsid w:val="00771895"/>
    <w:rsid w:val="00771EEC"/>
    <w:rsid w:val="00786819"/>
    <w:rsid w:val="007A325A"/>
    <w:rsid w:val="007C3099"/>
    <w:rsid w:val="007E72BE"/>
    <w:rsid w:val="007F1523"/>
    <w:rsid w:val="007F509E"/>
    <w:rsid w:val="007F5799"/>
    <w:rsid w:val="007F6947"/>
    <w:rsid w:val="00834A12"/>
    <w:rsid w:val="00843058"/>
    <w:rsid w:val="00872729"/>
    <w:rsid w:val="008F4429"/>
    <w:rsid w:val="00932670"/>
    <w:rsid w:val="009352BB"/>
    <w:rsid w:val="00990668"/>
    <w:rsid w:val="009A249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5737"/>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4EA014-DC44-4CFC-A603-CD9C167E0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2B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B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F366F-A64B-424E-AB12-6331C6A9D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BA1B2936.dotm</Template>
  <TotalTime>0</TotalTime>
  <Pages>3</Pages>
  <Words>330</Words>
  <Characters>1604</Characters>
  <Application>Microsoft Office Word</Application>
  <DocSecurity>0</DocSecurity>
  <Lines>66</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599 Text of Previous Version (Apr. 21, 2015) - South Carolina Legislature Online</dc:title>
  <dc:subject/>
  <dc:creator>GloriaShackelford</dc:creator>
  <cp:keywords/>
  <dc:description/>
  <cp:lastModifiedBy>Miriam Cook</cp:lastModifiedBy>
  <cp:revision>2</cp:revision>
  <cp:lastPrinted>2015-03-24T18:20:00Z</cp:lastPrinted>
  <dcterms:created xsi:type="dcterms:W3CDTF">2015-04-21T21:07:00Z</dcterms:created>
  <dcterms:modified xsi:type="dcterms:W3CDTF">2015-04-21T21:07:00Z</dcterms:modified>
</cp:coreProperties>
</file>