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126" w:rsidRPr="00522CE0" w:rsidRDefault="00CE5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34B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C3943">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Be it enacted by the General Assembly of the State of South Carolina:</w:t>
      </w: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 be amended by adding the following new paragraph at the end:</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 xml:space="preserve">“Beginning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w:t>
      </w:r>
      <w:r w:rsidRPr="009C3943">
        <w:rPr>
          <w:color w:val="000000" w:themeColor="text1"/>
          <w:u w:color="000000" w:themeColor="text1"/>
        </w:rPr>
        <w:lastRenderedPageBreak/>
        <w:t>the procedures by which the appointment is made, and the procedures by which the Comptroller General may be removed from office.”</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841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5126" w:rsidRDefault="00CE5126" w:rsidP="00CE5126">
      <w:pPr>
        <w:suppressAutoHyphens/>
        <w:jc w:val="both"/>
        <w:rPr>
          <w:rFonts w:eastAsia="Times New Roman"/>
        </w:rPr>
      </w:pPr>
    </w:p>
    <w:sectPr w:rsidR="00CE5126" w:rsidSect="00CE51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4BD" w:rsidRDefault="00A734BD" w:rsidP="00522CE0">
      <w:r>
        <w:separator/>
      </w:r>
    </w:p>
  </w:endnote>
  <w:endnote w:type="continuationSeparator" w:id="0">
    <w:p w:rsidR="00A734BD" w:rsidRDefault="00A73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FF21A-891C-4B34-AC32-AB11FF2555F8}"/>
    <w:embedBold r:id="rId2" w:fontKey="{77FB2825-2A20-4855-A2DA-173928A28388}"/>
  </w:font>
  <w:font w:name="Calibri">
    <w:panose1 w:val="020F0502020204030204"/>
    <w:charset w:val="00"/>
    <w:family w:val="swiss"/>
    <w:pitch w:val="variable"/>
    <w:sig w:usb0="E10002FF" w:usb1="4000ACFF" w:usb2="00000009" w:usb3="00000000" w:csb0="0000019F" w:csb1="00000000"/>
    <w:embedRegular r:id="rId3" w:fontKey="{10D42DB0-2636-458E-BA00-993EFEF269BB}"/>
  </w:font>
  <w:font w:name="Wingdings">
    <w:panose1 w:val="05000000000000000000"/>
    <w:charset w:val="02"/>
    <w:family w:val="auto"/>
    <w:pitch w:val="variable"/>
    <w:sig w:usb0="00000000" w:usb1="10000000" w:usb2="00000000" w:usb3="00000000" w:csb0="80000000" w:csb1="00000000"/>
    <w:embedRegular r:id="rId4" w:fontKey="{F196CD3B-B4FD-414D-BB70-A97914784FB0}"/>
  </w:font>
  <w:font w:name="Cambria">
    <w:panose1 w:val="02040503050406030204"/>
    <w:charset w:val="00"/>
    <w:family w:val="roman"/>
    <w:pitch w:val="variable"/>
    <w:sig w:usb0="E00002FF" w:usb1="400004FF" w:usb2="00000000" w:usb3="00000000" w:csb0="0000019F" w:csb1="00000000"/>
    <w:embedRegular r:id="rId5" w:fontKey="{509EAF14-42B2-4341-85EE-D3348661C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18" w:rsidRPr="00CE5126" w:rsidRDefault="00CE5126" w:rsidP="00CE5126">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4BD" w:rsidRDefault="00A734BD" w:rsidP="00522CE0">
      <w:r>
        <w:separator/>
      </w:r>
    </w:p>
  </w:footnote>
  <w:footnote w:type="continuationSeparator" w:id="0">
    <w:p w:rsidR="00A734BD" w:rsidRDefault="00A73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OM.LS.GEC"/>
    <w:docVar w:name="CoverAttorneyInitials" w:val="LS"/>
    <w:docVar w:name="CoverAttorneyLastName" w:val="Simpson"/>
    <w:docVar w:name="CoverBillType" w:val="j"/>
    <w:docVar w:name="CoverSenator" w:val="GEC"/>
    <w:docVar w:name="dvBillNumber" w:val="59"/>
    <w:docVar w:name="dvBillNumberPrefix" w:val="S. "/>
    <w:docVar w:name="dvOriginalBody" w:val="Senate"/>
    <w:docVar w:name="fulldraftpath" w:val="L:\S-RES\GEC\007COM.LS.GEC.DOCX"/>
    <w:docVar w:name="NameofBody" w:val="S"/>
    <w:docVar w:name="vgroup2" w:val="S-RES"/>
  </w:docVars>
  <w:rsids>
    <w:rsidRoot w:val="00A734BD"/>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16207"/>
    <w:rsid w:val="003804D6"/>
    <w:rsid w:val="00383247"/>
    <w:rsid w:val="00385494"/>
    <w:rsid w:val="003D6E2B"/>
    <w:rsid w:val="003E7597"/>
    <w:rsid w:val="0044020F"/>
    <w:rsid w:val="00450668"/>
    <w:rsid w:val="004813A2"/>
    <w:rsid w:val="00484118"/>
    <w:rsid w:val="004952FA"/>
    <w:rsid w:val="004B6A22"/>
    <w:rsid w:val="004D7F37"/>
    <w:rsid w:val="00522CE0"/>
    <w:rsid w:val="00565148"/>
    <w:rsid w:val="00570403"/>
    <w:rsid w:val="00593361"/>
    <w:rsid w:val="005A413B"/>
    <w:rsid w:val="005A5017"/>
    <w:rsid w:val="005A648C"/>
    <w:rsid w:val="005D2D22"/>
    <w:rsid w:val="005F1745"/>
    <w:rsid w:val="006A1802"/>
    <w:rsid w:val="006C74EA"/>
    <w:rsid w:val="00720D40"/>
    <w:rsid w:val="007318D4"/>
    <w:rsid w:val="00762C16"/>
    <w:rsid w:val="00765784"/>
    <w:rsid w:val="007A4390"/>
    <w:rsid w:val="007C7CE6"/>
    <w:rsid w:val="007E5CB7"/>
    <w:rsid w:val="008314D2"/>
    <w:rsid w:val="008B2F42"/>
    <w:rsid w:val="008C3697"/>
    <w:rsid w:val="008E185F"/>
    <w:rsid w:val="008F023B"/>
    <w:rsid w:val="00904E16"/>
    <w:rsid w:val="009162B3"/>
    <w:rsid w:val="00927C62"/>
    <w:rsid w:val="00952ED3"/>
    <w:rsid w:val="00983951"/>
    <w:rsid w:val="00984124"/>
    <w:rsid w:val="00984640"/>
    <w:rsid w:val="00995C37"/>
    <w:rsid w:val="009C118A"/>
    <w:rsid w:val="00A02011"/>
    <w:rsid w:val="00A4011E"/>
    <w:rsid w:val="00A734BD"/>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CE5126"/>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248C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7B88943-1DDE-49C0-B14C-89104E65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438</Words>
  <Characters>2165</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 Text of Previous Version (Dec. 3, 2014) - South Carolina Legislature Online</dc:title>
  <dc:subject/>
  <dc:creator>LeslieSimpson</dc:creator>
  <cp:keywords/>
  <dc:description/>
  <cp:lastModifiedBy>N Cumfer</cp:lastModifiedBy>
  <cp:revision>2</cp:revision>
  <dcterms:created xsi:type="dcterms:W3CDTF">2014-12-03T19:12:00Z</dcterms:created>
  <dcterms:modified xsi:type="dcterms:W3CDTF">2014-12-03T19:12:00Z</dcterms:modified>
</cp:coreProperties>
</file>