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86A" w:rsidRDefault="007908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CD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0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OFFERS OF WORK, DESIGNATED AS REGULATION DOCUMENT NUMBER 4474, PURSUANT TO THE PROVISIONS OF ARTICLE 1, CHAPTER 23, TITLE 1 OF THE 1976 CODE.</w:t>
      </w: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Offers of Work, designated as Regulation Document Number 4474, and submitted to the General Assembly pursuant to the provisions of Article 1, Chapter 23, Title 1 of the 1976 Code, are approved.</w:t>
      </w: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CD8" w:rsidRDefault="0028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5081">
        <w:t>2</w:t>
      </w:r>
      <w:r>
        <w:t>.</w:t>
      </w:r>
      <w:r>
        <w:tab/>
        <w:t>This joint resolution takes effect upon approval by the Governor.</w:t>
      </w: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2CD8" w:rsidRDefault="00282CD8"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2CD8" w:rsidRPr="0040514F" w:rsidRDefault="00815081"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82CD8" w:rsidRPr="0040514F">
        <w:t>he South Carolina Department of Employment and Workforce proposes to amend Regulation 47</w:t>
      </w:r>
      <w:r w:rsidR="00282CD8" w:rsidRPr="0040514F">
        <w:noBreakHyphen/>
        <w:t xml:space="preserve">23 to provide guidance on what is considered available suitable work. The Notice of Drafting regarding this regulation was published in the </w:t>
      </w:r>
      <w:r w:rsidR="00282CD8" w:rsidRPr="0040514F">
        <w:rPr>
          <w:i/>
        </w:rPr>
        <w:t>State Register</w:t>
      </w:r>
      <w:r w:rsidR="00282CD8" w:rsidRPr="0040514F">
        <w:t xml:space="preserve"> on August 22, 2014. </w:t>
      </w:r>
    </w:p>
    <w:p w:rsidR="003A782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9086A" w:rsidRDefault="0079086A" w:rsidP="0079086A">
      <w:pPr>
        <w:suppressAutoHyphens/>
      </w:pPr>
    </w:p>
    <w:sectPr w:rsidR="0079086A" w:rsidSect="007908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CD8" w:rsidRDefault="00282CD8" w:rsidP="009F0C77">
      <w:r>
        <w:separator/>
      </w:r>
    </w:p>
  </w:endnote>
  <w:endnote w:type="continuationSeparator" w:id="0">
    <w:p w:rsidR="00282CD8" w:rsidRDefault="00282C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0080E0-6D58-41FE-A3FB-DAC85D18B255}"/>
    <w:embedBold r:id="rId2" w:fontKey="{5FB87606-730C-4D48-8162-7637F9C8FC0D}"/>
    <w:embedItalic r:id="rId3" w:fontKey="{8A61634B-C2D5-4CDC-9BA1-4FE4989BD907}"/>
  </w:font>
  <w:font w:name="Calibri">
    <w:panose1 w:val="020F0502020204030204"/>
    <w:charset w:val="00"/>
    <w:family w:val="swiss"/>
    <w:pitch w:val="variable"/>
    <w:sig w:usb0="E10002FF" w:usb1="4000ACFF" w:usb2="00000009" w:usb3="00000000" w:csb0="0000019F" w:csb1="00000000"/>
    <w:embedRegular r:id="rId4" w:fontKey="{2D8B2DD7-B897-4C13-A5D1-78EAC0B4561E}"/>
  </w:font>
  <w:font w:name="Segoe UI">
    <w:panose1 w:val="020B0502040204020203"/>
    <w:charset w:val="00"/>
    <w:family w:val="swiss"/>
    <w:pitch w:val="variable"/>
    <w:sig w:usb0="E10022FF" w:usb1="C000E47F" w:usb2="00000029" w:usb3="00000000" w:csb0="000001DF" w:csb1="00000000"/>
    <w:embedRegular r:id="rId5" w:fontKey="{C2A875E4-453B-4460-BD67-C2686978EEF5}"/>
  </w:font>
  <w:font w:name="Cambria">
    <w:panose1 w:val="02040503050406030204"/>
    <w:charset w:val="00"/>
    <w:family w:val="roman"/>
    <w:pitch w:val="variable"/>
    <w:sig w:usb0="E00002FF" w:usb1="400004FF" w:usb2="00000000" w:usb3="00000000" w:csb0="0000019F" w:csb1="00000000"/>
    <w:embedRegular r:id="rId6" w:fontKey="{58942B1E-348B-439A-9122-E1E826447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82E" w:rsidRPr="0079086A" w:rsidRDefault="0079086A" w:rsidP="0079086A">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CD8" w:rsidRDefault="00282CD8" w:rsidP="009F0C77">
      <w:r>
        <w:separator/>
      </w:r>
    </w:p>
  </w:footnote>
  <w:footnote w:type="continuationSeparator" w:id="0">
    <w:p w:rsidR="00282CD8" w:rsidRDefault="00282C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8CZ15"/>
    <w:docVar w:name="CoverBillType" w:val="a"/>
    <w:docVar w:name="docpath" w:val="L:\Council\bills\DBS\31228CZ15.DOCX"/>
    <w:docVar w:name="dvBillNumber" w:val="623"/>
    <w:docVar w:name="dvBillNumberPrefix" w:val="S. "/>
    <w:docVar w:name="dvOriginalBody" w:val="Senate"/>
    <w:docVar w:name="dvSteno" w:val="DBS"/>
    <w:docVar w:name="NameofBody" w:val="s"/>
    <w:docVar w:name="vgroup2" w:val="Council"/>
  </w:docVars>
  <w:rsids>
    <w:rsidRoot w:val="00282CD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CD8"/>
    <w:rsid w:val="00294ABE"/>
    <w:rsid w:val="002A3EB4"/>
    <w:rsid w:val="00325348"/>
    <w:rsid w:val="00393688"/>
    <w:rsid w:val="003A782E"/>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086A"/>
    <w:rsid w:val="007A325A"/>
    <w:rsid w:val="007C3099"/>
    <w:rsid w:val="007E1B0E"/>
    <w:rsid w:val="007E72BE"/>
    <w:rsid w:val="007F1523"/>
    <w:rsid w:val="007F509E"/>
    <w:rsid w:val="007F5799"/>
    <w:rsid w:val="007F6947"/>
    <w:rsid w:val="00815081"/>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1E6"/>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13AC6-8FF5-47AB-872E-E41C7E3E7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5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0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6D639-2ACE-4D93-8C57-7069FB69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1</Pages>
  <Words>159</Words>
  <Characters>846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623 Text of Previous Version (Mar. 26, 2015) - South Carolina Legislature Online</dc:title>
  <dc:subject/>
  <dc:creator>DeirdreBrevardSmith</dc:creator>
  <cp:keywords/>
  <dc:description/>
  <cp:lastModifiedBy>N Cumfer</cp:lastModifiedBy>
  <cp:revision>2</cp:revision>
  <cp:lastPrinted>2015-03-12T19:19:00Z</cp:lastPrinted>
  <dcterms:created xsi:type="dcterms:W3CDTF">2015-03-26T15:54:00Z</dcterms:created>
  <dcterms:modified xsi:type="dcterms:W3CDTF">2015-03-26T15:54:00Z</dcterms:modified>
</cp:coreProperties>
</file>