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F88" w:rsidRPr="00522CE0" w:rsidRDefault="007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6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059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51C05">
        <w:rPr>
          <w:u w:color="000000" w:themeColor="text1"/>
        </w:rPr>
        <w:t>PROPOSING AN AMENDMENT TO SECTION 7, ARTICLE VI OF THE CONSTITUTION OF SOUTH CAROLINA, 1895, RELATING TO THE CONSTITUTIONAL OFFICERS OF THIS STATE, BEGINNING UPON THE EXPIRATION OF THE TERM OF THE SUPERINTENDENT OF EDUCATION SERVING IN OFFICE ON THE DATE OF THE RATIFICATION OF THIS PROVISION, TO DELETE THE SUPERINTENDENT OF EDUCATION FROM THE LIST OF STATE OFFICERS WHICH THE CONSTITUTION REQUIRES TO BE ELECTED, AND TO PROVIDE THAT THE SUPERINTENDENT OF EDUCATION MUST BE APPOINTED BY THE GOVERNOR</w:t>
      </w:r>
      <w:r>
        <w:rPr>
          <w:u w:color="000000" w:themeColor="text1"/>
        </w:rPr>
        <w:t>,</w:t>
      </w:r>
      <w:r w:rsidRPr="00251C05">
        <w:rPr>
          <w:u w:color="000000" w:themeColor="text1"/>
        </w:rPr>
        <w:t xml:space="preserve"> UPON THE ADVICE AND CONSENT OF THE SENATE</w:t>
      </w:r>
      <w:r>
        <w:rPr>
          <w:u w:color="000000" w:themeColor="text1"/>
        </w:rPr>
        <w:t>,</w:t>
      </w:r>
      <w:r w:rsidRPr="00251C05">
        <w:rPr>
          <w:u w:color="000000" w:themeColor="text1"/>
        </w:rPr>
        <w:t xml:space="preserve"> AND MUST SERVE AT THE PLEASURE OF THE GOVERNOR; AND TO REQUIRE THAT THE GENERAL ASSEMBLY PROVIDE BY LAW FOR THE DUTIES, COMPENSATION, AND QUALIFICATIONS FOR OFFICE, AND THE PROCEDURES BY WHICH THE APPOINTMENT IS MADE.</w:t>
      </w: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7C23" w:rsidRPr="00251C05"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1C05">
        <w:rPr>
          <w:u w:color="000000" w:themeColor="text1"/>
        </w:rPr>
        <w:t>SECTION</w:t>
      </w:r>
      <w:r>
        <w:rPr>
          <w:u w:color="000000" w:themeColor="text1"/>
        </w:rPr>
        <w:tab/>
      </w:r>
      <w:r w:rsidRPr="00251C05">
        <w:rPr>
          <w:u w:color="000000" w:themeColor="text1"/>
        </w:rPr>
        <w:t>1.</w:t>
      </w:r>
      <w:r w:rsidRPr="00251C05">
        <w:rPr>
          <w:u w:color="000000" w:themeColor="text1"/>
        </w:rPr>
        <w:tab/>
        <w:t>It is proposed that Section 7, Article VI of the Constitution of this State be amended by adding the following new paragraph at the end:</w:t>
      </w: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E7C23" w:rsidRPr="00E41B12"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C05">
        <w:rPr>
          <w:u w:color="000000" w:themeColor="text1"/>
        </w:rPr>
        <w:lastRenderedPageBreak/>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appointed Superintendent of Education shall serve at</w:t>
      </w:r>
      <w:r w:rsidR="00D3234A">
        <w:rPr>
          <w:u w:color="000000" w:themeColor="text1"/>
        </w:rPr>
        <w:t xml:space="preserve"> the pleasure of the Governor. </w:t>
      </w:r>
      <w:r w:rsidRPr="00251C05">
        <w:rPr>
          <w:u w:color="000000" w:themeColor="text1"/>
        </w:rPr>
        <w:t>The General Assembly shall provide by law for the duties, compensation, and qualifications for office, and the procedures by which the appointment is made.”</w:t>
      </w:r>
    </w:p>
    <w:p w:rsidR="007E7C23" w:rsidRPr="00E41B12" w:rsidRDefault="007E7C23" w:rsidP="007E7C2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7C23" w:rsidRPr="006C66A6"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SECTION</w:t>
      </w:r>
      <w:r w:rsidRPr="006C66A6">
        <w:rPr>
          <w:u w:color="000000" w:themeColor="text1"/>
        </w:rPr>
        <w:tab/>
        <w:t>2.</w:t>
      </w:r>
      <w:r w:rsidRPr="006C66A6">
        <w:rPr>
          <w:u w:color="000000" w:themeColor="text1"/>
        </w:rPr>
        <w:tab/>
        <w:t>The proposed amendment in Section 1 must be submitted to the qualified electors at the next genera</w:t>
      </w:r>
      <w:r w:rsidR="00366DED">
        <w:rPr>
          <w:u w:color="000000" w:themeColor="text1"/>
        </w:rPr>
        <w:t>l election for representatives.</w:t>
      </w:r>
      <w:r w:rsidRPr="006C66A6">
        <w:rPr>
          <w:u w:color="000000" w:themeColor="text1"/>
        </w:rPr>
        <w:t xml:space="preserve"> Ballots must be provided at the various voting precincts with the following words printed or written on the ballot:</w:t>
      </w:r>
    </w:p>
    <w:p w:rsidR="007E7C23" w:rsidRPr="006C66A6"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ab/>
        <w:t xml:space="preserve">“Must Section 7, Article VI of the Constitution of this State, relating to state constitutional officers, be amended so as to provide that upon the expiration of the term of the Superintendent of Education serving in office on the date of the ratification of this provision, the Superintendent </w:t>
      </w:r>
      <w:r>
        <w:rPr>
          <w:u w:color="000000" w:themeColor="text1"/>
        </w:rPr>
        <w:t xml:space="preserve">of Education </w:t>
      </w:r>
      <w:r w:rsidRPr="006C66A6">
        <w:rPr>
          <w:u w:color="000000" w:themeColor="text1"/>
        </w:rPr>
        <w:t>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E7C23" w:rsidRPr="006C66A6"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C66A6">
        <w:rPr>
          <w:u w:color="000000" w:themeColor="text1"/>
        </w:rPr>
        <w:t>Yes</w:t>
      </w:r>
      <w:r w:rsidRPr="006C66A6">
        <w:rPr>
          <w:u w:color="000000" w:themeColor="text1"/>
        </w:rPr>
        <w:tab/>
      </w:r>
      <w:r w:rsidRPr="006C66A6">
        <w:rPr>
          <w:rFonts w:ascii="Wingdings" w:hAnsi="Wingdings"/>
          <w:u w:color="000000" w:themeColor="text1"/>
        </w:rPr>
        <w:t></w:t>
      </w: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E7C23" w:rsidRDefault="007E7C23" w:rsidP="007E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sidRPr="006C66A6">
        <w:rPr>
          <w:u w:color="000000" w:themeColor="text1"/>
        </w:rPr>
        <w:t>No</w:t>
      </w:r>
      <w:r w:rsidRPr="006C66A6">
        <w:rPr>
          <w:u w:color="000000" w:themeColor="text1"/>
        </w:rPr>
        <w:tab/>
      </w:r>
      <w:r w:rsidRPr="006C66A6">
        <w:rPr>
          <w:rFonts w:ascii="Wingdings" w:hAnsi="Wingdings"/>
          <w:u w:color="000000" w:themeColor="text1"/>
        </w:rPr>
        <w:t></w:t>
      </w:r>
    </w:p>
    <w:p w:rsidR="007E7C23" w:rsidRDefault="007E7C23" w:rsidP="007E7C2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E7C23" w:rsidRPr="00E41B12" w:rsidRDefault="007E7C23" w:rsidP="007E7C2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6A6">
        <w:rPr>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8E0C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6F88" w:rsidRDefault="00756F88" w:rsidP="00756F88">
      <w:pPr>
        <w:suppressAutoHyphens/>
        <w:jc w:val="both"/>
        <w:rPr>
          <w:rFonts w:eastAsia="Times New Roman"/>
        </w:rPr>
      </w:pPr>
    </w:p>
    <w:sectPr w:rsidR="00756F88" w:rsidSect="00756F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593" w:rsidRDefault="00510593" w:rsidP="00522CE0">
      <w:r>
        <w:separator/>
      </w:r>
    </w:p>
  </w:endnote>
  <w:endnote w:type="continuationSeparator" w:id="0">
    <w:p w:rsidR="00510593" w:rsidRDefault="005105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258F8F-B1C1-4C76-BD6B-400BC9BC10B6}"/>
    <w:embedBold r:id="rId2" w:fontKey="{9D318833-9192-4DF2-8A02-0D02A4F781FF}"/>
  </w:font>
  <w:font w:name="Calibri">
    <w:panose1 w:val="020F0502020204030204"/>
    <w:charset w:val="00"/>
    <w:family w:val="swiss"/>
    <w:pitch w:val="variable"/>
    <w:sig w:usb0="E10002FF" w:usb1="4000ACFF" w:usb2="00000009" w:usb3="00000000" w:csb0="0000019F" w:csb1="00000000"/>
    <w:embedRegular r:id="rId3" w:fontKey="{16098739-5819-4DF0-99B6-B0EBE862E000}"/>
  </w:font>
  <w:font w:name="Wingdings">
    <w:panose1 w:val="05000000000000000000"/>
    <w:charset w:val="02"/>
    <w:family w:val="auto"/>
    <w:pitch w:val="variable"/>
    <w:sig w:usb0="00000000" w:usb1="10000000" w:usb2="00000000" w:usb3="00000000" w:csb0="80000000" w:csb1="00000000"/>
    <w:embedRegular r:id="rId4" w:fontKey="{B14FC600-D81D-490F-A0EE-006487C34467}"/>
  </w:font>
  <w:font w:name="Cambria">
    <w:panose1 w:val="02040503050406030204"/>
    <w:charset w:val="00"/>
    <w:family w:val="roman"/>
    <w:pitch w:val="variable"/>
    <w:sig w:usb0="E00002FF" w:usb1="400004FF" w:usb2="00000000" w:usb3="00000000" w:csb0="0000019F" w:csb1="00000000"/>
    <w:embedRegular r:id="rId5" w:fontKey="{11719434-AD9F-4716-B254-AE35117B7C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CA4" w:rsidRPr="00756F88" w:rsidRDefault="00756F88" w:rsidP="00756F88">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593" w:rsidRDefault="00510593" w:rsidP="00522CE0">
      <w:r>
        <w:separator/>
      </w:r>
    </w:p>
  </w:footnote>
  <w:footnote w:type="continuationSeparator" w:id="0">
    <w:p w:rsidR="00510593" w:rsidRDefault="005105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EC .LS.GEC"/>
    <w:docVar w:name="CoverAttorneyInitials" w:val="LS"/>
    <w:docVar w:name="CoverAttorneyLastName" w:val="Simpson"/>
    <w:docVar w:name="CoverBillType" w:val="j"/>
    <w:docVar w:name="CoverSenator" w:val="GEC"/>
    <w:docVar w:name="dvBillNumber" w:val="68"/>
    <w:docVar w:name="dvBillNumberPrefix" w:val="S. "/>
    <w:docVar w:name="dvOriginalBody" w:val="Senate"/>
    <w:docVar w:name="fulldraftpath" w:val="L:\S-RES\GEC\009SEC .LS.GEC.DOCX"/>
    <w:docVar w:name="NameofBody" w:val="S"/>
    <w:docVar w:name="vgroup2" w:val="S-RES"/>
  </w:docVars>
  <w:rsids>
    <w:rsidRoot w:val="00510593"/>
    <w:rsid w:val="00042AC1"/>
    <w:rsid w:val="00046516"/>
    <w:rsid w:val="0007601D"/>
    <w:rsid w:val="000B0720"/>
    <w:rsid w:val="000B5EAF"/>
    <w:rsid w:val="00170561"/>
    <w:rsid w:val="00186AC9"/>
    <w:rsid w:val="00197DF1"/>
    <w:rsid w:val="001B3DD9"/>
    <w:rsid w:val="001B7E5D"/>
    <w:rsid w:val="001D3BAC"/>
    <w:rsid w:val="001F1B77"/>
    <w:rsid w:val="00216025"/>
    <w:rsid w:val="0024181E"/>
    <w:rsid w:val="00245C4E"/>
    <w:rsid w:val="002C1321"/>
    <w:rsid w:val="002C5896"/>
    <w:rsid w:val="002D3BED"/>
    <w:rsid w:val="00307C2B"/>
    <w:rsid w:val="00366DED"/>
    <w:rsid w:val="00383247"/>
    <w:rsid w:val="003D6E2B"/>
    <w:rsid w:val="003E0228"/>
    <w:rsid w:val="003E7597"/>
    <w:rsid w:val="0044020F"/>
    <w:rsid w:val="00450668"/>
    <w:rsid w:val="004813A2"/>
    <w:rsid w:val="004952FA"/>
    <w:rsid w:val="004B6A22"/>
    <w:rsid w:val="004D7F37"/>
    <w:rsid w:val="00510593"/>
    <w:rsid w:val="00522CE0"/>
    <w:rsid w:val="00542B47"/>
    <w:rsid w:val="00565148"/>
    <w:rsid w:val="00570403"/>
    <w:rsid w:val="00593361"/>
    <w:rsid w:val="005A413B"/>
    <w:rsid w:val="005A5017"/>
    <w:rsid w:val="005A648C"/>
    <w:rsid w:val="005F1745"/>
    <w:rsid w:val="006A1802"/>
    <w:rsid w:val="006C74EA"/>
    <w:rsid w:val="00720D40"/>
    <w:rsid w:val="007318D4"/>
    <w:rsid w:val="00756F88"/>
    <w:rsid w:val="00765784"/>
    <w:rsid w:val="007A4390"/>
    <w:rsid w:val="007E5CB7"/>
    <w:rsid w:val="007E7C23"/>
    <w:rsid w:val="008314D2"/>
    <w:rsid w:val="008B2F42"/>
    <w:rsid w:val="008C3697"/>
    <w:rsid w:val="008E0CA4"/>
    <w:rsid w:val="008E185F"/>
    <w:rsid w:val="008F023B"/>
    <w:rsid w:val="00904E16"/>
    <w:rsid w:val="009162B3"/>
    <w:rsid w:val="00927C62"/>
    <w:rsid w:val="00983951"/>
    <w:rsid w:val="00984124"/>
    <w:rsid w:val="00984640"/>
    <w:rsid w:val="00995C37"/>
    <w:rsid w:val="009C118A"/>
    <w:rsid w:val="00A02011"/>
    <w:rsid w:val="00A4011E"/>
    <w:rsid w:val="00A86015"/>
    <w:rsid w:val="00A913CC"/>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3234A"/>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01FE31A-2A74-4970-9148-22647645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450</Words>
  <Characters>2253</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 Text of Previous Version (Dec. 3, 2014) - South Carolina Legislature Online</dc:title>
  <dc:subject/>
  <dc:creator>LeslieSimpson</dc:creator>
  <cp:keywords/>
  <dc:description/>
  <cp:lastModifiedBy>N Cumfer</cp:lastModifiedBy>
  <cp:revision>2</cp:revision>
  <dcterms:created xsi:type="dcterms:W3CDTF">2014-12-03T19:29:00Z</dcterms:created>
  <dcterms:modified xsi:type="dcterms:W3CDTF">2014-12-03T19:29:00Z</dcterms:modified>
</cp:coreProperties>
</file>