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A85" w:rsidRDefault="00E27A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1C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WELCOME HIGHLY ACCLAIMED ACTOR AND ACTIVIST DANNY GLOVER TO THE PALMETTO STATE AND TO EXPRESS PROFOUND APPRECIATION FOR HIS ADDRESS AT THE 2015 </w:t>
      </w:r>
      <w:r>
        <w:rPr>
          <w:color w:val="000000" w:themeColor="text1"/>
          <w:u w:color="000000" w:themeColor="text1"/>
        </w:rPr>
        <w:t>COMMENCEMENT OF</w:t>
      </w:r>
      <w:r>
        <w:t xml:space="preserve"> VOORHEES COLLEGE.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are pleased to welcome actor Danny Glover to the Palmetto State as he delivers the commencement address to the 2015 graduating class at Voorhees College;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w:t>
      </w:r>
      <w:r w:rsidRPr="00193076">
        <w:rPr>
          <w:color w:val="000000" w:themeColor="text1"/>
          <w:u w:color="000000" w:themeColor="text1"/>
        </w:rPr>
        <w:t>ounded in 1897 by Elizabeth Evelyn Wright</w:t>
      </w:r>
      <w:r>
        <w:rPr>
          <w:color w:val="000000" w:themeColor="text1"/>
          <w:u w:color="000000" w:themeColor="text1"/>
        </w:rPr>
        <w:noBreakHyphen/>
      </w:r>
      <w:r w:rsidRPr="00193076">
        <w:rPr>
          <w:color w:val="000000" w:themeColor="text1"/>
          <w:u w:color="000000" w:themeColor="text1"/>
        </w:rPr>
        <w:t>Menafee, who was barely older than some of today</w:t>
      </w:r>
      <w:r w:rsidRPr="00AC372F">
        <w:rPr>
          <w:color w:val="000000" w:themeColor="text1"/>
          <w:u w:color="000000" w:themeColor="text1"/>
        </w:rPr>
        <w:t>’</w:t>
      </w:r>
      <w:r w:rsidRPr="00193076">
        <w:rPr>
          <w:color w:val="000000" w:themeColor="text1"/>
          <w:u w:color="000000" w:themeColor="text1"/>
        </w:rPr>
        <w:t xml:space="preserve">s students, Voorhees College </w:t>
      </w:r>
      <w:r>
        <w:rPr>
          <w:color w:val="000000" w:themeColor="text1"/>
          <w:u w:color="000000" w:themeColor="text1"/>
        </w:rPr>
        <w:t>is</w:t>
      </w:r>
      <w:r w:rsidRPr="00193076">
        <w:rPr>
          <w:color w:val="000000" w:themeColor="text1"/>
          <w:u w:color="000000" w:themeColor="text1"/>
        </w:rPr>
        <w:t xml:space="preserve"> a fully accredited historically black lib</w:t>
      </w:r>
      <w:r>
        <w:rPr>
          <w:color w:val="000000" w:themeColor="text1"/>
          <w:u w:color="000000" w:themeColor="text1"/>
        </w:rPr>
        <w:t>eral arts college in Denmark, South Carolina;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193076">
        <w:rPr>
          <w:color w:val="000000" w:themeColor="text1"/>
          <w:u w:color="000000" w:themeColor="text1"/>
        </w:rPr>
        <w:t xml:space="preserve">Voorhees College offers degrees in </w:t>
      </w:r>
      <w:r>
        <w:rPr>
          <w:color w:val="000000" w:themeColor="text1"/>
          <w:u w:color="000000" w:themeColor="text1"/>
        </w:rPr>
        <w:t>twelve</w:t>
      </w:r>
      <w:r w:rsidRPr="00193076">
        <w:rPr>
          <w:color w:val="000000" w:themeColor="text1"/>
          <w:u w:color="000000" w:themeColor="text1"/>
        </w:rPr>
        <w:t xml:space="preserve"> disciplines</w:t>
      </w:r>
      <w:r>
        <w:rPr>
          <w:color w:val="000000" w:themeColor="text1"/>
          <w:u w:color="000000" w:themeColor="text1"/>
        </w:rPr>
        <w:t>, and t</w:t>
      </w:r>
      <w:r w:rsidRPr="00193076">
        <w:rPr>
          <w:color w:val="000000" w:themeColor="text1"/>
          <w:u w:color="000000" w:themeColor="text1"/>
        </w:rPr>
        <w:t xml:space="preserve">hrough </w:t>
      </w:r>
      <w:r>
        <w:rPr>
          <w:color w:val="000000" w:themeColor="text1"/>
          <w:u w:color="000000" w:themeColor="text1"/>
        </w:rPr>
        <w:t>the college</w:t>
      </w:r>
      <w:r w:rsidRPr="00AC372F">
        <w:rPr>
          <w:color w:val="000000" w:themeColor="text1"/>
          <w:u w:color="000000" w:themeColor="text1"/>
        </w:rPr>
        <w:t>’</w:t>
      </w:r>
      <w:r>
        <w:rPr>
          <w:color w:val="000000" w:themeColor="text1"/>
          <w:u w:color="000000" w:themeColor="text1"/>
        </w:rPr>
        <w:t>s</w:t>
      </w:r>
      <w:r w:rsidRPr="00193076">
        <w:rPr>
          <w:color w:val="000000" w:themeColor="text1"/>
          <w:u w:color="000000" w:themeColor="text1"/>
        </w:rPr>
        <w:t xml:space="preserve"> long</w:t>
      </w:r>
      <w:r>
        <w:rPr>
          <w:color w:val="000000" w:themeColor="text1"/>
          <w:u w:color="000000" w:themeColor="text1"/>
        </w:rPr>
        <w:noBreakHyphen/>
      </w:r>
      <w:r w:rsidRPr="00193076">
        <w:rPr>
          <w:color w:val="000000" w:themeColor="text1"/>
          <w:u w:color="000000" w:themeColor="text1"/>
        </w:rPr>
        <w:t>standing affiliation with the Episcopal Church, Voorhees focuses on developing students spiritually</w:t>
      </w:r>
      <w:r>
        <w:rPr>
          <w:color w:val="000000" w:themeColor="text1"/>
          <w:u w:color="000000" w:themeColor="text1"/>
        </w:rPr>
        <w:t>,</w:t>
      </w:r>
      <w:r w:rsidRPr="00193076">
        <w:rPr>
          <w:color w:val="000000" w:themeColor="text1"/>
          <w:u w:color="000000" w:themeColor="text1"/>
        </w:rPr>
        <w:t xml:space="preserve"> as well as intellectually</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this year</w:t>
      </w:r>
      <w:r w:rsidRPr="00AC372F">
        <w:rPr>
          <w:color w:val="000000" w:themeColor="text1"/>
          <w:u w:color="000000" w:themeColor="text1"/>
        </w:rPr>
        <w:t>’</w:t>
      </w:r>
      <w:r>
        <w:rPr>
          <w:color w:val="000000" w:themeColor="text1"/>
          <w:u w:color="000000" w:themeColor="text1"/>
        </w:rPr>
        <w:t xml:space="preserve">s graduating class of uniquely qualified students will leave the sanctuary of the Voorhees family to embark on careers for which they have trained while students, and their sendoff will be celebrated by the profound and entertaining remarks of </w:t>
      </w:r>
      <w:r w:rsidRPr="00C0592E">
        <w:rPr>
          <w:color w:val="000000" w:themeColor="text1"/>
          <w:u w:color="000000" w:themeColor="text1"/>
        </w:rPr>
        <w:t>award</w:t>
      </w:r>
      <w:r>
        <w:rPr>
          <w:color w:val="000000" w:themeColor="text1"/>
          <w:u w:color="000000" w:themeColor="text1"/>
        </w:rPr>
        <w:noBreakHyphen/>
      </w:r>
      <w:r w:rsidRPr="00C0592E">
        <w:rPr>
          <w:color w:val="000000" w:themeColor="text1"/>
          <w:u w:color="000000" w:themeColor="text1"/>
        </w:rPr>
        <w:t>winning actor</w:t>
      </w:r>
      <w:r>
        <w:rPr>
          <w:color w:val="000000" w:themeColor="text1"/>
          <w:u w:color="000000" w:themeColor="text1"/>
        </w:rPr>
        <w:t xml:space="preserve"> and </w:t>
      </w:r>
      <w:r w:rsidRPr="00C0592E">
        <w:rPr>
          <w:color w:val="000000" w:themeColor="text1"/>
          <w:u w:color="000000" w:themeColor="text1"/>
        </w:rPr>
        <w:t>producer</w:t>
      </w:r>
      <w:r>
        <w:rPr>
          <w:color w:val="000000" w:themeColor="text1"/>
          <w:u w:color="000000" w:themeColor="text1"/>
        </w:rPr>
        <w:t xml:space="preserve">, activist, </w:t>
      </w:r>
      <w:r w:rsidRPr="00C0592E">
        <w:rPr>
          <w:color w:val="000000" w:themeColor="text1"/>
          <w:u w:color="000000" w:themeColor="text1"/>
        </w:rPr>
        <w:t>and humanitarian</w:t>
      </w:r>
      <w:r>
        <w:rPr>
          <w:color w:val="000000" w:themeColor="text1"/>
          <w:u w:color="000000" w:themeColor="text1"/>
        </w:rPr>
        <w:t xml:space="preserve"> </w:t>
      </w:r>
      <w:r w:rsidRPr="00C0592E">
        <w:rPr>
          <w:color w:val="000000" w:themeColor="text1"/>
          <w:u w:color="000000" w:themeColor="text1"/>
        </w:rPr>
        <w:t>Danny Glover</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0592E">
        <w:rPr>
          <w:color w:val="000000" w:themeColor="text1"/>
          <w:u w:color="000000" w:themeColor="text1"/>
        </w:rPr>
        <w:t>a native of San Francisco, California, and a devoted father and grandfather</w:t>
      </w:r>
      <w:r>
        <w:rPr>
          <w:color w:val="000000" w:themeColor="text1"/>
          <w:u w:color="000000" w:themeColor="text1"/>
        </w:rPr>
        <w:t>, he</w:t>
      </w:r>
      <w:r w:rsidRPr="00C0592E">
        <w:rPr>
          <w:color w:val="000000" w:themeColor="text1"/>
          <w:u w:color="000000" w:themeColor="text1"/>
        </w:rPr>
        <w:t xml:space="preserve"> is a graduate of </w:t>
      </w:r>
      <w:r>
        <w:rPr>
          <w:color w:val="000000" w:themeColor="text1"/>
          <w:u w:color="000000" w:themeColor="text1"/>
        </w:rPr>
        <w:t xml:space="preserve">San Francisco State University </w:t>
      </w:r>
      <w:r w:rsidRPr="00C0592E">
        <w:rPr>
          <w:color w:val="000000" w:themeColor="text1"/>
          <w:u w:color="000000" w:themeColor="text1"/>
        </w:rPr>
        <w:t xml:space="preserve">and was trained at the Black Actors </w:t>
      </w:r>
      <w:r>
        <w:rPr>
          <w:color w:val="000000" w:themeColor="text1"/>
          <w:u w:color="000000" w:themeColor="text1"/>
        </w:rPr>
        <w:t>W</w:t>
      </w:r>
      <w:r w:rsidRPr="00C0592E">
        <w:rPr>
          <w:color w:val="000000" w:themeColor="text1"/>
          <w:u w:color="000000" w:themeColor="text1"/>
        </w:rPr>
        <w:t>orkshop of the American Conservatory Theatre</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Glover</w:t>
      </w:r>
      <w:r w:rsidRPr="00AC372F">
        <w:rPr>
          <w:color w:val="000000" w:themeColor="text1"/>
          <w:u w:color="000000" w:themeColor="text1"/>
        </w:rPr>
        <w:t>’</w:t>
      </w:r>
      <w:r>
        <w:rPr>
          <w:color w:val="000000" w:themeColor="text1"/>
          <w:u w:color="000000" w:themeColor="text1"/>
        </w:rPr>
        <w:t>s</w:t>
      </w:r>
      <w:r w:rsidRPr="00C0592E">
        <w:rPr>
          <w:color w:val="000000" w:themeColor="text1"/>
          <w:u w:color="000000" w:themeColor="text1"/>
        </w:rPr>
        <w:t xml:space="preserve"> performance career </w:t>
      </w:r>
      <w:r>
        <w:rPr>
          <w:color w:val="000000" w:themeColor="text1"/>
          <w:u w:color="000000" w:themeColor="text1"/>
        </w:rPr>
        <w:t>has</w:t>
      </w:r>
      <w:r w:rsidRPr="00C0592E">
        <w:rPr>
          <w:color w:val="000000" w:themeColor="text1"/>
          <w:u w:color="000000" w:themeColor="text1"/>
        </w:rPr>
        <w:t xml:space="preserve"> span</w:t>
      </w:r>
      <w:r>
        <w:rPr>
          <w:color w:val="000000" w:themeColor="text1"/>
          <w:u w:color="000000" w:themeColor="text1"/>
        </w:rPr>
        <w:t>ned</w:t>
      </w:r>
      <w:r w:rsidRPr="00C0592E">
        <w:rPr>
          <w:color w:val="000000" w:themeColor="text1"/>
          <w:u w:color="000000" w:themeColor="text1"/>
        </w:rPr>
        <w:t xml:space="preserve"> more than </w:t>
      </w:r>
      <w:r>
        <w:rPr>
          <w:color w:val="000000" w:themeColor="text1"/>
          <w:u w:color="000000" w:themeColor="text1"/>
        </w:rPr>
        <w:t>thirty</w:t>
      </w:r>
      <w:r w:rsidRPr="00C0592E">
        <w:rPr>
          <w:color w:val="000000" w:themeColor="text1"/>
          <w:u w:color="000000" w:themeColor="text1"/>
        </w:rPr>
        <w:t xml:space="preserve"> years</w:t>
      </w:r>
      <w:r>
        <w:rPr>
          <w:color w:val="000000" w:themeColor="text1"/>
          <w:u w:color="000000" w:themeColor="text1"/>
        </w:rPr>
        <w:t>,</w:t>
      </w:r>
      <w:r w:rsidRPr="00C0592E">
        <w:rPr>
          <w:color w:val="000000" w:themeColor="text1"/>
          <w:u w:color="000000" w:themeColor="text1"/>
        </w:rPr>
        <w:t xml:space="preserve"> </w:t>
      </w:r>
      <w:r>
        <w:rPr>
          <w:color w:val="000000" w:themeColor="text1"/>
          <w:u w:color="000000" w:themeColor="text1"/>
        </w:rPr>
        <w:t>including</w:t>
      </w:r>
      <w:r w:rsidRPr="00C0592E">
        <w:rPr>
          <w:color w:val="000000" w:themeColor="text1"/>
          <w:u w:color="000000" w:themeColor="text1"/>
        </w:rPr>
        <w:t xml:space="preserve"> </w:t>
      </w:r>
      <w:r w:rsidRPr="00C0592E">
        <w:rPr>
          <w:i/>
          <w:color w:val="000000" w:themeColor="text1"/>
          <w:u w:color="000000" w:themeColor="text1"/>
        </w:rPr>
        <w:t>The Color Purple</w:t>
      </w:r>
      <w:r w:rsidRPr="00C0592E">
        <w:rPr>
          <w:color w:val="000000" w:themeColor="text1"/>
          <w:u w:color="000000" w:themeColor="text1"/>
        </w:rPr>
        <w:t xml:space="preserve">, </w:t>
      </w:r>
      <w:r w:rsidRPr="00C0592E">
        <w:rPr>
          <w:i/>
          <w:color w:val="000000" w:themeColor="text1"/>
          <w:u w:color="000000" w:themeColor="text1"/>
        </w:rPr>
        <w:t>Witness</w:t>
      </w:r>
      <w:r w:rsidRPr="00C0592E">
        <w:rPr>
          <w:color w:val="000000" w:themeColor="text1"/>
          <w:u w:color="000000" w:themeColor="text1"/>
        </w:rPr>
        <w:t xml:space="preserve">, </w:t>
      </w:r>
      <w:r w:rsidRPr="00C0592E">
        <w:rPr>
          <w:i/>
          <w:color w:val="000000" w:themeColor="text1"/>
          <w:u w:color="000000" w:themeColor="text1"/>
        </w:rPr>
        <w:t>Places in the Heart</w:t>
      </w:r>
      <w:r w:rsidRPr="00C0592E">
        <w:rPr>
          <w:color w:val="000000" w:themeColor="text1"/>
          <w:u w:color="000000" w:themeColor="text1"/>
        </w:rPr>
        <w:t xml:space="preserve">, </w:t>
      </w:r>
      <w:r>
        <w:rPr>
          <w:color w:val="000000" w:themeColor="text1"/>
          <w:u w:color="000000" w:themeColor="text1"/>
        </w:rPr>
        <w:t xml:space="preserve">and </w:t>
      </w:r>
      <w:r w:rsidRPr="00C0592E">
        <w:rPr>
          <w:color w:val="000000" w:themeColor="text1"/>
          <w:u w:color="000000" w:themeColor="text1"/>
        </w:rPr>
        <w:t xml:space="preserve">the blockbuster </w:t>
      </w:r>
      <w:r w:rsidRPr="00C0592E">
        <w:rPr>
          <w:i/>
          <w:color w:val="000000" w:themeColor="text1"/>
          <w:u w:color="000000" w:themeColor="text1"/>
        </w:rPr>
        <w:t>Lethal Weapon</w:t>
      </w:r>
      <w:r w:rsidRPr="00C0592E">
        <w:rPr>
          <w:color w:val="000000" w:themeColor="text1"/>
          <w:u w:color="000000" w:themeColor="text1"/>
        </w:rPr>
        <w:t xml:space="preserve"> franchise in film, </w:t>
      </w:r>
      <w:r>
        <w:rPr>
          <w:color w:val="000000" w:themeColor="text1"/>
          <w:u w:color="000000" w:themeColor="text1"/>
        </w:rPr>
        <w:t>as well as</w:t>
      </w:r>
      <w:r w:rsidRPr="00C0592E">
        <w:rPr>
          <w:color w:val="000000" w:themeColor="text1"/>
          <w:u w:color="000000" w:themeColor="text1"/>
        </w:rPr>
        <w:t xml:space="preserve"> hit television shows such as </w:t>
      </w:r>
      <w:r w:rsidRPr="00C0592E">
        <w:rPr>
          <w:i/>
          <w:color w:val="000000" w:themeColor="text1"/>
          <w:u w:color="000000" w:themeColor="text1"/>
        </w:rPr>
        <w:t>ER</w:t>
      </w:r>
      <w:r>
        <w:rPr>
          <w:color w:val="000000" w:themeColor="text1"/>
          <w:u w:color="000000" w:themeColor="text1"/>
        </w:rPr>
        <w:t xml:space="preserve"> and </w:t>
      </w:r>
      <w:r w:rsidRPr="00C0592E">
        <w:rPr>
          <w:i/>
          <w:color w:val="000000" w:themeColor="text1"/>
          <w:u w:color="000000" w:themeColor="text1"/>
        </w:rPr>
        <w:t>Lonesome Dove</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w:t>
      </w:r>
      <w:r w:rsidRPr="00C0592E">
        <w:rPr>
          <w:color w:val="000000" w:themeColor="text1"/>
          <w:u w:color="000000" w:themeColor="text1"/>
        </w:rPr>
        <w:t xml:space="preserve"> a myriad of popular roles</w:t>
      </w:r>
      <w:r>
        <w:rPr>
          <w:color w:val="000000" w:themeColor="text1"/>
          <w:u w:color="000000" w:themeColor="text1"/>
        </w:rPr>
        <w:t>,</w:t>
      </w:r>
      <w:r w:rsidRPr="00C0592E">
        <w:rPr>
          <w:color w:val="000000" w:themeColor="text1"/>
          <w:u w:color="000000" w:themeColor="text1"/>
        </w:rPr>
        <w:t xml:space="preserve"> </w:t>
      </w:r>
      <w:r>
        <w:rPr>
          <w:color w:val="000000" w:themeColor="text1"/>
          <w:u w:color="000000" w:themeColor="text1"/>
        </w:rPr>
        <w:t xml:space="preserve">his </w:t>
      </w:r>
      <w:r w:rsidRPr="00C0592E">
        <w:rPr>
          <w:color w:val="000000" w:themeColor="text1"/>
          <w:u w:color="000000" w:themeColor="text1"/>
        </w:rPr>
        <w:t>performances</w:t>
      </w:r>
      <w:r>
        <w:rPr>
          <w:color w:val="000000" w:themeColor="text1"/>
          <w:u w:color="000000" w:themeColor="text1"/>
        </w:rPr>
        <w:t xml:space="preserve"> have distinguished him</w:t>
      </w:r>
      <w:r w:rsidRPr="00C0592E">
        <w:rPr>
          <w:color w:val="000000" w:themeColor="text1"/>
          <w:u w:color="000000" w:themeColor="text1"/>
        </w:rPr>
        <w:t xml:space="preserve"> as one of his generation</w:t>
      </w:r>
      <w:r w:rsidRPr="00AC372F">
        <w:rPr>
          <w:color w:val="000000" w:themeColor="text1"/>
          <w:u w:color="000000" w:themeColor="text1"/>
        </w:rPr>
        <w:t>’</w:t>
      </w:r>
      <w:r w:rsidRPr="00C0592E">
        <w:rPr>
          <w:color w:val="000000" w:themeColor="text1"/>
          <w:u w:color="000000" w:themeColor="text1"/>
        </w:rPr>
        <w:t>s consummate actors</w:t>
      </w:r>
      <w:r>
        <w:rPr>
          <w:color w:val="000000" w:themeColor="text1"/>
          <w:u w:color="000000" w:themeColor="text1"/>
        </w:rPr>
        <w:t>,</w:t>
      </w:r>
      <w:r w:rsidRPr="00C0592E">
        <w:rPr>
          <w:color w:val="000000" w:themeColor="text1"/>
          <w:u w:color="000000" w:themeColor="text1"/>
        </w:rPr>
        <w:t xml:space="preserve"> showcas</w:t>
      </w:r>
      <w:r>
        <w:rPr>
          <w:color w:val="000000" w:themeColor="text1"/>
          <w:u w:color="000000" w:themeColor="text1"/>
        </w:rPr>
        <w:t>ing</w:t>
      </w:r>
      <w:r w:rsidRPr="00C0592E">
        <w:rPr>
          <w:color w:val="000000" w:themeColor="text1"/>
          <w:u w:color="000000" w:themeColor="text1"/>
        </w:rPr>
        <w:t xml:space="preserve"> his talent and versatility </w:t>
      </w:r>
      <w:r>
        <w:rPr>
          <w:color w:val="000000" w:themeColor="text1"/>
          <w:u w:color="000000" w:themeColor="text1"/>
        </w:rPr>
        <w:t xml:space="preserve">and </w:t>
      </w:r>
      <w:r w:rsidRPr="00C0592E">
        <w:rPr>
          <w:color w:val="000000" w:themeColor="text1"/>
          <w:u w:color="000000" w:themeColor="text1"/>
        </w:rPr>
        <w:t>br</w:t>
      </w:r>
      <w:r>
        <w:rPr>
          <w:color w:val="000000" w:themeColor="text1"/>
          <w:u w:color="000000" w:themeColor="text1"/>
        </w:rPr>
        <w:t>inging</w:t>
      </w:r>
      <w:r w:rsidRPr="00C0592E">
        <w:rPr>
          <w:color w:val="000000" w:themeColor="text1"/>
          <w:u w:color="000000" w:themeColor="text1"/>
        </w:rPr>
        <w:t xml:space="preserve"> him critical and audience acclaim</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Pr="00C0592E"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C0592E">
        <w:rPr>
          <w:color w:val="000000" w:themeColor="text1"/>
          <w:u w:color="000000" w:themeColor="text1"/>
        </w:rPr>
        <w:t>ff</w:t>
      </w:r>
      <w:r>
        <w:rPr>
          <w:color w:val="000000" w:themeColor="text1"/>
          <w:u w:color="000000" w:themeColor="text1"/>
        </w:rPr>
        <w:noBreakHyphen/>
      </w:r>
      <w:r w:rsidRPr="00C0592E">
        <w:rPr>
          <w:color w:val="000000" w:themeColor="text1"/>
          <w:u w:color="000000" w:themeColor="text1"/>
        </w:rPr>
        <w:t xml:space="preserve">screen, </w:t>
      </w:r>
      <w:r>
        <w:rPr>
          <w:color w:val="000000" w:themeColor="text1"/>
          <w:u w:color="000000" w:themeColor="text1"/>
        </w:rPr>
        <w:t xml:space="preserve">Danny </w:t>
      </w:r>
      <w:r w:rsidRPr="00C0592E">
        <w:rPr>
          <w:color w:val="000000" w:themeColor="text1"/>
          <w:u w:color="000000" w:themeColor="text1"/>
        </w:rPr>
        <w:t>Glover has gained respect for wide</w:t>
      </w:r>
      <w:r>
        <w:rPr>
          <w:color w:val="000000" w:themeColor="text1"/>
          <w:u w:color="000000" w:themeColor="text1"/>
        </w:rPr>
        <w:noBreakHyphen/>
      </w:r>
      <w:r w:rsidRPr="00C0592E">
        <w:rPr>
          <w:color w:val="000000" w:themeColor="text1"/>
          <w:u w:color="000000" w:themeColor="text1"/>
        </w:rPr>
        <w:t xml:space="preserve">reaching community activism and philanthropic efforts. Internationally, </w:t>
      </w:r>
      <w:r>
        <w:rPr>
          <w:color w:val="000000" w:themeColor="text1"/>
          <w:u w:color="000000" w:themeColor="text1"/>
        </w:rPr>
        <w:t>he</w:t>
      </w:r>
      <w:r w:rsidRPr="00C0592E">
        <w:rPr>
          <w:color w:val="000000" w:themeColor="text1"/>
          <w:u w:color="000000" w:themeColor="text1"/>
        </w:rPr>
        <w:t xml:space="preserve"> has served as a Goodwill Ambassador for the United Nations Development Program, focusing on issues of poverty, disease</w:t>
      </w:r>
      <w:r>
        <w:rPr>
          <w:color w:val="000000" w:themeColor="text1"/>
          <w:u w:color="000000" w:themeColor="text1"/>
        </w:rPr>
        <w:t>,</w:t>
      </w:r>
      <w:r w:rsidRPr="00C0592E">
        <w:rPr>
          <w:color w:val="000000" w:themeColor="text1"/>
          <w:u w:color="000000" w:themeColor="text1"/>
        </w:rPr>
        <w:t xml:space="preserve"> and economic development in Africa, Latin America</w:t>
      </w:r>
      <w:r>
        <w:rPr>
          <w:color w:val="000000" w:themeColor="text1"/>
          <w:u w:color="000000" w:themeColor="text1"/>
        </w:rPr>
        <w:t>,</w:t>
      </w:r>
      <w:r w:rsidRPr="00C0592E">
        <w:rPr>
          <w:color w:val="000000" w:themeColor="text1"/>
          <w:u w:color="000000" w:themeColor="text1"/>
        </w:rPr>
        <w:t xml:space="preserve"> and the Caribbean. He curren</w:t>
      </w:r>
      <w:r>
        <w:rPr>
          <w:color w:val="000000" w:themeColor="text1"/>
          <w:u w:color="000000" w:themeColor="text1"/>
        </w:rPr>
        <w:t>tly serves as a UNICEF Ambassador; and</w:t>
      </w:r>
      <w:r w:rsidRPr="00C0592E">
        <w:rPr>
          <w:color w:val="000000" w:themeColor="text1"/>
          <w:u w:color="000000" w:themeColor="text1"/>
        </w:rPr>
        <w:t xml:space="preserve"> </w:t>
      </w:r>
    </w:p>
    <w:p w:rsidR="005769AC" w:rsidRPr="00C0592E"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Pr="00C0592E"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0592E">
        <w:rPr>
          <w:color w:val="000000" w:themeColor="text1"/>
          <w:u w:color="000000" w:themeColor="text1"/>
        </w:rPr>
        <w:t>n 2005</w:t>
      </w:r>
      <w:r>
        <w:rPr>
          <w:color w:val="000000" w:themeColor="text1"/>
          <w:u w:color="000000" w:themeColor="text1"/>
        </w:rPr>
        <w:t>,</w:t>
      </w:r>
      <w:r w:rsidRPr="00C0592E">
        <w:rPr>
          <w:color w:val="000000" w:themeColor="text1"/>
          <w:u w:color="000000" w:themeColor="text1"/>
        </w:rPr>
        <w:t xml:space="preserve"> </w:t>
      </w:r>
      <w:r>
        <w:rPr>
          <w:color w:val="000000" w:themeColor="text1"/>
          <w:u w:color="000000" w:themeColor="text1"/>
        </w:rPr>
        <w:t>he</w:t>
      </w:r>
      <w:r w:rsidRPr="00C0592E">
        <w:rPr>
          <w:color w:val="000000" w:themeColor="text1"/>
          <w:u w:color="000000" w:themeColor="text1"/>
        </w:rPr>
        <w:t xml:space="preserve"> co</w:t>
      </w:r>
      <w:r>
        <w:rPr>
          <w:color w:val="000000" w:themeColor="text1"/>
          <w:u w:color="000000" w:themeColor="text1"/>
        </w:rPr>
        <w:noBreakHyphen/>
      </w:r>
      <w:r w:rsidRPr="00C0592E">
        <w:rPr>
          <w:color w:val="000000" w:themeColor="text1"/>
          <w:u w:color="000000" w:themeColor="text1"/>
        </w:rPr>
        <w:t>founded N</w:t>
      </w:r>
      <w:r>
        <w:rPr>
          <w:color w:val="000000" w:themeColor="text1"/>
          <w:u w:color="000000" w:themeColor="text1"/>
        </w:rPr>
        <w:t xml:space="preserve">ew </w:t>
      </w:r>
      <w:r w:rsidRPr="00C0592E">
        <w:rPr>
          <w:color w:val="000000" w:themeColor="text1"/>
          <w:u w:color="000000" w:themeColor="text1"/>
        </w:rPr>
        <w:t>Y</w:t>
      </w:r>
      <w:r>
        <w:rPr>
          <w:color w:val="000000" w:themeColor="text1"/>
          <w:u w:color="000000" w:themeColor="text1"/>
        </w:rPr>
        <w:t>ork</w:t>
      </w:r>
      <w:r>
        <w:rPr>
          <w:color w:val="000000" w:themeColor="text1"/>
          <w:u w:color="000000" w:themeColor="text1"/>
        </w:rPr>
        <w:noBreakHyphen/>
      </w:r>
      <w:r w:rsidRPr="00C0592E">
        <w:rPr>
          <w:color w:val="000000" w:themeColor="text1"/>
          <w:u w:color="000000" w:themeColor="text1"/>
        </w:rPr>
        <w:t xml:space="preserve">based </w:t>
      </w:r>
      <w:r w:rsidRPr="0039746B">
        <w:rPr>
          <w:color w:val="000000" w:themeColor="text1"/>
        </w:rPr>
        <w:t>Louverture Films</w:t>
      </w:r>
      <w:r w:rsidRPr="00C0592E">
        <w:rPr>
          <w:color w:val="000000" w:themeColor="text1"/>
          <w:u w:color="000000" w:themeColor="text1"/>
        </w:rPr>
        <w:t xml:space="preserve"> to develop and produce films of historical relevance, social purpose, commercial value</w:t>
      </w:r>
      <w:r>
        <w:rPr>
          <w:color w:val="000000" w:themeColor="text1"/>
          <w:u w:color="000000" w:themeColor="text1"/>
        </w:rPr>
        <w:t>,</w:t>
      </w:r>
      <w:r w:rsidRPr="00C0592E">
        <w:rPr>
          <w:color w:val="000000" w:themeColor="text1"/>
          <w:u w:color="000000" w:themeColor="text1"/>
        </w:rPr>
        <w:t xml:space="preserve"> and artistic integrity</w:t>
      </w:r>
      <w:r>
        <w:rPr>
          <w:color w:val="000000" w:themeColor="text1"/>
          <w:u w:color="000000" w:themeColor="text1"/>
        </w:rPr>
        <w:t>; and</w:t>
      </w:r>
      <w:r w:rsidRPr="00C0592E">
        <w:rPr>
          <w:color w:val="000000" w:themeColor="text1"/>
          <w:u w:color="000000" w:themeColor="text1"/>
        </w:rPr>
        <w:t xml:space="preserve"> </w:t>
      </w:r>
    </w:p>
    <w:p w:rsidR="005769AC" w:rsidRPr="00C0592E"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South Carolina General Assembly appreciates the work and philanthropy of Danny Glover on behalf of </w:t>
      </w:r>
      <w:r w:rsidRPr="00C0592E">
        <w:rPr>
          <w:color w:val="000000" w:themeColor="text1"/>
          <w:u w:color="000000" w:themeColor="text1"/>
        </w:rPr>
        <w:t>global human rights</w:t>
      </w:r>
      <w:r>
        <w:rPr>
          <w:color w:val="000000" w:themeColor="text1"/>
          <w:u w:color="000000" w:themeColor="text1"/>
        </w:rPr>
        <w:t xml:space="preserve">, </w:t>
      </w:r>
      <w:r w:rsidRPr="00C0592E">
        <w:rPr>
          <w:color w:val="000000" w:themeColor="text1"/>
          <w:u w:color="000000" w:themeColor="text1"/>
        </w:rPr>
        <w:t xml:space="preserve">economic </w:t>
      </w:r>
      <w:r>
        <w:rPr>
          <w:color w:val="000000" w:themeColor="text1"/>
          <w:u w:color="000000" w:themeColor="text1"/>
        </w:rPr>
        <w:t xml:space="preserve">and </w:t>
      </w:r>
      <w:r w:rsidRPr="00C0592E">
        <w:rPr>
          <w:color w:val="000000" w:themeColor="text1"/>
          <w:u w:color="000000" w:themeColor="text1"/>
        </w:rPr>
        <w:t>social justice</w:t>
      </w:r>
      <w:r>
        <w:rPr>
          <w:color w:val="000000" w:themeColor="text1"/>
          <w:u w:color="000000" w:themeColor="text1"/>
        </w:rPr>
        <w:t>, A</w:t>
      </w:r>
      <w:r w:rsidRPr="00C0592E">
        <w:rPr>
          <w:color w:val="000000" w:themeColor="text1"/>
          <w:u w:color="000000" w:themeColor="text1"/>
        </w:rPr>
        <w:t>fro</w:t>
      </w:r>
      <w:r>
        <w:rPr>
          <w:color w:val="000000" w:themeColor="text1"/>
          <w:u w:color="000000" w:themeColor="text1"/>
        </w:rPr>
        <w:noBreakHyphen/>
      </w:r>
      <w:r w:rsidRPr="00C0592E">
        <w:rPr>
          <w:color w:val="000000" w:themeColor="text1"/>
          <w:u w:color="000000" w:themeColor="text1"/>
        </w:rPr>
        <w:t>descendants</w:t>
      </w:r>
      <w:r>
        <w:rPr>
          <w:color w:val="000000" w:themeColor="text1"/>
          <w:u w:color="000000" w:themeColor="text1"/>
        </w:rPr>
        <w:t xml:space="preserve">, education, and </w:t>
      </w:r>
      <w:r w:rsidRPr="00C0592E">
        <w:rPr>
          <w:color w:val="000000" w:themeColor="text1"/>
          <w:u w:color="000000" w:themeColor="text1"/>
        </w:rPr>
        <w:t>citizenship through the arts</w:t>
      </w:r>
      <w:r>
        <w:rPr>
          <w:color w:val="000000" w:themeColor="text1"/>
          <w:u w:color="000000" w:themeColor="text1"/>
        </w:rPr>
        <w:t>, and the members join in welcoming him to our great State</w:t>
      </w:r>
      <w:r>
        <w:t>.  Now, therefore,</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welcome highly acclaimed actor and activist Danny Glover to the Palmetto State and express profound appreciation for his address at 2015 </w:t>
      </w:r>
      <w:r>
        <w:rPr>
          <w:color w:val="000000" w:themeColor="text1"/>
          <w:u w:color="000000" w:themeColor="text1"/>
        </w:rPr>
        <w:t>commencement of</w:t>
      </w:r>
      <w:r>
        <w:t xml:space="preserve"> Voorhees College.</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Danny Glover.</w:t>
      </w:r>
    </w:p>
    <w:p w:rsidR="00556E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7A85" w:rsidRDefault="00E27A85" w:rsidP="00E27A85">
      <w:pPr>
        <w:suppressAutoHyphens/>
      </w:pPr>
    </w:p>
    <w:sectPr w:rsidR="00E27A85" w:rsidSect="00E27A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1C4" w:rsidRDefault="00B111C4" w:rsidP="009F0C77">
      <w:r>
        <w:separator/>
      </w:r>
    </w:p>
  </w:endnote>
  <w:endnote w:type="continuationSeparator" w:id="0">
    <w:p w:rsidR="00B111C4" w:rsidRDefault="00B11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0C0CB7-6A9E-416E-A1B9-B3828D6C0A6D}"/>
    <w:embedBold r:id="rId2" w:fontKey="{A8304934-F36A-4293-9B4A-1E8D74EF567E}"/>
    <w:embedItalic r:id="rId3" w:fontKey="{F4A46819-72EE-405F-B7F4-CF5ADDBF3BDC}"/>
  </w:font>
  <w:font w:name="Calibri">
    <w:panose1 w:val="020F0502020204030204"/>
    <w:charset w:val="00"/>
    <w:family w:val="swiss"/>
    <w:pitch w:val="variable"/>
    <w:sig w:usb0="E10002FF" w:usb1="4000ACFF" w:usb2="00000009" w:usb3="00000000" w:csb0="0000019F" w:csb1="00000000"/>
    <w:embedRegular r:id="rId4" w:fontKey="{934A907C-C9BD-465F-8E93-3B3106549FC8}"/>
  </w:font>
  <w:font w:name="Cambria">
    <w:panose1 w:val="02040503050406030204"/>
    <w:charset w:val="00"/>
    <w:family w:val="roman"/>
    <w:pitch w:val="variable"/>
    <w:sig w:usb0="E00002FF" w:usb1="400004FF" w:usb2="00000000" w:usb3="00000000" w:csb0="0000019F" w:csb1="00000000"/>
    <w:embedRegular r:id="rId5" w:fontKey="{015D28BC-0CF6-4E74-9649-F4FD12CD5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EB1" w:rsidRPr="00E27A85" w:rsidRDefault="00E27A85" w:rsidP="00E27A85">
    <w:pPr>
      <w:pStyle w:val="Footer"/>
      <w:tabs>
        <w:tab w:val="clear" w:pos="4680"/>
        <w:tab w:val="clear" w:pos="9360"/>
        <w:tab w:val="center" w:pos="2995"/>
      </w:tabs>
      <w:spacing w:before="120"/>
    </w:pPr>
    <w:r>
      <w:t>[722]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1C4" w:rsidRDefault="00B111C4" w:rsidP="009F0C77">
      <w:r>
        <w:separator/>
      </w:r>
    </w:p>
  </w:footnote>
  <w:footnote w:type="continuationSeparator" w:id="0">
    <w:p w:rsidR="00B111C4" w:rsidRDefault="00B11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91AHB15"/>
    <w:docVar w:name="CoverBillType" w:val="c"/>
    <w:docVar w:name="docpath" w:val="L:\Council\bills\BH\26291AHB15.DOCX"/>
    <w:docVar w:name="dvBillNumber" w:val="722"/>
    <w:docVar w:name="dvBillNumberPrefix" w:val="S. "/>
    <w:docVar w:name="dvOriginalBody" w:val="Senate"/>
    <w:docVar w:name="dvSteno" w:val="BH"/>
    <w:docVar w:name="NameofBody" w:val="s"/>
    <w:docVar w:name="vgroup2" w:val="Council"/>
  </w:docVars>
  <w:rsids>
    <w:rsidRoot w:val="00B111C4"/>
    <w:rsid w:val="00026C9A"/>
    <w:rsid w:val="000965A1"/>
    <w:rsid w:val="000E1785"/>
    <w:rsid w:val="000F39F2"/>
    <w:rsid w:val="001023A4"/>
    <w:rsid w:val="0010776B"/>
    <w:rsid w:val="00133E66"/>
    <w:rsid w:val="00134ACF"/>
    <w:rsid w:val="00144E15"/>
    <w:rsid w:val="001963C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56EB1"/>
    <w:rsid w:val="005769A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2599"/>
    <w:rsid w:val="009F4DD1"/>
    <w:rsid w:val="00A64E80"/>
    <w:rsid w:val="00A741D9"/>
    <w:rsid w:val="00A9741D"/>
    <w:rsid w:val="00AD4B17"/>
    <w:rsid w:val="00B111C4"/>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66C0"/>
    <w:rsid w:val="00D95E2F"/>
    <w:rsid w:val="00D970A9"/>
    <w:rsid w:val="00DB3AC0"/>
    <w:rsid w:val="00DC6813"/>
    <w:rsid w:val="00DE68F0"/>
    <w:rsid w:val="00DF3845"/>
    <w:rsid w:val="00DF7E17"/>
    <w:rsid w:val="00E27A8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BA964C-97D0-4A57-8456-FB327D86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71AB9-6FE1-41A1-8407-82D9022F1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1</Pages>
  <Words>482</Words>
  <Characters>2733</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722 Text of Previous Version (Apr. 28, 2015) - South Carolina Legislature Online</dc:title>
  <dc:subject/>
  <dc:creator>%USERNAME%</dc:creator>
  <cp:keywords/>
  <dc:description/>
  <cp:lastModifiedBy>N Cumfer</cp:lastModifiedBy>
  <cp:revision>2</cp:revision>
  <dcterms:created xsi:type="dcterms:W3CDTF">2015-04-28T17:23:00Z</dcterms:created>
  <dcterms:modified xsi:type="dcterms:W3CDTF">2015-04-28T17:23:00Z</dcterms:modified>
</cp:coreProperties>
</file>