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Pr="0051717B" w:rsidRDefault="0051717B" w:rsidP="0051717B">
      <w:pPr>
        <w:tabs>
          <w:tab w:val="right" w:pos="5933"/>
        </w:tabs>
        <w:suppressAutoHyphens/>
      </w:pPr>
      <w:r>
        <w:tab/>
      </w:r>
      <w:r>
        <w:rPr>
          <w:b/>
          <w:sz w:val="36"/>
        </w:rPr>
        <w:t>S. 833</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Default="0051717B" w:rsidP="00517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65F8">
        <w:t>Senator</w:t>
      </w:r>
      <w:r w:rsidR="001172BD">
        <w:t>s</w:t>
      </w:r>
      <w:r w:rsidRPr="006565F8">
        <w:t xml:space="preserve"> Matthews</w:t>
      </w:r>
      <w:r w:rsidR="001172BD">
        <w:t xml:space="preserve"> and Hutto</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Default="0051717B" w:rsidP="001172BD">
      <w:pPr>
        <w:tabs>
          <w:tab w:val="right" w:pos="5933"/>
        </w:tabs>
        <w:suppressAutoHyphens/>
      </w:pPr>
      <w:r>
        <w:t>L. Printed 5/27/15--S.</w:t>
      </w:r>
      <w:r w:rsidR="001172BD">
        <w:tab/>
        <w:t>[SEC 5/28/15 11:34 AM]</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51717B" w:rsidRPr="0051717B" w:rsidRDefault="0051717B" w:rsidP="00517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717B" w:rsidSect="005171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48C5" w:rsidRDefault="000D48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09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ACT 526 OF 1996, AS AMENDED, RELATING TO THE CONSOLIDATION OF THE SCHOOL DISTRICTS OF ORANGEBURG COUNTY, SO AS TO REAPPORTION THE SPECIFIC ELECTION DISTRICTS FROM WHICH MEMBERS OF THE ORANGEBURG COUNTY CONSOLIDATED SCHOOL DISTRICTS THREE, FOUR, AND FIVE MUST BE ELECTED BEGINNING WITH SCHOOL DISTRICT ELECTIONS IN 2015, </w:t>
      </w:r>
      <w:r w:rsidRPr="00F14712">
        <w:t xml:space="preserve">TO DESIGNATE A MAP NUMBER ON WHICH THESE </w:t>
      </w:r>
      <w:r>
        <w:t>SINGLE</w:t>
      </w:r>
      <w:r>
        <w:noBreakHyphen/>
        <w:t xml:space="preserve">MEMBER </w:t>
      </w:r>
      <w:r w:rsidRPr="00F14712">
        <w:t xml:space="preserve">ELECTION DISTRICTS ARE DELINEATED, </w:t>
      </w:r>
      <w:r>
        <w:t>AND TO PROVIDE FOR DEMOGRAPHIC INFORMATION IN REGARD TO THESE NEWLY DRAWN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09B4" w:rsidRDefault="00E80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9B4" w:rsidRDefault="00E80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the provisions of Act 526 of 1996 and Act 203 of 1999, beginning with the 2015 school district elections, the election districts for Orangeburg County Consolidated School District Three are as follows:</w:t>
      </w: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Act 526 of 1996 and Act 203 of 1999, beginning with the 2015 school district elections, the election districts for Orangeburg County Consolidated School District Four are as follows:</w:t>
      </w: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provisions of Act 526 of 1996 and Act 203 of 1999, beginning with the 2015 school district elections, the election districts for Orangeburg County Consolidated School District Five are as follows:</w:t>
      </w:r>
      <w:r>
        <w:tab/>
      </w: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E41D17" w:rsidRDefault="00A348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07B1" w:rsidRDefault="00BC07B1" w:rsidP="00BC07B1">
      <w:pPr>
        <w:suppressAutoHyphens/>
      </w:pPr>
    </w:p>
    <w:sectPr w:rsidR="00BC07B1" w:rsidSect="005171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9B4" w:rsidRDefault="00E809B4" w:rsidP="009F0C77">
      <w:r>
        <w:separator/>
      </w:r>
    </w:p>
  </w:endnote>
  <w:endnote w:type="continuationSeparator" w:id="0">
    <w:p w:rsidR="00E809B4" w:rsidRDefault="00E809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713EBB-0149-4C3C-876F-FD90F6FAF029}"/>
    <w:embedBold r:id="rId2" w:fontKey="{BBE0D078-E98E-40C3-A955-4C0F14CA2598}"/>
  </w:font>
  <w:font w:name="Calibri">
    <w:panose1 w:val="020F0502020204030204"/>
    <w:charset w:val="00"/>
    <w:family w:val="swiss"/>
    <w:pitch w:val="variable"/>
    <w:sig w:usb0="E10002FF" w:usb1="4000ACFF" w:usb2="00000009" w:usb3="00000000" w:csb0="0000019F" w:csb1="00000000"/>
    <w:embedRegular r:id="rId3" w:fontKey="{18A5D481-A28C-4F3E-852A-806EC09C4205}"/>
  </w:font>
  <w:font w:name="Segoe UI">
    <w:panose1 w:val="020B0502040204020203"/>
    <w:charset w:val="00"/>
    <w:family w:val="swiss"/>
    <w:pitch w:val="variable"/>
    <w:sig w:usb0="E10022FF" w:usb1="C000E47F" w:usb2="00000029" w:usb3="00000000" w:csb0="000001DF" w:csb1="00000000"/>
    <w:embedRegular r:id="rId4" w:fontKey="{A1DA2E8B-FF86-4B1C-ABFE-A6E57B649CF6}"/>
  </w:font>
  <w:font w:name="Cambria">
    <w:panose1 w:val="02040503050406030204"/>
    <w:charset w:val="00"/>
    <w:family w:val="roman"/>
    <w:pitch w:val="variable"/>
    <w:sig w:usb0="E00002FF" w:usb1="400004FF" w:usb2="00000000" w:usb3="00000000" w:csb0="0000019F" w:csb1="00000000"/>
    <w:embedRegular r:id="rId5" w:fontKey="{8BAEB43D-F59C-49A8-91A5-140B2C6AC2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D17" w:rsidRPr="000D48C5" w:rsidRDefault="000D48C5" w:rsidP="000D48C5">
    <w:pPr>
      <w:pStyle w:val="Footer"/>
      <w:tabs>
        <w:tab w:val="clear" w:pos="4680"/>
        <w:tab w:val="clear" w:pos="9360"/>
        <w:tab w:val="center" w:pos="2995"/>
      </w:tabs>
      <w:spacing w:before="120"/>
    </w:pPr>
    <w:r>
      <w:t>[833</w:t>
    </w:r>
    <w:r w:rsidR="0051717B">
      <w:t>-</w:t>
    </w:r>
    <w:r w:rsidR="0051717B">
      <w:fldChar w:fldCharType="begin"/>
    </w:r>
    <w:r w:rsidR="0051717B">
      <w:instrText xml:space="preserve"> PAGE  \* MERGEFORMAT </w:instrText>
    </w:r>
    <w:r w:rsidR="0051717B">
      <w:fldChar w:fldCharType="separate"/>
    </w:r>
    <w:r w:rsidR="001172BD">
      <w:rPr>
        <w:noProof/>
      </w:rPr>
      <w:t>1</w:t>
    </w:r>
    <w:r w:rsidR="0051717B">
      <w:fldChar w:fldCharType="end"/>
    </w:r>
    <w:r w:rsidR="005171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7B" w:rsidRPr="000D48C5" w:rsidRDefault="0051717B" w:rsidP="000D48C5">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sidR="00BC07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9B4" w:rsidRDefault="00E809B4" w:rsidP="009F0C77">
      <w:r>
        <w:separator/>
      </w:r>
    </w:p>
  </w:footnote>
  <w:footnote w:type="continuationSeparator" w:id="0">
    <w:p w:rsidR="00E809B4" w:rsidRDefault="00E809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7ZW15"/>
    <w:docVar w:name="CoverBillType" w:val="b"/>
    <w:docVar w:name="docpath" w:val="L:\Council\bills\GGS\22777ZW15.DOCX"/>
    <w:docVar w:name="dvBillNumber" w:val="833"/>
    <w:docVar w:name="dvBillNumberPrefix" w:val="S. "/>
    <w:docVar w:name="dvOriginalBody" w:val="Senate"/>
    <w:docVar w:name="dvSteno" w:val="GGS"/>
    <w:docVar w:name="NameofBody" w:val="s"/>
    <w:docVar w:name="vgroup2" w:val="Council"/>
  </w:docVars>
  <w:rsids>
    <w:rsidRoot w:val="00E809B4"/>
    <w:rsid w:val="00026C9A"/>
    <w:rsid w:val="000965A1"/>
    <w:rsid w:val="000D48C5"/>
    <w:rsid w:val="000E1785"/>
    <w:rsid w:val="000F39F2"/>
    <w:rsid w:val="001023A4"/>
    <w:rsid w:val="0010776B"/>
    <w:rsid w:val="001172B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1717B"/>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484B"/>
    <w:rsid w:val="00A64E80"/>
    <w:rsid w:val="00A741D9"/>
    <w:rsid w:val="00A760C6"/>
    <w:rsid w:val="00A9741D"/>
    <w:rsid w:val="00AD4B17"/>
    <w:rsid w:val="00B26FA6"/>
    <w:rsid w:val="00B741CB"/>
    <w:rsid w:val="00B934F3"/>
    <w:rsid w:val="00BB6347"/>
    <w:rsid w:val="00BC07B1"/>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1D17"/>
    <w:rsid w:val="00E809B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4CA92-91E1-4689-83CA-1687B507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8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6B8FE-0CE6-4B86-8134-656D30502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FFE89E3F.dotm</Template>
  <TotalTime>0</TotalTime>
  <Pages>3</Pages>
  <Words>237</Words>
  <Characters>1258</Characters>
  <Application>Microsoft Office Word</Application>
  <DocSecurity>0</DocSecurity>
  <Lines>55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833 Text of Previous Version (May 28, 2015) - South Carolina Legislature Online</dc:title>
  <dc:subject/>
  <dc:creator>GloriaShackelford</dc:creator>
  <cp:keywords/>
  <dc:description/>
  <cp:lastModifiedBy>Angela Hopkins</cp:lastModifiedBy>
  <cp:revision>2</cp:revision>
  <cp:lastPrinted>2015-05-26T20:58:00Z</cp:lastPrinted>
  <dcterms:created xsi:type="dcterms:W3CDTF">2015-05-28T15:34:00Z</dcterms:created>
  <dcterms:modified xsi:type="dcterms:W3CDTF">2015-05-28T15:34:00Z</dcterms:modified>
</cp:coreProperties>
</file>