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7E71" w:rsidRP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Pr="00CB7E71" w:rsidRDefault="00CB7E71" w:rsidP="00CB7E71">
      <w:pPr>
        <w:tabs>
          <w:tab w:val="right" w:pos="5933"/>
        </w:tabs>
        <w:suppressAutoHyphens/>
      </w:pPr>
      <w:r>
        <w:tab/>
      </w:r>
      <w:r>
        <w:rPr>
          <w:b/>
          <w:sz w:val="36"/>
        </w:rPr>
        <w:t>S. 853</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Cleary, Fair, Campbell, Cromer, Johnson, Bryant, Nicholson and Hutto</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CB7E71" w:rsidRPr="00CB7E71"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Pr="00CB7E71"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853) </w:t>
      </w:r>
      <w:r w:rsidRPr="00CB7E71">
        <w:rPr>
          <w:color w:val="000000" w:themeColor="text1"/>
          <w:u w:color="000000" w:themeColor="text1"/>
        </w:rPr>
        <w:t>to amend Chapter 99, Title 44, Code of Laws of South Carolina, 1976, relating to emergency treatment for medical hazards caused by insect stings, so as to rename</w:t>
      </w:r>
      <w:r>
        <w:t>, etc., respectfully</w:t>
      </w:r>
    </w:p>
    <w:p w:rsidR="00CB7E71" w:rsidRPr="00CB7E71"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FCC">
        <w:rPr>
          <w:snapToGrid w:val="0"/>
        </w:rPr>
        <w:tab/>
        <w:t>Amend the bill, as and if amended, by striking all after the enacting language and inserting:</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t>/</w:t>
      </w:r>
      <w:r w:rsidRPr="00870FCC">
        <w:rPr>
          <w:u w:color="000000" w:themeColor="text1"/>
        </w:rPr>
        <w:tab/>
        <w:t>SECTION</w:t>
      </w:r>
      <w:r w:rsidRPr="00870FCC">
        <w:rPr>
          <w:u w:color="000000" w:themeColor="text1"/>
        </w:rPr>
        <w:tab/>
        <w:t>1.</w:t>
      </w:r>
      <w:r w:rsidRPr="00870FCC">
        <w:rPr>
          <w:u w:color="000000" w:themeColor="text1"/>
        </w:rPr>
        <w:tab/>
        <w:t>This act may be cited as the “Emergency Anaphylaxis Treatment Act”.</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t>SECTION</w:t>
      </w:r>
      <w:r w:rsidRPr="00870FCC">
        <w:rPr>
          <w:u w:color="000000" w:themeColor="text1"/>
        </w:rPr>
        <w:tab/>
        <w:t>2.</w:t>
      </w:r>
      <w:r w:rsidRPr="00870FCC">
        <w:rPr>
          <w:u w:color="000000" w:themeColor="text1"/>
        </w:rPr>
        <w:tab/>
        <w:t>Chapter 99, Title 44 of the 1976 Code is amended to read:</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70FCC">
        <w:rPr>
          <w:u w:color="000000" w:themeColor="text1"/>
        </w:rPr>
        <w:t>“CHAPTER 99</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B7E71">
        <w:rPr>
          <w:u w:color="000000" w:themeColor="text1"/>
        </w:rPr>
        <w:tab/>
      </w:r>
      <w:r w:rsidRPr="00870FCC">
        <w:rPr>
          <w:strike/>
          <w:u w:color="000000" w:themeColor="text1"/>
        </w:rPr>
        <w:t>Insect Sting</w:t>
      </w:r>
      <w:r w:rsidRPr="00870FCC">
        <w:rPr>
          <w:u w:color="000000" w:themeColor="text1"/>
        </w:rPr>
        <w:t xml:space="preserve"> Emergency </w:t>
      </w:r>
      <w:r w:rsidRPr="00870FCC">
        <w:rPr>
          <w:u w:val="single" w:color="000000" w:themeColor="text1"/>
        </w:rPr>
        <w:t>Anaphylaxis</w:t>
      </w:r>
      <w:r w:rsidRPr="00870FCC">
        <w:rPr>
          <w:u w:color="000000" w:themeColor="text1"/>
        </w:rPr>
        <w:t xml:space="preserve"> Treatment Act</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10.</w:t>
      </w:r>
      <w:r w:rsidRPr="00870FCC">
        <w:rPr>
          <w:u w:color="000000" w:themeColor="text1"/>
        </w:rPr>
        <w:tab/>
      </w:r>
      <w:r w:rsidRPr="00870FCC">
        <w:rPr>
          <w:strike/>
        </w:rPr>
        <w:t>This chapter may be cited as the ‘Insect Sting Emergency Treatment Act’.</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20.</w:t>
      </w:r>
      <w:r w:rsidRPr="00870FCC">
        <w:rPr>
          <w:u w:color="000000" w:themeColor="text1"/>
        </w:rPr>
        <w:tab/>
      </w:r>
      <w:r w:rsidRPr="00870FCC">
        <w:rPr>
          <w:strike/>
          <w:u w:color="000000" w:themeColor="text1"/>
        </w:rPr>
        <w:t>As used in this chapter: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‘Certificate’ means official acknowledgment by the department that an individual has completed the required training program pursuant to this chapter.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‘Department’ means the Department of Health and Environmental Control.</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 xml:space="preserve">‘Program’ means the program established by the department for training and certifying individuals to administer </w:t>
      </w:r>
      <w:r w:rsidRPr="00870FCC">
        <w:rPr>
          <w:strike/>
          <w:u w:color="000000" w:themeColor="text1"/>
        </w:rPr>
        <w:lastRenderedPageBreak/>
        <w:t>treatment to persons suffering a severe adverse reaction to an insect sting which involves the administration of epinephrine.</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30.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In the development of the curriculum for training and certification under the program, the department shall include the following subjects: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techniques on how to recognize symptoms of systemic reactions to insect stings;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standards and procedures for administering a subcutaneous injection of epinephrine.</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40.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(C)</w:t>
      </w:r>
      <w:r w:rsidRPr="00870FCC">
        <w:rPr>
          <w:u w:color="000000" w:themeColor="text1"/>
        </w:rPr>
        <w:tab/>
      </w:r>
      <w:r w:rsidRPr="00870FCC">
        <w:rPr>
          <w:strike/>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50.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An applicant for certification shall meet the following requirements: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be eighteen years of age or older;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successfully complete the training program established by the department.</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A person, who meets the qualifications of this section and is certified by the department pursuant to this chapter, is authorized to administer in an emergency situation prescribed epinephrine to persons suffering adverse reaction to an insect sting.</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lastRenderedPageBreak/>
        <w:tab/>
      </w:r>
      <w:r w:rsidRPr="00870FCC">
        <w:rPr>
          <w:strike/>
          <w:u w:color="000000" w:themeColor="text1"/>
        </w:rPr>
        <w:t>(C)</w:t>
      </w:r>
      <w:r w:rsidRPr="00870FCC">
        <w:rPr>
          <w:u w:color="000000" w:themeColor="text1"/>
        </w:rPr>
        <w:tab/>
      </w:r>
      <w:r w:rsidRPr="00870FCC">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60.</w:t>
      </w:r>
      <w:r w:rsidRPr="00870FCC">
        <w:rPr>
          <w:u w:color="000000" w:themeColor="text1"/>
        </w:rPr>
        <w:tab/>
      </w:r>
      <w:r w:rsidRPr="00870FCC">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70.</w:t>
      </w:r>
      <w:r w:rsidRPr="00870FCC">
        <w:rPr>
          <w:u w:color="000000" w:themeColor="text1"/>
        </w:rPr>
        <w:tab/>
      </w:r>
      <w:r w:rsidRPr="00870FCC">
        <w:rPr>
          <w:strike/>
          <w:u w:color="000000" w:themeColor="text1"/>
        </w:rPr>
        <w:t>The department may collect fees from applicants for the training program for administration of this chapter.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80.</w:t>
      </w:r>
      <w:r w:rsidRPr="00870FCC">
        <w:rPr>
          <w:u w:color="000000" w:themeColor="text1"/>
        </w:rPr>
        <w:tab/>
      </w:r>
      <w:r w:rsidRPr="00870FCC">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10.</w:t>
      </w:r>
      <w:r w:rsidRPr="00870FCC">
        <w:rPr>
          <w:u w:color="000000" w:themeColor="text1"/>
        </w:rPr>
        <w:tab/>
      </w:r>
      <w:r w:rsidRPr="00870FCC">
        <w:rPr>
          <w:u w:val="single" w:color="000000" w:themeColor="text1"/>
        </w:rPr>
        <w:t>As used in this chapter: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‘Administer’ means the direct application of an epinephrine auto</w:t>
      </w:r>
      <w:r w:rsidRPr="00870FCC">
        <w:rPr>
          <w:u w:val="single" w:color="000000" w:themeColor="text1"/>
        </w:rPr>
        <w:noBreakHyphen/>
        <w:t>injector to the body of an individual.</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‘Authorized entity’ means any entity or organization, other than a school described in Section 59</w:t>
      </w:r>
      <w:r w:rsidRPr="00870FCC">
        <w:rPr>
          <w:u w:val="single" w:color="000000" w:themeColor="text1"/>
        </w:rPr>
        <w:noBreakHyphen/>
        <w:t>63</w:t>
      </w:r>
      <w:r w:rsidRPr="00870FCC">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‘Department’ means the South Carolina Department of Health and Environmental Control.</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(4)</w:t>
      </w:r>
      <w:r w:rsidRPr="00870FCC">
        <w:rPr>
          <w:u w:color="000000" w:themeColor="text1"/>
        </w:rPr>
        <w:tab/>
      </w:r>
      <w:r w:rsidRPr="00870FCC">
        <w:rPr>
          <w:u w:val="single" w:color="000000" w:themeColor="text1"/>
        </w:rPr>
        <w:t>‘Epinephrine auto</w:t>
      </w:r>
      <w:r w:rsidRPr="00870FCC">
        <w:rPr>
          <w:u w:val="single" w:color="000000" w:themeColor="text1"/>
        </w:rPr>
        <w:noBreakHyphen/>
        <w:t>injector’ means a single</w:t>
      </w:r>
      <w:r w:rsidRPr="00870FCC">
        <w:rPr>
          <w:u w:val="single" w:color="000000" w:themeColor="text1"/>
        </w:rPr>
        <w:noBreakHyphen/>
        <w:t>use device used for the automatic injection of a premeasured dose of epinephrine into the human body.</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(5)</w:t>
      </w:r>
      <w:r w:rsidRPr="00870FCC">
        <w:rPr>
          <w:u w:color="000000" w:themeColor="text1"/>
        </w:rPr>
        <w:tab/>
      </w:r>
      <w:r w:rsidRPr="00870FCC">
        <w:rPr>
          <w:u w:val="single" w:color="000000" w:themeColor="text1"/>
        </w:rPr>
        <w:t>‘Health care practitioner’ means a physician, an advanced practice registered nurse authorized to prescribe medication pursuant to Section 40</w:t>
      </w:r>
      <w:r w:rsidRPr="00870FCC">
        <w:rPr>
          <w:u w:val="single" w:color="000000" w:themeColor="text1"/>
        </w:rPr>
        <w:noBreakHyphen/>
        <w:t>33</w:t>
      </w:r>
      <w:r w:rsidRPr="00870FCC">
        <w:rPr>
          <w:u w:val="single" w:color="000000" w:themeColor="text1"/>
        </w:rPr>
        <w:noBreakHyphen/>
        <w:t>34, or a physician assistant authorized to prescribe medication pursuant to Sections 40</w:t>
      </w:r>
      <w:r w:rsidRPr="00870FCC">
        <w:rPr>
          <w:u w:val="single" w:color="000000" w:themeColor="text1"/>
        </w:rPr>
        <w:noBreakHyphen/>
        <w:t>47</w:t>
      </w:r>
      <w:r w:rsidRPr="00870FCC">
        <w:rPr>
          <w:u w:val="single" w:color="000000" w:themeColor="text1"/>
        </w:rPr>
        <w:noBreakHyphen/>
        <w:t>955 through 40</w:t>
      </w:r>
      <w:r w:rsidRPr="00870FCC">
        <w:rPr>
          <w:u w:val="single" w:color="000000" w:themeColor="text1"/>
        </w:rPr>
        <w:noBreakHyphen/>
        <w:t>47</w:t>
      </w:r>
      <w:r w:rsidRPr="00870FCC">
        <w:rPr>
          <w:u w:val="single" w:color="000000" w:themeColor="text1"/>
        </w:rPr>
        <w:noBreakHyphen/>
        <w:t>965.</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(6)</w:t>
      </w:r>
      <w:r w:rsidRPr="00870FCC">
        <w:rPr>
          <w:u w:color="000000" w:themeColor="text1"/>
        </w:rPr>
        <w:tab/>
      </w:r>
      <w:r w:rsidRPr="00870FCC">
        <w:rPr>
          <w:u w:val="single" w:color="000000" w:themeColor="text1"/>
        </w:rPr>
        <w:t>‘Physician’ means a person authorized to practice medicine pursuant to Article 1, Chapter 47, Title 40.</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lastRenderedPageBreak/>
        <w:tab/>
      </w:r>
      <w:r w:rsidRPr="00870FCC">
        <w:rPr>
          <w:u w:val="single" w:color="000000" w:themeColor="text1"/>
        </w:rPr>
        <w:t>(7)</w:t>
      </w:r>
      <w:r w:rsidRPr="00870FCC">
        <w:rPr>
          <w:u w:color="000000" w:themeColor="text1"/>
        </w:rPr>
        <w:tab/>
      </w:r>
      <w:r w:rsidRPr="00870FCC">
        <w:rPr>
          <w:u w:val="single" w:color="000000" w:themeColor="text1"/>
        </w:rPr>
        <w:t>‘Provide’ means the supply of one or more epinephrine auto</w:t>
      </w:r>
      <w:r w:rsidRPr="00870FCC">
        <w:rPr>
          <w:u w:val="single" w:color="000000" w:themeColor="text1"/>
        </w:rPr>
        <w:noBreakHyphen/>
        <w:t>injectors to an individual.</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20.</w:t>
      </w:r>
      <w:r w:rsidRPr="00870FCC">
        <w:rPr>
          <w:u w:color="000000" w:themeColor="text1"/>
        </w:rPr>
        <w:tab/>
      </w:r>
      <w:r w:rsidRPr="00870FCC">
        <w:rPr>
          <w:u w:val="single" w:color="000000" w:themeColor="text1"/>
        </w:rPr>
        <w:t>Notwithstanding any other provision of law, a health care practitioner may prescribe epinephrine auto</w:t>
      </w:r>
      <w:r w:rsidRPr="00870FCC">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870FCC">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870FCC">
        <w:rPr>
          <w:u w:val="single" w:color="000000" w:themeColor="text1"/>
        </w:rPr>
        <w:noBreakHyphen/>
        <w:t>injectors, authorized entities are not subject to Chapter 43, Title 40 or Chapter 99 of the South Carolina Code of State Regulations.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30.</w:t>
      </w:r>
      <w:r w:rsidRPr="00870FCC">
        <w:rPr>
          <w:u w:color="000000" w:themeColor="text1"/>
        </w:rPr>
        <w:tab/>
      </w:r>
      <w:r w:rsidRPr="00870FCC">
        <w:rPr>
          <w:u w:val="single" w:color="000000" w:themeColor="text1"/>
        </w:rPr>
        <w:t>Notwithstanding any other provision of law, an authorized entity may acquire and stock a supply of epinephrine auto</w:t>
      </w:r>
      <w:r w:rsidRPr="00870FCC">
        <w:rPr>
          <w:u w:val="single" w:color="000000" w:themeColor="text1"/>
        </w:rPr>
        <w:noBreakHyphen/>
        <w:t>injectors pursuant to a prescription issued in accordance with this chapter. Epinephrine auto</w:t>
      </w:r>
      <w:r w:rsidRPr="00870FCC">
        <w:rPr>
          <w:u w:val="single" w:color="000000" w:themeColor="text1"/>
        </w:rPr>
        <w:noBreakHyphen/>
        <w:t>injectors acquired pursuant to this chapter must be stored in a location readily accessible in an emergency and in accordance with the epinephrine auto</w:t>
      </w:r>
      <w:r w:rsidRPr="00870FCC">
        <w:rPr>
          <w:u w:val="single" w:color="000000" w:themeColor="text1"/>
        </w:rPr>
        <w:noBreakHyphen/>
        <w:t>injector’s 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870FCC">
        <w:rPr>
          <w:u w:val="single" w:color="000000" w:themeColor="text1"/>
        </w:rPr>
        <w:noBreakHyphen/>
        <w:t>99</w:t>
      </w:r>
      <w:r w:rsidRPr="00870FCC">
        <w:rPr>
          <w:u w:val="single" w:color="000000" w:themeColor="text1"/>
        </w:rPr>
        <w:noBreakHyphen/>
        <w:t>50 to be responsible for the storage, maintenance, control, and general oversight of epinephrine auto</w:t>
      </w:r>
      <w:r w:rsidRPr="00870FCC">
        <w:rPr>
          <w:u w:val="single" w:color="000000" w:themeColor="text1"/>
        </w:rPr>
        <w:noBreakHyphen/>
        <w:t>injectors acquired by the authorized entity.</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40.</w:t>
      </w:r>
      <w:r w:rsidRPr="00870FCC">
        <w:rPr>
          <w:u w:color="000000" w:themeColor="text1"/>
        </w:rPr>
        <w:tab/>
      </w:r>
      <w:r w:rsidRPr="00870FCC">
        <w:rPr>
          <w:u w:val="single" w:color="000000" w:themeColor="text1"/>
        </w:rPr>
        <w:t>Notwithstanding any other provision of law, an employee, agent, or other individual associated with an authorized entity, who has completed the training required by Section 44</w:t>
      </w:r>
      <w:r w:rsidRPr="00870FCC">
        <w:rPr>
          <w:u w:val="single" w:color="000000" w:themeColor="text1"/>
        </w:rPr>
        <w:noBreakHyphen/>
        <w:t>99</w:t>
      </w:r>
      <w:r w:rsidRPr="00870FCC">
        <w:rPr>
          <w:u w:val="single" w:color="000000" w:themeColor="text1"/>
        </w:rPr>
        <w:noBreakHyphen/>
        <w:t>50, may use epinephrine auto</w:t>
      </w:r>
      <w:r w:rsidRPr="00870FCC">
        <w:rPr>
          <w:u w:val="single" w:color="000000" w:themeColor="text1"/>
        </w:rPr>
        <w:noBreakHyphen/>
        <w:t>injectors prescribed pursuant to Section 44</w:t>
      </w:r>
      <w:r w:rsidRPr="00870FCC">
        <w:rPr>
          <w:u w:val="single" w:color="000000" w:themeColor="text1"/>
        </w:rPr>
        <w:noBreakHyphen/>
        <w:t>99</w:t>
      </w:r>
      <w:r w:rsidRPr="00870FCC">
        <w:rPr>
          <w:u w:val="single" w:color="000000" w:themeColor="text1"/>
        </w:rPr>
        <w:noBreakHyphen/>
        <w:t xml:space="preserve">20 to: </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provide an epinephrine auto</w:t>
      </w:r>
      <w:r w:rsidRPr="00870FCC">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870FCC">
        <w:rPr>
          <w:u w:val="single" w:color="000000" w:themeColor="text1"/>
        </w:rPr>
        <w:noBreakHyphen/>
        <w:t>injector or has previously been diagnosed with an allergy; and</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administer an epinephrine auto</w:t>
      </w:r>
      <w:r w:rsidRPr="00870FCC">
        <w:rPr>
          <w:u w:val="single" w:color="000000" w:themeColor="text1"/>
        </w:rPr>
        <w:noBreakHyphen/>
        <w:t>injector to any individual who the employee, agent, or other individual believes in good faith is experiencing anaphylaxis, regardless of whether the individual has a prescription for an epinephrine auto</w:t>
      </w:r>
      <w:r w:rsidRPr="00870FCC">
        <w:rPr>
          <w:u w:val="single" w:color="000000" w:themeColor="text1"/>
        </w:rPr>
        <w:noBreakHyphen/>
        <w:t>injector or has previously been diagnosed with an allergy.</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lastRenderedPageBreak/>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50.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employee, agent, or other individual described in Section 44</w:t>
      </w:r>
      <w:r w:rsidRPr="00870FCC">
        <w:rPr>
          <w:u w:val="single" w:color="000000" w:themeColor="text1"/>
        </w:rPr>
        <w:noBreakHyphen/>
        <w:t>99</w:t>
      </w:r>
      <w:r w:rsidRPr="00870FCC">
        <w:rPr>
          <w:u w:val="single" w:color="000000" w:themeColor="text1"/>
        </w:rPr>
        <w:noBreakHyphen/>
        <w:t>30 or 44</w:t>
      </w:r>
      <w:r w:rsidRPr="00870FCC">
        <w:rPr>
          <w:u w:val="single" w:color="000000" w:themeColor="text1"/>
        </w:rPr>
        <w:noBreakHyphen/>
        <w:t>99</w:t>
      </w:r>
      <w:r w:rsidRPr="00870FCC">
        <w:rPr>
          <w:u w:val="single" w:color="000000" w:themeColor="text1"/>
        </w:rPr>
        <w:noBreakHyphen/>
        <w:t>40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870FCC">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Training may be conducted online or in person and, at a minimum, must address: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how to recognize signs and symptoms of severe allergic reactions, including anaphylaxis;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standards and procedures for the storage and administration of an epinephrine auto</w:t>
      </w:r>
      <w:r w:rsidRPr="00870FCC">
        <w:rPr>
          <w:u w:val="single" w:color="000000" w:themeColor="text1"/>
        </w:rPr>
        <w:noBreakHyphen/>
        <w:t xml:space="preserve">injector; and </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emergency follow</w:t>
      </w:r>
      <w:r w:rsidRPr="00870FCC">
        <w:rPr>
          <w:u w:val="single" w:color="000000" w:themeColor="text1"/>
        </w:rPr>
        <w:noBreakHyphen/>
        <w:t>up procedures.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The entity that conducts the training shall issue a certificate to each person who successfully completes the anaphylaxis training program.  The certificate, at a minimum, must include:</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the name of the organization or individual conducting the training;</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the name of the individual being trained; and</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the date the training occurred.</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60.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authorized entity that possesses and makes available epinephrine auto</w:t>
      </w:r>
      <w:r w:rsidRPr="00870FCC">
        <w:rPr>
          <w:u w:val="single" w:color="000000" w:themeColor="text1"/>
        </w:rPr>
        <w:noBreakHyphen/>
        <w:t>injectors, and its employees, agents, and other individuals, a health care practitioner that prescribes or dispenses epinephrine auto</w:t>
      </w:r>
      <w:r w:rsidRPr="00870FCC">
        <w:rPr>
          <w:u w:val="single" w:color="000000" w:themeColor="text1"/>
        </w:rPr>
        <w:noBreakHyphen/>
        <w:t>injectors to an authorized entity, a pharmacist or health care practitioner that dispenses epinephrine auto</w:t>
      </w:r>
      <w:r w:rsidRPr="00870FCC">
        <w:rPr>
          <w:u w:val="single" w:color="000000" w:themeColor="text1"/>
        </w:rPr>
        <w:noBreakHyphen/>
        <w:t>injectors to an authorized entity, a third party that facilitates the availability of epinephrine auto</w:t>
      </w:r>
      <w:r w:rsidRPr="00870FCC">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870FCC">
        <w:rPr>
          <w:u w:val="single" w:color="000000" w:themeColor="text1"/>
        </w:rPr>
        <w:noBreakHyphen/>
        <w:t>99</w:t>
      </w:r>
      <w:r w:rsidRPr="00870FCC">
        <w:rPr>
          <w:u w:val="single" w:color="000000" w:themeColor="text1"/>
        </w:rPr>
        <w:noBreakHyphen/>
        <w:t xml:space="preserve">50 are not liable for any injuries or related damages that result from any act or omission taken pursuant to this chapter; however, this immunity does not apply to acts or omissions constituting negligence, gross negligence, or wilful, wanton, or reckless disregard for the safety of others or for an act or </w:t>
      </w:r>
      <w:r w:rsidRPr="00870FCC">
        <w:rPr>
          <w:u w:val="single" w:color="000000" w:themeColor="text1"/>
        </w:rPr>
        <w:lastRenderedPageBreak/>
        <w:t>omission that is performed while the indi</w:t>
      </w:r>
      <w:bookmarkStart w:id="0" w:name="temp"/>
      <w:bookmarkEnd w:id="0"/>
      <w:r w:rsidRPr="00870FCC">
        <w:rPr>
          <w:u w:val="single" w:color="000000" w:themeColor="text1"/>
        </w:rPr>
        <w:t>vidual is impaired by alcohol or drugs.</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The administration of an epinephrine auto</w:t>
      </w:r>
      <w:r w:rsidRPr="00870FCC">
        <w:rPr>
          <w:u w:val="single" w:color="000000" w:themeColor="text1"/>
        </w:rPr>
        <w:noBreakHyphen/>
        <w:t>injector in accordance with this chapter is not the practice of medicine or any other profession that otherwise requires licensure.</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This chapter does not eliminate, limit, or reduce any other immunities or defenses that may be available pursuant to state law, including those available pursuant to Section 15</w:t>
      </w:r>
      <w:r w:rsidRPr="00870FCC">
        <w:rPr>
          <w:u w:val="single" w:color="000000" w:themeColor="text1"/>
        </w:rPr>
        <w:noBreakHyphen/>
        <w:t>1</w:t>
      </w:r>
      <w:r w:rsidRPr="00870FCC">
        <w:rPr>
          <w:u w:val="single" w:color="000000" w:themeColor="text1"/>
        </w:rPr>
        <w:noBreakHyphen/>
        <w:t>310 and Chapter 78, Title 15.</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(D)</w:t>
      </w:r>
      <w:r w:rsidRPr="00870FCC">
        <w:rPr>
          <w:u w:color="000000" w:themeColor="text1"/>
        </w:rPr>
        <w:tab/>
      </w:r>
      <w:r w:rsidRPr="00870FCC">
        <w:rPr>
          <w:u w:val="single" w:color="000000" w:themeColor="text1"/>
        </w:rPr>
        <w:t>An entity located in this State is not liable for any injuries or related damages that result from the provision or administration of an epinephrine auto</w:t>
      </w:r>
      <w:r w:rsidRPr="00870FCC">
        <w:rPr>
          <w:u w:val="single" w:color="000000" w:themeColor="text1"/>
        </w:rPr>
        <w:noBreakHyphen/>
        <w:t>injector outside of this State if the entity:</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would not have been liable for the injuries or related damages had the provision or administration occurred within this State; or</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is not liable for the injuries or related damages under the law of the state in which such provision or administration occurred.</w:t>
      </w:r>
      <w:r w:rsidRPr="00870FCC">
        <w:rPr>
          <w:u w:color="000000" w:themeColor="text1"/>
        </w:rPr>
        <w:t>”</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FCC">
        <w:rPr>
          <w:u w:color="000000" w:themeColor="text1"/>
        </w:rPr>
        <w:t>SECTION</w:t>
      </w:r>
      <w:r w:rsidRPr="00870FCC">
        <w:rPr>
          <w:u w:color="000000" w:themeColor="text1"/>
        </w:rPr>
        <w:tab/>
        <w:t>3.</w:t>
      </w:r>
      <w:r w:rsidRPr="00870FCC">
        <w:rPr>
          <w:u w:color="000000" w:themeColor="text1"/>
        </w:rPr>
        <w:tab/>
        <w:t>This act takes effect upon approval by the Governor.</w:t>
      </w:r>
      <w:r w:rsidRPr="00870FCC">
        <w:rPr>
          <w:u w:color="000000" w:themeColor="text1"/>
        </w:rPr>
        <w:tab/>
      </w:r>
      <w:r w:rsidRPr="00870FCC">
        <w:rPr>
          <w:u w:color="000000" w:themeColor="text1"/>
        </w:rPr>
        <w:tab/>
        <w:t>/</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FCC">
        <w:rPr>
          <w:snapToGrid w:val="0"/>
        </w:rPr>
        <w:tab/>
        <w:t>Renumber sections to conform.</w:t>
      </w:r>
    </w:p>
    <w:p w:rsidR="00CB7E71"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FCC">
        <w:rPr>
          <w:snapToGrid w:val="0"/>
        </w:rPr>
        <w:tab/>
        <w:t>Amend title to conform.</w:t>
      </w:r>
    </w:p>
    <w:p w:rsidR="00CB7E71" w:rsidRPr="00870FCC"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B7E71" w:rsidRPr="00CB7E71"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7E71" w:rsidSect="00CB7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244F" w:rsidRDefault="00292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220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Pr="00BC4F6E"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99, Title 44 of the 1976 Code is amended to read:</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D03941">
        <w:rPr>
          <w:color w:val="000000" w:themeColor="text1"/>
          <w:u w:color="000000" w:themeColor="text1"/>
        </w:rPr>
        <w:t>CHAPTER 99</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1C62">
        <w:rPr>
          <w:strike/>
          <w:color w:val="000000" w:themeColor="text1"/>
          <w:u w:color="000000" w:themeColor="text1"/>
        </w:rPr>
        <w:t>Insect Sting</w:t>
      </w:r>
      <w:r w:rsidRPr="007E0E89">
        <w:rPr>
          <w:color w:val="000000" w:themeColor="text1"/>
          <w:u w:color="000000" w:themeColor="text1"/>
        </w:rPr>
        <w:t xml:space="preserve"> Emergency </w:t>
      </w:r>
      <w:r>
        <w:rPr>
          <w:color w:val="000000" w:themeColor="text1"/>
          <w:u w:val="single" w:color="000000" w:themeColor="text1"/>
        </w:rPr>
        <w:t>Anaphylaxis</w:t>
      </w:r>
      <w:r>
        <w:rPr>
          <w:color w:val="000000" w:themeColor="text1"/>
          <w:u w:color="000000" w:themeColor="text1"/>
        </w:rPr>
        <w:t xml:space="preserve"> </w:t>
      </w:r>
      <w:r w:rsidRPr="007E0E89">
        <w:rPr>
          <w:color w:val="000000" w:themeColor="text1"/>
          <w:u w:color="000000" w:themeColor="text1"/>
        </w:rPr>
        <w:t>Treatment Act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10.</w:t>
      </w:r>
      <w:r>
        <w:rPr>
          <w:color w:val="000000" w:themeColor="text1"/>
          <w:u w:color="000000" w:themeColor="text1"/>
        </w:rPr>
        <w:tab/>
      </w:r>
      <w:r w:rsidRPr="007E0E89">
        <w:rPr>
          <w:color w:val="000000" w:themeColor="text1"/>
          <w:u w:color="000000" w:themeColor="text1"/>
        </w:rPr>
        <w:t xml:space="preserve">This chapter may be cited as the </w:t>
      </w:r>
      <w:r w:rsidRPr="00B6219A">
        <w:rPr>
          <w:color w:val="000000" w:themeColor="text1"/>
          <w:u w:color="000000" w:themeColor="text1"/>
        </w:rPr>
        <w:t>‘</w:t>
      </w:r>
      <w:r w:rsidRPr="007E0E89">
        <w:rPr>
          <w:strike/>
          <w:color w:val="000000" w:themeColor="text1"/>
          <w:u w:color="000000" w:themeColor="text1"/>
        </w:rPr>
        <w:t>Insect Sting</w:t>
      </w:r>
      <w:r w:rsidRPr="007E0E89">
        <w:rPr>
          <w:color w:val="000000" w:themeColor="text1"/>
          <w:u w:color="000000" w:themeColor="text1"/>
        </w:rPr>
        <w:t xml:space="preserve"> Emergency </w:t>
      </w:r>
      <w:r>
        <w:rPr>
          <w:color w:val="000000" w:themeColor="text1"/>
          <w:u w:val="single" w:color="000000" w:themeColor="text1"/>
        </w:rPr>
        <w:t>Anaphylaxis</w:t>
      </w:r>
      <w:r>
        <w:rPr>
          <w:color w:val="000000" w:themeColor="text1"/>
          <w:u w:color="000000" w:themeColor="text1"/>
        </w:rPr>
        <w:t xml:space="preserve"> </w:t>
      </w:r>
      <w:r w:rsidRPr="007E0E89">
        <w:rPr>
          <w:color w:val="000000" w:themeColor="text1"/>
          <w:u w:color="000000" w:themeColor="text1"/>
        </w:rPr>
        <w:t>Treatment Act</w:t>
      </w:r>
      <w:r w:rsidRPr="00B6219A">
        <w:rPr>
          <w:color w:val="000000" w:themeColor="text1"/>
          <w:u w:color="000000" w:themeColor="text1"/>
        </w:rPr>
        <w:t>’</w:t>
      </w:r>
      <w:r w:rsidRPr="007E0E89">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20.</w:t>
      </w:r>
      <w:r>
        <w:rPr>
          <w:color w:val="000000" w:themeColor="text1"/>
          <w:u w:color="000000" w:themeColor="text1"/>
        </w:rPr>
        <w:tab/>
      </w:r>
      <w:r w:rsidRPr="007E0E89">
        <w:rPr>
          <w:color w:val="000000" w:themeColor="text1"/>
          <w:u w:color="000000" w:themeColor="text1"/>
        </w:rPr>
        <w:t>As used in this chapter:</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(1)</w:t>
      </w:r>
      <w:r>
        <w:rPr>
          <w:color w:val="000000" w:themeColor="text1"/>
          <w:u w:color="000000" w:themeColor="text1"/>
        </w:rPr>
        <w:tab/>
      </w:r>
      <w:r w:rsidRPr="00B6219A">
        <w:rPr>
          <w:color w:val="000000" w:themeColor="text1"/>
          <w:u w:color="000000" w:themeColor="text1"/>
        </w:rPr>
        <w:t>‘</w:t>
      </w:r>
      <w:r w:rsidRPr="007E0E89">
        <w:rPr>
          <w:color w:val="000000" w:themeColor="text1"/>
          <w:u w:color="000000" w:themeColor="text1"/>
        </w:rPr>
        <w:t>Certificate</w:t>
      </w:r>
      <w:r w:rsidRPr="00B6219A">
        <w:rPr>
          <w:color w:val="000000" w:themeColor="text1"/>
          <w:u w:color="000000" w:themeColor="text1"/>
        </w:rPr>
        <w:t>’</w:t>
      </w:r>
      <w:r w:rsidRPr="007E0E89">
        <w:rPr>
          <w:color w:val="000000" w:themeColor="text1"/>
          <w:u w:color="000000" w:themeColor="text1"/>
        </w:rPr>
        <w:t xml:space="preserve"> means official acknowledgment </w:t>
      </w:r>
      <w:r w:rsidRPr="00D703D7">
        <w:rPr>
          <w:strike/>
          <w:color w:val="000000" w:themeColor="text1"/>
          <w:u w:color="000000" w:themeColor="text1"/>
        </w:rPr>
        <w:t>by the department</w:t>
      </w:r>
      <w:r w:rsidRPr="007E0E89">
        <w:rPr>
          <w:color w:val="000000" w:themeColor="text1"/>
          <w:u w:color="000000" w:themeColor="text1"/>
        </w:rPr>
        <w:t xml:space="preserve"> that an individual has completed the required training program pursuant to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(2)</w:t>
      </w:r>
      <w:r>
        <w:rPr>
          <w:color w:val="000000" w:themeColor="text1"/>
          <w:u w:color="000000" w:themeColor="text1"/>
        </w:rPr>
        <w:tab/>
      </w:r>
      <w:r w:rsidRPr="00B6219A">
        <w:rPr>
          <w:color w:val="000000" w:themeColor="text1"/>
          <w:u w:color="000000" w:themeColor="text1"/>
        </w:rPr>
        <w:t>‘</w:t>
      </w:r>
      <w:r w:rsidRPr="007E0E89">
        <w:rPr>
          <w:color w:val="000000" w:themeColor="text1"/>
          <w:u w:color="000000" w:themeColor="text1"/>
        </w:rPr>
        <w:t>Department</w:t>
      </w:r>
      <w:r w:rsidRPr="00B6219A">
        <w:rPr>
          <w:color w:val="000000" w:themeColor="text1"/>
          <w:u w:color="000000" w:themeColor="text1"/>
        </w:rPr>
        <w:t>’</w:t>
      </w:r>
      <w:r w:rsidRPr="007E0E89">
        <w:rPr>
          <w:color w:val="000000" w:themeColor="text1"/>
          <w:u w:color="000000" w:themeColor="text1"/>
        </w:rPr>
        <w:t xml:space="preserve"> means the Department of Health and Environmental Control.</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(3)</w:t>
      </w:r>
      <w:r w:rsidRPr="00DF6569">
        <w:rPr>
          <w:color w:val="000000" w:themeColor="text1"/>
          <w:u w:color="000000" w:themeColor="text1"/>
        </w:rPr>
        <w:tab/>
      </w:r>
      <w:r w:rsidRPr="00B6219A">
        <w:rPr>
          <w:color w:val="000000" w:themeColor="text1"/>
          <w:u w:val="single" w:color="000000" w:themeColor="text1"/>
        </w:rPr>
        <w:t>‘</w:t>
      </w:r>
      <w:r>
        <w:rPr>
          <w:color w:val="000000" w:themeColor="text1"/>
          <w:u w:val="single" w:color="000000" w:themeColor="text1"/>
        </w:rPr>
        <w:t>Epinephrine auto</w:t>
      </w:r>
      <w:r>
        <w:rPr>
          <w:color w:val="000000" w:themeColor="text1"/>
          <w:u w:val="single" w:color="000000" w:themeColor="text1"/>
        </w:rPr>
        <w:noBreakHyphen/>
        <w:t>injector</w:t>
      </w:r>
      <w:r w:rsidRPr="00B6219A">
        <w:rPr>
          <w:color w:val="000000" w:themeColor="text1"/>
          <w:u w:val="single" w:color="000000" w:themeColor="text1"/>
        </w:rPr>
        <w:t>’</w:t>
      </w:r>
      <w:r>
        <w:rPr>
          <w:color w:val="000000" w:themeColor="text1"/>
          <w:u w:val="single" w:color="000000" w:themeColor="text1"/>
        </w:rPr>
        <w:t xml:space="preserve"> means a single</w:t>
      </w:r>
      <w:r>
        <w:rPr>
          <w:color w:val="000000" w:themeColor="text1"/>
          <w:u w:val="single" w:color="000000" w:themeColor="text1"/>
        </w:rPr>
        <w:noBreakHyphen/>
        <w:t>use device used for the automatic injection of a premeasured dose of epinephrine into the human body.</w:t>
      </w:r>
    </w:p>
    <w:p w:rsidR="00B23356" w:rsidRPr="001D33FF"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1375">
        <w:rPr>
          <w:strike/>
          <w:color w:val="000000" w:themeColor="text1"/>
          <w:u w:color="000000" w:themeColor="text1"/>
        </w:rPr>
        <w:t>(3)</w:t>
      </w:r>
      <w:r w:rsidRPr="00981375">
        <w:rPr>
          <w:color w:val="000000" w:themeColor="text1"/>
          <w:u w:val="single" w:color="000000" w:themeColor="text1"/>
        </w:rPr>
        <w:t>(</w:t>
      </w:r>
      <w:r>
        <w:rPr>
          <w:color w:val="000000" w:themeColor="text1"/>
          <w:u w:val="single" w:color="000000" w:themeColor="text1"/>
        </w:rPr>
        <w:t>4</w:t>
      </w:r>
      <w:r w:rsidRPr="00981375">
        <w:rPr>
          <w:color w:val="000000" w:themeColor="text1"/>
          <w:u w:val="single" w:color="000000" w:themeColor="text1"/>
        </w:rPr>
        <w:t>)</w:t>
      </w:r>
      <w:r>
        <w:rPr>
          <w:color w:val="000000" w:themeColor="text1"/>
          <w:u w:color="000000" w:themeColor="text1"/>
        </w:rPr>
        <w:tab/>
      </w:r>
      <w:r w:rsidRPr="00B6219A">
        <w:rPr>
          <w:color w:val="000000" w:themeColor="text1"/>
          <w:u w:color="000000" w:themeColor="text1"/>
        </w:rPr>
        <w:t>‘</w:t>
      </w:r>
      <w:r w:rsidRPr="007E0E89">
        <w:rPr>
          <w:color w:val="000000" w:themeColor="text1"/>
          <w:u w:color="000000" w:themeColor="text1"/>
        </w:rPr>
        <w:t>Program</w:t>
      </w:r>
      <w:r w:rsidRPr="00B6219A">
        <w:rPr>
          <w:color w:val="000000" w:themeColor="text1"/>
          <w:u w:color="000000" w:themeColor="text1"/>
        </w:rPr>
        <w:t>’</w:t>
      </w:r>
      <w:r w:rsidRPr="007E0E89">
        <w:rPr>
          <w:color w:val="000000" w:themeColor="text1"/>
          <w:u w:color="000000" w:themeColor="text1"/>
        </w:rPr>
        <w:t xml:space="preserve"> means the program established by the department for training and certifying individuals to administer treatment to persons suffering a severe adverse reaction to an </w:t>
      </w:r>
      <w:r w:rsidRPr="001D33FF">
        <w:rPr>
          <w:strike/>
          <w:color w:val="000000" w:themeColor="text1"/>
          <w:u w:color="000000" w:themeColor="text1"/>
        </w:rPr>
        <w:t>insect sting which involves the administration of epinephrine</w:t>
      </w:r>
      <w:r>
        <w:rPr>
          <w:color w:val="000000" w:themeColor="text1"/>
          <w:u w:color="000000" w:themeColor="text1"/>
        </w:rPr>
        <w:t xml:space="preserve"> </w:t>
      </w:r>
      <w:r>
        <w:rPr>
          <w:color w:val="000000" w:themeColor="text1"/>
          <w:u w:val="single" w:color="000000" w:themeColor="text1"/>
        </w:rPr>
        <w:t>allergen</w:t>
      </w:r>
      <w:r>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1D33FF">
        <w:rPr>
          <w:strike/>
          <w:color w:val="000000" w:themeColor="text1"/>
          <w:u w:color="000000" w:themeColor="text1"/>
        </w:rPr>
        <w:t>The</w:t>
      </w:r>
      <w:r w:rsidRPr="007E0E89">
        <w:rPr>
          <w:color w:val="000000" w:themeColor="text1"/>
          <w:u w:color="000000" w:themeColor="text1"/>
        </w:rPr>
        <w:t xml:space="preserve"> </w:t>
      </w:r>
      <w:r>
        <w:rPr>
          <w:color w:val="000000" w:themeColor="text1"/>
          <w:u w:val="single" w:color="000000" w:themeColor="text1"/>
        </w:rPr>
        <w:t>Before January 1, 2016, the</w:t>
      </w:r>
      <w:r>
        <w:rPr>
          <w:color w:val="000000" w:themeColor="text1"/>
          <w:u w:color="000000" w:themeColor="text1"/>
        </w:rPr>
        <w:t xml:space="preserve"> </w:t>
      </w:r>
      <w:r w:rsidRPr="007E0E89">
        <w:rPr>
          <w:color w:val="000000" w:themeColor="text1"/>
          <w:u w:color="000000" w:themeColor="text1"/>
        </w:rPr>
        <w:t xml:space="preserve">department </w:t>
      </w:r>
      <w:r w:rsidRPr="001D33FF">
        <w:rPr>
          <w:strike/>
          <w:color w:val="000000" w:themeColor="text1"/>
          <w:u w:color="000000" w:themeColor="text1"/>
        </w:rPr>
        <w:t>is authorized to</w:t>
      </w:r>
      <w:r w:rsidRPr="007E0E89">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7E0E89">
        <w:rPr>
          <w:color w:val="000000" w:themeColor="text1"/>
          <w:u w:color="000000" w:themeColor="text1"/>
        </w:rPr>
        <w:t xml:space="preserve">establish a program to provide for the training and certification of individuals to administer </w:t>
      </w:r>
      <w:r w:rsidRPr="001D33FF">
        <w:rPr>
          <w:strike/>
          <w:color w:val="000000" w:themeColor="text1"/>
          <w:u w:color="000000" w:themeColor="text1"/>
        </w:rPr>
        <w:t>certain forms of emergency treatment for medical hazards caused by insect stings</w:t>
      </w:r>
      <w:r>
        <w:rPr>
          <w:color w:val="000000" w:themeColor="text1"/>
          <w:u w:color="000000" w:themeColor="text1"/>
        </w:rPr>
        <w:t xml:space="preserve"> </w:t>
      </w:r>
      <w:r>
        <w:rPr>
          <w:color w:val="000000" w:themeColor="text1"/>
          <w:u w:val="single" w:color="000000" w:themeColor="text1"/>
        </w:rPr>
        <w:t>epinephrine auto</w:t>
      </w:r>
      <w:r>
        <w:rPr>
          <w:color w:val="000000" w:themeColor="text1"/>
          <w:u w:val="single" w:color="000000" w:themeColor="text1"/>
        </w:rPr>
        <w:noBreakHyphen/>
        <w:t>injectors</w:t>
      </w:r>
      <w:r>
        <w:rPr>
          <w:color w:val="000000" w:themeColor="text1"/>
          <w:u w:color="000000" w:themeColor="text1"/>
        </w:rPr>
        <w:t xml:space="preserve">.  </w:t>
      </w:r>
      <w:r w:rsidRPr="007E0E89">
        <w:rPr>
          <w:color w:val="000000" w:themeColor="text1"/>
          <w:u w:color="000000" w:themeColor="text1"/>
        </w:rPr>
        <w:t>The department shall develop standards, guidelines, and prescribe regulations for the implementation of the program. All administrative responsibility of the program is vested in the department.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Pr>
          <w:color w:val="000000" w:themeColor="text1"/>
          <w:u w:color="000000" w:themeColor="text1"/>
        </w:rPr>
        <w:tab/>
      </w:r>
      <w:r w:rsidRPr="007E0E89">
        <w:rPr>
          <w:color w:val="000000" w:themeColor="text1"/>
          <w:u w:color="000000" w:themeColor="text1"/>
        </w:rPr>
        <w:t>In the development of the curriculum for training and certification under the program, the department shall include</w:t>
      </w:r>
      <w:r>
        <w:rPr>
          <w:color w:val="000000" w:themeColor="text1"/>
          <w:u w:color="000000" w:themeColor="text1"/>
        </w:rPr>
        <w:t xml:space="preserve"> </w:t>
      </w:r>
      <w:r w:rsidRPr="001D33FF">
        <w:rPr>
          <w:strike/>
          <w:color w:val="000000" w:themeColor="text1"/>
          <w:u w:color="000000" w:themeColor="text1"/>
        </w:rPr>
        <w:t>the following subjects</w:t>
      </w:r>
      <w:r w:rsidRPr="007E0E89">
        <w:rPr>
          <w:color w:val="000000" w:themeColor="text1"/>
          <w:u w:color="000000" w:themeColor="text1"/>
        </w:rPr>
        <w:t>:</w:t>
      </w:r>
    </w:p>
    <w:p w:rsidR="00B23356" w:rsidRPr="001D33FF"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Pr>
          <w:color w:val="000000" w:themeColor="text1"/>
          <w:u w:color="000000" w:themeColor="text1"/>
        </w:rPr>
        <w:tab/>
      </w:r>
      <w:r w:rsidRPr="007E0E89">
        <w:rPr>
          <w:color w:val="000000" w:themeColor="text1"/>
          <w:u w:color="000000" w:themeColor="text1"/>
        </w:rPr>
        <w:t xml:space="preserve">techniques on how to recognize </w:t>
      </w:r>
      <w:r w:rsidRPr="001D33FF">
        <w:rPr>
          <w:strike/>
          <w:color w:val="000000" w:themeColor="text1"/>
          <w:u w:color="000000" w:themeColor="text1"/>
        </w:rPr>
        <w:t>symptoms of systemic reactions to insect stings</w:t>
      </w:r>
      <w:r>
        <w:rPr>
          <w:color w:val="000000" w:themeColor="text1"/>
          <w:u w:color="000000" w:themeColor="text1"/>
        </w:rPr>
        <w:t xml:space="preserve"> </w:t>
      </w:r>
      <w:r>
        <w:rPr>
          <w:color w:val="000000" w:themeColor="text1"/>
          <w:u w:val="single" w:color="000000" w:themeColor="text1"/>
        </w:rPr>
        <w:t>anaphylaxis</w:t>
      </w:r>
      <w:r>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E89">
        <w:rPr>
          <w:color w:val="000000" w:themeColor="text1"/>
          <w:u w:color="000000" w:themeColor="text1"/>
        </w:rPr>
        <w:tab/>
      </w:r>
      <w:r w:rsidRPr="007E0E89">
        <w:rPr>
          <w:color w:val="000000" w:themeColor="text1"/>
          <w:u w:color="000000" w:themeColor="text1"/>
        </w:rPr>
        <w:tab/>
        <w:t>(2)</w:t>
      </w:r>
      <w:r>
        <w:rPr>
          <w:color w:val="000000" w:themeColor="text1"/>
          <w:u w:color="000000" w:themeColor="text1"/>
        </w:rPr>
        <w:tab/>
      </w:r>
      <w:r w:rsidRPr="007E0E89">
        <w:rPr>
          <w:color w:val="000000" w:themeColor="text1"/>
          <w:u w:color="000000" w:themeColor="text1"/>
        </w:rPr>
        <w:t xml:space="preserve">standards and procedures for administering </w:t>
      </w:r>
      <w:r w:rsidRPr="001D33FF">
        <w:rPr>
          <w:strike/>
          <w:color w:val="000000" w:themeColor="text1"/>
          <w:u w:color="000000" w:themeColor="text1"/>
        </w:rPr>
        <w:t>a subcutaneous injection of epinephrine</w:t>
      </w:r>
      <w:r>
        <w:rPr>
          <w:color w:val="000000" w:themeColor="text1"/>
          <w:u w:color="000000" w:themeColor="text1"/>
        </w:rPr>
        <w:t xml:space="preserve"> </w:t>
      </w:r>
      <w:r>
        <w:rPr>
          <w:color w:val="000000" w:themeColor="text1"/>
          <w:u w:val="single" w:color="000000" w:themeColor="text1"/>
        </w:rPr>
        <w:t>an auto</w:t>
      </w:r>
      <w:r>
        <w:rPr>
          <w:color w:val="000000" w:themeColor="text1"/>
          <w:u w:val="single" w:color="000000" w:themeColor="text1"/>
        </w:rPr>
        <w:noBreakHyphen/>
        <w:t>injector; and</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569">
        <w:rPr>
          <w:color w:val="000000" w:themeColor="text1"/>
          <w:u w:color="000000" w:themeColor="text1"/>
        </w:rPr>
        <w:tab/>
      </w:r>
      <w:r w:rsidRPr="00DF6569">
        <w:rPr>
          <w:color w:val="000000" w:themeColor="text1"/>
          <w:u w:color="000000" w:themeColor="text1"/>
        </w:rPr>
        <w:tab/>
      </w:r>
      <w:r>
        <w:rPr>
          <w:color w:val="000000" w:themeColor="text1"/>
          <w:u w:val="single" w:color="000000" w:themeColor="text1"/>
        </w:rPr>
        <w:t>(3)</w:t>
      </w:r>
      <w:r w:rsidRPr="00DF6569">
        <w:rPr>
          <w:color w:val="000000" w:themeColor="text1"/>
          <w:u w:color="000000" w:themeColor="text1"/>
        </w:rPr>
        <w:tab/>
      </w:r>
      <w:r>
        <w:rPr>
          <w:color w:val="000000" w:themeColor="text1"/>
          <w:u w:val="single" w:color="000000" w:themeColor="text1"/>
        </w:rPr>
        <w:t>emergency follow</w:t>
      </w:r>
      <w:r>
        <w:rPr>
          <w:color w:val="000000" w:themeColor="text1"/>
          <w:u w:val="single" w:color="000000" w:themeColor="text1"/>
        </w:rPr>
        <w:noBreakHyphen/>
        <w:t>up procedures</w:t>
      </w:r>
      <w:r>
        <w:rPr>
          <w:color w:val="000000" w:themeColor="text1"/>
          <w:u w:color="000000" w:themeColor="text1"/>
        </w:rPr>
        <w:t>.</w:t>
      </w:r>
    </w:p>
    <w:p w:rsidR="00B23356" w:rsidRPr="001D33FF"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Pr="00DF6569">
        <w:rPr>
          <w:color w:val="000000" w:themeColor="text1"/>
          <w:u w:color="000000" w:themeColor="text1"/>
        </w:rPr>
        <w:tab/>
      </w:r>
      <w:r>
        <w:rPr>
          <w:color w:val="000000" w:themeColor="text1"/>
          <w:u w:val="single" w:color="000000" w:themeColor="text1"/>
        </w:rPr>
        <w:t>The department may authorize a nationally recognized organization experienced in training laypersons in emergency health treatment or other person to conduct the required training and issue certifications.</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40.</w:t>
      </w:r>
      <w:r>
        <w:rPr>
          <w:color w:val="000000" w:themeColor="text1"/>
          <w:u w:color="000000" w:themeColor="text1"/>
        </w:rPr>
        <w:tab/>
      </w:r>
      <w:r w:rsidRPr="007E0E89">
        <w:rPr>
          <w:color w:val="000000" w:themeColor="text1"/>
          <w:u w:color="000000" w:themeColor="text1"/>
        </w:rPr>
        <w:t>(A)</w:t>
      </w:r>
      <w:r>
        <w:rPr>
          <w:color w:val="000000" w:themeColor="text1"/>
          <w:u w:color="000000" w:themeColor="text1"/>
        </w:rPr>
        <w:tab/>
      </w:r>
      <w:r w:rsidRPr="007E0E89">
        <w:rPr>
          <w:color w:val="000000" w:themeColor="text1"/>
          <w:u w:color="000000" w:themeColor="text1"/>
        </w:rPr>
        <w:t xml:space="preserve">A person desiring certification </w:t>
      </w:r>
      <w:r w:rsidRPr="00F97EED">
        <w:rPr>
          <w:strike/>
          <w:color w:val="000000" w:themeColor="text1"/>
          <w:u w:color="000000" w:themeColor="text1"/>
        </w:rPr>
        <w:t>for the administration of emergency treatment insect sting,</w:t>
      </w:r>
      <w:r w:rsidRPr="007E0E89">
        <w:rPr>
          <w:color w:val="000000" w:themeColor="text1"/>
          <w:u w:color="000000" w:themeColor="text1"/>
        </w:rPr>
        <w:t xml:space="preserve"> pursuant to this chapter</w:t>
      </w:r>
      <w:r w:rsidRPr="00F97EED">
        <w:rPr>
          <w:strike/>
          <w:color w:val="000000" w:themeColor="text1"/>
          <w:u w:color="000000" w:themeColor="text1"/>
        </w:rPr>
        <w:t>,</w:t>
      </w:r>
      <w:r w:rsidRPr="007E0E89">
        <w:rPr>
          <w:color w:val="000000" w:themeColor="text1"/>
          <w:u w:color="000000" w:themeColor="text1"/>
        </w:rPr>
        <w:t xml:space="preserve"> shall apply to the department and complete the program established by the department for training and certification.</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lastRenderedPageBreak/>
        <w:tab/>
        <w:t>(B)</w:t>
      </w:r>
      <w:r>
        <w:rPr>
          <w:color w:val="000000" w:themeColor="text1"/>
          <w:u w:color="000000" w:themeColor="text1"/>
        </w:rPr>
        <w:tab/>
      </w:r>
      <w:r w:rsidRPr="007E0E89">
        <w:rPr>
          <w:color w:val="000000" w:themeColor="text1"/>
          <w:u w:color="000000" w:themeColor="text1"/>
        </w:rPr>
        <w:t>The department shall determine and establish the validation and expiration periods for certificates issued pursuant to this chapter and requirements and procedures for renewals if the department considers it necessary.</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Pr>
          <w:color w:val="000000" w:themeColor="text1"/>
          <w:u w:color="000000" w:themeColor="text1"/>
        </w:rPr>
        <w:tab/>
      </w:r>
      <w:r w:rsidRPr="007E0E89">
        <w:rPr>
          <w:color w:val="000000" w:themeColor="text1"/>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Pr="0004085B"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t>50.</w:t>
      </w:r>
      <w:r>
        <w:rPr>
          <w:color w:val="000000" w:themeColor="text1"/>
          <w:u w:color="000000" w:themeColor="text1"/>
        </w:rPr>
        <w:tab/>
      </w:r>
      <w:r w:rsidRPr="007E0E89">
        <w:rPr>
          <w:color w:val="000000" w:themeColor="text1"/>
          <w:u w:color="000000" w:themeColor="text1"/>
        </w:rPr>
        <w:t>(A)</w:t>
      </w:r>
      <w:r>
        <w:rPr>
          <w:color w:val="000000" w:themeColor="text1"/>
          <w:u w:color="000000" w:themeColor="text1"/>
        </w:rPr>
        <w:tab/>
      </w:r>
      <w:r w:rsidRPr="007E0E89">
        <w:rPr>
          <w:color w:val="000000" w:themeColor="text1"/>
          <w:u w:color="000000" w:themeColor="text1"/>
        </w:rPr>
        <w:t xml:space="preserve">An applicant for certification </w:t>
      </w:r>
      <w:r w:rsidRPr="0004085B">
        <w:rPr>
          <w:strike/>
          <w:color w:val="000000" w:themeColor="text1"/>
          <w:u w:color="000000" w:themeColor="text1"/>
        </w:rPr>
        <w:t>shall meet the following requirements</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(1)</w:t>
      </w:r>
      <w:r>
        <w:rPr>
          <w:color w:val="000000" w:themeColor="text1"/>
          <w:u w:color="000000" w:themeColor="text1"/>
        </w:rPr>
        <w:tab/>
      </w:r>
      <w:r w:rsidRPr="007E0E89">
        <w:rPr>
          <w:color w:val="000000" w:themeColor="text1"/>
          <w:u w:color="000000" w:themeColor="text1"/>
        </w:rPr>
        <w:t>be eighteen years of age or older;</w:t>
      </w:r>
    </w:p>
    <w:p w:rsidR="00B23356" w:rsidRPr="00F97EED"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(2)</w:t>
      </w:r>
      <w:r>
        <w:rPr>
          <w:color w:val="000000" w:themeColor="text1"/>
          <w:u w:color="000000" w:themeColor="text1"/>
        </w:rPr>
        <w:tab/>
      </w:r>
      <w:r w:rsidRPr="007E0E89">
        <w:rPr>
          <w:color w:val="000000" w:themeColor="text1"/>
          <w:u w:color="000000" w:themeColor="text1"/>
        </w:rPr>
        <w:t xml:space="preserve">have, or reasonably expect to have, responsibility for </w:t>
      </w:r>
      <w:r>
        <w:rPr>
          <w:color w:val="000000" w:themeColor="text1"/>
          <w:u w:val="single" w:color="000000" w:themeColor="text1"/>
        </w:rPr>
        <w:t>or contact with</w:t>
      </w:r>
      <w:r>
        <w:rPr>
          <w:color w:val="000000" w:themeColor="text1"/>
          <w:u w:color="000000" w:themeColor="text1"/>
        </w:rPr>
        <w:t xml:space="preserve"> </w:t>
      </w:r>
      <w:r w:rsidRPr="007E0E89">
        <w:rPr>
          <w:color w:val="000000" w:themeColor="text1"/>
          <w:u w:color="000000" w:themeColor="text1"/>
        </w:rPr>
        <w:t>at least one other person as a result of one</w:t>
      </w:r>
      <w:r w:rsidRPr="00B6219A">
        <w:rPr>
          <w:color w:val="000000" w:themeColor="text1"/>
          <w:u w:color="000000" w:themeColor="text1"/>
        </w:rPr>
        <w:t>’</w:t>
      </w:r>
      <w:r w:rsidRPr="007E0E89">
        <w:rPr>
          <w:color w:val="000000" w:themeColor="text1"/>
          <w:u w:color="000000" w:themeColor="text1"/>
        </w:rPr>
        <w:t>s occupational or volunteer status</w:t>
      </w:r>
      <w:r w:rsidRPr="0004085B">
        <w:rPr>
          <w:strike/>
          <w:color w:val="000000" w:themeColor="text1"/>
          <w:u w:color="000000" w:themeColor="text1"/>
        </w:rPr>
        <w:t>, such as camp counselors, scout leaders, school teachers, forest rangers, tour guides, or chaperones</w:t>
      </w:r>
      <w:r w:rsidRPr="007E0E89">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and</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r>
      <w:r w:rsidRPr="007E0E89">
        <w:rPr>
          <w:color w:val="000000" w:themeColor="text1"/>
          <w:u w:color="000000" w:themeColor="text1"/>
        </w:rPr>
        <w:tab/>
        <w:t>(3)</w:t>
      </w:r>
      <w:r>
        <w:rPr>
          <w:color w:val="000000" w:themeColor="text1"/>
          <w:u w:color="000000" w:themeColor="text1"/>
        </w:rPr>
        <w:tab/>
      </w:r>
      <w:r w:rsidRPr="007E0E89">
        <w:rPr>
          <w:color w:val="000000" w:themeColor="text1"/>
          <w:u w:color="000000" w:themeColor="text1"/>
        </w:rPr>
        <w:t>successfully complete the training program established by the department.</w:t>
      </w:r>
    </w:p>
    <w:p w:rsidR="00B23356" w:rsidRPr="005206F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(B)</w:t>
      </w:r>
      <w:r>
        <w:rPr>
          <w:color w:val="000000" w:themeColor="text1"/>
          <w:u w:color="000000" w:themeColor="text1"/>
        </w:rPr>
        <w:tab/>
      </w:r>
      <w:r w:rsidRPr="007E0E89">
        <w:rPr>
          <w:color w:val="000000" w:themeColor="text1"/>
          <w:u w:color="000000" w:themeColor="text1"/>
        </w:rPr>
        <w:t xml:space="preserve">A person, who meets the qualifications of this section and is certified by the department pursuant to this chapter, is authorized to </w:t>
      </w:r>
      <w:r>
        <w:rPr>
          <w:color w:val="000000" w:themeColor="text1"/>
          <w:u w:val="single" w:color="000000" w:themeColor="text1"/>
        </w:rPr>
        <w:t>acquire, possess, and</w:t>
      </w:r>
      <w:r>
        <w:rPr>
          <w:color w:val="000000" w:themeColor="text1"/>
          <w:u w:color="000000" w:themeColor="text1"/>
        </w:rPr>
        <w:t xml:space="preserve"> </w:t>
      </w:r>
      <w:r w:rsidRPr="007E0E89">
        <w:rPr>
          <w:color w:val="000000" w:themeColor="text1"/>
          <w:u w:color="000000" w:themeColor="text1"/>
        </w:rPr>
        <w:t xml:space="preserve">administer in an emergency situation prescribed epinephrine </w:t>
      </w:r>
      <w:r>
        <w:rPr>
          <w:color w:val="000000" w:themeColor="text1"/>
          <w:u w:val="single" w:color="000000" w:themeColor="text1"/>
        </w:rPr>
        <w:t>auto</w:t>
      </w:r>
      <w:r>
        <w:rPr>
          <w:color w:val="000000" w:themeColor="text1"/>
          <w:u w:val="single" w:color="000000" w:themeColor="text1"/>
        </w:rPr>
        <w:noBreakHyphen/>
        <w:t>injectors</w:t>
      </w:r>
      <w:r>
        <w:rPr>
          <w:color w:val="000000" w:themeColor="text1"/>
          <w:u w:color="000000" w:themeColor="text1"/>
        </w:rPr>
        <w:t xml:space="preserve"> </w:t>
      </w:r>
      <w:r w:rsidRPr="007E0E89">
        <w:rPr>
          <w:color w:val="000000" w:themeColor="text1"/>
          <w:u w:color="000000" w:themeColor="text1"/>
        </w:rPr>
        <w:t xml:space="preserve">to persons </w:t>
      </w:r>
      <w:r w:rsidRPr="0004085B">
        <w:rPr>
          <w:strike/>
          <w:color w:val="000000" w:themeColor="text1"/>
          <w:u w:color="000000" w:themeColor="text1"/>
        </w:rPr>
        <w:t>suffering adverse reaction to an insect sting</w:t>
      </w:r>
      <w:r>
        <w:rPr>
          <w:color w:val="000000" w:themeColor="text1"/>
          <w:u w:color="000000" w:themeColor="text1"/>
        </w:rPr>
        <w:t xml:space="preserve"> </w:t>
      </w:r>
      <w:r>
        <w:rPr>
          <w:color w:val="000000" w:themeColor="text1"/>
          <w:u w:val="single" w:color="000000" w:themeColor="text1"/>
        </w:rPr>
        <w:t>reasonably believed to be experiencing anaphylaxis</w:t>
      </w:r>
      <w:r>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ab/>
        <w:t>(C)</w:t>
      </w:r>
      <w:r>
        <w:rPr>
          <w:color w:val="000000" w:themeColor="text1"/>
          <w:u w:color="000000" w:themeColor="text1"/>
        </w:rPr>
        <w:tab/>
      </w:r>
      <w:r w:rsidRPr="007E0E89">
        <w:rPr>
          <w:color w:val="000000" w:themeColor="text1"/>
          <w:u w:color="000000" w:themeColor="text1"/>
        </w:rPr>
        <w:t>A person</w:t>
      </w:r>
      <w:r w:rsidRPr="005206F9">
        <w:rPr>
          <w:strike/>
          <w:color w:val="000000" w:themeColor="text1"/>
          <w:u w:color="000000" w:themeColor="text1"/>
        </w:rPr>
        <w:t>,</w:t>
      </w:r>
      <w:r w:rsidRPr="007E0E89">
        <w:rPr>
          <w:color w:val="000000" w:themeColor="text1"/>
          <w:u w:color="000000" w:themeColor="text1"/>
        </w:rPr>
        <w:t xml:space="preserve"> who is certified by the department to administer </w:t>
      </w:r>
      <w:r w:rsidRPr="005206F9">
        <w:rPr>
          <w:strike/>
          <w:color w:val="000000" w:themeColor="text1"/>
          <w:u w:color="000000" w:themeColor="text1"/>
        </w:rPr>
        <w:t>emergency services for insect stings as provided in this chapter,</w:t>
      </w:r>
      <w:r w:rsidRPr="007E0E89">
        <w:rPr>
          <w:color w:val="000000" w:themeColor="text1"/>
          <w:u w:color="000000" w:themeColor="text1"/>
        </w:rPr>
        <w:t xml:space="preserve"> </w:t>
      </w:r>
      <w:r>
        <w:rPr>
          <w:color w:val="000000" w:themeColor="text1"/>
          <w:u w:val="single" w:color="000000" w:themeColor="text1"/>
        </w:rPr>
        <w:t>an epinephrine auto</w:t>
      </w:r>
      <w:r>
        <w:rPr>
          <w:color w:val="000000" w:themeColor="text1"/>
          <w:u w:val="single" w:color="000000" w:themeColor="text1"/>
        </w:rPr>
        <w:noBreakHyphen/>
        <w:t>injector</w:t>
      </w:r>
      <w:r>
        <w:rPr>
          <w:color w:val="000000" w:themeColor="text1"/>
          <w:u w:color="000000" w:themeColor="text1"/>
        </w:rPr>
        <w:t xml:space="preserve"> </w:t>
      </w:r>
      <w:r w:rsidRPr="007E0E89">
        <w:rPr>
          <w:color w:val="000000" w:themeColor="text1"/>
          <w:u w:color="000000" w:themeColor="text1"/>
        </w:rPr>
        <w:t xml:space="preserve">is authorized to obtain from a physician, pharmacist, or any other person or entity authorized to prescribe or sell prescribed medicines or drugs, a prescription for </w:t>
      </w:r>
      <w:r w:rsidRPr="005206F9">
        <w:rPr>
          <w:strike/>
          <w:color w:val="000000" w:themeColor="text1"/>
          <w:u w:color="000000" w:themeColor="text1"/>
        </w:rPr>
        <w:t>premeasured doses of</w:t>
      </w:r>
      <w:r w:rsidRPr="007E0E89">
        <w:rPr>
          <w:color w:val="000000" w:themeColor="text1"/>
          <w:u w:color="000000" w:themeColor="text1"/>
        </w:rPr>
        <w:t xml:space="preserve"> epinephrine </w:t>
      </w:r>
      <w:r w:rsidRPr="005206F9">
        <w:rPr>
          <w:strike/>
          <w:color w:val="000000" w:themeColor="text1"/>
          <w:u w:color="000000" w:themeColor="text1"/>
        </w:rPr>
        <w:t>and the necessary supplies for the administration of the drug</w:t>
      </w:r>
      <w:r>
        <w:rPr>
          <w:color w:val="000000" w:themeColor="text1"/>
          <w:u w:color="000000" w:themeColor="text1"/>
        </w:rPr>
        <w:t xml:space="preserve"> </w:t>
      </w:r>
      <w:r>
        <w:rPr>
          <w:color w:val="000000" w:themeColor="text1"/>
          <w:u w:val="single" w:color="000000" w:themeColor="text1"/>
        </w:rPr>
        <w:t>auto</w:t>
      </w:r>
      <w:r>
        <w:rPr>
          <w:color w:val="000000" w:themeColor="text1"/>
          <w:u w:val="single" w:color="000000" w:themeColor="text1"/>
        </w:rPr>
        <w:noBreakHyphen/>
        <w:t>injectors</w:t>
      </w:r>
      <w:r w:rsidRPr="007E0E89">
        <w:rPr>
          <w:color w:val="000000" w:themeColor="text1"/>
          <w:u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44</w:t>
      </w:r>
      <w:r>
        <w:rPr>
          <w:color w:val="000000" w:themeColor="text1"/>
          <w:u w:val="single" w:color="000000" w:themeColor="text1"/>
        </w:rPr>
        <w:noBreakHyphen/>
        <w:t>99</w:t>
      </w:r>
      <w:r>
        <w:rPr>
          <w:color w:val="000000" w:themeColor="text1"/>
          <w:u w:val="single" w:color="000000" w:themeColor="text1"/>
        </w:rPr>
        <w:noBreakHyphen/>
        <w:t>55.</w:t>
      </w:r>
      <w:r w:rsidRPr="00F21E5E">
        <w:rPr>
          <w:color w:val="000000" w:themeColor="text1"/>
          <w:u w:color="000000" w:themeColor="text1"/>
        </w:rPr>
        <w:tab/>
      </w:r>
      <w:r w:rsidRPr="0000129F">
        <w:rPr>
          <w:color w:val="000000" w:themeColor="text1"/>
          <w:u w:val="single" w:color="000000" w:themeColor="text1"/>
        </w:rPr>
        <w:t>(A)</w:t>
      </w:r>
      <w:r w:rsidRPr="00F21E5E">
        <w:rPr>
          <w:color w:val="000000" w:themeColor="text1"/>
          <w:u w:color="000000" w:themeColor="text1"/>
        </w:rPr>
        <w:tab/>
      </w:r>
      <w:r w:rsidRPr="0000129F">
        <w:rPr>
          <w:color w:val="000000" w:themeColor="text1"/>
          <w:u w:val="single" w:color="000000" w:themeColor="text1"/>
        </w:rPr>
        <w:t>An entity that employs a person certified by the department may obtain from a physician, pharmacist, or any other person or entity authorized to prescribe or sell prescribed medicines or drugs</w:t>
      </w:r>
      <w:r>
        <w:rPr>
          <w:color w:val="000000" w:themeColor="text1"/>
          <w:u w:val="single" w:color="000000" w:themeColor="text1"/>
        </w:rPr>
        <w:t xml:space="preserve">, </w:t>
      </w:r>
      <w:r w:rsidRPr="0000129F">
        <w:rPr>
          <w:color w:val="000000" w:themeColor="text1"/>
          <w:u w:val="single" w:color="000000" w:themeColor="text1"/>
        </w:rPr>
        <w:t>a prescription for epinephrine auto</w:t>
      </w:r>
      <w:r>
        <w:rPr>
          <w:color w:val="000000" w:themeColor="text1"/>
          <w:u w:val="single" w:color="000000" w:themeColor="text1"/>
        </w:rPr>
        <w:noBreakHyphen/>
      </w:r>
      <w:r w:rsidRPr="0000129F">
        <w:rPr>
          <w:color w:val="000000" w:themeColor="text1"/>
          <w:u w:val="single" w:color="000000" w:themeColor="text1"/>
        </w:rPr>
        <w:t>injectors.</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tab/>
      </w:r>
      <w:r w:rsidRPr="0000129F">
        <w:rPr>
          <w:color w:val="000000" w:themeColor="text1"/>
          <w:u w:val="single" w:color="000000" w:themeColor="text1"/>
        </w:rPr>
        <w:t>(B)</w:t>
      </w:r>
      <w:r w:rsidRPr="00F21E5E">
        <w:rPr>
          <w:color w:val="000000" w:themeColor="text1"/>
          <w:u w:color="000000" w:themeColor="text1"/>
        </w:rPr>
        <w:tab/>
      </w:r>
      <w:r w:rsidRPr="0000129F">
        <w:rPr>
          <w:color w:val="000000" w:themeColor="text1"/>
          <w:u w:val="single" w:color="000000" w:themeColor="text1"/>
        </w:rPr>
        <w:t>A physician, pharmacist, or any other person or entity authorized to prescribe or sell prescribed medicines or drugs may</w:t>
      </w:r>
      <w:r>
        <w:rPr>
          <w:color w:val="000000" w:themeColor="text1"/>
          <w:u w:val="single" w:color="000000" w:themeColor="text1"/>
        </w:rPr>
        <w:t xml:space="preserve"> </w:t>
      </w:r>
      <w:r w:rsidRPr="0000129F">
        <w:rPr>
          <w:color w:val="000000" w:themeColor="text1"/>
          <w:u w:val="single" w:color="000000" w:themeColor="text1"/>
        </w:rPr>
        <w:t>prescribe and dispense epinephrine auto</w:t>
      </w:r>
      <w:r>
        <w:rPr>
          <w:color w:val="000000" w:themeColor="text1"/>
          <w:u w:val="single" w:color="000000" w:themeColor="text1"/>
        </w:rPr>
        <w:noBreakHyphen/>
      </w:r>
      <w:r w:rsidRPr="0000129F">
        <w:rPr>
          <w:color w:val="000000" w:themeColor="text1"/>
          <w:u w:val="single" w:color="000000" w:themeColor="text1"/>
        </w:rPr>
        <w:t>injectors in the name of an entity</w:t>
      </w:r>
      <w:r>
        <w:rPr>
          <w:color w:val="000000" w:themeColor="text1"/>
          <w:u w:val="single" w:color="000000" w:themeColor="text1"/>
        </w:rPr>
        <w:t>.</w:t>
      </w:r>
    </w:p>
    <w:p w:rsidR="00B23356" w:rsidRPr="00B6219A"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1E5E">
        <w:rPr>
          <w:color w:val="000000" w:themeColor="text1"/>
          <w:u w:color="000000" w:themeColor="text1"/>
        </w:rPr>
        <w:lastRenderedPageBreak/>
        <w:tab/>
      </w:r>
      <w:r w:rsidRPr="0000129F">
        <w:rPr>
          <w:color w:val="000000" w:themeColor="text1"/>
          <w:u w:val="single" w:color="000000" w:themeColor="text1"/>
        </w:rPr>
        <w:t>(C)</w:t>
      </w:r>
      <w:r w:rsidRPr="00F21E5E">
        <w:rPr>
          <w:color w:val="000000" w:themeColor="text1"/>
          <w:u w:color="000000" w:themeColor="text1"/>
        </w:rPr>
        <w:tab/>
      </w:r>
      <w:r w:rsidRPr="0000129F">
        <w:rPr>
          <w:color w:val="000000" w:themeColor="text1"/>
          <w:u w:val="single" w:color="000000" w:themeColor="text1"/>
        </w:rPr>
        <w:t>An entity described in subsection (A) may make epinephrine auto</w:t>
      </w:r>
      <w:r>
        <w:rPr>
          <w:color w:val="000000" w:themeColor="text1"/>
          <w:u w:val="single" w:color="000000" w:themeColor="text1"/>
        </w:rPr>
        <w:noBreakHyphen/>
      </w:r>
      <w:r w:rsidRPr="0000129F">
        <w:rPr>
          <w:color w:val="000000" w:themeColor="text1"/>
          <w:u w:val="single" w:color="000000" w:themeColor="text1"/>
        </w:rPr>
        <w:t>injectors available to a certified employee, agent, or other individual who is certified by the department, and the employee, agent, or other person may use the epinephrine auto</w:t>
      </w:r>
      <w:r>
        <w:rPr>
          <w:color w:val="000000" w:themeColor="text1"/>
          <w:u w:val="single" w:color="000000" w:themeColor="text1"/>
        </w:rPr>
        <w:noBreakHyphen/>
      </w:r>
      <w:r w:rsidRPr="0000129F">
        <w:rPr>
          <w:color w:val="000000" w:themeColor="text1"/>
          <w:u w:val="single" w:color="000000" w:themeColor="text1"/>
        </w:rPr>
        <w:t>injectors pursuant to Section 44</w:t>
      </w:r>
      <w:r>
        <w:rPr>
          <w:color w:val="000000" w:themeColor="text1"/>
          <w:u w:val="single" w:color="000000" w:themeColor="text1"/>
        </w:rPr>
        <w:noBreakHyphen/>
      </w:r>
      <w:r w:rsidRPr="0000129F">
        <w:rPr>
          <w:color w:val="000000" w:themeColor="text1"/>
          <w:u w:val="single" w:color="000000" w:themeColor="text1"/>
        </w:rPr>
        <w:t>99</w:t>
      </w:r>
      <w:r>
        <w:rPr>
          <w:color w:val="000000" w:themeColor="text1"/>
          <w:u w:val="single" w:color="000000" w:themeColor="text1"/>
        </w:rPr>
        <w:noBreakHyphen/>
        <w:t>50.</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60.</w:t>
      </w:r>
      <w:r>
        <w:rPr>
          <w:color w:val="000000" w:themeColor="text1"/>
          <w:u w:color="000000" w:themeColor="text1"/>
        </w:rPr>
        <w:tab/>
      </w:r>
      <w:r w:rsidRPr="007E0E89">
        <w:rPr>
          <w:color w:val="000000" w:themeColor="text1"/>
          <w:u w:color="000000" w:themeColor="text1"/>
        </w:rPr>
        <w:t xml:space="preserve">Licensed, registered, and certified physicians, </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E89">
        <w:rPr>
          <w:color w:val="000000" w:themeColor="text1"/>
          <w:u w:color="000000" w:themeColor="text1"/>
        </w:rPr>
        <w:t xml:space="preserve">nurses, and other </w:t>
      </w:r>
      <w:r w:rsidRPr="00F97EED">
        <w:rPr>
          <w:strike/>
          <w:color w:val="000000" w:themeColor="text1"/>
          <w:u w:color="000000" w:themeColor="text1"/>
        </w:rPr>
        <w:t>such</w:t>
      </w:r>
      <w:r w:rsidRPr="007E0E89">
        <w:rPr>
          <w:color w:val="000000" w:themeColor="text1"/>
          <w:u w:color="000000" w:themeColor="text1"/>
        </w:rPr>
        <w:t xml:space="preserve"> certified professionals are not required to obtain certification for the administration of </w:t>
      </w:r>
      <w:r w:rsidRPr="00784739">
        <w:rPr>
          <w:strike/>
          <w:color w:val="000000" w:themeColor="text1"/>
          <w:u w:color="000000" w:themeColor="text1"/>
        </w:rPr>
        <w:t>emergency treatment to persons suffering a severe adverse reaction to an insect sting</w:t>
      </w:r>
      <w:r w:rsidRPr="007E0E89">
        <w:rPr>
          <w:color w:val="000000" w:themeColor="text1"/>
          <w:u w:color="000000" w:themeColor="text1"/>
        </w:rPr>
        <w:t xml:space="preserve"> </w:t>
      </w:r>
      <w:r>
        <w:rPr>
          <w:color w:val="000000" w:themeColor="text1"/>
          <w:u w:val="single" w:color="000000" w:themeColor="text1"/>
        </w:rPr>
        <w:t>epinephrine auto</w:t>
      </w:r>
      <w:r>
        <w:rPr>
          <w:color w:val="000000" w:themeColor="text1"/>
          <w:u w:val="single" w:color="000000" w:themeColor="text1"/>
        </w:rPr>
        <w:noBreakHyphen/>
        <w:t>injectors</w:t>
      </w:r>
      <w:r>
        <w:rPr>
          <w:color w:val="000000" w:themeColor="text1"/>
          <w:u w:color="000000" w:themeColor="text1"/>
        </w:rPr>
        <w:t xml:space="preserve"> </w:t>
      </w:r>
      <w:r w:rsidRPr="007E0E89">
        <w:rPr>
          <w:color w:val="000000" w:themeColor="text1"/>
          <w:u w:color="000000" w:themeColor="text1"/>
        </w:rPr>
        <w:t>as prescribed in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70.</w:t>
      </w:r>
      <w:r>
        <w:rPr>
          <w:color w:val="000000" w:themeColor="text1"/>
          <w:u w:color="000000" w:themeColor="text1"/>
        </w:rPr>
        <w:tab/>
      </w:r>
      <w:r w:rsidRPr="007E0E89">
        <w:rPr>
          <w:color w:val="000000" w:themeColor="text1"/>
          <w:u w:color="000000" w:themeColor="text1"/>
        </w:rPr>
        <w:t>The department may collect fees from applicants for the training program for administration of this chapter.</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E89">
        <w:rPr>
          <w:color w:val="000000" w:themeColor="text1"/>
          <w:u w:color="000000" w:themeColor="text1"/>
        </w:rPr>
        <w:t>Section 44</w:t>
      </w:r>
      <w:r>
        <w:rPr>
          <w:color w:val="000000" w:themeColor="text1"/>
          <w:u w:color="000000" w:themeColor="text1"/>
        </w:rPr>
        <w:noBreakHyphen/>
      </w:r>
      <w:r w:rsidRPr="007E0E89">
        <w:rPr>
          <w:color w:val="000000" w:themeColor="text1"/>
          <w:u w:color="000000" w:themeColor="text1"/>
        </w:rPr>
        <w:t>99</w:t>
      </w:r>
      <w:r>
        <w:rPr>
          <w:color w:val="000000" w:themeColor="text1"/>
          <w:u w:color="000000" w:themeColor="text1"/>
        </w:rPr>
        <w:noBreakHyphen/>
      </w:r>
      <w:r w:rsidRPr="007E0E89">
        <w:rPr>
          <w:color w:val="000000" w:themeColor="text1"/>
          <w:u w:color="000000" w:themeColor="text1"/>
        </w:rPr>
        <w:t>80.</w:t>
      </w:r>
      <w:r>
        <w:rPr>
          <w:color w:val="000000" w:themeColor="text1"/>
          <w:u w:color="000000" w:themeColor="text1"/>
        </w:rPr>
        <w:tab/>
      </w:r>
      <w:r w:rsidRPr="000D0593">
        <w:rPr>
          <w:strike/>
          <w:color w:val="000000" w:themeColor="text1"/>
          <w:u w:color="000000" w:themeColor="text1"/>
        </w:rPr>
        <w:t>No</w:t>
      </w:r>
      <w:r w:rsidRPr="007E0E8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7E0E89">
        <w:rPr>
          <w:color w:val="000000" w:themeColor="text1"/>
          <w:u w:color="000000" w:themeColor="text1"/>
        </w:rPr>
        <w:t xml:space="preserve">cause of action may </w:t>
      </w:r>
      <w:r>
        <w:rPr>
          <w:color w:val="000000" w:themeColor="text1"/>
          <w:u w:val="single" w:color="000000" w:themeColor="text1"/>
        </w:rPr>
        <w:t>not</w:t>
      </w:r>
      <w:r>
        <w:rPr>
          <w:color w:val="000000" w:themeColor="text1"/>
          <w:u w:color="000000" w:themeColor="text1"/>
        </w:rPr>
        <w:t xml:space="preserve"> </w:t>
      </w:r>
      <w:r w:rsidRPr="007E0E89">
        <w:rPr>
          <w:color w:val="000000" w:themeColor="text1"/>
          <w:u w:color="000000" w:themeColor="text1"/>
        </w:rPr>
        <w:t xml:space="preserve">be brought </w:t>
      </w:r>
      <w:r>
        <w:rPr>
          <w:color w:val="000000" w:themeColor="text1"/>
          <w:u w:val="single" w:color="000000" w:themeColor="text1"/>
        </w:rPr>
        <w:t>for an act or omission taken in good faith pursuant to this chapter, except in cases of gross negligence,</w:t>
      </w:r>
      <w:r>
        <w:rPr>
          <w:color w:val="000000" w:themeColor="text1"/>
          <w:u w:color="000000" w:themeColor="text1"/>
        </w:rPr>
        <w:t xml:space="preserve"> </w:t>
      </w:r>
      <w:r w:rsidRPr="007E0E89">
        <w:rPr>
          <w:color w:val="000000" w:themeColor="text1"/>
          <w:u w:color="000000" w:themeColor="text1"/>
        </w:rPr>
        <w:t>against</w:t>
      </w:r>
      <w:r>
        <w:rPr>
          <w:color w:val="000000" w:themeColor="text1"/>
          <w:u w:val="single"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7E0E89">
        <w:rPr>
          <w:color w:val="000000" w:themeColor="text1"/>
          <w:u w:color="000000" w:themeColor="text1"/>
        </w:rPr>
        <w:t xml:space="preserve">a certificate holder </w:t>
      </w:r>
      <w:r w:rsidRPr="000D0593">
        <w:rPr>
          <w:strike/>
          <w:color w:val="000000" w:themeColor="text1"/>
          <w:u w:color="000000" w:themeColor="text1"/>
        </w:rPr>
        <w:t>authorized by the department pursuant to this chapter for an act or omission of the certificate holder when acting in good faith while rendering emergency treatment pursuant to the authority granted by this chapter, except in cases of gross negligence</w:t>
      </w:r>
      <w:r>
        <w:rPr>
          <w:color w:val="000000" w:themeColor="text1"/>
          <w:u w:val="single" w:color="000000" w:themeColor="text1"/>
        </w:rPr>
        <w:t>;</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Pr>
          <w:color w:val="000000" w:themeColor="text1"/>
          <w:u w:val="single" w:color="000000" w:themeColor="text1"/>
        </w:rPr>
        <w:t>(2)</w:t>
      </w:r>
      <w:r w:rsidRPr="00DF6569">
        <w:rPr>
          <w:color w:val="000000" w:themeColor="text1"/>
          <w:u w:color="000000" w:themeColor="text1"/>
        </w:rPr>
        <w:tab/>
      </w:r>
      <w:r>
        <w:rPr>
          <w:color w:val="000000" w:themeColor="text1"/>
          <w:u w:val="single" w:color="000000" w:themeColor="text1"/>
        </w:rPr>
        <w:t>an entity described in Section 44</w:t>
      </w:r>
      <w:r>
        <w:rPr>
          <w:color w:val="000000" w:themeColor="text1"/>
          <w:u w:val="single" w:color="000000" w:themeColor="text1"/>
        </w:rPr>
        <w:noBreakHyphen/>
        <w:t>99</w:t>
      </w:r>
      <w:r>
        <w:rPr>
          <w:color w:val="000000" w:themeColor="text1"/>
          <w:u w:val="single" w:color="000000" w:themeColor="text1"/>
        </w:rPr>
        <w:noBreakHyphen/>
        <w:t>55;</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6569">
        <w:rPr>
          <w:color w:val="000000" w:themeColor="text1"/>
          <w:u w:color="000000" w:themeColor="text1"/>
        </w:rPr>
        <w:tab/>
      </w:r>
      <w:r>
        <w:rPr>
          <w:color w:val="000000" w:themeColor="text1"/>
          <w:u w:val="single" w:color="000000" w:themeColor="text1"/>
        </w:rPr>
        <w:t>(3)</w:t>
      </w:r>
      <w:r w:rsidRPr="00DF6569">
        <w:rPr>
          <w:color w:val="000000" w:themeColor="text1"/>
          <w:u w:color="000000" w:themeColor="text1"/>
        </w:rPr>
        <w:tab/>
      </w:r>
      <w:r>
        <w:rPr>
          <w:color w:val="000000" w:themeColor="text1"/>
          <w:u w:val="single" w:color="000000" w:themeColor="text1"/>
        </w:rPr>
        <w:t>a physician, pharmacist, or other person or entity authorized to prescribe or sell prescribed medicines or drugs pursuant to Section 44</w:t>
      </w:r>
      <w:r>
        <w:rPr>
          <w:color w:val="000000" w:themeColor="text1"/>
          <w:u w:val="single" w:color="000000" w:themeColor="text1"/>
        </w:rPr>
        <w:noBreakHyphen/>
        <w:t>99</w:t>
      </w:r>
      <w:r>
        <w:rPr>
          <w:color w:val="000000" w:themeColor="text1"/>
          <w:u w:val="single" w:color="000000" w:themeColor="text1"/>
        </w:rPr>
        <w:noBreakHyphen/>
        <w:t>55; or</w:t>
      </w:r>
    </w:p>
    <w:p w:rsidR="00B23356" w:rsidRPr="00B6219A"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19A">
        <w:rPr>
          <w:color w:val="000000" w:themeColor="text1"/>
          <w:u w:color="000000" w:themeColor="text1"/>
        </w:rPr>
        <w:tab/>
      </w:r>
      <w:r>
        <w:rPr>
          <w:color w:val="000000" w:themeColor="text1"/>
          <w:u w:val="single" w:color="000000" w:themeColor="text1"/>
        </w:rPr>
        <w:t>(4)</w:t>
      </w:r>
      <w:r w:rsidRPr="00B6219A">
        <w:rPr>
          <w:color w:val="000000" w:themeColor="text1"/>
          <w:u w:color="000000" w:themeColor="text1"/>
        </w:rPr>
        <w:tab/>
      </w:r>
      <w:r>
        <w:rPr>
          <w:color w:val="000000" w:themeColor="text1"/>
          <w:u w:val="single" w:color="000000" w:themeColor="text1"/>
        </w:rPr>
        <w:t>an organization or person that conducts training pursuant to Section 44</w:t>
      </w:r>
      <w:r>
        <w:rPr>
          <w:color w:val="000000" w:themeColor="text1"/>
          <w:u w:val="single" w:color="000000" w:themeColor="text1"/>
        </w:rPr>
        <w:noBreakHyphen/>
        <w:t>99</w:t>
      </w:r>
      <w:r>
        <w:rPr>
          <w:color w:val="000000" w:themeColor="text1"/>
          <w:u w:val="single" w:color="000000" w:themeColor="text1"/>
        </w:rPr>
        <w:noBreakHyphen/>
        <w:t>30(C)</w:t>
      </w:r>
      <w:r>
        <w:rPr>
          <w:color w:val="000000" w:themeColor="text1"/>
          <w:u w:color="000000" w:themeColor="text1"/>
        </w:rPr>
        <w:t>.”</w:t>
      </w:r>
    </w:p>
    <w:p w:rsidR="00B23356" w:rsidRPr="007E0E89"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0F0" w:rsidRDefault="00B23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E0E89">
        <w:t xml:space="preserve">This act takes effect upon approval by </w:t>
      </w:r>
      <w:r>
        <w:t>the Govern</w:t>
      </w:r>
      <w:r w:rsidR="004220F0">
        <w:t>or.</w:t>
      </w:r>
    </w:p>
    <w:p w:rsidR="000F57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0004" w:rsidRDefault="00030004" w:rsidP="00030004">
      <w:pPr>
        <w:suppressAutoHyphens/>
      </w:pPr>
    </w:p>
    <w:sectPr w:rsidR="00030004" w:rsidSect="00CB7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0" w:rsidRDefault="004220F0" w:rsidP="009F0C77">
      <w:r>
        <w:separator/>
      </w:r>
    </w:p>
  </w:endnote>
  <w:endnote w:type="continuationSeparator" w:id="0">
    <w:p w:rsidR="004220F0" w:rsidRDefault="00422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C89A0B-DF2A-4D51-8967-EE42CDA17433}"/>
    <w:embedBold r:id="rId2" w:fontKey="{8AA50B7C-A103-44DE-9AD8-ECC8B58B7CE2}"/>
  </w:font>
  <w:font w:name="Calibri">
    <w:panose1 w:val="020F0502020204030204"/>
    <w:charset w:val="00"/>
    <w:family w:val="swiss"/>
    <w:pitch w:val="variable"/>
    <w:sig w:usb0="E00002FF" w:usb1="4000ACFF" w:usb2="00000001" w:usb3="00000000" w:csb0="0000019F" w:csb1="00000000"/>
    <w:embedRegular r:id="rId3" w:fontKey="{AAF0FB50-74E2-4221-A1CA-4822E1CB36E3}"/>
  </w:font>
  <w:font w:name="Cambria">
    <w:panose1 w:val="02040503050406030204"/>
    <w:charset w:val="00"/>
    <w:family w:val="roman"/>
    <w:pitch w:val="variable"/>
    <w:sig w:usb0="E00002FF" w:usb1="400004FF" w:usb2="00000000" w:usb3="00000000" w:csb0="0000019F" w:csb1="00000000"/>
    <w:embedRegular r:id="rId4" w:fontKey="{B889A456-B77C-4365-B8FF-611144107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786" w:rsidRPr="0029244F" w:rsidRDefault="0029244F" w:rsidP="0029244F">
    <w:pPr>
      <w:pStyle w:val="Footer"/>
      <w:tabs>
        <w:tab w:val="clear" w:pos="4680"/>
        <w:tab w:val="clear" w:pos="9360"/>
        <w:tab w:val="center" w:pos="2995"/>
      </w:tabs>
      <w:spacing w:before="120"/>
    </w:pPr>
    <w:r>
      <w:t>[853</w:t>
    </w:r>
    <w:r w:rsidR="00CB7E71">
      <w:t>-</w:t>
    </w:r>
    <w:r w:rsidR="00CB7E71">
      <w:fldChar w:fldCharType="begin"/>
    </w:r>
    <w:r w:rsidR="00CB7E71">
      <w:instrText xml:space="preserve"> PAGE  \* MERGEFORMAT </w:instrText>
    </w:r>
    <w:r w:rsidR="00CB7E71">
      <w:fldChar w:fldCharType="separate"/>
    </w:r>
    <w:r w:rsidR="00030004">
      <w:rPr>
        <w:noProof/>
      </w:rPr>
      <w:t>6</w:t>
    </w:r>
    <w:r w:rsidR="00CB7E71">
      <w:fldChar w:fldCharType="end"/>
    </w:r>
    <w:r w:rsidR="00CB7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71" w:rsidRPr="0029244F" w:rsidRDefault="00CB7E71" w:rsidP="0029244F">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sidR="000300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0" w:rsidRDefault="004220F0" w:rsidP="009F0C77">
      <w:r>
        <w:separator/>
      </w:r>
    </w:p>
  </w:footnote>
  <w:footnote w:type="continuationSeparator" w:id="0">
    <w:p w:rsidR="004220F0" w:rsidRDefault="00422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9VR15"/>
    <w:docVar w:name="CoverBillType" w:val="b"/>
    <w:docVar w:name="docpath" w:val="L:\Council\bills\BH\26309VR15.DOCX"/>
    <w:docVar w:name="dvBillNumber" w:val="853"/>
    <w:docVar w:name="dvBillNumberPrefix" w:val="S. "/>
    <w:docVar w:name="dvOriginalBody" w:val="Senate"/>
    <w:docVar w:name="dvSteno" w:val="BH"/>
    <w:docVar w:name="NameofBody" w:val="s"/>
    <w:docVar w:name="vgroup2" w:val="Council"/>
  </w:docVars>
  <w:rsids>
    <w:rsidRoot w:val="004220F0"/>
    <w:rsid w:val="00026C9A"/>
    <w:rsid w:val="00030004"/>
    <w:rsid w:val="000965A1"/>
    <w:rsid w:val="000E1785"/>
    <w:rsid w:val="000F39F2"/>
    <w:rsid w:val="000F5786"/>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44F"/>
    <w:rsid w:val="00294ABE"/>
    <w:rsid w:val="002A3EB4"/>
    <w:rsid w:val="00325348"/>
    <w:rsid w:val="00393688"/>
    <w:rsid w:val="003D411E"/>
    <w:rsid w:val="003E3C1E"/>
    <w:rsid w:val="003E6148"/>
    <w:rsid w:val="00400EAA"/>
    <w:rsid w:val="0041760A"/>
    <w:rsid w:val="004203D7"/>
    <w:rsid w:val="004220F0"/>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06E1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9C3"/>
    <w:rsid w:val="008F4429"/>
    <w:rsid w:val="00932670"/>
    <w:rsid w:val="009352BB"/>
    <w:rsid w:val="00960831"/>
    <w:rsid w:val="00990668"/>
    <w:rsid w:val="009B397B"/>
    <w:rsid w:val="009F0C77"/>
    <w:rsid w:val="009F4DD1"/>
    <w:rsid w:val="00A64E80"/>
    <w:rsid w:val="00A741D9"/>
    <w:rsid w:val="00A9741D"/>
    <w:rsid w:val="00AD4B17"/>
    <w:rsid w:val="00B23356"/>
    <w:rsid w:val="00B26FA6"/>
    <w:rsid w:val="00B741CB"/>
    <w:rsid w:val="00B934F3"/>
    <w:rsid w:val="00BB6347"/>
    <w:rsid w:val="00BD2134"/>
    <w:rsid w:val="00C038D8"/>
    <w:rsid w:val="00C045DD"/>
    <w:rsid w:val="00C3136F"/>
    <w:rsid w:val="00C3483A"/>
    <w:rsid w:val="00C74E9D"/>
    <w:rsid w:val="00C82FD3"/>
    <w:rsid w:val="00CB7E71"/>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F7EF2-4515-43EE-9F6B-41932078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B953F-E1AF-4AE0-AC67-13BF70BF2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10</Pages>
  <Words>2849</Words>
  <Characters>16507</Characters>
  <Application>Microsoft Office Word</Application>
  <DocSecurity>0</DocSecurity>
  <Lines>397</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853 Text of Previous Version (Feb. 23, 2016) - South Carolina Legislature Online</dc:title>
  <dc:subject/>
  <dc:creator>%USERNAME%</dc:creator>
  <cp:keywords/>
  <dc:description/>
  <cp:lastModifiedBy>Miriam Cook</cp:lastModifiedBy>
  <cp:revision>2</cp:revision>
  <dcterms:created xsi:type="dcterms:W3CDTF">2016-02-23T23:10:00Z</dcterms:created>
  <dcterms:modified xsi:type="dcterms:W3CDTF">2016-02-23T23:10:00Z</dcterms:modified>
</cp:coreProperties>
</file>