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EA70F9">
      <w:pPr>
        <w:jc w:val="center"/>
        <w:rPr>
          <w:b/>
        </w:rPr>
      </w:pPr>
      <w:bookmarkStart w:id="0" w:name="_GoBack"/>
      <w:bookmarkEnd w:id="0"/>
      <w:r>
        <w:rPr>
          <w:b/>
        </w:rPr>
        <w:t>Thursday, June 4</w:t>
      </w:r>
      <w:r w:rsidR="000A7610">
        <w:rPr>
          <w:b/>
        </w:rPr>
        <w:t>, 20</w:t>
      </w:r>
      <w:r w:rsidR="00183ECB">
        <w:rPr>
          <w:b/>
        </w:rPr>
        <w:t>1</w:t>
      </w:r>
      <w:r w:rsidR="00D12F00">
        <w:rPr>
          <w:b/>
        </w:rPr>
        <w:t>5</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Pr="00C62740" w:rsidRDefault="000A7610" w:rsidP="00C62740">
      <w:pPr>
        <w:rPr>
          <w:u w:val="single"/>
        </w:rPr>
      </w:pPr>
      <w:r w:rsidRPr="00C62740">
        <w:rPr>
          <w:u w:val="single"/>
        </w:rPr>
        <w:t>Indicates New Matter</w:t>
      </w:r>
    </w:p>
    <w:p w:rsidR="00DB74A4" w:rsidRDefault="00DB74A4"/>
    <w:p w:rsidR="00DB74A4" w:rsidRDefault="000A7610">
      <w:r>
        <w:tab/>
        <w:t>The Senate assembled at 1</w:t>
      </w:r>
      <w:r w:rsidR="00EA70F9">
        <w:t>1:00 A.M.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655868" w:rsidRPr="00DE76F5" w:rsidRDefault="00655868" w:rsidP="00DE76F5">
      <w:r w:rsidRPr="00DE76F5">
        <w:tab/>
        <w:t>We read in Philippians that:</w:t>
      </w:r>
    </w:p>
    <w:p w:rsidR="00655868" w:rsidRPr="00DE76F5" w:rsidRDefault="00655868" w:rsidP="00DE76F5">
      <w:r w:rsidRPr="00DE76F5">
        <w:tab/>
        <w:t>“I can do everything through him who gives me strength.”</w:t>
      </w:r>
    </w:p>
    <w:p w:rsidR="00655868" w:rsidRPr="00DE76F5" w:rsidRDefault="00655868" w:rsidP="00DE76F5">
      <w:r w:rsidRPr="00DE76F5">
        <w:tab/>
      </w:r>
      <w:r w:rsidRPr="00DE76F5">
        <w:tab/>
      </w:r>
      <w:r w:rsidRPr="00DE76F5">
        <w:tab/>
      </w:r>
      <w:r w:rsidRPr="00DE76F5">
        <w:tab/>
      </w:r>
      <w:r w:rsidRPr="00DE76F5">
        <w:tab/>
      </w:r>
      <w:r w:rsidRPr="00DE76F5">
        <w:tab/>
      </w:r>
      <w:r w:rsidRPr="00DE76F5">
        <w:tab/>
      </w:r>
      <w:r w:rsidRPr="00DE76F5">
        <w:tab/>
        <w:t>(Philippians 4:13)</w:t>
      </w:r>
    </w:p>
    <w:p w:rsidR="00655868" w:rsidRPr="00DE76F5" w:rsidRDefault="00655868" w:rsidP="00DE76F5">
      <w:r w:rsidRPr="00DE76F5">
        <w:tab/>
        <w:t>Let us pray:</w:t>
      </w:r>
    </w:p>
    <w:p w:rsidR="00DB74A4" w:rsidRDefault="00655868" w:rsidP="00655868">
      <w:r w:rsidRPr="00DE76F5">
        <w:tab/>
        <w:t>Today, O God, on the final day of this regular Legislative Session, we warmly thank You for leading and blessing our Senators and their aides.  May these servants continue to walk closely with You, Lord, and may they</w:t>
      </w:r>
      <w:r>
        <w:rPr>
          <w:szCs w:val="22"/>
        </w:rPr>
        <w:t xml:space="preserve"> consistently be strengthened and encourage</w:t>
      </w:r>
      <w:r w:rsidR="00DE76F5">
        <w:rPr>
          <w:szCs w:val="22"/>
        </w:rPr>
        <w:t>d by Your loving support.  A</w:t>
      </w:r>
      <w:r>
        <w:rPr>
          <w:szCs w:val="22"/>
        </w:rPr>
        <w:t>s ever, allow the ultimate beneficiaries of all the good this Senate achieves to be -- as always -- the children, the women, and the men of South Carolina, here in this State we all love.  Moreover, O Lord, continue also to be with those in uniform who strive to bring about peace, wherever in the world they happen to serve.  In Your loving name we pray, dear Lord.  Amen.</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241466" w:rsidRPr="00957D78" w:rsidRDefault="00241466" w:rsidP="00241466">
      <w:pPr>
        <w:jc w:val="center"/>
        <w:rPr>
          <w:b/>
        </w:rPr>
      </w:pPr>
      <w:r w:rsidRPr="00957D78">
        <w:rPr>
          <w:b/>
        </w:rPr>
        <w:t>MESSAGE FROM THE GOVERNOR</w:t>
      </w:r>
    </w:p>
    <w:p w:rsidR="00241466" w:rsidRPr="00957D78" w:rsidRDefault="00241466" w:rsidP="00241466">
      <w:pPr>
        <w:ind w:firstLine="216"/>
      </w:pPr>
      <w:r w:rsidRPr="00957D78">
        <w:t>The following appointments were transmitted by the Honorable Nikki Randhawa Haley:</w:t>
      </w:r>
    </w:p>
    <w:p w:rsidR="00241466" w:rsidRPr="00957D78" w:rsidRDefault="00241466" w:rsidP="00241466">
      <w:pPr>
        <w:ind w:firstLine="216"/>
      </w:pPr>
    </w:p>
    <w:p w:rsidR="00241466" w:rsidRPr="00957D78" w:rsidRDefault="00241466" w:rsidP="00241466">
      <w:pPr>
        <w:jc w:val="center"/>
        <w:rPr>
          <w:b/>
        </w:rPr>
      </w:pPr>
      <w:r>
        <w:rPr>
          <w:b/>
        </w:rPr>
        <w:t>Local</w:t>
      </w:r>
      <w:r w:rsidRPr="00957D78">
        <w:rPr>
          <w:b/>
        </w:rPr>
        <w:t xml:space="preserve"> Appointments</w:t>
      </w:r>
    </w:p>
    <w:p w:rsidR="00241466" w:rsidRPr="00957D78" w:rsidRDefault="00241466" w:rsidP="00241466">
      <w:pPr>
        <w:keepNext/>
        <w:ind w:firstLine="216"/>
        <w:rPr>
          <w:u w:val="single"/>
        </w:rPr>
      </w:pPr>
      <w:r w:rsidRPr="00957D78">
        <w:rPr>
          <w:u w:val="single"/>
        </w:rPr>
        <w:t>Reappointment, Dorchester County Magistrate, with the term to commence April 30, 2015, and to expire April 30, 2019</w:t>
      </w:r>
    </w:p>
    <w:p w:rsidR="00241466" w:rsidRDefault="00241466" w:rsidP="00241466">
      <w:pPr>
        <w:ind w:firstLine="216"/>
      </w:pPr>
      <w:r>
        <w:t>Victor G. Stephens, 205 Bryant Street, St. George, SC 29477</w:t>
      </w:r>
    </w:p>
    <w:p w:rsidR="00241466" w:rsidRDefault="00241466" w:rsidP="00241466">
      <w:pPr>
        <w:ind w:firstLine="216"/>
      </w:pPr>
    </w:p>
    <w:p w:rsidR="00241466" w:rsidRPr="00957D78" w:rsidRDefault="00241466" w:rsidP="00241466">
      <w:pPr>
        <w:keepNext/>
        <w:ind w:firstLine="216"/>
        <w:rPr>
          <w:u w:val="single"/>
        </w:rPr>
      </w:pPr>
      <w:r w:rsidRPr="00957D78">
        <w:rPr>
          <w:u w:val="single"/>
        </w:rPr>
        <w:t>Reappointment, York County Natural Gas Authority, with the term to commence March 1, 2015, and to expire March 1, 2018</w:t>
      </w:r>
    </w:p>
    <w:p w:rsidR="00241466" w:rsidRPr="00957D78" w:rsidRDefault="00241466" w:rsidP="00241466">
      <w:pPr>
        <w:keepNext/>
        <w:ind w:firstLine="216"/>
        <w:rPr>
          <w:u w:val="single"/>
        </w:rPr>
      </w:pPr>
      <w:r w:rsidRPr="00957D78">
        <w:rPr>
          <w:u w:val="single"/>
        </w:rPr>
        <w:t>City of Rock Hill:</w:t>
      </w:r>
    </w:p>
    <w:p w:rsidR="00241466" w:rsidRDefault="00241466" w:rsidP="00241466">
      <w:pPr>
        <w:ind w:firstLine="216"/>
      </w:pPr>
      <w:r>
        <w:t>Charles E. Alvis, 1500 Warrington Place, Rock Hill, SC 29732</w:t>
      </w:r>
    </w:p>
    <w:p w:rsidR="00241466" w:rsidRDefault="00241466" w:rsidP="00241466">
      <w:pPr>
        <w:ind w:firstLine="216"/>
      </w:pPr>
    </w:p>
    <w:p w:rsidR="00241466" w:rsidRPr="00957D78" w:rsidRDefault="00241466" w:rsidP="00241466">
      <w:pPr>
        <w:keepNext/>
        <w:ind w:firstLine="216"/>
        <w:rPr>
          <w:u w:val="single"/>
        </w:rPr>
      </w:pPr>
      <w:r w:rsidRPr="00957D78">
        <w:rPr>
          <w:u w:val="single"/>
        </w:rPr>
        <w:lastRenderedPageBreak/>
        <w:t>Reappointment, Dorchester County Magistrate, with the term to commence April 30, 2015, and to expire April 30, 2019</w:t>
      </w:r>
    </w:p>
    <w:p w:rsidR="00241466" w:rsidRDefault="00241466" w:rsidP="00241466">
      <w:pPr>
        <w:ind w:firstLine="216"/>
      </w:pPr>
      <w:r>
        <w:t>Tera S. Richardson, 214 Eagle Ridge Road, Summerville, SC 29485</w:t>
      </w:r>
    </w:p>
    <w:p w:rsidR="00241466" w:rsidRDefault="00241466" w:rsidP="00241466">
      <w:pPr>
        <w:ind w:firstLine="216"/>
      </w:pPr>
    </w:p>
    <w:p w:rsidR="00241466" w:rsidRPr="00957D78" w:rsidRDefault="00241466" w:rsidP="00241466">
      <w:pPr>
        <w:keepNext/>
        <w:ind w:firstLine="216"/>
        <w:rPr>
          <w:u w:val="single"/>
        </w:rPr>
      </w:pPr>
      <w:r w:rsidRPr="00957D78">
        <w:rPr>
          <w:u w:val="single"/>
        </w:rPr>
        <w:t>Reappointment, Chesterfield County Magistrate, with the term to commence April 30, 2014, and to expire April 30, 2018</w:t>
      </w:r>
    </w:p>
    <w:p w:rsidR="00241466" w:rsidRDefault="00241466" w:rsidP="00241466">
      <w:pPr>
        <w:ind w:firstLine="216"/>
      </w:pPr>
      <w:r>
        <w:t>John A. Davis, Post Office Box 843, Chesterfield, SC 29709</w:t>
      </w:r>
    </w:p>
    <w:p w:rsidR="00241466" w:rsidRDefault="00241466" w:rsidP="00241466">
      <w:pPr>
        <w:ind w:firstLine="216"/>
      </w:pPr>
    </w:p>
    <w:p w:rsidR="00241466" w:rsidRPr="00957D78" w:rsidRDefault="00241466" w:rsidP="00241466">
      <w:pPr>
        <w:keepNext/>
        <w:ind w:firstLine="216"/>
        <w:rPr>
          <w:u w:val="single"/>
        </w:rPr>
      </w:pPr>
      <w:r w:rsidRPr="00957D78">
        <w:rPr>
          <w:u w:val="single"/>
        </w:rPr>
        <w:t>Reappointment, Dorchester County Magistrate, with the term to commence April 30, 2015, and to expire April 30, 2019</w:t>
      </w:r>
    </w:p>
    <w:p w:rsidR="00241466" w:rsidRDefault="00241466" w:rsidP="00241466">
      <w:pPr>
        <w:ind w:firstLine="216"/>
      </w:pPr>
      <w:r>
        <w:t>Katrina L. Patton, 117 Colleton Ave</w:t>
      </w:r>
      <w:r w:rsidR="00BB1CA0">
        <w:t>nue</w:t>
      </w:r>
      <w:r>
        <w:t>, Summerville, SC 29483</w:t>
      </w:r>
    </w:p>
    <w:p w:rsidR="00241466" w:rsidRDefault="00241466" w:rsidP="00241466">
      <w:pPr>
        <w:ind w:firstLine="216"/>
      </w:pPr>
    </w:p>
    <w:p w:rsidR="00241466" w:rsidRPr="00957D78" w:rsidRDefault="00241466" w:rsidP="00241466">
      <w:pPr>
        <w:keepNext/>
        <w:ind w:firstLine="216"/>
        <w:rPr>
          <w:u w:val="single"/>
        </w:rPr>
      </w:pPr>
      <w:r w:rsidRPr="00957D78">
        <w:rPr>
          <w:u w:val="single"/>
        </w:rPr>
        <w:t>Reappointment, Dorchester County Magistrate, with the term to commence April 30, 2015, and to expire April 30, 2019</w:t>
      </w:r>
    </w:p>
    <w:p w:rsidR="00241466" w:rsidRDefault="00241466" w:rsidP="00241466">
      <w:pPr>
        <w:ind w:firstLine="216"/>
      </w:pPr>
      <w:r>
        <w:t>Jacqu</w:t>
      </w:r>
      <w:r w:rsidR="00BB1CA0">
        <w:t>elyn G. Jenkins, 5200 East Jim B</w:t>
      </w:r>
      <w:r>
        <w:t>ilton B</w:t>
      </w:r>
      <w:r w:rsidR="00BB1CA0">
        <w:t>oulevard</w:t>
      </w:r>
      <w:r>
        <w:t>, St. George, SC 29477</w:t>
      </w:r>
    </w:p>
    <w:p w:rsidR="00241466" w:rsidRDefault="00241466" w:rsidP="00241466">
      <w:pPr>
        <w:ind w:firstLine="216"/>
      </w:pPr>
    </w:p>
    <w:p w:rsidR="00241466" w:rsidRPr="00957D78" w:rsidRDefault="00241466" w:rsidP="00241466">
      <w:pPr>
        <w:keepNext/>
        <w:ind w:firstLine="216"/>
        <w:rPr>
          <w:u w:val="single"/>
        </w:rPr>
      </w:pPr>
      <w:r w:rsidRPr="00957D78">
        <w:rPr>
          <w:u w:val="single"/>
        </w:rPr>
        <w:t>Reappointment, Dorchester County Magistrate, with the term to commence April 30, 2015, and to expire April 30, 2019</w:t>
      </w:r>
    </w:p>
    <w:p w:rsidR="00241466" w:rsidRDefault="00241466" w:rsidP="00241466">
      <w:pPr>
        <w:ind w:firstLine="216"/>
      </w:pPr>
      <w:r>
        <w:t>Peter B. Shelbourne, 116 South Oak Street, Summerville, SC 29483</w:t>
      </w:r>
    </w:p>
    <w:p w:rsidR="00241466" w:rsidRDefault="00241466" w:rsidP="00241466">
      <w:pPr>
        <w:ind w:firstLine="216"/>
      </w:pPr>
    </w:p>
    <w:p w:rsidR="00241466" w:rsidRPr="00957D78" w:rsidRDefault="00241466" w:rsidP="00241466">
      <w:pPr>
        <w:keepNext/>
        <w:ind w:firstLine="216"/>
        <w:rPr>
          <w:u w:val="single"/>
        </w:rPr>
      </w:pPr>
      <w:r w:rsidRPr="00957D78">
        <w:rPr>
          <w:u w:val="single"/>
        </w:rPr>
        <w:t>Reappointment, Dorchester County Magistrate, with the term to commence April 30, 2015, and to expire April 30, 2019</w:t>
      </w:r>
    </w:p>
    <w:p w:rsidR="00241466" w:rsidRDefault="00241466" w:rsidP="00241466">
      <w:pPr>
        <w:ind w:firstLine="216"/>
      </w:pPr>
      <w:r>
        <w:t>Amanda M. Leviner, 130 East Edgefield Drive, Summerville, SC 29483</w:t>
      </w:r>
    </w:p>
    <w:p w:rsidR="00241466" w:rsidRDefault="00241466" w:rsidP="00241466">
      <w:pPr>
        <w:ind w:firstLine="216"/>
      </w:pPr>
    </w:p>
    <w:p w:rsidR="00241466" w:rsidRPr="00957D78" w:rsidRDefault="00241466" w:rsidP="00241466">
      <w:pPr>
        <w:keepNext/>
        <w:ind w:firstLine="216"/>
        <w:rPr>
          <w:u w:val="single"/>
        </w:rPr>
      </w:pPr>
      <w:r w:rsidRPr="00957D78">
        <w:rPr>
          <w:u w:val="single"/>
        </w:rPr>
        <w:t>Initial Appointment, Beaufort County Magistrate, with the term to commence April 30, 2014, and to expire April 30, 2018</w:t>
      </w:r>
    </w:p>
    <w:p w:rsidR="00241466" w:rsidRDefault="00241466" w:rsidP="00241466">
      <w:pPr>
        <w:ind w:firstLine="216"/>
      </w:pPr>
      <w:r>
        <w:t>Bernard McIntyre, 6823 Oakmont Dr</w:t>
      </w:r>
      <w:r w:rsidR="00BB1CA0">
        <w:t>ive</w:t>
      </w:r>
      <w:r>
        <w:t>, Beaufort, SC 29906</w:t>
      </w:r>
      <w:r w:rsidRPr="00957D78">
        <w:rPr>
          <w:i/>
        </w:rPr>
        <w:t xml:space="preserve"> VICE </w:t>
      </w:r>
      <w:r w:rsidRPr="00957D78">
        <w:t>David Taub</w:t>
      </w:r>
    </w:p>
    <w:p w:rsidR="00241466" w:rsidRDefault="00241466" w:rsidP="00241466">
      <w:pPr>
        <w:ind w:firstLine="216"/>
      </w:pPr>
    </w:p>
    <w:p w:rsidR="00241466" w:rsidRPr="00957D78" w:rsidRDefault="00241466" w:rsidP="00241466">
      <w:pPr>
        <w:keepNext/>
        <w:ind w:firstLine="216"/>
        <w:rPr>
          <w:u w:val="single"/>
        </w:rPr>
      </w:pPr>
      <w:r w:rsidRPr="00957D78">
        <w:rPr>
          <w:u w:val="single"/>
        </w:rPr>
        <w:t>Initial Appointment, Beaufort County Magistrate, with the term to commence April 30, 2014, and to expire April 30, 2018</w:t>
      </w:r>
    </w:p>
    <w:p w:rsidR="00241466" w:rsidRDefault="00241466" w:rsidP="00241466">
      <w:pPr>
        <w:ind w:firstLine="216"/>
      </w:pPr>
      <w:r>
        <w:t>LaShonda G. Scott, 14 African Baptist Road, Yemassee, SC 29945</w:t>
      </w:r>
      <w:r w:rsidRPr="00957D78">
        <w:rPr>
          <w:i/>
        </w:rPr>
        <w:t xml:space="preserve"> VICE </w:t>
      </w:r>
      <w:r w:rsidRPr="00957D78">
        <w:t>David Taub</w:t>
      </w:r>
    </w:p>
    <w:p w:rsidR="00241466" w:rsidRDefault="00241466" w:rsidP="00241466">
      <w:pPr>
        <w:ind w:firstLine="216"/>
      </w:pPr>
    </w:p>
    <w:p w:rsidR="00241466" w:rsidRPr="00957D78" w:rsidRDefault="00241466" w:rsidP="00241466">
      <w:pPr>
        <w:keepNext/>
        <w:ind w:firstLine="216"/>
        <w:rPr>
          <w:u w:val="single"/>
        </w:rPr>
      </w:pPr>
      <w:r w:rsidRPr="00957D78">
        <w:rPr>
          <w:u w:val="single"/>
        </w:rPr>
        <w:t>Initial Appointment, Beaufort County Magistrate, with the term to commence April 30, 2014, and to expire April 30, 2018</w:t>
      </w:r>
    </w:p>
    <w:p w:rsidR="00241466" w:rsidRDefault="00241466" w:rsidP="00241466">
      <w:pPr>
        <w:ind w:firstLine="216"/>
      </w:pPr>
      <w:r>
        <w:t>Jose Fuentes, 7 Deixler Lane, Hilton Head Island, SC 29928</w:t>
      </w:r>
      <w:r w:rsidRPr="00957D78">
        <w:rPr>
          <w:i/>
        </w:rPr>
        <w:t xml:space="preserve"> VICE </w:t>
      </w:r>
      <w:r w:rsidRPr="00957D78">
        <w:t>Beth Prince</w:t>
      </w:r>
    </w:p>
    <w:p w:rsidR="00241466" w:rsidRDefault="00241466" w:rsidP="00241466">
      <w:pPr>
        <w:ind w:firstLine="216"/>
      </w:pPr>
    </w:p>
    <w:p w:rsidR="00241466" w:rsidRPr="00957D78" w:rsidRDefault="00241466" w:rsidP="00241466">
      <w:pPr>
        <w:keepNext/>
        <w:ind w:firstLine="216"/>
        <w:rPr>
          <w:u w:val="single"/>
        </w:rPr>
      </w:pPr>
      <w:r w:rsidRPr="00957D78">
        <w:rPr>
          <w:u w:val="single"/>
        </w:rPr>
        <w:lastRenderedPageBreak/>
        <w:t>Initial Appointment, Beaufort County Magistrate, with the term to commence April 30, 2014, and to expire April 30, 2018</w:t>
      </w:r>
    </w:p>
    <w:p w:rsidR="00241466" w:rsidRDefault="00241466" w:rsidP="00241466">
      <w:pPr>
        <w:ind w:firstLine="216"/>
      </w:pPr>
      <w:r>
        <w:t>Gloria J. Bolino, 198 Okatie Village Drive, Suite 103-188, Bluffton, SC 29909</w:t>
      </w:r>
      <w:r w:rsidRPr="00957D78">
        <w:rPr>
          <w:i/>
        </w:rPr>
        <w:t xml:space="preserve"> VICE </w:t>
      </w:r>
      <w:r w:rsidRPr="00957D78">
        <w:t>Beth Prince</w:t>
      </w:r>
    </w:p>
    <w:p w:rsidR="00241466" w:rsidRDefault="00241466" w:rsidP="00241466">
      <w:pPr>
        <w:ind w:firstLine="216"/>
      </w:pPr>
    </w:p>
    <w:p w:rsidR="00241466" w:rsidRPr="00957D78" w:rsidRDefault="00241466" w:rsidP="00241466">
      <w:pPr>
        <w:keepNext/>
        <w:ind w:firstLine="216"/>
        <w:rPr>
          <w:u w:val="single"/>
        </w:rPr>
      </w:pPr>
      <w:r w:rsidRPr="00957D78">
        <w:rPr>
          <w:u w:val="single"/>
        </w:rPr>
        <w:t>Initial Appointment, Greenville County Magistrate, with the term to commence April 30, 201</w:t>
      </w:r>
      <w:r>
        <w:rPr>
          <w:u w:val="single"/>
        </w:rPr>
        <w:t>4</w:t>
      </w:r>
      <w:r w:rsidRPr="00957D78">
        <w:rPr>
          <w:u w:val="single"/>
        </w:rPr>
        <w:t>, and to expire April 30, 2018</w:t>
      </w:r>
    </w:p>
    <w:p w:rsidR="00241466" w:rsidRDefault="00241466" w:rsidP="00241466">
      <w:pPr>
        <w:ind w:firstLine="216"/>
      </w:pPr>
      <w:r>
        <w:t>Jacquelyn I. Duckett, 204 Hawthorne Dr</w:t>
      </w:r>
      <w:r w:rsidR="00BB1CA0">
        <w:t>ive</w:t>
      </w:r>
      <w:r>
        <w:t>, Simpsonville, SC 29680</w:t>
      </w:r>
      <w:r w:rsidRPr="00957D78">
        <w:rPr>
          <w:i/>
        </w:rPr>
        <w:t xml:space="preserve"> VICE </w:t>
      </w:r>
      <w:r w:rsidRPr="00957D78">
        <w:t>Gaybriel Y. Gibson</w:t>
      </w:r>
    </w:p>
    <w:p w:rsidR="00241466" w:rsidRDefault="00241466" w:rsidP="00241466">
      <w:pPr>
        <w:ind w:firstLine="216"/>
      </w:pPr>
    </w:p>
    <w:p w:rsidR="00241466" w:rsidRPr="00957D78" w:rsidRDefault="00241466" w:rsidP="00241466">
      <w:pPr>
        <w:keepNext/>
        <w:ind w:firstLine="216"/>
        <w:rPr>
          <w:u w:val="single"/>
        </w:rPr>
      </w:pPr>
      <w:r w:rsidRPr="00957D78">
        <w:rPr>
          <w:u w:val="single"/>
        </w:rPr>
        <w:t>Initial Appointment, York County Natural Gas Authority, with the term to commence March 1, 2015, and to expire March 1, 2018</w:t>
      </w:r>
    </w:p>
    <w:p w:rsidR="00241466" w:rsidRPr="00957D78" w:rsidRDefault="00241466" w:rsidP="00241466">
      <w:pPr>
        <w:keepNext/>
        <w:ind w:firstLine="216"/>
        <w:rPr>
          <w:u w:val="single"/>
        </w:rPr>
      </w:pPr>
      <w:r w:rsidRPr="00957D78">
        <w:rPr>
          <w:u w:val="single"/>
        </w:rPr>
        <w:t>York County Council:</w:t>
      </w:r>
    </w:p>
    <w:p w:rsidR="00241466" w:rsidRDefault="00241466" w:rsidP="00241466">
      <w:pPr>
        <w:ind w:firstLine="216"/>
      </w:pPr>
      <w:r>
        <w:t>Michael S. Drummond, 1148 Hummingbird L</w:t>
      </w:r>
      <w:r w:rsidR="00BB1CA0">
        <w:t>ane</w:t>
      </w:r>
      <w:r>
        <w:t>, Rock Hill, SC 29732</w:t>
      </w:r>
    </w:p>
    <w:p w:rsidR="00241466" w:rsidRDefault="00241466" w:rsidP="00241466">
      <w:pPr>
        <w:ind w:firstLine="216"/>
      </w:pPr>
    </w:p>
    <w:p w:rsidR="00241466" w:rsidRPr="00957D78" w:rsidRDefault="00241466" w:rsidP="00241466">
      <w:pPr>
        <w:keepNext/>
        <w:ind w:firstLine="216"/>
        <w:rPr>
          <w:u w:val="single"/>
        </w:rPr>
      </w:pPr>
      <w:r w:rsidRPr="00957D78">
        <w:rPr>
          <w:u w:val="single"/>
        </w:rPr>
        <w:t xml:space="preserve">Initial Appointment, Beaufort County </w:t>
      </w:r>
      <w:r>
        <w:rPr>
          <w:u w:val="single"/>
        </w:rPr>
        <w:t xml:space="preserve">Part-time </w:t>
      </w:r>
      <w:r w:rsidRPr="00957D78">
        <w:rPr>
          <w:u w:val="single"/>
        </w:rPr>
        <w:t>Magistrate, with the term to commence April 30, 201</w:t>
      </w:r>
      <w:r>
        <w:rPr>
          <w:u w:val="single"/>
        </w:rPr>
        <w:t>4</w:t>
      </w:r>
      <w:r w:rsidRPr="00957D78">
        <w:rPr>
          <w:u w:val="single"/>
        </w:rPr>
        <w:t>, and to expire April 30, 201</w:t>
      </w:r>
      <w:r>
        <w:rPr>
          <w:u w:val="single"/>
        </w:rPr>
        <w:t>8</w:t>
      </w:r>
    </w:p>
    <w:p w:rsidR="00241466" w:rsidRDefault="00241466" w:rsidP="00241466">
      <w:pPr>
        <w:ind w:firstLine="216"/>
      </w:pPr>
      <w:r>
        <w:t xml:space="preserve">Tiffany S. Mickkelson, 117 Hampton Hall </w:t>
      </w:r>
      <w:r w:rsidR="001A35CE">
        <w:t>Boulevard</w:t>
      </w:r>
      <w:r>
        <w:t>, Bluffton, SC 29910</w:t>
      </w:r>
      <w:r w:rsidRPr="00957D78">
        <w:rPr>
          <w:i/>
        </w:rPr>
        <w:t xml:space="preserve"> VICE </w:t>
      </w:r>
      <w:r w:rsidRPr="00957D78">
        <w:t>Beth Prince</w:t>
      </w:r>
    </w:p>
    <w:p w:rsidR="00241466" w:rsidRDefault="00241466">
      <w:pPr>
        <w:pStyle w:val="Header"/>
        <w:tabs>
          <w:tab w:val="clear" w:pos="8640"/>
          <w:tab w:val="left" w:pos="4320"/>
        </w:tabs>
      </w:pPr>
    </w:p>
    <w:p w:rsidR="00502AF4" w:rsidRPr="008430D3" w:rsidRDefault="00502AF4" w:rsidP="00D126A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szCs w:val="22"/>
        </w:rPr>
      </w:pPr>
      <w:r w:rsidRPr="008430D3">
        <w:rPr>
          <w:b/>
          <w:bCs/>
          <w:szCs w:val="22"/>
        </w:rPr>
        <w:t>MESSAGE FROM THE GOVERNOR</w:t>
      </w:r>
      <w:r w:rsidRPr="008430D3">
        <w:rPr>
          <w:szCs w:val="22"/>
        </w:rPr>
        <w:br/>
        <w:t>State of South Carolina</w:t>
      </w:r>
      <w:r w:rsidRPr="008430D3">
        <w:rPr>
          <w:szCs w:val="22"/>
        </w:rPr>
        <w:br/>
        <w:t>Office of the Governor</w:t>
      </w:r>
    </w:p>
    <w:p w:rsidR="00D126AC" w:rsidRDefault="00814427" w:rsidP="00D126A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r>
        <w:rPr>
          <w:szCs w:val="22"/>
        </w:rPr>
        <w:t>June 4, 2015</w:t>
      </w:r>
    </w:p>
    <w:p w:rsidR="00502AF4" w:rsidRPr="008430D3" w:rsidRDefault="00502AF4" w:rsidP="00D126A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r w:rsidRPr="008430D3">
        <w:rPr>
          <w:szCs w:val="22"/>
        </w:rPr>
        <w:br/>
        <w:t xml:space="preserve">Mr. President and Members of the Senate: </w:t>
      </w:r>
    </w:p>
    <w:p w:rsidR="00502AF4" w:rsidRDefault="00D126AC" w:rsidP="00D126AC">
      <w:pPr>
        <w:rPr>
          <w:szCs w:val="22"/>
        </w:rPr>
      </w:pPr>
      <w:r>
        <w:rPr>
          <w:szCs w:val="22"/>
        </w:rPr>
        <w:tab/>
      </w:r>
      <w:r w:rsidR="00502AF4" w:rsidRPr="008430D3">
        <w:rPr>
          <w:szCs w:val="22"/>
        </w:rPr>
        <w:t xml:space="preserve">I am transmitting herewith notice of my intent to withdraw my nomination of Ms. Susan D. Bowers for appointment to the South Carolina State Human Affairs Commission. </w:t>
      </w:r>
    </w:p>
    <w:p w:rsidR="00D126AC" w:rsidRPr="008430D3" w:rsidRDefault="00D126AC" w:rsidP="00D126AC">
      <w:pPr>
        <w:rPr>
          <w:szCs w:val="22"/>
        </w:rPr>
      </w:pPr>
    </w:p>
    <w:p w:rsidR="00502AF4" w:rsidRDefault="00502AF4" w:rsidP="00D126AC">
      <w:pPr>
        <w:jc w:val="left"/>
        <w:rPr>
          <w:szCs w:val="22"/>
        </w:rPr>
      </w:pPr>
      <w:r w:rsidRPr="008430D3">
        <w:rPr>
          <w:szCs w:val="22"/>
        </w:rPr>
        <w:t>Respectfully,</w:t>
      </w:r>
      <w:r w:rsidRPr="008430D3">
        <w:rPr>
          <w:szCs w:val="22"/>
        </w:rPr>
        <w:br/>
        <w:t xml:space="preserve">Nikki R. Haley </w:t>
      </w:r>
    </w:p>
    <w:p w:rsidR="00D126AC" w:rsidRPr="008430D3" w:rsidRDefault="00D126AC" w:rsidP="00D126AC">
      <w:pPr>
        <w:jc w:val="left"/>
        <w:rPr>
          <w:szCs w:val="22"/>
        </w:rPr>
      </w:pPr>
    </w:p>
    <w:p w:rsidR="00502AF4" w:rsidRPr="008430D3" w:rsidRDefault="00502AF4" w:rsidP="00502AF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szCs w:val="22"/>
        </w:rPr>
      </w:pPr>
      <w:r w:rsidRPr="008430D3">
        <w:rPr>
          <w:b/>
          <w:bCs/>
          <w:szCs w:val="22"/>
        </w:rPr>
        <w:t>Withdrawal of Statewide Appointment</w:t>
      </w:r>
    </w:p>
    <w:p w:rsidR="00502AF4" w:rsidRPr="008430D3" w:rsidRDefault="00502AF4" w:rsidP="00502AF4">
      <w:pPr>
        <w:keepNext/>
        <w:ind w:firstLine="216"/>
        <w:rPr>
          <w:szCs w:val="22"/>
          <w:u w:val="single"/>
        </w:rPr>
      </w:pPr>
      <w:r w:rsidRPr="008430D3">
        <w:rPr>
          <w:szCs w:val="22"/>
          <w:u w:val="single"/>
        </w:rPr>
        <w:t>Initial Appointment, South Carolina State Human Affairs Commission, with the term to commence June 30, 2014, and to expire June 30, 2017</w:t>
      </w:r>
    </w:p>
    <w:p w:rsidR="00502AF4" w:rsidRPr="008430D3" w:rsidRDefault="00502AF4" w:rsidP="00502AF4">
      <w:pPr>
        <w:keepNext/>
        <w:ind w:firstLine="216"/>
        <w:rPr>
          <w:szCs w:val="22"/>
          <w:u w:val="single"/>
        </w:rPr>
      </w:pPr>
      <w:r w:rsidRPr="008430D3">
        <w:rPr>
          <w:szCs w:val="22"/>
          <w:u w:val="single"/>
        </w:rPr>
        <w:t>2nd Congressional District:</w:t>
      </w:r>
    </w:p>
    <w:p w:rsidR="00502AF4" w:rsidRPr="008430D3" w:rsidRDefault="00502AF4" w:rsidP="00502AF4">
      <w:pPr>
        <w:ind w:firstLine="216"/>
        <w:rPr>
          <w:szCs w:val="22"/>
        </w:rPr>
      </w:pPr>
      <w:r w:rsidRPr="008430D3">
        <w:rPr>
          <w:szCs w:val="22"/>
        </w:rPr>
        <w:t>Susan D. Bowers, 500 Tram Road, Columbia, SC 29210</w:t>
      </w:r>
      <w:r w:rsidRPr="008430D3">
        <w:rPr>
          <w:i/>
          <w:szCs w:val="22"/>
        </w:rPr>
        <w:t xml:space="preserve"> VICE </w:t>
      </w:r>
      <w:r w:rsidRPr="008430D3">
        <w:rPr>
          <w:szCs w:val="22"/>
        </w:rPr>
        <w:t>Joe F. Fragale</w:t>
      </w:r>
    </w:p>
    <w:p w:rsidR="00502AF4" w:rsidRPr="008430D3" w:rsidRDefault="00502AF4" w:rsidP="00D126A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szCs w:val="22"/>
        </w:rPr>
      </w:pPr>
      <w:r w:rsidRPr="008430D3">
        <w:rPr>
          <w:b/>
          <w:bCs/>
          <w:szCs w:val="22"/>
        </w:rPr>
        <w:t>Appointment Withdrawn</w:t>
      </w:r>
    </w:p>
    <w:p w:rsidR="00502AF4" w:rsidRPr="00B12C8E" w:rsidRDefault="00D126AC" w:rsidP="00D126AC">
      <w:r>
        <w:tab/>
      </w:r>
      <w:r w:rsidR="00502AF4" w:rsidRPr="00B12C8E">
        <w:t>On motion of Senator LARRY MARTIN, the</w:t>
      </w:r>
      <w:r>
        <w:t xml:space="preserve"> Senate acceded to the Governor’</w:t>
      </w:r>
      <w:r w:rsidR="00502AF4" w:rsidRPr="00B12C8E">
        <w:t xml:space="preserve">s request and the Clerk was directed to return the appointment to the Governor. </w:t>
      </w:r>
    </w:p>
    <w:p w:rsidR="00502AF4" w:rsidRPr="00B12C8E" w:rsidRDefault="00502AF4" w:rsidP="00D126A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pPr>
    </w:p>
    <w:p w:rsidR="00502AF4" w:rsidRPr="008430D3" w:rsidRDefault="00502AF4" w:rsidP="00D126A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szCs w:val="22"/>
        </w:rPr>
      </w:pPr>
      <w:r w:rsidRPr="008430D3">
        <w:rPr>
          <w:b/>
          <w:bCs/>
          <w:szCs w:val="22"/>
        </w:rPr>
        <w:t>MESSAGE FROM THE GOVERNOR</w:t>
      </w:r>
      <w:r w:rsidRPr="008430D3">
        <w:rPr>
          <w:szCs w:val="22"/>
        </w:rPr>
        <w:br/>
        <w:t>State of South Carolina</w:t>
      </w:r>
      <w:r w:rsidRPr="008430D3">
        <w:rPr>
          <w:szCs w:val="22"/>
        </w:rPr>
        <w:br/>
        <w:t>Office of the Governor</w:t>
      </w:r>
    </w:p>
    <w:p w:rsidR="00D126AC" w:rsidRDefault="00502AF4" w:rsidP="00D126A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r w:rsidRPr="008430D3">
        <w:rPr>
          <w:szCs w:val="22"/>
        </w:rPr>
        <w:t xml:space="preserve">June </w:t>
      </w:r>
      <w:r w:rsidR="00814427">
        <w:rPr>
          <w:szCs w:val="22"/>
        </w:rPr>
        <w:t>4, 2015</w:t>
      </w:r>
    </w:p>
    <w:p w:rsidR="00502AF4" w:rsidRDefault="00502AF4" w:rsidP="00D126A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r w:rsidRPr="008430D3">
        <w:rPr>
          <w:szCs w:val="22"/>
        </w:rPr>
        <w:br/>
        <w:t xml:space="preserve">Mr. President and Members of the Senate: </w:t>
      </w:r>
    </w:p>
    <w:p w:rsidR="00D126AC" w:rsidRPr="008430D3" w:rsidRDefault="00D126AC" w:rsidP="00D126A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502AF4" w:rsidRDefault="00D126AC" w:rsidP="00D126AC">
      <w:pPr>
        <w:rPr>
          <w:szCs w:val="22"/>
        </w:rPr>
      </w:pPr>
      <w:r>
        <w:rPr>
          <w:szCs w:val="22"/>
        </w:rPr>
        <w:tab/>
      </w:r>
      <w:r w:rsidR="00502AF4" w:rsidRPr="008430D3">
        <w:rPr>
          <w:szCs w:val="22"/>
        </w:rPr>
        <w:t xml:space="preserve">I am transmitting herewith notice of my intent to withdraw my nomination of Mr. Michael H. Baker for appointment to the South Carolina State Commission for Minority Affairs. </w:t>
      </w:r>
    </w:p>
    <w:p w:rsidR="00D126AC" w:rsidRPr="008430D3" w:rsidRDefault="00D126AC" w:rsidP="00D126AC">
      <w:pPr>
        <w:rPr>
          <w:szCs w:val="22"/>
        </w:rPr>
      </w:pPr>
    </w:p>
    <w:p w:rsidR="00502AF4" w:rsidRDefault="00502AF4" w:rsidP="00D126AC">
      <w:pPr>
        <w:jc w:val="left"/>
        <w:rPr>
          <w:szCs w:val="22"/>
        </w:rPr>
      </w:pPr>
      <w:r w:rsidRPr="008430D3">
        <w:rPr>
          <w:szCs w:val="22"/>
        </w:rPr>
        <w:t>Respectfully,</w:t>
      </w:r>
      <w:r w:rsidRPr="008430D3">
        <w:rPr>
          <w:szCs w:val="22"/>
        </w:rPr>
        <w:br/>
        <w:t xml:space="preserve">Nikki R. Haley </w:t>
      </w:r>
    </w:p>
    <w:p w:rsidR="00D126AC" w:rsidRPr="008430D3" w:rsidRDefault="00D126AC" w:rsidP="00D126AC">
      <w:pPr>
        <w:jc w:val="left"/>
        <w:rPr>
          <w:szCs w:val="22"/>
        </w:rPr>
      </w:pPr>
    </w:p>
    <w:p w:rsidR="00502AF4" w:rsidRPr="008430D3" w:rsidRDefault="00502AF4" w:rsidP="00D126AC">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szCs w:val="22"/>
        </w:rPr>
      </w:pPr>
      <w:r w:rsidRPr="008430D3">
        <w:rPr>
          <w:b/>
          <w:bCs/>
          <w:szCs w:val="22"/>
        </w:rPr>
        <w:t>Withdrawal of Statewide Appointment</w:t>
      </w:r>
    </w:p>
    <w:p w:rsidR="00502AF4" w:rsidRPr="008430D3" w:rsidRDefault="00502AF4" w:rsidP="00D126AC">
      <w:pPr>
        <w:keepNext/>
        <w:ind w:firstLine="216"/>
        <w:rPr>
          <w:szCs w:val="22"/>
          <w:u w:val="single"/>
        </w:rPr>
      </w:pPr>
      <w:r w:rsidRPr="008430D3">
        <w:rPr>
          <w:szCs w:val="22"/>
          <w:u w:val="single"/>
        </w:rPr>
        <w:t>Initial Appointment, South Carolina State Commission for Minority Affairs, with the term to commence June 30, 2011, and to expire June 30, 2015</w:t>
      </w:r>
    </w:p>
    <w:p w:rsidR="00502AF4" w:rsidRPr="008430D3" w:rsidRDefault="00502AF4" w:rsidP="00D126AC">
      <w:pPr>
        <w:keepNext/>
        <w:ind w:firstLine="216"/>
        <w:rPr>
          <w:szCs w:val="22"/>
          <w:u w:val="single"/>
        </w:rPr>
      </w:pPr>
      <w:r w:rsidRPr="008430D3">
        <w:rPr>
          <w:szCs w:val="22"/>
          <w:u w:val="single"/>
        </w:rPr>
        <w:t>6th Congressional District:</w:t>
      </w:r>
    </w:p>
    <w:p w:rsidR="00502AF4" w:rsidRPr="008430D3" w:rsidRDefault="00502AF4" w:rsidP="00D126AC">
      <w:pPr>
        <w:keepNext/>
        <w:ind w:firstLine="216"/>
        <w:rPr>
          <w:szCs w:val="22"/>
        </w:rPr>
      </w:pPr>
      <w:r w:rsidRPr="008430D3">
        <w:rPr>
          <w:szCs w:val="22"/>
        </w:rPr>
        <w:t>Michael H. Baker, 7719 Hunt Club Road, Columbia, SC 29223</w:t>
      </w:r>
      <w:r w:rsidRPr="008430D3">
        <w:rPr>
          <w:i/>
          <w:szCs w:val="22"/>
        </w:rPr>
        <w:t xml:space="preserve"> VICE </w:t>
      </w:r>
      <w:r w:rsidRPr="008430D3">
        <w:rPr>
          <w:szCs w:val="22"/>
        </w:rPr>
        <w:t>Eddie C. Guess</w:t>
      </w:r>
    </w:p>
    <w:p w:rsidR="00502AF4" w:rsidRPr="008430D3" w:rsidRDefault="00502AF4" w:rsidP="00D126AC">
      <w:pPr>
        <w:ind w:firstLine="216"/>
        <w:rPr>
          <w:szCs w:val="22"/>
        </w:rPr>
      </w:pPr>
    </w:p>
    <w:p w:rsidR="00502AF4" w:rsidRPr="008430D3" w:rsidRDefault="00502AF4" w:rsidP="00D126A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szCs w:val="22"/>
        </w:rPr>
      </w:pPr>
      <w:r w:rsidRPr="008430D3">
        <w:rPr>
          <w:b/>
          <w:bCs/>
          <w:szCs w:val="22"/>
        </w:rPr>
        <w:t>Appointment Withdrawn</w:t>
      </w:r>
    </w:p>
    <w:p w:rsidR="00502AF4" w:rsidRPr="008430D3" w:rsidRDefault="00D126AC" w:rsidP="00D126AC">
      <w:pPr>
        <w:rPr>
          <w:szCs w:val="22"/>
        </w:rPr>
      </w:pPr>
      <w:r>
        <w:rPr>
          <w:szCs w:val="22"/>
        </w:rPr>
        <w:tab/>
      </w:r>
      <w:r w:rsidR="00502AF4" w:rsidRPr="008430D3">
        <w:rPr>
          <w:szCs w:val="22"/>
        </w:rPr>
        <w:t>On motion of Senator LARRY MARTIN, the</w:t>
      </w:r>
      <w:r>
        <w:rPr>
          <w:szCs w:val="22"/>
        </w:rPr>
        <w:t xml:space="preserve"> Senate acceded to the Governor’</w:t>
      </w:r>
      <w:r w:rsidR="00502AF4" w:rsidRPr="008430D3">
        <w:rPr>
          <w:szCs w:val="22"/>
        </w:rPr>
        <w:t xml:space="preserve">s request and the Clerk was directed to return the appointment to the Governor. </w:t>
      </w:r>
    </w:p>
    <w:p w:rsidR="00502AF4" w:rsidRPr="008430D3" w:rsidRDefault="00502AF4" w:rsidP="00D126AC">
      <w:pPr>
        <w:rPr>
          <w:szCs w:val="22"/>
        </w:rPr>
      </w:pPr>
    </w:p>
    <w:p w:rsidR="00502AF4" w:rsidRDefault="00502AF4" w:rsidP="00D126AC">
      <w:pPr>
        <w:jc w:val="center"/>
        <w:rPr>
          <w:szCs w:val="22"/>
        </w:rPr>
      </w:pPr>
      <w:r w:rsidRPr="008430D3">
        <w:rPr>
          <w:b/>
          <w:bCs/>
          <w:szCs w:val="22"/>
        </w:rPr>
        <w:t>MESSAGE FROM THE GOVERNOR</w:t>
      </w:r>
      <w:r w:rsidRPr="008430D3">
        <w:rPr>
          <w:szCs w:val="22"/>
        </w:rPr>
        <w:br/>
        <w:t>State of South Carolina</w:t>
      </w:r>
      <w:r w:rsidRPr="008430D3">
        <w:rPr>
          <w:szCs w:val="22"/>
        </w:rPr>
        <w:br/>
        <w:t>Office of the Governor</w:t>
      </w:r>
    </w:p>
    <w:p w:rsidR="00D126AC" w:rsidRPr="008430D3" w:rsidRDefault="00D126AC" w:rsidP="00D126AC">
      <w:pPr>
        <w:jc w:val="center"/>
        <w:rPr>
          <w:szCs w:val="22"/>
        </w:rPr>
      </w:pPr>
    </w:p>
    <w:p w:rsidR="00D126AC" w:rsidRDefault="00502AF4" w:rsidP="00D126AC">
      <w:pPr>
        <w:jc w:val="left"/>
        <w:rPr>
          <w:szCs w:val="22"/>
        </w:rPr>
      </w:pPr>
      <w:r w:rsidRPr="008430D3">
        <w:rPr>
          <w:szCs w:val="22"/>
        </w:rPr>
        <w:t>June 4, 201</w:t>
      </w:r>
      <w:r w:rsidR="00814427">
        <w:rPr>
          <w:szCs w:val="22"/>
        </w:rPr>
        <w:t>5</w:t>
      </w:r>
    </w:p>
    <w:p w:rsidR="00502AF4" w:rsidRDefault="00502AF4" w:rsidP="00D126AC">
      <w:pPr>
        <w:jc w:val="left"/>
        <w:rPr>
          <w:szCs w:val="22"/>
        </w:rPr>
      </w:pPr>
      <w:r w:rsidRPr="008430D3">
        <w:rPr>
          <w:szCs w:val="22"/>
        </w:rPr>
        <w:br/>
        <w:t xml:space="preserve">Mr. President and Members of the Senate: </w:t>
      </w:r>
    </w:p>
    <w:p w:rsidR="00D126AC" w:rsidRPr="008430D3" w:rsidRDefault="00D126AC" w:rsidP="00D126AC">
      <w:pPr>
        <w:jc w:val="left"/>
        <w:rPr>
          <w:szCs w:val="22"/>
        </w:rPr>
      </w:pPr>
    </w:p>
    <w:p w:rsidR="00502AF4" w:rsidRPr="008430D3" w:rsidRDefault="00D126AC" w:rsidP="00D126AC">
      <w:pPr>
        <w:rPr>
          <w:szCs w:val="22"/>
        </w:rPr>
      </w:pPr>
      <w:r>
        <w:rPr>
          <w:szCs w:val="22"/>
        </w:rPr>
        <w:tab/>
      </w:r>
      <w:r w:rsidR="00502AF4" w:rsidRPr="008430D3">
        <w:rPr>
          <w:szCs w:val="22"/>
        </w:rPr>
        <w:t xml:space="preserve">I am transmitting herewith notice of my intent to withdraw my nomination of Mr. Michael H. Baker for reappointment to the South Carolina State Commission for Minority Affairs. </w:t>
      </w:r>
    </w:p>
    <w:p w:rsidR="00D126AC" w:rsidRDefault="00D126AC" w:rsidP="00D126AC">
      <w:pPr>
        <w:jc w:val="left"/>
        <w:rPr>
          <w:szCs w:val="22"/>
        </w:rPr>
      </w:pPr>
    </w:p>
    <w:p w:rsidR="00502AF4" w:rsidRDefault="00502AF4" w:rsidP="00D126AC">
      <w:pPr>
        <w:jc w:val="left"/>
        <w:rPr>
          <w:szCs w:val="22"/>
        </w:rPr>
      </w:pPr>
      <w:r w:rsidRPr="008430D3">
        <w:rPr>
          <w:szCs w:val="22"/>
        </w:rPr>
        <w:t>Respectfully,</w:t>
      </w:r>
      <w:r w:rsidRPr="008430D3">
        <w:rPr>
          <w:szCs w:val="22"/>
        </w:rPr>
        <w:br/>
        <w:t xml:space="preserve">Nikki R. Haley </w:t>
      </w:r>
    </w:p>
    <w:p w:rsidR="00D126AC" w:rsidRPr="008430D3" w:rsidRDefault="00D126AC" w:rsidP="00D126AC">
      <w:pPr>
        <w:jc w:val="left"/>
        <w:rPr>
          <w:szCs w:val="22"/>
        </w:rPr>
      </w:pPr>
    </w:p>
    <w:p w:rsidR="00502AF4" w:rsidRPr="008430D3" w:rsidRDefault="00502AF4" w:rsidP="00502AF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szCs w:val="22"/>
        </w:rPr>
      </w:pPr>
      <w:r w:rsidRPr="008430D3">
        <w:rPr>
          <w:b/>
          <w:bCs/>
          <w:szCs w:val="22"/>
        </w:rPr>
        <w:t>Withdrawal of Statewide Appointment</w:t>
      </w:r>
    </w:p>
    <w:p w:rsidR="00502AF4" w:rsidRPr="008430D3" w:rsidRDefault="00502AF4" w:rsidP="00502AF4">
      <w:pPr>
        <w:keepNext/>
        <w:ind w:firstLine="216"/>
        <w:rPr>
          <w:szCs w:val="22"/>
          <w:u w:val="single"/>
        </w:rPr>
      </w:pPr>
      <w:r w:rsidRPr="008430D3">
        <w:rPr>
          <w:szCs w:val="22"/>
          <w:u w:val="single"/>
        </w:rPr>
        <w:t>Reappointment, South Carolina State Commission for Minority Affairs, with the term to commence June 30, 2015, and to expire June 30, 2019</w:t>
      </w:r>
    </w:p>
    <w:p w:rsidR="00502AF4" w:rsidRPr="008430D3" w:rsidRDefault="00502AF4" w:rsidP="00502AF4">
      <w:pPr>
        <w:keepNext/>
        <w:ind w:firstLine="216"/>
        <w:rPr>
          <w:szCs w:val="22"/>
          <w:u w:val="single"/>
        </w:rPr>
      </w:pPr>
      <w:r w:rsidRPr="008430D3">
        <w:rPr>
          <w:szCs w:val="22"/>
          <w:u w:val="single"/>
        </w:rPr>
        <w:t>6th Congressional District:</w:t>
      </w:r>
    </w:p>
    <w:p w:rsidR="00502AF4" w:rsidRPr="008430D3" w:rsidRDefault="00502AF4" w:rsidP="00502AF4">
      <w:pPr>
        <w:ind w:firstLine="216"/>
        <w:rPr>
          <w:szCs w:val="22"/>
        </w:rPr>
      </w:pPr>
      <w:r w:rsidRPr="008430D3">
        <w:rPr>
          <w:szCs w:val="22"/>
        </w:rPr>
        <w:t>Michael H. Baker, 7719 Hunt Club Road, Columbia, SC 29223</w:t>
      </w:r>
    </w:p>
    <w:p w:rsidR="00502AF4" w:rsidRPr="008430D3" w:rsidRDefault="00502AF4" w:rsidP="00502AF4">
      <w:pPr>
        <w:ind w:firstLine="216"/>
        <w:rPr>
          <w:szCs w:val="22"/>
        </w:rPr>
      </w:pPr>
    </w:p>
    <w:p w:rsidR="00502AF4" w:rsidRPr="008430D3" w:rsidRDefault="00502AF4" w:rsidP="00502AF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szCs w:val="22"/>
        </w:rPr>
      </w:pPr>
      <w:r w:rsidRPr="008430D3">
        <w:rPr>
          <w:b/>
          <w:bCs/>
          <w:szCs w:val="22"/>
        </w:rPr>
        <w:t>Appointment Withdrawn</w:t>
      </w:r>
    </w:p>
    <w:p w:rsidR="00502AF4" w:rsidRPr="008430D3" w:rsidRDefault="00D126AC" w:rsidP="00D126AC">
      <w:pPr>
        <w:rPr>
          <w:szCs w:val="22"/>
        </w:rPr>
      </w:pPr>
      <w:r>
        <w:rPr>
          <w:szCs w:val="22"/>
        </w:rPr>
        <w:tab/>
      </w:r>
      <w:r w:rsidR="00502AF4" w:rsidRPr="008430D3">
        <w:rPr>
          <w:szCs w:val="22"/>
        </w:rPr>
        <w:t>On motion of Senator LARRY MARTIN, the Senate acceded to the Governor</w:t>
      </w:r>
      <w:r>
        <w:rPr>
          <w:szCs w:val="22"/>
        </w:rPr>
        <w:t>’</w:t>
      </w:r>
      <w:r w:rsidR="00502AF4" w:rsidRPr="008430D3">
        <w:rPr>
          <w:szCs w:val="22"/>
        </w:rPr>
        <w:t xml:space="preserve">s request and the Clerk was directed to return the appointment to the Governor. </w:t>
      </w:r>
    </w:p>
    <w:p w:rsidR="00502AF4" w:rsidRPr="008430D3" w:rsidRDefault="00502AF4" w:rsidP="00502AF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szCs w:val="22"/>
        </w:rPr>
      </w:pPr>
    </w:p>
    <w:p w:rsidR="00502AF4" w:rsidRDefault="00502AF4" w:rsidP="003804BF">
      <w:pPr>
        <w:jc w:val="center"/>
        <w:rPr>
          <w:szCs w:val="22"/>
        </w:rPr>
      </w:pPr>
      <w:r w:rsidRPr="008430D3">
        <w:rPr>
          <w:b/>
          <w:bCs/>
          <w:szCs w:val="22"/>
        </w:rPr>
        <w:t>MESSAGE FROM THE GOVERNOR</w:t>
      </w:r>
      <w:r w:rsidRPr="008430D3">
        <w:rPr>
          <w:szCs w:val="22"/>
        </w:rPr>
        <w:br/>
        <w:t>State of South Carolina</w:t>
      </w:r>
      <w:r w:rsidRPr="008430D3">
        <w:rPr>
          <w:szCs w:val="22"/>
        </w:rPr>
        <w:br/>
        <w:t>Office of the Governor</w:t>
      </w:r>
    </w:p>
    <w:p w:rsidR="003804BF" w:rsidRPr="008430D3" w:rsidRDefault="003804BF" w:rsidP="003804BF">
      <w:pPr>
        <w:jc w:val="center"/>
        <w:rPr>
          <w:szCs w:val="22"/>
        </w:rPr>
      </w:pPr>
    </w:p>
    <w:p w:rsidR="003804BF" w:rsidRDefault="00814427" w:rsidP="003804BF">
      <w:pPr>
        <w:jc w:val="left"/>
        <w:rPr>
          <w:szCs w:val="22"/>
        </w:rPr>
      </w:pPr>
      <w:r>
        <w:rPr>
          <w:szCs w:val="22"/>
        </w:rPr>
        <w:t>June 4, 2015</w:t>
      </w:r>
    </w:p>
    <w:p w:rsidR="00502AF4" w:rsidRDefault="00502AF4" w:rsidP="003804BF">
      <w:pPr>
        <w:jc w:val="left"/>
        <w:rPr>
          <w:szCs w:val="22"/>
        </w:rPr>
      </w:pPr>
      <w:r w:rsidRPr="008430D3">
        <w:rPr>
          <w:szCs w:val="22"/>
        </w:rPr>
        <w:br/>
        <w:t xml:space="preserve">Mr. President and Members of the Senate: </w:t>
      </w:r>
    </w:p>
    <w:p w:rsidR="003804BF" w:rsidRPr="008430D3" w:rsidRDefault="003804BF" w:rsidP="003804BF">
      <w:pPr>
        <w:jc w:val="left"/>
        <w:rPr>
          <w:szCs w:val="22"/>
        </w:rPr>
      </w:pPr>
    </w:p>
    <w:p w:rsidR="00502AF4" w:rsidRDefault="003804BF" w:rsidP="003804BF">
      <w:pPr>
        <w:rPr>
          <w:szCs w:val="22"/>
        </w:rPr>
      </w:pPr>
      <w:r>
        <w:rPr>
          <w:szCs w:val="22"/>
        </w:rPr>
        <w:tab/>
      </w:r>
      <w:r w:rsidR="00502AF4" w:rsidRPr="008430D3">
        <w:rPr>
          <w:szCs w:val="22"/>
        </w:rPr>
        <w:t xml:space="preserve">I am transmitting herewith notice of my intent to withdraw my nomination of Mr. David M. Heath for appointment to the John de la Howe School Board of Trustees. </w:t>
      </w:r>
    </w:p>
    <w:p w:rsidR="003804BF" w:rsidRPr="008430D3" w:rsidRDefault="003804BF" w:rsidP="003804BF">
      <w:pPr>
        <w:rPr>
          <w:szCs w:val="22"/>
        </w:rPr>
      </w:pPr>
    </w:p>
    <w:p w:rsidR="00502AF4" w:rsidRDefault="00502AF4" w:rsidP="003804BF">
      <w:pPr>
        <w:jc w:val="left"/>
        <w:rPr>
          <w:szCs w:val="22"/>
        </w:rPr>
      </w:pPr>
      <w:r w:rsidRPr="008430D3">
        <w:rPr>
          <w:szCs w:val="22"/>
        </w:rPr>
        <w:t>Respectfully,</w:t>
      </w:r>
      <w:r w:rsidRPr="008430D3">
        <w:rPr>
          <w:szCs w:val="22"/>
        </w:rPr>
        <w:br/>
        <w:t xml:space="preserve">Nikki R. Haley </w:t>
      </w:r>
    </w:p>
    <w:p w:rsidR="003804BF" w:rsidRPr="008430D3" w:rsidRDefault="003804BF" w:rsidP="003804BF">
      <w:pPr>
        <w:jc w:val="left"/>
        <w:rPr>
          <w:szCs w:val="22"/>
        </w:rPr>
      </w:pPr>
    </w:p>
    <w:p w:rsidR="00502AF4" w:rsidRPr="008430D3" w:rsidRDefault="00502AF4" w:rsidP="00502AF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szCs w:val="22"/>
        </w:rPr>
      </w:pPr>
      <w:r w:rsidRPr="008430D3">
        <w:rPr>
          <w:b/>
          <w:bCs/>
          <w:szCs w:val="22"/>
        </w:rPr>
        <w:t>Withdrawal of Statewide Appointment</w:t>
      </w:r>
    </w:p>
    <w:p w:rsidR="00502AF4" w:rsidRPr="008430D3" w:rsidRDefault="00502AF4" w:rsidP="00502AF4">
      <w:pPr>
        <w:keepNext/>
        <w:ind w:firstLine="216"/>
        <w:rPr>
          <w:szCs w:val="22"/>
          <w:u w:val="single"/>
        </w:rPr>
      </w:pPr>
      <w:r w:rsidRPr="008430D3">
        <w:rPr>
          <w:szCs w:val="22"/>
          <w:u w:val="single"/>
        </w:rPr>
        <w:t>Initial Appointment, John de la Howe School Board of Trustees, with the term to commence April 1, 2015, and to expire January 1, 2020</w:t>
      </w:r>
    </w:p>
    <w:p w:rsidR="00502AF4" w:rsidRPr="008430D3" w:rsidRDefault="00502AF4" w:rsidP="00502AF4">
      <w:pPr>
        <w:keepNext/>
        <w:ind w:firstLine="216"/>
        <w:rPr>
          <w:szCs w:val="22"/>
          <w:u w:val="single"/>
        </w:rPr>
      </w:pPr>
      <w:r w:rsidRPr="008430D3">
        <w:rPr>
          <w:szCs w:val="22"/>
          <w:u w:val="single"/>
        </w:rPr>
        <w:t>At-Large:</w:t>
      </w:r>
    </w:p>
    <w:p w:rsidR="00502AF4" w:rsidRPr="008430D3" w:rsidRDefault="00502AF4" w:rsidP="00502AF4">
      <w:pPr>
        <w:ind w:firstLine="216"/>
        <w:rPr>
          <w:szCs w:val="22"/>
        </w:rPr>
      </w:pPr>
      <w:r w:rsidRPr="008430D3">
        <w:rPr>
          <w:szCs w:val="22"/>
        </w:rPr>
        <w:t>David M. Heath, 2427 Terrace Way, Columbia, SC 29205</w:t>
      </w:r>
      <w:r w:rsidRPr="008430D3">
        <w:rPr>
          <w:i/>
          <w:szCs w:val="22"/>
        </w:rPr>
        <w:t xml:space="preserve"> VICE </w:t>
      </w:r>
      <w:r w:rsidRPr="008430D3">
        <w:rPr>
          <w:szCs w:val="22"/>
        </w:rPr>
        <w:t>Alan D. Gardner (resigned)</w:t>
      </w:r>
    </w:p>
    <w:p w:rsidR="00502AF4" w:rsidRPr="008430D3" w:rsidRDefault="00502AF4" w:rsidP="00502AF4">
      <w:pPr>
        <w:ind w:firstLine="216"/>
        <w:rPr>
          <w:szCs w:val="22"/>
        </w:rPr>
      </w:pPr>
    </w:p>
    <w:p w:rsidR="00502AF4" w:rsidRPr="008430D3" w:rsidRDefault="00502AF4" w:rsidP="00502AF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szCs w:val="22"/>
        </w:rPr>
      </w:pPr>
      <w:r w:rsidRPr="008430D3">
        <w:rPr>
          <w:b/>
          <w:bCs/>
          <w:szCs w:val="22"/>
        </w:rPr>
        <w:t>Appointment Withdrawn</w:t>
      </w:r>
    </w:p>
    <w:p w:rsidR="00502AF4" w:rsidRPr="008430D3" w:rsidRDefault="003804BF" w:rsidP="003804BF">
      <w:pPr>
        <w:rPr>
          <w:szCs w:val="22"/>
        </w:rPr>
      </w:pPr>
      <w:r>
        <w:rPr>
          <w:szCs w:val="22"/>
        </w:rPr>
        <w:tab/>
      </w:r>
      <w:r w:rsidR="00502AF4" w:rsidRPr="008430D3">
        <w:rPr>
          <w:szCs w:val="22"/>
        </w:rPr>
        <w:t>On motion of Senator COURSON, the</w:t>
      </w:r>
      <w:r>
        <w:rPr>
          <w:szCs w:val="22"/>
        </w:rPr>
        <w:t xml:space="preserve"> Senate acceded to the Governor’</w:t>
      </w:r>
      <w:r w:rsidR="00502AF4" w:rsidRPr="008430D3">
        <w:rPr>
          <w:szCs w:val="22"/>
        </w:rPr>
        <w:t xml:space="preserve">s request and the Clerk was directed to return the appointment to the Governor. </w:t>
      </w:r>
    </w:p>
    <w:p w:rsidR="00502AF4" w:rsidRPr="008430D3" w:rsidRDefault="00502AF4" w:rsidP="00502AF4">
      <w:pPr>
        <w:rPr>
          <w:szCs w:val="22"/>
        </w:rPr>
      </w:pPr>
    </w:p>
    <w:p w:rsidR="00502AF4" w:rsidRDefault="00502AF4" w:rsidP="003804B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szCs w:val="22"/>
        </w:rPr>
      </w:pPr>
      <w:r w:rsidRPr="008430D3">
        <w:rPr>
          <w:b/>
          <w:bCs/>
          <w:szCs w:val="22"/>
        </w:rPr>
        <w:t>MESSAGE FROM THE GOVERNOR</w:t>
      </w:r>
      <w:r w:rsidRPr="008430D3">
        <w:rPr>
          <w:szCs w:val="22"/>
        </w:rPr>
        <w:br/>
        <w:t>State of South Carolina</w:t>
      </w:r>
      <w:r w:rsidRPr="008430D3">
        <w:rPr>
          <w:szCs w:val="22"/>
        </w:rPr>
        <w:br/>
        <w:t>Office of the Governor</w:t>
      </w:r>
    </w:p>
    <w:p w:rsidR="003804BF" w:rsidRPr="008430D3" w:rsidRDefault="003804BF" w:rsidP="003804B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szCs w:val="22"/>
        </w:rPr>
      </w:pPr>
    </w:p>
    <w:p w:rsidR="003804BF" w:rsidRDefault="00814427" w:rsidP="003804B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r>
        <w:rPr>
          <w:szCs w:val="22"/>
        </w:rPr>
        <w:t>June 4, 2015</w:t>
      </w:r>
    </w:p>
    <w:p w:rsidR="003804BF" w:rsidRDefault="00502AF4" w:rsidP="003804B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r w:rsidRPr="008430D3">
        <w:rPr>
          <w:szCs w:val="22"/>
        </w:rPr>
        <w:br/>
        <w:t>Mr. President and Members of the Senate:</w:t>
      </w:r>
    </w:p>
    <w:p w:rsidR="00502AF4" w:rsidRPr="008430D3" w:rsidRDefault="00502AF4" w:rsidP="003804B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r w:rsidRPr="008430D3">
        <w:rPr>
          <w:szCs w:val="22"/>
        </w:rPr>
        <w:t xml:space="preserve"> </w:t>
      </w:r>
    </w:p>
    <w:p w:rsidR="00502AF4" w:rsidRDefault="003804BF" w:rsidP="003804BF">
      <w:pPr>
        <w:rPr>
          <w:szCs w:val="22"/>
        </w:rPr>
      </w:pPr>
      <w:r>
        <w:rPr>
          <w:szCs w:val="22"/>
        </w:rPr>
        <w:tab/>
      </w:r>
      <w:r w:rsidR="00502AF4" w:rsidRPr="008430D3">
        <w:rPr>
          <w:szCs w:val="22"/>
        </w:rPr>
        <w:t xml:space="preserve">I am transmitting herewith notice of my intent to withdraw my nomination of Mr. Henry Horowitz for appointment to the South Carolina Arts Commission. </w:t>
      </w:r>
    </w:p>
    <w:p w:rsidR="003804BF" w:rsidRPr="008430D3" w:rsidRDefault="003804BF" w:rsidP="003804BF">
      <w:pPr>
        <w:rPr>
          <w:szCs w:val="22"/>
        </w:rPr>
      </w:pPr>
    </w:p>
    <w:p w:rsidR="00502AF4" w:rsidRDefault="00502AF4" w:rsidP="003804BF">
      <w:pPr>
        <w:jc w:val="left"/>
        <w:rPr>
          <w:szCs w:val="22"/>
        </w:rPr>
      </w:pPr>
      <w:r w:rsidRPr="008430D3">
        <w:rPr>
          <w:szCs w:val="22"/>
        </w:rPr>
        <w:t>Respectfully,</w:t>
      </w:r>
      <w:r w:rsidRPr="008430D3">
        <w:rPr>
          <w:szCs w:val="22"/>
        </w:rPr>
        <w:br/>
        <w:t xml:space="preserve">Nikki R. Haley </w:t>
      </w:r>
    </w:p>
    <w:p w:rsidR="003804BF" w:rsidRPr="008430D3" w:rsidRDefault="003804BF" w:rsidP="003804BF">
      <w:pPr>
        <w:jc w:val="left"/>
        <w:rPr>
          <w:szCs w:val="22"/>
        </w:rPr>
      </w:pPr>
    </w:p>
    <w:p w:rsidR="00502AF4" w:rsidRPr="008430D3" w:rsidRDefault="00502AF4" w:rsidP="00502AF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szCs w:val="22"/>
        </w:rPr>
      </w:pPr>
      <w:r w:rsidRPr="008430D3">
        <w:rPr>
          <w:b/>
          <w:bCs/>
          <w:szCs w:val="22"/>
        </w:rPr>
        <w:t>Withdrawal of Statewide Appointment</w:t>
      </w:r>
    </w:p>
    <w:p w:rsidR="00502AF4" w:rsidRPr="008430D3" w:rsidRDefault="00502AF4" w:rsidP="00502AF4">
      <w:pPr>
        <w:keepNext/>
        <w:ind w:firstLine="216"/>
        <w:rPr>
          <w:szCs w:val="22"/>
          <w:u w:val="single"/>
        </w:rPr>
      </w:pPr>
      <w:r w:rsidRPr="008430D3">
        <w:rPr>
          <w:szCs w:val="22"/>
          <w:u w:val="single"/>
        </w:rPr>
        <w:t>Reappointment, South Carolina Arts Commission, with the term to commence June 30, 2014, and to expire June 30, 2017</w:t>
      </w:r>
    </w:p>
    <w:p w:rsidR="00502AF4" w:rsidRPr="008430D3" w:rsidRDefault="00502AF4" w:rsidP="00502AF4">
      <w:pPr>
        <w:keepNext/>
        <w:ind w:firstLine="216"/>
        <w:rPr>
          <w:szCs w:val="22"/>
          <w:u w:val="single"/>
        </w:rPr>
      </w:pPr>
      <w:r w:rsidRPr="008430D3">
        <w:rPr>
          <w:szCs w:val="22"/>
          <w:u w:val="single"/>
        </w:rPr>
        <w:t>At-Large:</w:t>
      </w:r>
    </w:p>
    <w:p w:rsidR="00502AF4" w:rsidRPr="008430D3" w:rsidRDefault="00502AF4" w:rsidP="00502AF4">
      <w:pPr>
        <w:ind w:firstLine="216"/>
        <w:rPr>
          <w:szCs w:val="22"/>
        </w:rPr>
      </w:pPr>
      <w:r w:rsidRPr="008430D3">
        <w:rPr>
          <w:szCs w:val="22"/>
        </w:rPr>
        <w:t>Henry Horowitz, 1 Collins Crest Court, Greenville, SC 29601</w:t>
      </w:r>
    </w:p>
    <w:p w:rsidR="00502AF4" w:rsidRPr="008430D3" w:rsidRDefault="00502AF4" w:rsidP="00502AF4">
      <w:pPr>
        <w:ind w:firstLine="216"/>
        <w:rPr>
          <w:szCs w:val="22"/>
        </w:rPr>
      </w:pPr>
    </w:p>
    <w:p w:rsidR="00502AF4" w:rsidRPr="008430D3" w:rsidRDefault="00502AF4" w:rsidP="00502AF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szCs w:val="22"/>
        </w:rPr>
      </w:pPr>
      <w:r w:rsidRPr="008430D3">
        <w:rPr>
          <w:b/>
          <w:bCs/>
          <w:szCs w:val="22"/>
        </w:rPr>
        <w:t>Appointment Withdrawn</w:t>
      </w:r>
    </w:p>
    <w:p w:rsidR="00502AF4" w:rsidRPr="008430D3" w:rsidRDefault="008A4CC8" w:rsidP="003804BF">
      <w:pPr>
        <w:rPr>
          <w:szCs w:val="22"/>
        </w:rPr>
      </w:pPr>
      <w:r>
        <w:rPr>
          <w:szCs w:val="22"/>
        </w:rPr>
        <w:tab/>
      </w:r>
      <w:r w:rsidR="00502AF4" w:rsidRPr="008430D3">
        <w:rPr>
          <w:szCs w:val="22"/>
        </w:rPr>
        <w:t>On motion of Senator COURSON, the</w:t>
      </w:r>
      <w:r w:rsidR="003804BF">
        <w:rPr>
          <w:szCs w:val="22"/>
        </w:rPr>
        <w:t xml:space="preserve"> Senate acceded to the Governor’</w:t>
      </w:r>
      <w:r w:rsidR="00502AF4" w:rsidRPr="008430D3">
        <w:rPr>
          <w:szCs w:val="22"/>
        </w:rPr>
        <w:t xml:space="preserve">s request and the Clerk was directed to return the appointment to the Governor. </w:t>
      </w:r>
    </w:p>
    <w:p w:rsidR="00502AF4" w:rsidRPr="008430D3" w:rsidRDefault="00502AF4" w:rsidP="00502AF4">
      <w:pPr>
        <w:rPr>
          <w:szCs w:val="22"/>
        </w:rPr>
      </w:pPr>
    </w:p>
    <w:p w:rsidR="00502AF4" w:rsidRDefault="00502AF4" w:rsidP="00863570">
      <w:pPr>
        <w:jc w:val="center"/>
        <w:rPr>
          <w:szCs w:val="22"/>
        </w:rPr>
      </w:pPr>
      <w:r w:rsidRPr="008430D3">
        <w:rPr>
          <w:b/>
          <w:bCs/>
          <w:szCs w:val="22"/>
        </w:rPr>
        <w:t>MESSAGE FROM THE GOVERNOR</w:t>
      </w:r>
      <w:r w:rsidRPr="008430D3">
        <w:rPr>
          <w:szCs w:val="22"/>
        </w:rPr>
        <w:br/>
        <w:t>State of South Carolina</w:t>
      </w:r>
      <w:r w:rsidRPr="008430D3">
        <w:rPr>
          <w:szCs w:val="22"/>
        </w:rPr>
        <w:br/>
        <w:t>Office of the Governor</w:t>
      </w:r>
    </w:p>
    <w:p w:rsidR="00863570" w:rsidRPr="008430D3" w:rsidRDefault="00863570" w:rsidP="00863570">
      <w:pPr>
        <w:jc w:val="center"/>
        <w:rPr>
          <w:szCs w:val="22"/>
        </w:rPr>
      </w:pPr>
    </w:p>
    <w:p w:rsidR="00863570" w:rsidRDefault="00814427" w:rsidP="00863570">
      <w:pPr>
        <w:jc w:val="left"/>
        <w:rPr>
          <w:szCs w:val="22"/>
        </w:rPr>
      </w:pPr>
      <w:r>
        <w:rPr>
          <w:szCs w:val="22"/>
        </w:rPr>
        <w:t>June 4, 2015</w:t>
      </w:r>
    </w:p>
    <w:p w:rsidR="00502AF4" w:rsidRDefault="00502AF4" w:rsidP="00863570">
      <w:pPr>
        <w:jc w:val="left"/>
        <w:rPr>
          <w:szCs w:val="22"/>
        </w:rPr>
      </w:pPr>
      <w:r w:rsidRPr="008430D3">
        <w:rPr>
          <w:szCs w:val="22"/>
        </w:rPr>
        <w:br/>
        <w:t xml:space="preserve">Mr. President and Members of the Senate: </w:t>
      </w:r>
    </w:p>
    <w:p w:rsidR="00863570" w:rsidRPr="008430D3" w:rsidRDefault="00863570" w:rsidP="00863570">
      <w:pPr>
        <w:jc w:val="left"/>
        <w:rPr>
          <w:szCs w:val="22"/>
        </w:rPr>
      </w:pPr>
    </w:p>
    <w:p w:rsidR="00502AF4" w:rsidRPr="008430D3" w:rsidRDefault="00863570" w:rsidP="00863570">
      <w:pPr>
        <w:rPr>
          <w:szCs w:val="22"/>
        </w:rPr>
      </w:pPr>
      <w:r>
        <w:rPr>
          <w:szCs w:val="22"/>
        </w:rPr>
        <w:tab/>
      </w:r>
      <w:r w:rsidR="00502AF4" w:rsidRPr="008430D3">
        <w:rPr>
          <w:szCs w:val="22"/>
        </w:rPr>
        <w:t xml:space="preserve">I am transmitting herewith notice of my intent to withdraw my nomination of Ms. Pamela S. Evette for appointment to the South Carolina Commission on Consumer Affairs. </w:t>
      </w:r>
    </w:p>
    <w:p w:rsidR="00863570" w:rsidRDefault="00863570" w:rsidP="00863570">
      <w:pPr>
        <w:jc w:val="left"/>
        <w:rPr>
          <w:szCs w:val="22"/>
        </w:rPr>
      </w:pPr>
    </w:p>
    <w:p w:rsidR="00502AF4" w:rsidRDefault="00502AF4" w:rsidP="00863570">
      <w:pPr>
        <w:jc w:val="left"/>
        <w:rPr>
          <w:szCs w:val="22"/>
        </w:rPr>
      </w:pPr>
      <w:r w:rsidRPr="008430D3">
        <w:rPr>
          <w:szCs w:val="22"/>
        </w:rPr>
        <w:t>Respectfully,</w:t>
      </w:r>
      <w:r w:rsidRPr="008430D3">
        <w:rPr>
          <w:szCs w:val="22"/>
        </w:rPr>
        <w:br/>
        <w:t xml:space="preserve">Nikki R. Haley </w:t>
      </w:r>
    </w:p>
    <w:p w:rsidR="00863570" w:rsidRPr="008430D3" w:rsidRDefault="00863570" w:rsidP="00863570">
      <w:pPr>
        <w:jc w:val="left"/>
        <w:rPr>
          <w:szCs w:val="22"/>
        </w:rPr>
      </w:pPr>
    </w:p>
    <w:p w:rsidR="00502AF4" w:rsidRPr="008430D3" w:rsidRDefault="00502AF4" w:rsidP="00502AF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szCs w:val="22"/>
        </w:rPr>
      </w:pPr>
      <w:r w:rsidRPr="008430D3">
        <w:rPr>
          <w:b/>
          <w:bCs/>
          <w:szCs w:val="22"/>
        </w:rPr>
        <w:t>Withdrawal of Statewide Appointment</w:t>
      </w:r>
    </w:p>
    <w:p w:rsidR="00502AF4" w:rsidRPr="008430D3" w:rsidRDefault="00502AF4" w:rsidP="00502AF4">
      <w:pPr>
        <w:keepNext/>
        <w:ind w:firstLine="216"/>
        <w:rPr>
          <w:szCs w:val="22"/>
          <w:u w:val="single"/>
        </w:rPr>
      </w:pPr>
      <w:r w:rsidRPr="008430D3">
        <w:rPr>
          <w:szCs w:val="22"/>
          <w:u w:val="single"/>
        </w:rPr>
        <w:t>Initial Appointment, South Carolina Commission on Consumer Affairs, with the term to commence September 30, 2014, and to expire September 30, 2018</w:t>
      </w:r>
    </w:p>
    <w:p w:rsidR="00502AF4" w:rsidRPr="008430D3" w:rsidRDefault="00502AF4" w:rsidP="00502AF4">
      <w:pPr>
        <w:keepNext/>
        <w:ind w:firstLine="216"/>
        <w:rPr>
          <w:szCs w:val="22"/>
          <w:u w:val="single"/>
        </w:rPr>
      </w:pPr>
      <w:r w:rsidRPr="008430D3">
        <w:rPr>
          <w:szCs w:val="22"/>
          <w:u w:val="single"/>
        </w:rPr>
        <w:t>At-Large:</w:t>
      </w:r>
    </w:p>
    <w:p w:rsidR="00502AF4" w:rsidRPr="008430D3" w:rsidRDefault="00502AF4" w:rsidP="00502AF4">
      <w:pPr>
        <w:ind w:firstLine="216"/>
        <w:rPr>
          <w:szCs w:val="22"/>
        </w:rPr>
      </w:pPr>
      <w:r w:rsidRPr="008430D3">
        <w:rPr>
          <w:szCs w:val="22"/>
        </w:rPr>
        <w:t>Pamela S. Evette, 302 Hindman R</w:t>
      </w:r>
      <w:r w:rsidR="00863570">
        <w:rPr>
          <w:szCs w:val="22"/>
        </w:rPr>
        <w:t>oad</w:t>
      </w:r>
      <w:r w:rsidRPr="008430D3">
        <w:rPr>
          <w:szCs w:val="22"/>
        </w:rPr>
        <w:t>, Travelers Rest, SC 29690</w:t>
      </w:r>
      <w:r w:rsidRPr="008430D3">
        <w:rPr>
          <w:i/>
          <w:szCs w:val="22"/>
        </w:rPr>
        <w:t xml:space="preserve"> VICE </w:t>
      </w:r>
      <w:r w:rsidRPr="008430D3">
        <w:rPr>
          <w:szCs w:val="22"/>
        </w:rPr>
        <w:t>vacant</w:t>
      </w:r>
    </w:p>
    <w:p w:rsidR="00502AF4" w:rsidRPr="008430D3" w:rsidRDefault="00502AF4" w:rsidP="00502AF4">
      <w:pPr>
        <w:ind w:firstLine="216"/>
        <w:rPr>
          <w:szCs w:val="22"/>
        </w:rPr>
      </w:pPr>
    </w:p>
    <w:p w:rsidR="00502AF4" w:rsidRPr="008430D3" w:rsidRDefault="00502AF4" w:rsidP="00863570">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szCs w:val="22"/>
        </w:rPr>
      </w:pPr>
      <w:r w:rsidRPr="008430D3">
        <w:rPr>
          <w:b/>
          <w:bCs/>
          <w:szCs w:val="22"/>
        </w:rPr>
        <w:t>Appointment Withdrawn</w:t>
      </w:r>
    </w:p>
    <w:p w:rsidR="00502AF4" w:rsidRPr="004627E1" w:rsidRDefault="00863570" w:rsidP="00863570">
      <w:pPr>
        <w:pStyle w:val="Header"/>
        <w:keepNext/>
        <w:tabs>
          <w:tab w:val="clear" w:pos="8640"/>
          <w:tab w:val="left" w:pos="4320"/>
        </w:tabs>
      </w:pPr>
      <w:r>
        <w:rPr>
          <w:szCs w:val="22"/>
        </w:rPr>
        <w:tab/>
      </w:r>
      <w:r w:rsidR="00502AF4" w:rsidRPr="008430D3">
        <w:rPr>
          <w:szCs w:val="22"/>
        </w:rPr>
        <w:t>On motion of Senator HAYES, the</w:t>
      </w:r>
      <w:r>
        <w:rPr>
          <w:szCs w:val="22"/>
        </w:rPr>
        <w:t xml:space="preserve"> Senate acceded to the Governor’</w:t>
      </w:r>
      <w:r w:rsidR="00502AF4" w:rsidRPr="008430D3">
        <w:rPr>
          <w:szCs w:val="22"/>
        </w:rPr>
        <w:t xml:space="preserve">s request and the Clerk was directed to return the appointment to the Governor. </w:t>
      </w:r>
    </w:p>
    <w:p w:rsidR="0052066E" w:rsidRDefault="0052066E" w:rsidP="00B11BCB">
      <w:pPr>
        <w:pStyle w:val="Header"/>
        <w:tabs>
          <w:tab w:val="clear" w:pos="8640"/>
          <w:tab w:val="left" w:pos="4320"/>
        </w:tabs>
        <w:jc w:val="center"/>
        <w:rPr>
          <w:b/>
          <w:color w:val="auto"/>
        </w:rPr>
      </w:pPr>
    </w:p>
    <w:p w:rsidR="00B11BCB" w:rsidRPr="00B11BCB" w:rsidRDefault="00B11BCB" w:rsidP="00B11BCB">
      <w:pPr>
        <w:pStyle w:val="Header"/>
        <w:tabs>
          <w:tab w:val="clear" w:pos="8640"/>
          <w:tab w:val="left" w:pos="4320"/>
        </w:tabs>
        <w:jc w:val="center"/>
        <w:rPr>
          <w:color w:val="auto"/>
        </w:rPr>
      </w:pPr>
      <w:r w:rsidRPr="00B11BCB">
        <w:rPr>
          <w:b/>
          <w:color w:val="auto"/>
        </w:rPr>
        <w:t>Doctor of the Day</w:t>
      </w:r>
    </w:p>
    <w:p w:rsidR="00B11BCB" w:rsidRPr="00B11BCB" w:rsidRDefault="002B5A75" w:rsidP="00B11BCB">
      <w:pPr>
        <w:pStyle w:val="Header"/>
        <w:tabs>
          <w:tab w:val="clear" w:pos="8640"/>
          <w:tab w:val="left" w:pos="4320"/>
        </w:tabs>
        <w:rPr>
          <w:color w:val="auto"/>
        </w:rPr>
      </w:pPr>
      <w:r>
        <w:rPr>
          <w:color w:val="auto"/>
        </w:rPr>
        <w:tab/>
        <w:t>Senator McELVEEN introduced D</w:t>
      </w:r>
      <w:r w:rsidR="00502AF4">
        <w:rPr>
          <w:color w:val="auto"/>
        </w:rPr>
        <w:t>r. Robert Thompson of Columbia</w:t>
      </w:r>
      <w:r w:rsidR="00B11BCB" w:rsidRPr="00B11BCB">
        <w:rPr>
          <w:color w:val="auto"/>
        </w:rPr>
        <w:t>, S.C., Doctor of the Day.</w:t>
      </w:r>
    </w:p>
    <w:p w:rsidR="00DB74A4" w:rsidRDefault="00DB74A4">
      <w:pPr>
        <w:pStyle w:val="Header"/>
        <w:tabs>
          <w:tab w:val="clear" w:pos="8640"/>
          <w:tab w:val="left" w:pos="4320"/>
        </w:tabs>
        <w:rPr>
          <w:color w:val="auto"/>
        </w:rPr>
      </w:pPr>
    </w:p>
    <w:p w:rsidR="00B11BCB" w:rsidRPr="00CA39B1" w:rsidRDefault="00B11BCB" w:rsidP="00B11BCB">
      <w:pPr>
        <w:pStyle w:val="Header"/>
        <w:tabs>
          <w:tab w:val="clear" w:pos="8640"/>
          <w:tab w:val="left" w:pos="4320"/>
        </w:tabs>
        <w:jc w:val="center"/>
        <w:rPr>
          <w:color w:val="auto"/>
        </w:rPr>
      </w:pPr>
      <w:r w:rsidRPr="00CA39B1">
        <w:rPr>
          <w:b/>
          <w:color w:val="auto"/>
        </w:rPr>
        <w:t>Leave of Absence</w:t>
      </w:r>
    </w:p>
    <w:p w:rsidR="00B11BCB" w:rsidRPr="00CA39B1" w:rsidRDefault="00B11BCB" w:rsidP="00B11BCB">
      <w:pPr>
        <w:pStyle w:val="Header"/>
        <w:tabs>
          <w:tab w:val="clear" w:pos="8640"/>
          <w:tab w:val="left" w:pos="4320"/>
        </w:tabs>
        <w:rPr>
          <w:color w:val="auto"/>
        </w:rPr>
      </w:pPr>
      <w:r w:rsidRPr="00CA39B1">
        <w:rPr>
          <w:color w:val="auto"/>
        </w:rPr>
        <w:tab/>
        <w:t>At 1</w:t>
      </w:r>
      <w:r>
        <w:rPr>
          <w:color w:val="auto"/>
        </w:rPr>
        <w:t>1:37</w:t>
      </w:r>
      <w:r w:rsidRPr="00CA39B1">
        <w:rPr>
          <w:color w:val="auto"/>
        </w:rPr>
        <w:t xml:space="preserve"> A.M., Senator </w:t>
      </w:r>
      <w:r>
        <w:rPr>
          <w:color w:val="auto"/>
        </w:rPr>
        <w:t>PEELER</w:t>
      </w:r>
      <w:r w:rsidRPr="00CA39B1">
        <w:rPr>
          <w:color w:val="auto"/>
        </w:rPr>
        <w:t xml:space="preserve"> requested a leave of absence </w:t>
      </w:r>
      <w:r w:rsidR="002B5A75">
        <w:rPr>
          <w:color w:val="auto"/>
        </w:rPr>
        <w:t xml:space="preserve">for </w:t>
      </w:r>
      <w:r>
        <w:rPr>
          <w:color w:val="auto"/>
        </w:rPr>
        <w:t>Senator TURNER</w:t>
      </w:r>
      <w:r w:rsidRPr="00CA39B1">
        <w:rPr>
          <w:color w:val="auto"/>
        </w:rPr>
        <w:t xml:space="preserve"> for the day.</w:t>
      </w:r>
    </w:p>
    <w:p w:rsidR="00B11BCB" w:rsidRPr="00CA39B1" w:rsidRDefault="00B11BCB" w:rsidP="00B11BCB">
      <w:pPr>
        <w:pStyle w:val="Header"/>
        <w:tabs>
          <w:tab w:val="clear" w:pos="8640"/>
          <w:tab w:val="left" w:pos="4320"/>
        </w:tabs>
        <w:rPr>
          <w:color w:val="auto"/>
        </w:rPr>
      </w:pPr>
    </w:p>
    <w:p w:rsidR="00B11BCB" w:rsidRPr="00CA39B1" w:rsidRDefault="00B11BCB" w:rsidP="00B11BCB">
      <w:pPr>
        <w:pStyle w:val="Header"/>
        <w:tabs>
          <w:tab w:val="clear" w:pos="8640"/>
          <w:tab w:val="left" w:pos="4320"/>
        </w:tabs>
        <w:jc w:val="center"/>
        <w:rPr>
          <w:color w:val="auto"/>
        </w:rPr>
      </w:pPr>
      <w:r w:rsidRPr="00CA39B1">
        <w:rPr>
          <w:b/>
          <w:color w:val="auto"/>
        </w:rPr>
        <w:t>Leave of Absence</w:t>
      </w:r>
    </w:p>
    <w:p w:rsidR="00B11BCB" w:rsidRDefault="00B11BCB" w:rsidP="00B11BCB">
      <w:pPr>
        <w:pStyle w:val="Header"/>
        <w:tabs>
          <w:tab w:val="clear" w:pos="8640"/>
          <w:tab w:val="left" w:pos="4320"/>
        </w:tabs>
        <w:rPr>
          <w:color w:val="auto"/>
        </w:rPr>
      </w:pPr>
      <w:r w:rsidRPr="00CA39B1">
        <w:rPr>
          <w:color w:val="auto"/>
        </w:rPr>
        <w:tab/>
        <w:t>At 1</w:t>
      </w:r>
      <w:r>
        <w:rPr>
          <w:color w:val="auto"/>
        </w:rPr>
        <w:t>1:37</w:t>
      </w:r>
      <w:r w:rsidRPr="00CA39B1">
        <w:rPr>
          <w:color w:val="auto"/>
        </w:rPr>
        <w:t xml:space="preserve"> A.M., Senator</w:t>
      </w:r>
      <w:r>
        <w:rPr>
          <w:color w:val="auto"/>
        </w:rPr>
        <w:t xml:space="preserve"> CAMPBELL</w:t>
      </w:r>
      <w:r w:rsidRPr="00CA39B1">
        <w:rPr>
          <w:color w:val="auto"/>
        </w:rPr>
        <w:t xml:space="preserve"> requested a leave of absence</w:t>
      </w:r>
      <w:r w:rsidR="002B5A75">
        <w:rPr>
          <w:color w:val="auto"/>
        </w:rPr>
        <w:t xml:space="preserve"> for</w:t>
      </w:r>
      <w:r w:rsidRPr="00CA39B1">
        <w:rPr>
          <w:color w:val="auto"/>
        </w:rPr>
        <w:t xml:space="preserve"> </w:t>
      </w:r>
      <w:r>
        <w:rPr>
          <w:color w:val="auto"/>
        </w:rPr>
        <w:t>Senator VERDIN until 12:30 P.M.</w:t>
      </w:r>
    </w:p>
    <w:p w:rsidR="00921106" w:rsidRDefault="00921106" w:rsidP="00B11BCB">
      <w:pPr>
        <w:pStyle w:val="Header"/>
        <w:tabs>
          <w:tab w:val="clear" w:pos="8640"/>
          <w:tab w:val="left" w:pos="4320"/>
        </w:tabs>
        <w:rPr>
          <w:color w:val="auto"/>
        </w:rPr>
      </w:pPr>
    </w:p>
    <w:p w:rsidR="00921106" w:rsidRPr="00921106" w:rsidRDefault="00921106" w:rsidP="00921106">
      <w:pPr>
        <w:pStyle w:val="Header"/>
        <w:tabs>
          <w:tab w:val="clear" w:pos="8640"/>
          <w:tab w:val="left" w:pos="4320"/>
        </w:tabs>
        <w:jc w:val="center"/>
        <w:rPr>
          <w:color w:val="auto"/>
        </w:rPr>
      </w:pPr>
      <w:r>
        <w:rPr>
          <w:b/>
          <w:color w:val="auto"/>
        </w:rPr>
        <w:t>Leave of Absence</w:t>
      </w:r>
    </w:p>
    <w:p w:rsidR="00921106" w:rsidRDefault="00921106" w:rsidP="00B11BCB">
      <w:pPr>
        <w:pStyle w:val="Header"/>
        <w:tabs>
          <w:tab w:val="clear" w:pos="8640"/>
          <w:tab w:val="left" w:pos="4320"/>
        </w:tabs>
        <w:rPr>
          <w:color w:val="auto"/>
        </w:rPr>
      </w:pPr>
      <w:r>
        <w:rPr>
          <w:color w:val="auto"/>
        </w:rPr>
        <w:tab/>
        <w:t>At 12:19 P.M., Senator HEMBREE requested a leave of absence for the balance of the day.</w:t>
      </w:r>
    </w:p>
    <w:p w:rsidR="00921106" w:rsidRDefault="00921106" w:rsidP="00B11BCB">
      <w:pPr>
        <w:pStyle w:val="Header"/>
        <w:tabs>
          <w:tab w:val="clear" w:pos="8640"/>
          <w:tab w:val="left" w:pos="4320"/>
        </w:tabs>
        <w:rPr>
          <w:color w:val="auto"/>
        </w:rPr>
      </w:pPr>
    </w:p>
    <w:p w:rsidR="00272150" w:rsidRPr="00272150" w:rsidRDefault="00272150" w:rsidP="00272150">
      <w:pPr>
        <w:pStyle w:val="Header"/>
        <w:tabs>
          <w:tab w:val="clear" w:pos="8640"/>
          <w:tab w:val="left" w:pos="4320"/>
        </w:tabs>
        <w:jc w:val="center"/>
        <w:rPr>
          <w:color w:val="auto"/>
        </w:rPr>
      </w:pPr>
      <w:r>
        <w:rPr>
          <w:b/>
          <w:color w:val="auto"/>
        </w:rPr>
        <w:t>Leave of Absence</w:t>
      </w:r>
    </w:p>
    <w:p w:rsidR="00272150" w:rsidRDefault="00272150" w:rsidP="00B11BCB">
      <w:pPr>
        <w:pStyle w:val="Header"/>
        <w:tabs>
          <w:tab w:val="clear" w:pos="8640"/>
          <w:tab w:val="left" w:pos="4320"/>
        </w:tabs>
        <w:rPr>
          <w:color w:val="auto"/>
        </w:rPr>
      </w:pPr>
      <w:r>
        <w:rPr>
          <w:color w:val="auto"/>
        </w:rPr>
        <w:tab/>
        <w:t>At 4:20 P.M., Senator CROMER requested a leave of absence for the balance of the day.</w:t>
      </w:r>
    </w:p>
    <w:p w:rsidR="00272150" w:rsidRDefault="00272150" w:rsidP="00B11BCB">
      <w:pPr>
        <w:pStyle w:val="Header"/>
        <w:tabs>
          <w:tab w:val="clear" w:pos="8640"/>
          <w:tab w:val="left" w:pos="4320"/>
        </w:tabs>
        <w:rPr>
          <w:color w:val="auto"/>
        </w:rPr>
      </w:pPr>
    </w:p>
    <w:p w:rsidR="00272150" w:rsidRPr="002B5A75" w:rsidRDefault="002B5A75" w:rsidP="00CE6FCC">
      <w:pPr>
        <w:pStyle w:val="Header"/>
        <w:keepNext/>
        <w:tabs>
          <w:tab w:val="clear" w:pos="8640"/>
          <w:tab w:val="left" w:pos="4320"/>
        </w:tabs>
        <w:jc w:val="center"/>
        <w:rPr>
          <w:color w:val="auto"/>
        </w:rPr>
      </w:pPr>
      <w:r>
        <w:rPr>
          <w:b/>
          <w:color w:val="auto"/>
        </w:rPr>
        <w:t>Leave of Absence</w:t>
      </w:r>
    </w:p>
    <w:p w:rsidR="002B5A75" w:rsidRDefault="002B5A75" w:rsidP="00CE6FCC">
      <w:pPr>
        <w:pStyle w:val="Header"/>
        <w:keepNext/>
        <w:tabs>
          <w:tab w:val="clear" w:pos="8640"/>
          <w:tab w:val="left" w:pos="4320"/>
        </w:tabs>
        <w:rPr>
          <w:color w:val="auto"/>
        </w:rPr>
      </w:pPr>
      <w:r>
        <w:rPr>
          <w:color w:val="auto"/>
        </w:rPr>
        <w:tab/>
        <w:t>At 4:21 P.M</w:t>
      </w:r>
      <w:r w:rsidR="00B54EBB">
        <w:rPr>
          <w:color w:val="auto"/>
        </w:rPr>
        <w:t>.</w:t>
      </w:r>
      <w:r>
        <w:rPr>
          <w:color w:val="auto"/>
        </w:rPr>
        <w:t>, Senator THURMOND, requested a leave of absence for Senator RANKIN for the balance of the day.</w:t>
      </w:r>
    </w:p>
    <w:p w:rsidR="002B5A75" w:rsidRDefault="002B5A75" w:rsidP="00B11BCB">
      <w:pPr>
        <w:pStyle w:val="Header"/>
        <w:tabs>
          <w:tab w:val="clear" w:pos="8640"/>
          <w:tab w:val="left" w:pos="4320"/>
        </w:tabs>
        <w:rPr>
          <w:color w:val="auto"/>
        </w:rPr>
      </w:pPr>
    </w:p>
    <w:p w:rsidR="00DB74A4" w:rsidRDefault="000A7610">
      <w:pPr>
        <w:pStyle w:val="Header"/>
        <w:tabs>
          <w:tab w:val="clear" w:pos="8640"/>
          <w:tab w:val="left" w:pos="4320"/>
        </w:tabs>
        <w:jc w:val="center"/>
      </w:pPr>
      <w:r>
        <w:rPr>
          <w:b/>
        </w:rPr>
        <w:t>Expression of Personal Interest</w:t>
      </w:r>
    </w:p>
    <w:p w:rsidR="00DB74A4" w:rsidRDefault="000A7610">
      <w:pPr>
        <w:pStyle w:val="Header"/>
        <w:tabs>
          <w:tab w:val="clear" w:pos="8640"/>
          <w:tab w:val="left" w:pos="4320"/>
        </w:tabs>
      </w:pPr>
      <w:r>
        <w:tab/>
        <w:t>Senator</w:t>
      </w:r>
      <w:r w:rsidR="00272150">
        <w:t xml:space="preserve"> LOURIE</w:t>
      </w:r>
      <w:r>
        <w:t xml:space="preserve">  rose for an Expression of Personal Interest.</w:t>
      </w:r>
    </w:p>
    <w:p w:rsidR="00272150" w:rsidRDefault="00272150">
      <w:pPr>
        <w:pStyle w:val="Header"/>
        <w:tabs>
          <w:tab w:val="clear" w:pos="8640"/>
          <w:tab w:val="left" w:pos="4320"/>
        </w:tabs>
      </w:pPr>
    </w:p>
    <w:p w:rsidR="00272150" w:rsidRPr="00272150" w:rsidRDefault="00272150" w:rsidP="00272150">
      <w:pPr>
        <w:pStyle w:val="Header"/>
        <w:tabs>
          <w:tab w:val="clear" w:pos="8640"/>
          <w:tab w:val="left" w:pos="4320"/>
        </w:tabs>
        <w:jc w:val="center"/>
      </w:pPr>
      <w:r>
        <w:rPr>
          <w:b/>
        </w:rPr>
        <w:t>Expression of Personal Interest</w:t>
      </w:r>
    </w:p>
    <w:p w:rsidR="00272150" w:rsidRDefault="00272150">
      <w:pPr>
        <w:pStyle w:val="Header"/>
        <w:tabs>
          <w:tab w:val="clear" w:pos="8640"/>
          <w:tab w:val="left" w:pos="4320"/>
        </w:tabs>
      </w:pPr>
      <w:r>
        <w:tab/>
        <w:t>Senator HUTTO rose for an Expression of Personal Interest.</w:t>
      </w:r>
    </w:p>
    <w:p w:rsidR="00272150" w:rsidRDefault="00272150">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DB74A4" w:rsidRDefault="002814EE">
      <w:pPr>
        <w:pStyle w:val="Header"/>
        <w:tabs>
          <w:tab w:val="clear" w:pos="8640"/>
          <w:tab w:val="left" w:pos="4320"/>
        </w:tabs>
      </w:pPr>
      <w:r>
        <w:t xml:space="preserve">S. </w:t>
      </w:r>
      <w:r w:rsidR="005C0FAF">
        <w:t>853</w:t>
      </w:r>
      <w:r w:rsidR="005C0FAF">
        <w:tab/>
      </w:r>
      <w:r w:rsidR="005C0FAF">
        <w:tab/>
        <w:t>Sen. Hutto</w:t>
      </w:r>
    </w:p>
    <w:p w:rsidR="009F4FAE" w:rsidRDefault="009F4FAE">
      <w:pPr>
        <w:pStyle w:val="Header"/>
        <w:tabs>
          <w:tab w:val="clear" w:pos="8640"/>
          <w:tab w:val="left" w:pos="4320"/>
        </w:tabs>
      </w:pPr>
      <w:r>
        <w:t>S. 852</w:t>
      </w:r>
      <w:r>
        <w:tab/>
      </w:r>
      <w:r>
        <w:tab/>
        <w:t>Sen. Setzler</w:t>
      </w:r>
    </w:p>
    <w:p w:rsidR="00DB74A4" w:rsidRDefault="00DB74A4">
      <w:pPr>
        <w:pStyle w:val="Header"/>
        <w:tabs>
          <w:tab w:val="clear" w:pos="8640"/>
          <w:tab w:val="left" w:pos="4320"/>
        </w:tabs>
      </w:pPr>
    </w:p>
    <w:p w:rsidR="00102334" w:rsidRPr="00096EA9" w:rsidRDefault="00102334" w:rsidP="00102334">
      <w:pPr>
        <w:pStyle w:val="Header"/>
        <w:jc w:val="center"/>
        <w:rPr>
          <w:b/>
          <w:bCs/>
          <w:color w:val="auto"/>
        </w:rPr>
      </w:pPr>
      <w:r w:rsidRPr="00096EA9">
        <w:rPr>
          <w:b/>
          <w:bCs/>
          <w:color w:val="auto"/>
        </w:rPr>
        <w:t>Privilege of the Chamber</w:t>
      </w:r>
    </w:p>
    <w:p w:rsidR="00102334" w:rsidRPr="00096EA9" w:rsidRDefault="00102334" w:rsidP="00102334">
      <w:pPr>
        <w:pStyle w:val="Header"/>
        <w:tabs>
          <w:tab w:val="clear" w:pos="8640"/>
          <w:tab w:val="left" w:pos="4320"/>
        </w:tabs>
        <w:rPr>
          <w:color w:val="auto"/>
        </w:rPr>
      </w:pPr>
      <w:r w:rsidRPr="00096EA9">
        <w:rPr>
          <w:color w:val="auto"/>
        </w:rPr>
        <w:t xml:space="preserve">    On motion of Senator BRYANT, on behalf of Senator LOURIE, in accordance with the provisions of Rule 35, the Privilege of the Chamber, to that area behind the rail, was extended to Mr. Phil Bailey. </w:t>
      </w:r>
    </w:p>
    <w:p w:rsidR="00102334" w:rsidRDefault="00102334">
      <w:pPr>
        <w:pStyle w:val="Header"/>
        <w:tabs>
          <w:tab w:val="clear" w:pos="8640"/>
          <w:tab w:val="left" w:pos="4320"/>
        </w:tabs>
      </w:pPr>
    </w:p>
    <w:p w:rsidR="00272150" w:rsidRPr="009369B2" w:rsidRDefault="00272150" w:rsidP="00272150">
      <w:pPr>
        <w:jc w:val="center"/>
        <w:rPr>
          <w:b/>
          <w:color w:val="auto"/>
        </w:rPr>
      </w:pPr>
      <w:r w:rsidRPr="009369B2">
        <w:rPr>
          <w:b/>
          <w:color w:val="auto"/>
        </w:rPr>
        <w:t>RECALLED AND ADOPTED</w:t>
      </w:r>
    </w:p>
    <w:p w:rsidR="00272150" w:rsidRPr="009369B2" w:rsidRDefault="00272150" w:rsidP="00272150">
      <w:pPr>
        <w:suppressAutoHyphens/>
        <w:rPr>
          <w:color w:val="auto"/>
        </w:rPr>
      </w:pPr>
      <w:r w:rsidRPr="009369B2">
        <w:rPr>
          <w:color w:val="auto"/>
        </w:rPr>
        <w:tab/>
        <w:t>H. 4257</w:t>
      </w:r>
      <w:r w:rsidRPr="009369B2">
        <w:rPr>
          <w:color w:val="auto"/>
        </w:rPr>
        <w:fldChar w:fldCharType="begin"/>
      </w:r>
      <w:r w:rsidRPr="009369B2">
        <w:rPr>
          <w:color w:val="auto"/>
        </w:rPr>
        <w:instrText xml:space="preserve"> XE "H. 4257" \b </w:instrText>
      </w:r>
      <w:r w:rsidRPr="009369B2">
        <w:rPr>
          <w:color w:val="auto"/>
        </w:rPr>
        <w:fldChar w:fldCharType="end"/>
      </w:r>
      <w:r w:rsidRPr="009369B2">
        <w:rPr>
          <w:color w:val="auto"/>
        </w:rPr>
        <w:t xml:space="preserve"> -- Rep. Hayes:  </w:t>
      </w:r>
      <w:r w:rsidRPr="009369B2">
        <w:rPr>
          <w:color w:val="auto"/>
          <w:szCs w:val="30"/>
        </w:rPr>
        <w:t xml:space="preserve">A CONCURRENT RESOLUTION </w:t>
      </w:r>
      <w:r w:rsidRPr="009369B2">
        <w:rPr>
          <w:color w:val="auto"/>
        </w:rPr>
        <w:t>TO REQUEST THAT THE DEPARTMENT OF TRANSPORTATION NAME THE BRIDGE THAT CROSSES INTERSTATE HIGHWAY 95 ALONG CATFISH CHURCH ROAD IN DILLON COUNTY “LINDA MANNING HAYES BRIDGE” AND ERECT APPROPRIATE MARKERS OR SIGNS AT THIS BRIDGE THAT CONTAIN THIS DESIGNATION.</w:t>
      </w:r>
    </w:p>
    <w:p w:rsidR="00272150" w:rsidRPr="009369B2" w:rsidRDefault="00272150" w:rsidP="00272150">
      <w:pPr>
        <w:rPr>
          <w:color w:val="auto"/>
        </w:rPr>
      </w:pPr>
      <w:r w:rsidRPr="009369B2">
        <w:rPr>
          <w:color w:val="auto"/>
        </w:rPr>
        <w:tab/>
        <w:t xml:space="preserve">Senator WILLIAMS asked unanimous consent to make a motion to recall the </w:t>
      </w:r>
      <w:r w:rsidR="00863570">
        <w:rPr>
          <w:color w:val="auto"/>
        </w:rPr>
        <w:t xml:space="preserve">Concurrent </w:t>
      </w:r>
      <w:r w:rsidRPr="009369B2">
        <w:rPr>
          <w:color w:val="auto"/>
        </w:rPr>
        <w:t>Resolution from the Committee on Transportation.</w:t>
      </w:r>
    </w:p>
    <w:p w:rsidR="00272150" w:rsidRPr="009369B2" w:rsidRDefault="00272150" w:rsidP="00272150">
      <w:pPr>
        <w:rPr>
          <w:color w:val="auto"/>
        </w:rPr>
      </w:pPr>
      <w:r w:rsidRPr="009369B2">
        <w:rPr>
          <w:color w:val="auto"/>
        </w:rPr>
        <w:tab/>
        <w:t xml:space="preserve">The </w:t>
      </w:r>
      <w:r w:rsidR="00863570">
        <w:rPr>
          <w:color w:val="auto"/>
        </w:rPr>
        <w:t xml:space="preserve">Concurrent </w:t>
      </w:r>
      <w:r w:rsidRPr="009369B2">
        <w:rPr>
          <w:color w:val="auto"/>
        </w:rPr>
        <w:t xml:space="preserve">Resolution was recalled from the Committee on Transportation.  </w:t>
      </w:r>
    </w:p>
    <w:p w:rsidR="00272150" w:rsidRPr="009369B2" w:rsidRDefault="00272150" w:rsidP="00272150">
      <w:pPr>
        <w:rPr>
          <w:color w:val="auto"/>
        </w:rPr>
      </w:pPr>
    </w:p>
    <w:p w:rsidR="00272150" w:rsidRPr="009369B2" w:rsidRDefault="00272150" w:rsidP="00272150">
      <w:pPr>
        <w:rPr>
          <w:color w:val="auto"/>
        </w:rPr>
      </w:pPr>
      <w:r w:rsidRPr="009369B2">
        <w:rPr>
          <w:color w:val="auto"/>
        </w:rPr>
        <w:tab/>
        <w:t xml:space="preserve">Senator WILLIAMS asked unanimous consent to make a motion to take the </w:t>
      </w:r>
      <w:r w:rsidR="00863570">
        <w:rPr>
          <w:color w:val="auto"/>
        </w:rPr>
        <w:t xml:space="preserve">Concurrent </w:t>
      </w:r>
      <w:r w:rsidRPr="009369B2">
        <w:rPr>
          <w:color w:val="auto"/>
        </w:rPr>
        <w:t>Resolution up for immediate consideration.</w:t>
      </w:r>
    </w:p>
    <w:p w:rsidR="00272150" w:rsidRPr="009369B2" w:rsidRDefault="00272150" w:rsidP="00272150">
      <w:pPr>
        <w:rPr>
          <w:color w:val="auto"/>
        </w:rPr>
      </w:pPr>
      <w:r w:rsidRPr="009369B2">
        <w:rPr>
          <w:color w:val="auto"/>
        </w:rPr>
        <w:tab/>
        <w:t xml:space="preserve">There was no objection.  </w:t>
      </w:r>
    </w:p>
    <w:p w:rsidR="00272150" w:rsidRPr="009369B2" w:rsidRDefault="00272150" w:rsidP="00272150">
      <w:pPr>
        <w:rPr>
          <w:color w:val="auto"/>
        </w:rPr>
      </w:pPr>
    </w:p>
    <w:p w:rsidR="00272150" w:rsidRPr="009369B2" w:rsidRDefault="00272150" w:rsidP="00272150">
      <w:pPr>
        <w:rPr>
          <w:color w:val="auto"/>
        </w:rPr>
      </w:pPr>
      <w:r w:rsidRPr="009369B2">
        <w:rPr>
          <w:color w:val="auto"/>
        </w:rPr>
        <w:tab/>
        <w:t xml:space="preserve">The Senate proceeded to a consideration of the </w:t>
      </w:r>
      <w:r w:rsidR="00863570">
        <w:rPr>
          <w:color w:val="auto"/>
        </w:rPr>
        <w:t xml:space="preserve">Concurrent </w:t>
      </w:r>
      <w:r w:rsidRPr="009369B2">
        <w:rPr>
          <w:color w:val="auto"/>
        </w:rPr>
        <w:t xml:space="preserve">Resolution.  The question then was the adoption of the </w:t>
      </w:r>
      <w:r w:rsidR="00863570">
        <w:rPr>
          <w:color w:val="auto"/>
        </w:rPr>
        <w:t xml:space="preserve">Concurrent </w:t>
      </w:r>
      <w:r w:rsidRPr="009369B2">
        <w:rPr>
          <w:color w:val="auto"/>
        </w:rPr>
        <w:t xml:space="preserve">Resolution. </w:t>
      </w:r>
    </w:p>
    <w:p w:rsidR="00272150" w:rsidRPr="009369B2" w:rsidRDefault="00272150" w:rsidP="00272150">
      <w:pPr>
        <w:rPr>
          <w:color w:val="auto"/>
        </w:rPr>
      </w:pPr>
    </w:p>
    <w:p w:rsidR="00272150" w:rsidRPr="009369B2" w:rsidRDefault="00272150" w:rsidP="00272150">
      <w:pPr>
        <w:rPr>
          <w:color w:val="auto"/>
        </w:rPr>
      </w:pPr>
      <w:r w:rsidRPr="009369B2">
        <w:rPr>
          <w:color w:val="auto"/>
        </w:rPr>
        <w:tab/>
        <w:t xml:space="preserve">On motion of Senator WILLIAMS, the </w:t>
      </w:r>
      <w:r w:rsidR="00863570">
        <w:rPr>
          <w:color w:val="auto"/>
        </w:rPr>
        <w:t xml:space="preserve">Concurrent </w:t>
      </w:r>
      <w:r w:rsidRPr="009369B2">
        <w:rPr>
          <w:color w:val="auto"/>
        </w:rPr>
        <w:t xml:space="preserve">Resolution was adopted and ordered </w:t>
      </w:r>
      <w:r w:rsidR="00BB4B77">
        <w:rPr>
          <w:color w:val="auto"/>
        </w:rPr>
        <w:t>returned</w:t>
      </w:r>
      <w:r w:rsidRPr="009369B2">
        <w:rPr>
          <w:color w:val="auto"/>
        </w:rPr>
        <w:t xml:space="preserve"> to the House.</w:t>
      </w:r>
    </w:p>
    <w:p w:rsidR="00272150" w:rsidRPr="009369B2" w:rsidRDefault="00272150" w:rsidP="00272150">
      <w:pPr>
        <w:pStyle w:val="Header"/>
        <w:tabs>
          <w:tab w:val="clear" w:pos="8640"/>
          <w:tab w:val="left" w:pos="4320"/>
        </w:tabs>
        <w:rPr>
          <w:color w:val="auto"/>
        </w:rPr>
      </w:pPr>
    </w:p>
    <w:p w:rsidR="00272150" w:rsidRPr="009369B2" w:rsidRDefault="00272150" w:rsidP="00272150">
      <w:pPr>
        <w:pStyle w:val="Header"/>
        <w:tabs>
          <w:tab w:val="clear" w:pos="8640"/>
          <w:tab w:val="left" w:pos="4320"/>
        </w:tabs>
        <w:jc w:val="center"/>
        <w:rPr>
          <w:b/>
          <w:color w:val="auto"/>
        </w:rPr>
      </w:pPr>
      <w:r w:rsidRPr="009369B2">
        <w:rPr>
          <w:b/>
          <w:color w:val="auto"/>
        </w:rPr>
        <w:t>RECALLED AND ADOPTED</w:t>
      </w:r>
    </w:p>
    <w:p w:rsidR="00272150" w:rsidRPr="009369B2" w:rsidRDefault="00272150" w:rsidP="00272150">
      <w:pPr>
        <w:suppressAutoHyphens/>
        <w:rPr>
          <w:color w:val="auto"/>
        </w:rPr>
      </w:pPr>
      <w:r w:rsidRPr="009369B2">
        <w:rPr>
          <w:b/>
          <w:color w:val="auto"/>
        </w:rPr>
        <w:tab/>
      </w:r>
      <w:r w:rsidRPr="009369B2">
        <w:rPr>
          <w:color w:val="auto"/>
        </w:rPr>
        <w:t>S. 852</w:t>
      </w:r>
      <w:r w:rsidRPr="009369B2">
        <w:rPr>
          <w:color w:val="auto"/>
        </w:rPr>
        <w:fldChar w:fldCharType="begin"/>
      </w:r>
      <w:r w:rsidRPr="009369B2">
        <w:rPr>
          <w:color w:val="auto"/>
        </w:rPr>
        <w:instrText xml:space="preserve"> XE "S. 852" \b </w:instrText>
      </w:r>
      <w:r w:rsidRPr="009369B2">
        <w:rPr>
          <w:color w:val="auto"/>
        </w:rPr>
        <w:fldChar w:fldCharType="end"/>
      </w:r>
      <w:r w:rsidRPr="009369B2">
        <w:rPr>
          <w:color w:val="auto"/>
        </w:rPr>
        <w:t xml:space="preserve"> -- Senators Shealy, Cromer, Massey and Setzler:  </w:t>
      </w:r>
      <w:r w:rsidRPr="009369B2">
        <w:rPr>
          <w:color w:val="auto"/>
          <w:szCs w:val="30"/>
        </w:rPr>
        <w:t xml:space="preserve">A CONCURRENT RESOLUTION </w:t>
      </w:r>
      <w:r w:rsidRPr="009369B2">
        <w:rPr>
          <w:color w:val="auto"/>
        </w:rPr>
        <w:t>TO REQUEST THAT THE DEPARTMENT OF MOTOR VEHICLES NAME THE DEPARTMENT OF MOTOR VEHICLES’ FIELD OFFICE LOCATED AT 509 LIBERTY STREET IN BATESBURG</w:t>
      </w:r>
      <w:r w:rsidRPr="009369B2">
        <w:rPr>
          <w:color w:val="auto"/>
        </w:rPr>
        <w:noBreakHyphen/>
        <w:t>LEESVILLE “CORPORAL KYLE CARPENTER FIELD OFFICE” AND ERECT APPROPRIATE MARKERS OR SIGNS AT THIS LOCATION THAT CONTAIN THIS DESIGNATION.</w:t>
      </w:r>
    </w:p>
    <w:p w:rsidR="00272150" w:rsidRPr="009369B2" w:rsidRDefault="00272150" w:rsidP="00272150">
      <w:pPr>
        <w:rPr>
          <w:color w:val="auto"/>
        </w:rPr>
      </w:pPr>
      <w:r>
        <w:rPr>
          <w:color w:val="auto"/>
        </w:rPr>
        <w:tab/>
      </w:r>
      <w:r w:rsidRPr="009369B2">
        <w:rPr>
          <w:color w:val="auto"/>
        </w:rPr>
        <w:t xml:space="preserve">Senator SHEALY asked unanimous consent to make a motion to recall the </w:t>
      </w:r>
      <w:r w:rsidR="00863570">
        <w:rPr>
          <w:color w:val="auto"/>
        </w:rPr>
        <w:t xml:space="preserve">Concurrent </w:t>
      </w:r>
      <w:r w:rsidRPr="009369B2">
        <w:rPr>
          <w:color w:val="auto"/>
        </w:rPr>
        <w:t>Resolution from the Committee on Transportation.</w:t>
      </w:r>
    </w:p>
    <w:p w:rsidR="00272150" w:rsidRPr="009369B2" w:rsidRDefault="00272150" w:rsidP="00272150">
      <w:pPr>
        <w:rPr>
          <w:color w:val="auto"/>
        </w:rPr>
      </w:pPr>
      <w:r w:rsidRPr="009369B2">
        <w:rPr>
          <w:color w:val="auto"/>
        </w:rPr>
        <w:tab/>
        <w:t xml:space="preserve">The </w:t>
      </w:r>
      <w:r w:rsidR="00863570">
        <w:rPr>
          <w:color w:val="auto"/>
        </w:rPr>
        <w:t xml:space="preserve">Concurrent </w:t>
      </w:r>
      <w:r w:rsidRPr="009369B2">
        <w:rPr>
          <w:color w:val="auto"/>
        </w:rPr>
        <w:t xml:space="preserve">Resolution was recalled from the Committee on Transportation.  </w:t>
      </w:r>
    </w:p>
    <w:p w:rsidR="00272150" w:rsidRPr="009369B2" w:rsidRDefault="00272150" w:rsidP="00272150">
      <w:pPr>
        <w:rPr>
          <w:color w:val="auto"/>
        </w:rPr>
      </w:pPr>
    </w:p>
    <w:p w:rsidR="00272150" w:rsidRPr="009369B2" w:rsidRDefault="00272150" w:rsidP="00272150">
      <w:pPr>
        <w:rPr>
          <w:color w:val="auto"/>
        </w:rPr>
      </w:pPr>
      <w:r w:rsidRPr="009369B2">
        <w:rPr>
          <w:color w:val="auto"/>
        </w:rPr>
        <w:tab/>
        <w:t>Senator GROOMS asked unanimous consent to make a motion to take the</w:t>
      </w:r>
      <w:r w:rsidR="00863570">
        <w:rPr>
          <w:color w:val="auto"/>
        </w:rPr>
        <w:t xml:space="preserve"> Concurrent </w:t>
      </w:r>
      <w:r w:rsidRPr="009369B2">
        <w:rPr>
          <w:color w:val="auto"/>
        </w:rPr>
        <w:t>Resolution up for immediate consideration.</w:t>
      </w:r>
    </w:p>
    <w:p w:rsidR="00272150" w:rsidRPr="009369B2" w:rsidRDefault="00272150" w:rsidP="00272150">
      <w:pPr>
        <w:rPr>
          <w:color w:val="auto"/>
        </w:rPr>
      </w:pPr>
      <w:r w:rsidRPr="009369B2">
        <w:rPr>
          <w:color w:val="auto"/>
        </w:rPr>
        <w:tab/>
        <w:t xml:space="preserve">There was no objection.  </w:t>
      </w:r>
    </w:p>
    <w:p w:rsidR="00272150" w:rsidRPr="009369B2" w:rsidRDefault="00272150" w:rsidP="00272150">
      <w:pPr>
        <w:rPr>
          <w:color w:val="auto"/>
        </w:rPr>
      </w:pPr>
    </w:p>
    <w:p w:rsidR="00272150" w:rsidRPr="009369B2" w:rsidRDefault="00272150" w:rsidP="00272150">
      <w:pPr>
        <w:rPr>
          <w:color w:val="auto"/>
        </w:rPr>
      </w:pPr>
      <w:r w:rsidRPr="009369B2">
        <w:rPr>
          <w:color w:val="auto"/>
        </w:rPr>
        <w:tab/>
        <w:t xml:space="preserve">The Senate proceeded to a consideration of the </w:t>
      </w:r>
      <w:r w:rsidR="00863570">
        <w:rPr>
          <w:color w:val="auto"/>
        </w:rPr>
        <w:t xml:space="preserve">Concurrent </w:t>
      </w:r>
      <w:r w:rsidRPr="009369B2">
        <w:rPr>
          <w:color w:val="auto"/>
        </w:rPr>
        <w:t>Resolution.  The question then was the adoption of the</w:t>
      </w:r>
      <w:r w:rsidR="00CE6FCC">
        <w:rPr>
          <w:color w:val="auto"/>
        </w:rPr>
        <w:t xml:space="preserve"> </w:t>
      </w:r>
      <w:r w:rsidR="00863570">
        <w:rPr>
          <w:color w:val="auto"/>
        </w:rPr>
        <w:t>Concurrent</w:t>
      </w:r>
      <w:r w:rsidRPr="009369B2">
        <w:rPr>
          <w:color w:val="auto"/>
        </w:rPr>
        <w:t xml:space="preserve"> Resolution. </w:t>
      </w:r>
    </w:p>
    <w:p w:rsidR="00272150" w:rsidRPr="009369B2" w:rsidRDefault="00272150" w:rsidP="00272150">
      <w:pPr>
        <w:rPr>
          <w:color w:val="auto"/>
        </w:rPr>
      </w:pPr>
    </w:p>
    <w:p w:rsidR="00272150" w:rsidRPr="009369B2" w:rsidRDefault="00272150" w:rsidP="00272150">
      <w:pPr>
        <w:rPr>
          <w:color w:val="auto"/>
        </w:rPr>
      </w:pPr>
      <w:r w:rsidRPr="009369B2">
        <w:rPr>
          <w:color w:val="auto"/>
        </w:rPr>
        <w:tab/>
        <w:t xml:space="preserve">On motion of Senator GROOMS, the </w:t>
      </w:r>
      <w:r w:rsidR="00CE6FCC">
        <w:rPr>
          <w:color w:val="auto"/>
        </w:rPr>
        <w:t xml:space="preserve">Concurrent </w:t>
      </w:r>
      <w:r w:rsidRPr="009369B2">
        <w:rPr>
          <w:color w:val="auto"/>
        </w:rPr>
        <w:t>Resolution was adopted and ordered sent to the House.</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272150" w:rsidRDefault="00272150" w:rsidP="00272150"/>
    <w:p w:rsidR="00272150" w:rsidRDefault="00272150" w:rsidP="00272150">
      <w:r>
        <w:tab/>
        <w:t>S. 870</w:t>
      </w:r>
      <w:r>
        <w:fldChar w:fldCharType="begin"/>
      </w:r>
      <w:r>
        <w:instrText xml:space="preserve"> XE "</w:instrText>
      </w:r>
      <w:r>
        <w:tab/>
        <w:instrText>S. 870" \b</w:instrText>
      </w:r>
      <w:r>
        <w:fldChar w:fldCharType="end"/>
      </w:r>
      <w:r>
        <w:t xml:space="preserve"> -- Senator Massey:  A SENATE RESOLUTION TO RECOGNIZE AND HONOR MS. DONNA B. STROM, ASSISTANT SUPERINTENDENT OF THE EDGEFIELD COUNTY SCHOOL DISTRICT UPON THE OCCASION OF HER RETIREMENT, TO EXTEND APPRECIATION FOR HER YEARS OF DEDICATED SERVICE, AND TO WISH HER CONTINUED SUCCESS AND HAPPINESS IN ALL HER FUTURE ENDEAVORS.</w:t>
      </w:r>
    </w:p>
    <w:p w:rsidR="00272150" w:rsidRDefault="00272150" w:rsidP="00272150">
      <w:r>
        <w:t>l:\s-res\asm\026donn.kmm.asm.docx</w:t>
      </w:r>
    </w:p>
    <w:p w:rsidR="00272150" w:rsidRDefault="00272150" w:rsidP="00272150">
      <w:r>
        <w:tab/>
        <w:t>The Senate Resolution was adopted.</w:t>
      </w:r>
    </w:p>
    <w:p w:rsidR="00272150" w:rsidRDefault="00272150" w:rsidP="00272150"/>
    <w:p w:rsidR="00272150" w:rsidRDefault="00272150" w:rsidP="00272150">
      <w:r>
        <w:tab/>
        <w:t>S. 871</w:t>
      </w:r>
      <w:r>
        <w:fldChar w:fldCharType="begin"/>
      </w:r>
      <w:r>
        <w:instrText xml:space="preserve"> XE "</w:instrText>
      </w:r>
      <w:r>
        <w:tab/>
        <w:instrText>S. 871" \b</w:instrText>
      </w:r>
      <w:r>
        <w:fldChar w:fldCharType="end"/>
      </w:r>
      <w:r>
        <w:t xml:space="preserve"> -- Senators Rankin, Malloy, Coleman, Sabb, Allen, Shealy, Kimpson and Lourie:  A BILL TO AMEND SECTION 38-77-30(1) OF THE 1976 CODE, TO CHANGE THE DEFINITION OF AUTOMOBILE INSURANCE TO INCLUDE UNDERINSURED MOTORIST COVERAGE; TO AMEND SECTION 38-77-150 OF THE 1976 CODE, TO REQUIRE UNDERINSURED MOTORIST COVERAGE ON ALL AUTOMOBILE INSURANCE POLICIES; TO AMEND SECTION 38-77-160 OF THE 1976 CODE, TO SPECIFY UNDERINSURED MOTORIST COVERAGE IS AVAILABLE ABOVE THE MANDATORY MINIMUM LIMITS AND TO REMOVE PROVISIONS ALLOWING INSURED THE OPTION TO PURCHASE UNDERINSURED MOTORIST COVERAGE; TO AMEND SECTION 38-77-200 OF THE 1976 CODE, TO INCLUDE UNDERINSURED MOTORIST COVERAGE IN THE PROVISION PREVENTING INSURERS FROM REQUIRING ARBITRATION OF CLAIMS; TO AMEND SECTION 38-77-210 OF THE 1976 CODE, TO PROVIDE PROPERTY COVERAGE IS NOT REQUIRED IN UNDERINSURED MOTORIST COVERAGE; AND TO AMEND SECTION 38-77-260 OF THE 1976 CODE, TO DELETE REFERENCES TO NON-EXISTENT CODE SECTIONS.</w:t>
      </w:r>
    </w:p>
    <w:p w:rsidR="00272150" w:rsidRDefault="00272150" w:rsidP="00272150">
      <w:r>
        <w:t>l:\s-res\lar\004unde.eb.lar.docx</w:t>
      </w:r>
    </w:p>
    <w:p w:rsidR="00272150" w:rsidRDefault="00272150" w:rsidP="00272150">
      <w:r>
        <w:tab/>
        <w:t>Read the first time and referred to the Committee on Banking and Insurance.</w:t>
      </w:r>
    </w:p>
    <w:p w:rsidR="00272150" w:rsidRDefault="00272150" w:rsidP="00272150"/>
    <w:p w:rsidR="00272150" w:rsidRDefault="00272150" w:rsidP="00272150">
      <w:r>
        <w:tab/>
        <w:t>S. 872</w:t>
      </w:r>
      <w:r>
        <w:fldChar w:fldCharType="begin"/>
      </w:r>
      <w:r>
        <w:instrText xml:space="preserve"> XE "</w:instrText>
      </w:r>
      <w:r>
        <w:tab/>
        <w:instrText>S. 872" \b</w:instrText>
      </w:r>
      <w:r>
        <w:fldChar w:fldCharType="end"/>
      </w:r>
      <w:r>
        <w:t xml:space="preserve"> -- Senators Bright and Bryant:  A BILL TO AMEND CHAPTER 18, TITLE 59 OF THE 1976 CODE, RELATING TO THE EDUCATION ACCOUNTABILITY ACT, TO PROVIDE THAT A PARENT OF A STUDENT MAY EXCUSE THE STUDENT FROM PARTICIPATING IN A STANDARDIZED ASSESSMENT THAT IS PART OF THE SYSTEM OF ASSESSMENTS ADOPTED PURSUANT TO SECTION 59-18-310 OF THE 1976 CODE, AND ADMINISTERED PURSUANT TO SECTIONS 59-18-320, 59-18-325</w:t>
      </w:r>
      <w:r w:rsidR="00CE6FCC">
        <w:t>,</w:t>
      </w:r>
      <w:r>
        <w:t xml:space="preserve"> AND 59-139-60 OF THE 1976 CODE; TO PROVIDE THAT NO PROSECUTION OR PENALTY SHALL RESULT FOR THE PARENT'S CHOICE TO EXCUSE THE STUDENT; TO PROVIDE THAT EACH SCHOOL DISTRICT SHALL ADOPT AND IMPLEMENT A POLICY AND PROCEDURE BY WHICH THE STUDENT'S PARENT MAY EXCUSE THE STUDENT FROM PARTICIPATION IN A STANDARDIZED ASSESSMENT; AND TO PROVIDE THAT THE SCHOOL DISTRICT MUST MAKE THIS POLICY AVAILABLE TO THE PARENTS OF THE STUDENTS ENROLLED IN EACH PUBLIC SCHOOL OPERATED BY THE SCHOOL DISTRICT.</w:t>
      </w:r>
    </w:p>
    <w:p w:rsidR="00272150" w:rsidRDefault="00272150" w:rsidP="00272150">
      <w:r>
        <w:t>l:\s-res\lb\059pare.ls.lb.docx</w:t>
      </w:r>
    </w:p>
    <w:p w:rsidR="00272150" w:rsidRDefault="00272150" w:rsidP="00272150">
      <w:r>
        <w:tab/>
        <w:t>Read the first time and referred to the Committee on Education.</w:t>
      </w:r>
    </w:p>
    <w:p w:rsidR="00272150" w:rsidRDefault="00272150" w:rsidP="00272150"/>
    <w:p w:rsidR="00272150" w:rsidRDefault="00272150" w:rsidP="00272150">
      <w:r>
        <w:tab/>
        <w:t>S. 873</w:t>
      </w:r>
      <w:r>
        <w:fldChar w:fldCharType="begin"/>
      </w:r>
      <w:r>
        <w:instrText xml:space="preserve"> XE "</w:instrText>
      </w:r>
      <w:r>
        <w:tab/>
        <w:instrText>S. 873" \b</w:instrText>
      </w:r>
      <w:r>
        <w:fldChar w:fldCharType="end"/>
      </w:r>
      <w:r>
        <w:t xml:space="preserve"> -- Senators Cleary and Rankin:  A SENATE RESOLUTION TO EXPRESS A COMMITMENT TO A STRONGER RELATIONSHIP BETWEEN THE STATE OF SOUTH CAROLINA AND THE PEOPLE'S REPUBLIC OF CHINA IN ORDER TO MUTUALLY ENRICH ECONOMIC PROSPERITY AND ESTABLISH A BRIDGE BETWEEN THE TWO GREAT COUNTRIES AND THE GREAT PEOPLE IN THEM.</w:t>
      </w:r>
    </w:p>
    <w:p w:rsidR="00272150" w:rsidRDefault="00272150" w:rsidP="00272150">
      <w:r>
        <w:t>l:\council\bills\gm\24477ab15.docx</w:t>
      </w:r>
    </w:p>
    <w:p w:rsidR="00272150" w:rsidRDefault="00272150" w:rsidP="00272150">
      <w:r>
        <w:tab/>
        <w:t>The Senate Resolution was introduced and referred to the General Committee.</w:t>
      </w:r>
    </w:p>
    <w:p w:rsidR="00272150" w:rsidRDefault="00272150" w:rsidP="00272150"/>
    <w:p w:rsidR="00272150" w:rsidRDefault="00272150" w:rsidP="00272150">
      <w:r>
        <w:tab/>
        <w:t>S. 874</w:t>
      </w:r>
      <w:r>
        <w:fldChar w:fldCharType="begin"/>
      </w:r>
      <w:r>
        <w:instrText xml:space="preserve"> XE "</w:instrText>
      </w:r>
      <w:r>
        <w:tab/>
        <w:instrText>S. 874" \b</w:instrText>
      </w:r>
      <w:r>
        <w:fldChar w:fldCharType="end"/>
      </w:r>
      <w:r>
        <w:t xml:space="preserve"> -- Senator Campbell:  A BILL TO AMEND ARTICLE 2, CHAPTER 96, TITLE 44 OF THE 1976 CODE, RELATING TO SOLID WASTE MANAGEMENT, BY ADDING A NEW SECTION TO PROVIDE THAT CONSTRUCTION FOR HIGH-RISE AND MULTI-FAMILY RESIDENTIAL BUILDINGS THAT INCLUDE A REFUSE COLLECTION DESIGN SHALL ALSO INCLUDE A DESIGN FOR AN EQUAL AND PARALLEL RECYCLING COLLECTION DESIGN AND TO DEFINE NECESSARY TERMS; TO AMEND CHAPTER 6, TITLE 12 OF THE 1976 CODE, RELATING TO THE SOUTH CAROLINA INCOME TAX ACT, BY ADDING A NEW SECTION TO PROVIDE FOR AN INCOME AND CORPORATE TAX CREDIT FOR TAXES IMPOSED FOR INVESTMENTS IN DEPRECIABLE PROPERTY TO COLLECT OR PROCESS RECLAIMABLE MATERIAL OR TO MANUFACTURE A PRODUCT FROM RECLAIMED MATERIAL, IF THE TAXPAYER QUALIFIES; TO PROVIDE FOR QUALIFICATION REQUIREMENTS FOR THE TAX CREDIT; AND TO DEFINE NECESSARY TERMS.</w:t>
      </w:r>
    </w:p>
    <w:p w:rsidR="00272150" w:rsidRDefault="00272150" w:rsidP="00272150">
      <w:r>
        <w:t>l:\s-res\pgc\012recy.ls.pgc.docx</w:t>
      </w:r>
    </w:p>
    <w:p w:rsidR="00272150" w:rsidRDefault="00272150" w:rsidP="00272150">
      <w:r>
        <w:tab/>
        <w:t>Read the first time and referred to the Committee on Agriculture and Natural Resources.</w:t>
      </w:r>
    </w:p>
    <w:p w:rsidR="00272150" w:rsidRDefault="00272150" w:rsidP="00272150"/>
    <w:p w:rsidR="00272150" w:rsidRDefault="00272150" w:rsidP="00272150">
      <w:r>
        <w:tab/>
        <w:t>S. 875</w:t>
      </w:r>
      <w:r>
        <w:fldChar w:fldCharType="begin"/>
      </w:r>
      <w:r>
        <w:instrText xml:space="preserve"> XE "</w:instrText>
      </w:r>
      <w:r>
        <w:tab/>
        <w:instrText>S. 875" \b</w:instrText>
      </w:r>
      <w:r>
        <w:fldChar w:fldCharType="end"/>
      </w:r>
      <w:r>
        <w:t xml:space="preserve"> -- Senator Malloy:  A SENATE RESOLUTION TO MEMORIALIZE THE UNITED STATES DEPARTMENT OF COMMERCE TO URGE IT TO STUDY UNFAIR TRADE PRACTICES INVOLVING CERTAIN TYPES OF PAPER BEING SOLD AT LESS THAN FAIR MARKET VALUE IN UNITED STATES MARKETS BY SOME FOREIGN PRODUCERS, TO ESTIMATE THE IMPACT OF THESE UNFAIR TRADE PRACTICES ON DOMESTIC PRODUCERS, AND TO IMPOSE DUTIES ON PAPER PRODUCTS THAT ARE UNFAIRLY PRICED.</w:t>
      </w:r>
    </w:p>
    <w:p w:rsidR="00272150" w:rsidRDefault="00272150" w:rsidP="00272150">
      <w:r>
        <w:t>l:\council\bills\ggs\22781zw15.docx</w:t>
      </w:r>
    </w:p>
    <w:p w:rsidR="00272150" w:rsidRDefault="00272150" w:rsidP="00272150">
      <w:r>
        <w:tab/>
        <w:t>The Senate Resolution was adopted.</w:t>
      </w:r>
    </w:p>
    <w:p w:rsidR="00272150" w:rsidRDefault="00272150" w:rsidP="00272150"/>
    <w:p w:rsidR="00272150" w:rsidRDefault="00272150" w:rsidP="00272150">
      <w:r>
        <w:tab/>
        <w:t>S. 876</w:t>
      </w:r>
      <w:r>
        <w:fldChar w:fldCharType="begin"/>
      </w:r>
      <w:r>
        <w:instrText xml:space="preserve"> XE "</w:instrText>
      </w:r>
      <w:r>
        <w:tab/>
        <w:instrText>S. 876" \b</w:instrText>
      </w:r>
      <w:r>
        <w:fldChar w:fldCharType="end"/>
      </w:r>
      <w:r>
        <w:t xml:space="preserve"> -- Senator Courson:  A SENATE RESOLUTION TO CONGRATULATE REVIRA "REVA" BRENNAN, CAE, IOM, OF IRMO, UPON BEING CHOSEN THE 2015 ASSOCIATION EXECUTIVE OF THE YEAR BY THE SOUTH CAROLINA SOCIETY OF ASSOCIATION EXECUTIVES.</w:t>
      </w:r>
    </w:p>
    <w:p w:rsidR="00272150" w:rsidRDefault="00272150" w:rsidP="00272150">
      <w:r>
        <w:t>l:\council\bills\agm\18770ab15.docx</w:t>
      </w:r>
    </w:p>
    <w:p w:rsidR="00272150" w:rsidRDefault="00272150" w:rsidP="00272150">
      <w:r>
        <w:tab/>
        <w:t>The Senate Resolution was adopted.</w:t>
      </w:r>
    </w:p>
    <w:p w:rsidR="00272150" w:rsidRDefault="00272150" w:rsidP="00272150"/>
    <w:p w:rsidR="00272150" w:rsidRDefault="00272150" w:rsidP="00272150">
      <w:r>
        <w:tab/>
        <w:t>S. 877</w:t>
      </w:r>
      <w:r>
        <w:fldChar w:fldCharType="begin"/>
      </w:r>
      <w:r>
        <w:instrText xml:space="preserve"> XE "</w:instrText>
      </w:r>
      <w:r>
        <w:tab/>
        <w:instrText>S. 877" \b</w:instrText>
      </w:r>
      <w:r>
        <w:fldChar w:fldCharType="end"/>
      </w:r>
      <w:r>
        <w:t xml:space="preserve"> -- Senator Sabb:  A SENATE RESOLUTION TO HONOR FLOYD L. KEELS, PRESIDENT AND CHIEF EXECUTIVE OFFICER OF SANTEE ELECTRIC COOPERATIVE, INC., ON THE OCCASION OF HIS RETIREMENT, TO THANK HIM FOR HIS MANY YEARS OF OUTSTANDING SERVICE TO THE PEOPLE OF SOUTH CAROLINA, AND TO WISH HIM MUCH SUCCESS AND FULFILLMENT IN ALL HIS FUTURE ENDEAVORS.</w:t>
      </w:r>
    </w:p>
    <w:p w:rsidR="00272150" w:rsidRDefault="00272150" w:rsidP="00272150">
      <w:r>
        <w:t>l:\council\bills\rm\1327cm15.docx</w:t>
      </w:r>
    </w:p>
    <w:p w:rsidR="00272150" w:rsidRDefault="00272150" w:rsidP="00272150">
      <w:r>
        <w:tab/>
        <w:t>The Senate Resolution was adopted.</w:t>
      </w:r>
    </w:p>
    <w:p w:rsidR="00272150" w:rsidRDefault="00272150" w:rsidP="00272150"/>
    <w:p w:rsidR="00272150" w:rsidRDefault="00272150" w:rsidP="00272150">
      <w:r>
        <w:tab/>
        <w:t>H. 3008</w:t>
      </w:r>
      <w:r>
        <w:fldChar w:fldCharType="begin"/>
      </w:r>
      <w:r>
        <w:instrText xml:space="preserve"> XE "</w:instrText>
      </w:r>
      <w:r>
        <w:tab/>
        <w:instrText>H. 3008" \b</w:instrText>
      </w:r>
      <w:r>
        <w:fldChar w:fldCharType="end"/>
      </w:r>
      <w:r>
        <w:t xml:space="preserve"> -- Rep. Bales:  A BILL TO AMEND THE CODE OF LAWS OF SOUTH CAROLINA, 1976, BY ADDING SECTION 56-5-100 SO AS TO PROVIDE THAT A STATE STATUTE THAT REGULATES HIGHWAY TRAFFIC PREEMPTS A LOCAL ORDINANCE, RULE OR REGULATION THAT CONFLICTS WITH THE STATUTE, AND THAT A LOCAL GOVERNMENTAL BODY MAY NOT ENACT A PROVISION THAT CONFLICTS WITH A STATE STATUTE THAT REGULATES HIGHWAY TRAFFIC; AND TO AMEND SECTION 56-5-30, RELATING TO THE APPLICABILITY OF THE STATE'S UNIFORM TRAFFIC LAWS UPON THE STATE'S POLITICAL SUBDIVISIONS, SO AS TO DELETE THE PROVISION THAT ALLOWS A POLITICAL SUBDIVISION OF THE STATE TO ADOPT TRAFFIC REGULATIONS WHICH ARE NOT IN CONFLICT WITH THE STATUTES THAT REGULATE HIGHWAY TRAFFIC.</w:t>
      </w:r>
    </w:p>
    <w:p w:rsidR="00272150" w:rsidRDefault="00272150" w:rsidP="00272150">
      <w:r>
        <w:tab/>
        <w:t>Read the first time and referred to the Committee on Transportation.</w:t>
      </w:r>
    </w:p>
    <w:p w:rsidR="00272150" w:rsidRDefault="00272150" w:rsidP="00272150"/>
    <w:p w:rsidR="00272150" w:rsidRDefault="00272150" w:rsidP="00272150">
      <w:r>
        <w:tab/>
        <w:t>H. 3450</w:t>
      </w:r>
      <w:r>
        <w:fldChar w:fldCharType="begin"/>
      </w:r>
      <w:r>
        <w:instrText xml:space="preserve"> XE "</w:instrText>
      </w:r>
      <w:r>
        <w:tab/>
        <w:instrText>H. 3450" \b</w:instrText>
      </w:r>
      <w:r>
        <w:fldChar w:fldCharType="end"/>
      </w:r>
      <w:r>
        <w:t xml:space="preserve"> -- Reps. Bannister, Tallon, Cobb-Hunter, D. C. Moss, Herbkersman, Murphy, Brannon, Bedingfield, Delleney, Finlay, Gambrell, Goldfinch, Hamilton, Henderson, Hicks, Horne, McCoy, Pitts, Quinn, G. M. Smith and Spires:  A BILL TO AMEND THE CODE OF LAWS OF SOUTH CAROLINA, 1976, BY ADDING SECTION 61-4-360 SO AS TO PROHIBIT A BEER WHOLESALER FROM DELIVERING BEER TO A RETAIL BEER AND WINE PERMIT HOLDER UNLESS THE BEER HAS BEEN RECEIVED, UNLOADED, AND STORED OR WAREHOUSED AT ITS LICENSED PREMISES, AND TO PROVIDE PENALTIES; BY ADDING SECTION 61-4-370 SO AS TO PROHIBIT A WINE WHOLESALER FROM DELIVERING WINE TO A RETAIL BEER AND WINE PERMIT HOLDER UNLESS THE WINE HAS BEEN RECEIVED, UNLOADED, AND STORED OR WAREHOUSED AT ITS LICENSED PREMISES FOR A PERIOD OF NOT LESS THAN TWENTY-FOUR HOURS, AND TO PROVIDE PENALTIES; AND BY ADDING SECTION 61-6-1325 SO AS TO PROHIBIT A LIQUOR WHOLESALER FROM DELIVERING ALCOHOLIC LIQUORS TO A RETAIL LIQUOR LICENSE HOLDER UNLESS THE ALCOHOLIC LIQUORS HAVE BEEN RECEIVED, UNLOADED, AND STORED OR WAREHOUSED AT ITS LICENSED PREMISES FOR A PERIOD OF NOT LESS THAN TWENTY-FOUR HOURS, AND TO PROVIDE PENALTIES.</w:t>
      </w:r>
    </w:p>
    <w:p w:rsidR="00272150" w:rsidRDefault="00272150" w:rsidP="00272150">
      <w:r>
        <w:tab/>
        <w:t>Read the first time and referred to the Committee on Judiciary.</w:t>
      </w:r>
    </w:p>
    <w:p w:rsidR="00272150" w:rsidRDefault="00272150" w:rsidP="00272150"/>
    <w:p w:rsidR="00272150" w:rsidRDefault="00272150" w:rsidP="00272150">
      <w:r>
        <w:tab/>
        <w:t>H. 3881</w:t>
      </w:r>
      <w:r>
        <w:fldChar w:fldCharType="begin"/>
      </w:r>
      <w:r>
        <w:instrText xml:space="preserve"> XE "</w:instrText>
      </w:r>
      <w:r>
        <w:tab/>
        <w:instrText>H. 3881" \b</w:instrText>
      </w:r>
      <w:r>
        <w:fldChar w:fldCharType="end"/>
      </w:r>
      <w:r>
        <w:t xml:space="preserve"> -- Reps. Toole, Erickson, Long, Bedingfield, Anderson, Forrester and Ryhal:  A BILL TO AMEND THE CODE OF LAWS OF SOUTH CAROLINA, 1976, BY ADDING SECTION 40-29-327 SO AS TO PROVIDE EACH LICENSED MANUFACTURING HOUSING RETAIL DEALER LOCATION MUST HAVE ONE AUTHORIZED OFFICIAL REPRESENTING THE DEALERSHIP, TO PROVIDE AN AUTHORIZED OFFICIAL WHO IS NOT THE DEALER MUST HOLD A MANUFACTURED HOME RETAIL SALESPERSON OR RETAIL DEALER LICENSE, AND TO PROVIDE THE MANUFACTURED HOUSING BOARD MUST BE NOTIFIED IN WRITING WITHIN TWENTY DAYS IF THE AUTHORIZED OFFICIAL CHANGES.</w:t>
      </w:r>
    </w:p>
    <w:p w:rsidR="00272150" w:rsidRDefault="00272150" w:rsidP="00272150">
      <w:r>
        <w:tab/>
        <w:t>Read the first time and referred to the Committee on Labor, Commerce and Industry.</w:t>
      </w:r>
    </w:p>
    <w:p w:rsidR="00272150" w:rsidRDefault="00272150" w:rsidP="00272150"/>
    <w:p w:rsidR="00272150" w:rsidRDefault="00272150" w:rsidP="00272150">
      <w:r>
        <w:tab/>
        <w:t>H. 4257</w:t>
      </w:r>
      <w:r>
        <w:fldChar w:fldCharType="begin"/>
      </w:r>
      <w:r>
        <w:instrText xml:space="preserve"> XE "</w:instrText>
      </w:r>
      <w:r>
        <w:tab/>
        <w:instrText>H. 4257" \b</w:instrText>
      </w:r>
      <w:r>
        <w:fldChar w:fldCharType="end"/>
      </w:r>
      <w:r>
        <w:t xml:space="preserve"> -- Rep. Hayes:  A CONCURRENT RESOLUTION TO REQUEST THAT THE DEPARTMENT OF TRANSPORTATION NAME THE BRIDGE THAT CROSSES INTERSTATE HIGHWAY 95 ALONG CATFISH CHURCH ROAD IN DILLON COUNTY "LINDA MANNING HAYES BRIDGE" AND ERECT APPROPRIATE MARKERS OR SIGNS AT THIS BRIDGE THAT CONTAIN THIS DESIGNATION.</w:t>
      </w:r>
    </w:p>
    <w:p w:rsidR="00272150" w:rsidRDefault="00272150" w:rsidP="00272150">
      <w:r>
        <w:tab/>
        <w:t>The Concurrent Resolution was introduced and referred to the Committee on Transportation.</w:t>
      </w:r>
    </w:p>
    <w:p w:rsidR="00272150" w:rsidRDefault="00272150" w:rsidP="00272150"/>
    <w:p w:rsidR="00272150" w:rsidRDefault="00272150" w:rsidP="00272150">
      <w:r>
        <w:tab/>
        <w:t>H. 4296</w:t>
      </w:r>
      <w:r>
        <w:fldChar w:fldCharType="begin"/>
      </w:r>
      <w:r>
        <w:instrText xml:space="preserve"> XE "</w:instrText>
      </w:r>
      <w:r>
        <w:tab/>
        <w:instrText>H. 4296" \b</w:instrText>
      </w:r>
      <w:r>
        <w:fldChar w:fldCharType="end"/>
      </w:r>
      <w:r>
        <w:t xml:space="preserve"> -- Rep. Hardee:  A CONCURRENT RESOLUTION TO REQUEST THAT THE DEPARTMENT OF TRANSPORTATION NAME THE BRIDGE THAT CROSSES GRIER SWAMP ALONG HIGHWAY S-26-65 IN HORRY COUNTY "OSCAR CAUSEY MEMORIAL BRIDGE" AND ERECT APPROPRIATE MARKERS OR SIGNS AT THIS BRIDGE THAT CONTAIN THIS DESIGNATION.</w:t>
      </w:r>
    </w:p>
    <w:p w:rsidR="00272150" w:rsidRDefault="00272150" w:rsidP="00272150">
      <w:r>
        <w:tab/>
        <w:t>The Concurrent Resolution was introduced and referred to the Committee on Transportation.</w:t>
      </w:r>
    </w:p>
    <w:p w:rsidR="00272150" w:rsidRDefault="00272150" w:rsidP="00272150"/>
    <w:p w:rsidR="00272150" w:rsidRDefault="00272150" w:rsidP="00272150">
      <w:r>
        <w:tab/>
        <w:t>H. 4310</w:t>
      </w:r>
      <w:r>
        <w:fldChar w:fldCharType="begin"/>
      </w:r>
      <w:r>
        <w:instrText xml:space="preserve"> XE "</w:instrText>
      </w:r>
      <w:r>
        <w:tab/>
        <w:instrText>H. 4310" \b</w:instrText>
      </w:r>
      <w:r>
        <w:fldChar w:fldCharType="end"/>
      </w:r>
      <w:r>
        <w:t xml:space="preserve"> -- Reps. McKnight, G. A. Brown and Anderson:  A CONCURRENT RESOLUTION TO REQUEST THAT THE DEPARTMENT OF TRANSPORTATION NAME THE PORTION OF SOUTH CAROLINA HIGHWAY 512 FROM ITS INTERSECTION WITH SOUTH CAROLINA HIGHWAY 261 IN WILLIAMSBURG COUNTY TO THE WILLIAMSBURG COUNTY/GEORGETOWN COUNTY LINE AND THE PORTION OF COUNTY ROAD S-5-22-6 FROM ITS INTERSECTION WITH SOUTH CAROLINA HIGHWAY 261 TO ROSE HILL CHURCH IN GEORGETOWN COUNTY "JOHN JAMES SNOW II AND JOHN JAMES SNOW III (BUBBER) HIGHWAY", AND ERECT APPROPRIATE MARKERS OR SIGNS ALONG THIS HIGHWAY THAT CONTAIN THIS DESIGNATION.</w:t>
      </w:r>
    </w:p>
    <w:p w:rsidR="00272150" w:rsidRDefault="00272150" w:rsidP="00272150">
      <w:r>
        <w:tab/>
        <w:t>The Concurrent Resolution was adopted, ordered returned to the House.</w:t>
      </w:r>
    </w:p>
    <w:p w:rsidR="00272150" w:rsidRDefault="00272150" w:rsidP="00272150"/>
    <w:p w:rsidR="00272150" w:rsidRDefault="00272150" w:rsidP="00272150">
      <w:r>
        <w:tab/>
        <w:t>H. 4323</w:t>
      </w:r>
      <w:r>
        <w:fldChar w:fldCharType="begin"/>
      </w:r>
      <w:r>
        <w:instrText xml:space="preserve"> XE "</w:instrText>
      </w:r>
      <w:r>
        <w:tab/>
        <w:instrText>H. 4323" \b</w:instrText>
      </w:r>
      <w:r>
        <w:fldChar w:fldCharType="end"/>
      </w:r>
      <w:r>
        <w:t xml:space="preserve"> -- Reps. R. L. Brown, Whipper, Merrill, Gilliard, McCoy, Rivers, Sottile, Tinkler, Alexander, Allison, Anderson, Anthony, Atwater, Bales, Ballentine, Bamberg, Bannister, Bedingfield, Bernstein, Bingham, Bowers, Bradley, Brannon, G. A. Brown, Burns, Chumley, Clary, Clemmons, Clyburn, Cobb-Hunter, Cole, Collins, Corley, H. A. Crawford, Crosby, Daning, Delleney, Dillard, Douglas, Duckworth, Erickson, Felder, Finlay, Forrester, Funderburk, Gagnon, Gambrell, George, Goldfinch, Govan, Hamilton, Hardee, Hart, Hayes, Henderson, Henegan, Herbkersman, Hicks, Hill, Hiott, Hixon, Hodges, Horne, Hosey, Howard, Huggins, Jefferson, Johnson, Jordan, Kennedy, King, Kirby, Knight, Limehouse, Loftis, Long, Lowe, Lucas, Mack, McEachern, McKnight, M. S. McLeod, W. J. McLeod, Mitchell, D. C. Moss, V. S. Moss, Murphy, Nanney, Neal, Newton, Norman, Norrell, Ott, Parks, Pitts, Pope, Putnam, Quinn, Ridgeway, Riley, Robinson-Simpson, Rutherford, Ryhal, Sandifer, Simrill, G. M. Smith, G. R. Smith, J. E. Smith, Southard, Spires, Stavrinakis, Stringer, Tallon, Taylor, Thayer, Toole, Weeks, Wells, White, Whitmire, Williams, Willis and Yow:  A CONCURRENT RESOLUTION TO ESTABLISH THE ST. PAUL'S PARISH ADVISORY COMMITTEE IN CHARLESTON COUNTY TO ACT AS A COMMUNITY FORUM FOR ADVICE AND DISCUSSION OF AND DIRECTION ON ISSUES AFFECTING THE PARISH, TO PROVIDE FOR THE MEMBERSHIP OF THE ADVISORY COMMITTEE, AND TO PROVIDE THAT THE ROLE OF THE ADVISORY COMMITTEE WILL BE TO ACT AS A SOUNDING BOARD FOR COMMUNITY ISSUES AND NOT TO EXERCISE ANY STATE OR LOCAL SOVEREIGNTY OR TO TAKE ANY TYPE OF EXECUTIVE ACTION.</w:t>
      </w:r>
    </w:p>
    <w:p w:rsidR="00272150" w:rsidRDefault="00272150" w:rsidP="00272150">
      <w:r>
        <w:tab/>
        <w:t>The Concurrent Resolution was adopted, ordered returned to the House.</w:t>
      </w:r>
    </w:p>
    <w:p w:rsidR="00272150" w:rsidRDefault="00272150" w:rsidP="00272150"/>
    <w:p w:rsidR="00272150" w:rsidRDefault="00272150" w:rsidP="00272150">
      <w:r>
        <w:tab/>
        <w:t>H. 4324</w:t>
      </w:r>
      <w:r>
        <w:fldChar w:fldCharType="begin"/>
      </w:r>
      <w:r>
        <w:instrText xml:space="preserve"> XE "</w:instrText>
      </w:r>
      <w:r>
        <w:tab/>
        <w:instrText>H. 4324" \b</w:instrText>
      </w:r>
      <w:r>
        <w:fldChar w:fldCharType="end"/>
      </w:r>
      <w:r>
        <w:t xml:space="preserve"> -- Reps. Funderburk, Lucas, G. A. Brown, Bales, Alexander, Allison, Anderson, Anthony, Atwater, Ballentine, Bamberg, Bannister, Bedingfield, Bernstein, Bingham, Bowers, Bradley, Brannon, R. L. Brown, Burns, Chumley, Clary, Clemmons, Clyburn, Cobb-Hunter, Cole, Collins, Corley, H. A. Crawford, Crosby, Daning, Delleney, Dillard, Douglas, Duckworth, Erickson, Felder, Finlay, Forrester, Gagnon, Gambrell, George, Gilliard, Goldfinch, Govan, Hamilton, Hardee, Hart, Hayes, Henderson, Henegan, Herbkersman, Hicks, Hill, Hiott, Hixon, Hodges, Horne, Hosey, Howard, Huggins, Jefferson, Johnson, Jordan, Kennedy, King, Kirby, Knight, Limehouse, Loftis, Long, Lowe,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RECOGNIZE AND HONOR HOPE HOWELL BOYKIN COOPER OF CAMDEN, THE LINCHPIN BETWEEN THE CAMDEN EQUINE AND BUSINESS COMMUNITIES, FOR HER MANY YEARS OF VARIED AND VALUABLE SERVICE TO HER CITY, COUNTY, AND STATE.</w:t>
      </w:r>
    </w:p>
    <w:p w:rsidR="00272150" w:rsidRDefault="00272150" w:rsidP="00272150">
      <w:r>
        <w:tab/>
        <w:t>The Concurrent Resolution was adopted, ordered returned to the House.</w:t>
      </w:r>
    </w:p>
    <w:p w:rsidR="00DB74A4" w:rsidRDefault="00DB74A4">
      <w:pPr>
        <w:pStyle w:val="Header"/>
        <w:tabs>
          <w:tab w:val="clear" w:pos="8640"/>
          <w:tab w:val="left" w:pos="4320"/>
        </w:tabs>
      </w:pPr>
    </w:p>
    <w:p w:rsidR="00DB74A4" w:rsidRPr="00272150" w:rsidRDefault="000A7610">
      <w:pPr>
        <w:pStyle w:val="Header"/>
        <w:tabs>
          <w:tab w:val="clear" w:pos="8640"/>
          <w:tab w:val="left" w:pos="4320"/>
        </w:tabs>
        <w:jc w:val="center"/>
        <w:rPr>
          <w:color w:val="auto"/>
        </w:rPr>
      </w:pPr>
      <w:r w:rsidRPr="00272150">
        <w:rPr>
          <w:b/>
          <w:color w:val="auto"/>
        </w:rPr>
        <w:t>REPORTS OF STANDING COMMITTEES</w:t>
      </w:r>
    </w:p>
    <w:p w:rsidR="00DB74A4" w:rsidRDefault="00F81A65">
      <w:pPr>
        <w:pStyle w:val="Header"/>
        <w:tabs>
          <w:tab w:val="clear" w:pos="8640"/>
          <w:tab w:val="left" w:pos="4320"/>
        </w:tabs>
      </w:pPr>
      <w:r>
        <w:tab/>
        <w:t>Senator O’</w:t>
      </w:r>
      <w:r w:rsidR="0070417F">
        <w:t>DELL from the General Committee polled out S. 806 favorable:</w:t>
      </w:r>
    </w:p>
    <w:p w:rsidR="0070417F" w:rsidRPr="00186217" w:rsidRDefault="0070417F" w:rsidP="008D5356">
      <w:pPr>
        <w:suppressAutoHyphens/>
      </w:pPr>
      <w:r>
        <w:tab/>
      </w:r>
      <w:r w:rsidRPr="00186217">
        <w:t>S. 806</w:t>
      </w:r>
      <w:r w:rsidRPr="00186217">
        <w:fldChar w:fldCharType="begin"/>
      </w:r>
      <w:r w:rsidRPr="00186217">
        <w:instrText xml:space="preserve"> XE "S. 806" \b </w:instrText>
      </w:r>
      <w:r w:rsidRPr="00186217">
        <w:fldChar w:fldCharType="end"/>
      </w:r>
      <w:r w:rsidRPr="00186217">
        <w:t xml:space="preserve"> -- Senators Shealy, Cromer, Courson, Bennett, Peeler, Massey, L. Martin, Alexander, Nicholson, O</w:t>
      </w:r>
      <w:r>
        <w:t>’</w:t>
      </w:r>
      <w:r w:rsidRPr="00186217">
        <w:t xml:space="preserve">Dell, Bryant, Davis, Turner, Thurmond, Setzler and Rankin:  </w:t>
      </w:r>
      <w:r w:rsidRPr="00186217">
        <w:rPr>
          <w:szCs w:val="30"/>
        </w:rPr>
        <w:t xml:space="preserve">A CONCURRENT RESOLUTION </w:t>
      </w:r>
      <w:r w:rsidRPr="00186217">
        <w:t xml:space="preserve">TO DECLARE SEPTEMBER 2015 AS </w:t>
      </w:r>
      <w:r>
        <w:t>“</w:t>
      </w:r>
      <w:r w:rsidRPr="00186217">
        <w:t>GRANDPARENT APPRECIATION MONTH</w:t>
      </w:r>
      <w:r>
        <w:t>”</w:t>
      </w:r>
      <w:r w:rsidRPr="00186217">
        <w:t xml:space="preserve"> IN SOUTH CAROLINA AND TO RECOGNIZE THE GRANDPARENTS</w:t>
      </w:r>
      <w:r>
        <w:t>’</w:t>
      </w:r>
      <w:r w:rsidRPr="00186217">
        <w:t xml:space="preserve"> RIGHTS ASSOCIATION FOR ITS OUTSTANDING WORK IN ADVOCATING FOR SOUTH CAROLINA</w:t>
      </w:r>
      <w:r>
        <w:t>’</w:t>
      </w:r>
      <w:r w:rsidRPr="00186217">
        <w:t>S GRANDPARENTS.</w:t>
      </w:r>
    </w:p>
    <w:p w:rsidR="0070417F" w:rsidRDefault="0070417F">
      <w:pPr>
        <w:pStyle w:val="Header"/>
        <w:tabs>
          <w:tab w:val="clear" w:pos="8640"/>
          <w:tab w:val="left" w:pos="4320"/>
        </w:tabs>
      </w:pPr>
    </w:p>
    <w:p w:rsidR="0070417F" w:rsidRDefault="0070417F" w:rsidP="0070417F">
      <w:pPr>
        <w:pStyle w:val="Header"/>
        <w:tabs>
          <w:tab w:val="clear" w:pos="8640"/>
          <w:tab w:val="left" w:pos="4320"/>
        </w:tabs>
        <w:jc w:val="center"/>
        <w:rPr>
          <w:b/>
        </w:rPr>
      </w:pPr>
      <w:r>
        <w:rPr>
          <w:b/>
        </w:rPr>
        <w:t>Poll of the General Committee</w:t>
      </w:r>
    </w:p>
    <w:p w:rsidR="0070417F" w:rsidRDefault="0070417F" w:rsidP="0070417F">
      <w:pPr>
        <w:pStyle w:val="Header"/>
        <w:tabs>
          <w:tab w:val="clear" w:pos="8640"/>
          <w:tab w:val="left" w:pos="4320"/>
        </w:tabs>
        <w:jc w:val="center"/>
        <w:rPr>
          <w:b/>
        </w:rPr>
      </w:pPr>
      <w:r>
        <w:rPr>
          <w:b/>
        </w:rPr>
        <w:t>Polled 17; Ayes 17; Nays 0</w:t>
      </w:r>
      <w:r w:rsidR="00F81A65">
        <w:rPr>
          <w:b/>
        </w:rPr>
        <w:t>; Not Voting 0</w:t>
      </w:r>
    </w:p>
    <w:p w:rsidR="0070417F" w:rsidRDefault="0070417F" w:rsidP="0070417F">
      <w:pPr>
        <w:pStyle w:val="Header"/>
        <w:tabs>
          <w:tab w:val="clear" w:pos="8640"/>
          <w:tab w:val="left" w:pos="4320"/>
        </w:tabs>
        <w:jc w:val="center"/>
      </w:pPr>
    </w:p>
    <w:p w:rsidR="0070417F" w:rsidRPr="0070417F" w:rsidRDefault="0070417F" w:rsidP="0070417F">
      <w:pPr>
        <w:pStyle w:val="Header"/>
        <w:tabs>
          <w:tab w:val="clear" w:pos="8640"/>
          <w:tab w:val="left" w:pos="4320"/>
        </w:tabs>
        <w:jc w:val="center"/>
      </w:pPr>
      <w:r>
        <w:rPr>
          <w:b/>
        </w:rPr>
        <w:t>AYES</w:t>
      </w:r>
    </w:p>
    <w:p w:rsidR="0070417F" w:rsidRDefault="0070417F" w:rsidP="0070417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O’Dell</w:t>
      </w:r>
      <w:r>
        <w:tab/>
        <w:t>Sheheen</w:t>
      </w:r>
      <w:r>
        <w:tab/>
        <w:t>Lourie</w:t>
      </w:r>
    </w:p>
    <w:p w:rsidR="0070417F" w:rsidRDefault="0070417F" w:rsidP="0070417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Bryant</w:t>
      </w:r>
      <w:r>
        <w:tab/>
        <w:t>Jackson</w:t>
      </w:r>
      <w:r>
        <w:tab/>
        <w:t>Cromer</w:t>
      </w:r>
    </w:p>
    <w:p w:rsidR="0070417F" w:rsidRDefault="0070417F" w:rsidP="0070417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Cleary</w:t>
      </w:r>
      <w:r>
        <w:tab/>
        <w:t>Bright</w:t>
      </w:r>
      <w:r>
        <w:tab/>
        <w:t>Verdin</w:t>
      </w:r>
    </w:p>
    <w:p w:rsidR="0070417F" w:rsidRDefault="0070417F" w:rsidP="0070417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Campbell</w:t>
      </w:r>
      <w:r>
        <w:tab/>
      </w:r>
      <w:r w:rsidR="00F81A65" w:rsidRPr="00F81A65">
        <w:rPr>
          <w:i/>
        </w:rPr>
        <w:t>Martin, Shane</w:t>
      </w:r>
      <w:r>
        <w:tab/>
        <w:t>Shealy</w:t>
      </w:r>
    </w:p>
    <w:p w:rsidR="0070417F" w:rsidRDefault="0070417F" w:rsidP="0070417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Young</w:t>
      </w:r>
      <w:r>
        <w:tab/>
        <w:t>Kimpson</w:t>
      </w:r>
      <w:r>
        <w:tab/>
        <w:t>Johnson</w:t>
      </w:r>
    </w:p>
    <w:p w:rsidR="0070417F" w:rsidRDefault="0070417F" w:rsidP="0070417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McElveen</w:t>
      </w:r>
      <w:r>
        <w:tab/>
        <w:t>Sabb</w:t>
      </w:r>
    </w:p>
    <w:p w:rsidR="0070417F" w:rsidRDefault="0070417F" w:rsidP="0070417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70417F" w:rsidRDefault="0070417F" w:rsidP="0070417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b/>
        </w:rPr>
      </w:pPr>
      <w:r>
        <w:rPr>
          <w:b/>
        </w:rPr>
        <w:t>Total--17</w:t>
      </w:r>
    </w:p>
    <w:p w:rsidR="0070417F" w:rsidRDefault="0070417F" w:rsidP="0070417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p>
    <w:p w:rsidR="0070417F" w:rsidRPr="0070417F" w:rsidRDefault="0070417F" w:rsidP="0070417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NAYS</w:t>
      </w:r>
    </w:p>
    <w:p w:rsidR="0070417F" w:rsidRDefault="0070417F" w:rsidP="0070417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70417F" w:rsidRPr="0070417F" w:rsidRDefault="0070417F" w:rsidP="0070417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Total--0</w:t>
      </w:r>
    </w:p>
    <w:p w:rsidR="0070417F" w:rsidRDefault="0070417F" w:rsidP="0070417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70417F" w:rsidRDefault="0070417F" w:rsidP="0070417F">
      <w:pPr>
        <w:pStyle w:val="Header"/>
        <w:tabs>
          <w:tab w:val="clear" w:pos="8640"/>
          <w:tab w:val="left" w:pos="4320"/>
        </w:tabs>
        <w:jc w:val="left"/>
      </w:pPr>
      <w:r w:rsidRPr="0070417F">
        <w:tab/>
        <w:t>Ordered for consideration tomorrow.</w:t>
      </w:r>
    </w:p>
    <w:p w:rsidR="00A025AF" w:rsidRDefault="00A025AF" w:rsidP="00A025AF">
      <w:pPr>
        <w:pStyle w:val="Header"/>
        <w:tabs>
          <w:tab w:val="clear" w:pos="8640"/>
          <w:tab w:val="left" w:pos="4320"/>
        </w:tabs>
        <w:jc w:val="center"/>
        <w:rPr>
          <w:b/>
          <w:color w:val="auto"/>
        </w:rPr>
      </w:pPr>
      <w:r w:rsidRPr="008475C0">
        <w:rPr>
          <w:b/>
          <w:color w:val="auto"/>
        </w:rPr>
        <w:t>Adopted</w:t>
      </w:r>
    </w:p>
    <w:p w:rsidR="005F5923" w:rsidRPr="00186217" w:rsidRDefault="005F5923" w:rsidP="005F5923">
      <w:pPr>
        <w:suppressAutoHyphens/>
      </w:pPr>
      <w:r>
        <w:rPr>
          <w:color w:val="auto"/>
        </w:rPr>
        <w:tab/>
      </w:r>
      <w:r w:rsidRPr="00186217">
        <w:t>S. 806</w:t>
      </w:r>
      <w:r w:rsidRPr="00186217">
        <w:fldChar w:fldCharType="begin"/>
      </w:r>
      <w:r w:rsidRPr="00186217">
        <w:instrText xml:space="preserve"> XE "S. 806" \b </w:instrText>
      </w:r>
      <w:r w:rsidRPr="00186217">
        <w:fldChar w:fldCharType="end"/>
      </w:r>
      <w:r w:rsidRPr="00186217">
        <w:t xml:space="preserve"> -- Senators Shealy, Cromer, Courson, Bennett, Peeler, Massey, L. Martin, Alexander, Nicholson, O</w:t>
      </w:r>
      <w:r>
        <w:t>’</w:t>
      </w:r>
      <w:r w:rsidRPr="00186217">
        <w:t xml:space="preserve">Dell, Bryant, Davis, Turner, Thurmond, Setzler and Rankin:  </w:t>
      </w:r>
      <w:r w:rsidRPr="00186217">
        <w:rPr>
          <w:szCs w:val="30"/>
        </w:rPr>
        <w:t xml:space="preserve">A CONCURRENT RESOLUTION </w:t>
      </w:r>
      <w:r w:rsidRPr="00186217">
        <w:t xml:space="preserve">TO DECLARE SEPTEMBER 2015 AS </w:t>
      </w:r>
      <w:r>
        <w:t>“</w:t>
      </w:r>
      <w:r w:rsidRPr="00186217">
        <w:t>GRANDPARENT APPRECIATION MONTH</w:t>
      </w:r>
      <w:r>
        <w:t>”</w:t>
      </w:r>
      <w:r w:rsidRPr="00186217">
        <w:t xml:space="preserve"> IN SOUTH CAROLINA AND TO RECOGNIZE THE GRANDPARENTS</w:t>
      </w:r>
      <w:r>
        <w:t>’</w:t>
      </w:r>
      <w:r w:rsidRPr="00186217">
        <w:t xml:space="preserve"> RIGHTS ASSOCIATION FOR ITS OUTSTANDING WORK IN ADVOCATING FOR SOUTH CAROLINA</w:t>
      </w:r>
      <w:r>
        <w:t>’</w:t>
      </w:r>
      <w:r w:rsidRPr="00186217">
        <w:t>S GRANDPARENTS.</w:t>
      </w:r>
    </w:p>
    <w:p w:rsidR="008475C0" w:rsidRPr="009369B2" w:rsidRDefault="008475C0" w:rsidP="008475C0">
      <w:pPr>
        <w:rPr>
          <w:color w:val="auto"/>
        </w:rPr>
      </w:pPr>
      <w:r w:rsidRPr="009369B2">
        <w:rPr>
          <w:color w:val="auto"/>
        </w:rPr>
        <w:tab/>
        <w:t xml:space="preserve">Senator </w:t>
      </w:r>
      <w:r>
        <w:rPr>
          <w:color w:val="auto"/>
        </w:rPr>
        <w:t>O’DELL</w:t>
      </w:r>
      <w:r w:rsidRPr="009369B2">
        <w:rPr>
          <w:color w:val="auto"/>
        </w:rPr>
        <w:t xml:space="preserve"> asked unanimous consent to make a motion to take the </w:t>
      </w:r>
      <w:r w:rsidR="0055702F">
        <w:rPr>
          <w:color w:val="auto"/>
        </w:rPr>
        <w:t xml:space="preserve">Concurrent </w:t>
      </w:r>
      <w:r w:rsidRPr="009369B2">
        <w:rPr>
          <w:color w:val="auto"/>
        </w:rPr>
        <w:t>Resolution up for immediate consideration.</w:t>
      </w:r>
    </w:p>
    <w:p w:rsidR="008475C0" w:rsidRPr="009369B2" w:rsidRDefault="008475C0" w:rsidP="008475C0">
      <w:pPr>
        <w:rPr>
          <w:color w:val="auto"/>
        </w:rPr>
      </w:pPr>
      <w:r w:rsidRPr="009369B2">
        <w:rPr>
          <w:color w:val="auto"/>
        </w:rPr>
        <w:tab/>
        <w:t xml:space="preserve">There was no objection.  </w:t>
      </w:r>
    </w:p>
    <w:p w:rsidR="008475C0" w:rsidRPr="009369B2" w:rsidRDefault="008475C0" w:rsidP="008475C0">
      <w:pPr>
        <w:rPr>
          <w:color w:val="auto"/>
        </w:rPr>
      </w:pPr>
    </w:p>
    <w:p w:rsidR="008475C0" w:rsidRPr="009369B2" w:rsidRDefault="008475C0" w:rsidP="008475C0">
      <w:pPr>
        <w:rPr>
          <w:color w:val="auto"/>
        </w:rPr>
      </w:pPr>
      <w:r w:rsidRPr="009369B2">
        <w:rPr>
          <w:color w:val="auto"/>
        </w:rPr>
        <w:tab/>
        <w:t xml:space="preserve">The Senate proceeded to a consideration of the </w:t>
      </w:r>
      <w:r w:rsidR="0055702F">
        <w:rPr>
          <w:color w:val="auto"/>
        </w:rPr>
        <w:t xml:space="preserve">Concurrent </w:t>
      </w:r>
      <w:r w:rsidRPr="009369B2">
        <w:rPr>
          <w:color w:val="auto"/>
        </w:rPr>
        <w:t xml:space="preserve">Resolution.  The question then was the adoption of the </w:t>
      </w:r>
      <w:r w:rsidR="0055702F">
        <w:rPr>
          <w:color w:val="auto"/>
        </w:rPr>
        <w:t xml:space="preserve">Concurrent </w:t>
      </w:r>
      <w:r w:rsidRPr="009369B2">
        <w:rPr>
          <w:color w:val="auto"/>
        </w:rPr>
        <w:t xml:space="preserve">Resolution. </w:t>
      </w:r>
    </w:p>
    <w:p w:rsidR="008475C0" w:rsidRPr="009369B2" w:rsidRDefault="008475C0" w:rsidP="008475C0">
      <w:pPr>
        <w:rPr>
          <w:color w:val="auto"/>
        </w:rPr>
      </w:pPr>
    </w:p>
    <w:p w:rsidR="008475C0" w:rsidRPr="009369B2" w:rsidRDefault="008475C0" w:rsidP="008475C0">
      <w:pPr>
        <w:rPr>
          <w:color w:val="auto"/>
        </w:rPr>
      </w:pPr>
      <w:r w:rsidRPr="009369B2">
        <w:rPr>
          <w:color w:val="auto"/>
        </w:rPr>
        <w:tab/>
        <w:t xml:space="preserve">On motion of Senator </w:t>
      </w:r>
      <w:r>
        <w:rPr>
          <w:color w:val="auto"/>
        </w:rPr>
        <w:t>O’DELL,</w:t>
      </w:r>
      <w:r w:rsidRPr="009369B2">
        <w:rPr>
          <w:color w:val="auto"/>
        </w:rPr>
        <w:t xml:space="preserve"> the </w:t>
      </w:r>
      <w:r w:rsidR="0055702F">
        <w:rPr>
          <w:color w:val="auto"/>
        </w:rPr>
        <w:t xml:space="preserve">Concurrent </w:t>
      </w:r>
      <w:r w:rsidRPr="009369B2">
        <w:rPr>
          <w:color w:val="auto"/>
        </w:rPr>
        <w:t>Resolution was adopted and ordered sent to the House.</w:t>
      </w:r>
    </w:p>
    <w:p w:rsidR="0070417F" w:rsidRDefault="0070417F" w:rsidP="0070417F">
      <w:pPr>
        <w:pStyle w:val="Header"/>
        <w:tabs>
          <w:tab w:val="clear" w:pos="8640"/>
          <w:tab w:val="left" w:pos="4320"/>
        </w:tabs>
        <w:jc w:val="left"/>
      </w:pPr>
    </w:p>
    <w:p w:rsidR="00646A10" w:rsidRDefault="00646A10" w:rsidP="0055702F">
      <w:pPr>
        <w:pStyle w:val="Header"/>
        <w:tabs>
          <w:tab w:val="clear" w:pos="8640"/>
          <w:tab w:val="left" w:pos="4320"/>
        </w:tabs>
      </w:pPr>
      <w:r>
        <w:tab/>
        <w:t>Senator PEELER from the Committee on Medical Affairs submitted a majority favorable and Senator HUTTO a minority unfavorable report on:</w:t>
      </w:r>
    </w:p>
    <w:p w:rsidR="00646A10" w:rsidRPr="00374214" w:rsidRDefault="00646A10" w:rsidP="00646A10">
      <w:r>
        <w:tab/>
      </w:r>
      <w:r w:rsidRPr="00374214">
        <w:t>H. 3250</w:t>
      </w:r>
      <w:r w:rsidRPr="00374214">
        <w:fldChar w:fldCharType="begin"/>
      </w:r>
      <w:r w:rsidRPr="00374214">
        <w:instrText xml:space="preserve"> XE "H. 3250" \b </w:instrText>
      </w:r>
      <w:r w:rsidRPr="00374214">
        <w:fldChar w:fldCharType="end"/>
      </w:r>
      <w:r w:rsidRPr="00374214">
        <w:t xml:space="preserve"> -- Reps. G.M. Smith, Clyburn, Merrill and Anthony:  </w:t>
      </w:r>
      <w:r w:rsidRPr="00374214">
        <w:rPr>
          <w:szCs w:val="30"/>
        </w:rPr>
        <w:t xml:space="preserve">A BILL </w:t>
      </w:r>
      <w:r w:rsidRPr="00374214">
        <w:rPr>
          <w:color w:val="000000" w:themeColor="text1"/>
          <w:u w:color="000000" w:themeColor="text1"/>
        </w:rPr>
        <w:t>TO AMEND SECTION 44</w:t>
      </w:r>
      <w:r w:rsidRPr="00374214">
        <w:rPr>
          <w:color w:val="000000" w:themeColor="text1"/>
          <w:u w:color="000000" w:themeColor="text1"/>
        </w:rPr>
        <w:noBreakHyphen/>
        <w:t>7</w:t>
      </w:r>
      <w:r w:rsidRPr="00374214">
        <w:rPr>
          <w:color w:val="000000" w:themeColor="text1"/>
          <w:u w:color="000000" w:themeColor="text1"/>
        </w:rPr>
        <w:noBreakHyphen/>
        <w:t xml:space="preserve">130, AS AMENDED, CODE OF LAWS OF SOUTH CAROLINA, 1976, RELATING TO TERMINOLOGY FOR THE CERTIFICATE OF NEED PROGRAM, SO AS TO ADD THE TERM </w:t>
      </w:r>
      <w:r>
        <w:rPr>
          <w:color w:val="000000" w:themeColor="text1"/>
          <w:u w:color="000000" w:themeColor="text1"/>
        </w:rPr>
        <w:t>“</w:t>
      </w:r>
      <w:r w:rsidRPr="00374214">
        <w:rPr>
          <w:color w:val="000000" w:themeColor="text1"/>
          <w:u w:color="000000" w:themeColor="text1"/>
        </w:rPr>
        <w:t>NEW AND EMERGING TECHNOLOGY</w:t>
      </w:r>
      <w:r>
        <w:rPr>
          <w:color w:val="000000" w:themeColor="text1"/>
          <w:u w:color="000000" w:themeColor="text1"/>
        </w:rPr>
        <w:t>”</w:t>
      </w:r>
      <w:r w:rsidRPr="00374214">
        <w:rPr>
          <w:color w:val="000000" w:themeColor="text1"/>
          <w:u w:color="000000" w:themeColor="text1"/>
        </w:rPr>
        <w:t>; BY ADDING SECTION 44</w:t>
      </w:r>
      <w:r w:rsidRPr="00374214">
        <w:rPr>
          <w:color w:val="000000" w:themeColor="text1"/>
          <w:u w:color="000000" w:themeColor="text1"/>
        </w:rPr>
        <w:noBreakHyphen/>
        <w:t>7</w:t>
      </w:r>
      <w:r w:rsidRPr="00374214">
        <w:rPr>
          <w:color w:val="000000" w:themeColor="text1"/>
          <w:u w:color="000000" w:themeColor="text1"/>
        </w:rPr>
        <w:noBreakHyphen/>
        <w:t>215 SO AS TO ENTITLE THE DEPARTMENT OF HEALTH AND ENVIRONMENTAL CONTROL TO HAVE ACCESS TO CERTAIN DATA MAINTAINED BY THE REVENUE AND FISCAL AFFAIRS OFFICE; TO AMEND SECTION 13</w:t>
      </w:r>
      <w:r w:rsidRPr="00374214">
        <w:rPr>
          <w:color w:val="000000" w:themeColor="text1"/>
          <w:u w:color="000000" w:themeColor="text1"/>
        </w:rPr>
        <w:noBreakHyphen/>
        <w:t>7</w:t>
      </w:r>
      <w:r w:rsidRPr="00374214">
        <w:rPr>
          <w:color w:val="000000" w:themeColor="text1"/>
          <w:u w:color="000000" w:themeColor="text1"/>
        </w:rPr>
        <w:noBreakHyphen/>
        <w:t xml:space="preserve">10, AS AMENDED, RELATING TO THE DEFINITION OF </w:t>
      </w:r>
      <w:r>
        <w:rPr>
          <w:color w:val="000000" w:themeColor="text1"/>
          <w:u w:color="000000" w:themeColor="text1"/>
        </w:rPr>
        <w:t>“</w:t>
      </w:r>
      <w:r w:rsidRPr="00374214">
        <w:rPr>
          <w:color w:val="000000" w:themeColor="text1"/>
          <w:u w:color="000000" w:themeColor="text1"/>
        </w:rPr>
        <w:t>NONIONIZING RADIATION</w:t>
      </w:r>
      <w:r>
        <w:rPr>
          <w:color w:val="000000" w:themeColor="text1"/>
          <w:u w:color="000000" w:themeColor="text1"/>
        </w:rPr>
        <w:t>”</w:t>
      </w:r>
      <w:r w:rsidRPr="00374214">
        <w:rPr>
          <w:color w:val="000000" w:themeColor="text1"/>
          <w:u w:color="000000" w:themeColor="text1"/>
        </w:rPr>
        <w:t>, SO AS TO CHANGE THE DEFINITION; TO AMEND SECTION 13</w:t>
      </w:r>
      <w:r w:rsidRPr="00374214">
        <w:rPr>
          <w:color w:val="000000" w:themeColor="text1"/>
          <w:u w:color="000000" w:themeColor="text1"/>
        </w:rPr>
        <w:noBreakHyphen/>
        <w:t>7</w:t>
      </w:r>
      <w:r w:rsidRPr="00374214">
        <w:rPr>
          <w:color w:val="000000" w:themeColor="text1"/>
          <w:u w:color="000000" w:themeColor="text1"/>
        </w:rPr>
        <w:noBreakHyphen/>
        <w:t>45, AS AMENDED, RELATING TO REGULATION OF SOURCES OF IONIZING AND NONIONIZING RADIATION, SO AS TO REQUIRE ACCREDITATION OR CERTIFICATION FOR CERTAIN SOURCES OF RADIATION AND TO CHANGE ALLOWABLE FEES; TO AMEND SECTION 44</w:t>
      </w:r>
      <w:r w:rsidRPr="00374214">
        <w:rPr>
          <w:color w:val="000000" w:themeColor="text1"/>
          <w:u w:color="000000" w:themeColor="text1"/>
        </w:rPr>
        <w:noBreakHyphen/>
        <w:t>1</w:t>
      </w:r>
      <w:r w:rsidRPr="00374214">
        <w:rPr>
          <w:color w:val="000000" w:themeColor="text1"/>
          <w:u w:color="000000" w:themeColor="text1"/>
        </w:rPr>
        <w:noBreakHyphen/>
        <w:t>60, AS AMENDED, RELATING TO THE REVIEW OF CERTIFICATE OF NEED DECISIONS OF THE DEPARTMENT OF HEALTH AND ENVIRONMENTAL CONTROL BY THE BOARD OF HEALTH AND ENVIRONMENTAL CONTROL AND REQUESTS FOR CONTESTED CARE HEARINGS IN CERTIFICATE OF NEED CASES, SO AS TO ELIMINATE BOARD REVIEW; TO AMEND SECTION 44</w:t>
      </w:r>
      <w:r w:rsidRPr="00374214">
        <w:rPr>
          <w:color w:val="000000" w:themeColor="text1"/>
          <w:u w:color="000000" w:themeColor="text1"/>
        </w:rPr>
        <w:noBreakHyphen/>
        <w:t>7</w:t>
      </w:r>
      <w:r w:rsidRPr="00374214">
        <w:rPr>
          <w:color w:val="000000" w:themeColor="text1"/>
          <w:u w:color="000000" w:themeColor="text1"/>
        </w:rPr>
        <w:noBreakHyphen/>
        <w:t>120, RELATING TO THE PURPOSE OF THE CERTIFICATE OF NEED PROGRAM, SO AS TO ELIMINATE THE USE OF A STATE HEALTH PLAN; TO AMEND SECTION 44</w:t>
      </w:r>
      <w:r w:rsidRPr="00374214">
        <w:rPr>
          <w:color w:val="000000" w:themeColor="text1"/>
          <w:u w:color="000000" w:themeColor="text1"/>
        </w:rPr>
        <w:noBreakHyphen/>
        <w:t>7</w:t>
      </w:r>
      <w:r w:rsidRPr="00374214">
        <w:rPr>
          <w:color w:val="000000" w:themeColor="text1"/>
          <w:u w:color="000000" w:themeColor="text1"/>
        </w:rPr>
        <w:noBreakHyphen/>
        <w:t xml:space="preserve">130, AS AMENDED, RELATING TO CERTIFICATE OF NEED PROGRAM DEFINITIONS, SO AS TO REVISE DEFINITIONS FOR </w:t>
      </w:r>
      <w:r>
        <w:rPr>
          <w:color w:val="000000" w:themeColor="text1"/>
          <w:u w:color="000000" w:themeColor="text1"/>
        </w:rPr>
        <w:t>“</w:t>
      </w:r>
      <w:r w:rsidRPr="00374214">
        <w:rPr>
          <w:color w:val="000000" w:themeColor="text1"/>
          <w:u w:color="000000" w:themeColor="text1"/>
        </w:rPr>
        <w:t>AFFECTED PERSON</w:t>
      </w:r>
      <w:r>
        <w:rPr>
          <w:color w:val="000000" w:themeColor="text1"/>
          <w:u w:color="000000" w:themeColor="text1"/>
        </w:rPr>
        <w:t>”</w:t>
      </w:r>
      <w:r w:rsidRPr="00374214">
        <w:rPr>
          <w:color w:val="000000" w:themeColor="text1"/>
          <w:u w:color="000000" w:themeColor="text1"/>
        </w:rPr>
        <w:t xml:space="preserve">, </w:t>
      </w:r>
      <w:r>
        <w:rPr>
          <w:color w:val="000000" w:themeColor="text1"/>
          <w:u w:color="000000" w:themeColor="text1"/>
        </w:rPr>
        <w:t>“</w:t>
      </w:r>
      <w:r w:rsidRPr="00374214">
        <w:rPr>
          <w:color w:val="000000" w:themeColor="text1"/>
          <w:u w:color="000000" w:themeColor="text1"/>
        </w:rPr>
        <w:t>HEALTH SERVICE</w:t>
      </w:r>
      <w:r>
        <w:rPr>
          <w:color w:val="000000" w:themeColor="text1"/>
          <w:u w:color="000000" w:themeColor="text1"/>
        </w:rPr>
        <w:t>”</w:t>
      </w:r>
      <w:r w:rsidRPr="00374214">
        <w:rPr>
          <w:color w:val="000000" w:themeColor="text1"/>
          <w:u w:color="000000" w:themeColor="text1"/>
        </w:rPr>
        <w:t xml:space="preserve">, </w:t>
      </w:r>
      <w:r>
        <w:rPr>
          <w:color w:val="000000" w:themeColor="text1"/>
          <w:u w:color="000000" w:themeColor="text1"/>
        </w:rPr>
        <w:t>“</w:t>
      </w:r>
      <w:r w:rsidRPr="00374214">
        <w:rPr>
          <w:color w:val="000000" w:themeColor="text1"/>
          <w:u w:color="000000" w:themeColor="text1"/>
        </w:rPr>
        <w:t>FREESTANDING OR MOBILE TECHNOLOGY</w:t>
      </w:r>
      <w:r>
        <w:rPr>
          <w:color w:val="000000" w:themeColor="text1"/>
          <w:u w:color="000000" w:themeColor="text1"/>
        </w:rPr>
        <w:t>”</w:t>
      </w:r>
      <w:r w:rsidRPr="00374214">
        <w:rPr>
          <w:color w:val="000000" w:themeColor="text1"/>
          <w:u w:color="000000" w:themeColor="text1"/>
        </w:rPr>
        <w:t xml:space="preserve">, AND </w:t>
      </w:r>
      <w:r>
        <w:rPr>
          <w:color w:val="000000" w:themeColor="text1"/>
          <w:u w:color="000000" w:themeColor="text1"/>
        </w:rPr>
        <w:t>“</w:t>
      </w:r>
      <w:r w:rsidRPr="00374214">
        <w:rPr>
          <w:color w:val="000000" w:themeColor="text1"/>
          <w:u w:color="000000" w:themeColor="text1"/>
        </w:rPr>
        <w:t>LIKE NEW AND EMERGING TECHNOLOGY WITH SIMILAR CAPABILITIES</w:t>
      </w:r>
      <w:r>
        <w:rPr>
          <w:color w:val="000000" w:themeColor="text1"/>
          <w:u w:color="000000" w:themeColor="text1"/>
        </w:rPr>
        <w:t>”</w:t>
      </w:r>
      <w:r w:rsidRPr="00374214">
        <w:rPr>
          <w:color w:val="000000" w:themeColor="text1"/>
          <w:u w:color="000000" w:themeColor="text1"/>
        </w:rPr>
        <w:t>; TO AMEND SECTION 44</w:t>
      </w:r>
      <w:r w:rsidRPr="00374214">
        <w:rPr>
          <w:color w:val="000000" w:themeColor="text1"/>
          <w:u w:color="000000" w:themeColor="text1"/>
        </w:rPr>
        <w:noBreakHyphen/>
        <w:t>7</w:t>
      </w:r>
      <w:r w:rsidRPr="00374214">
        <w:rPr>
          <w:color w:val="000000" w:themeColor="text1"/>
          <w:u w:color="000000" w:themeColor="text1"/>
        </w:rPr>
        <w:noBreakHyphen/>
        <w:t>150, AS AMENDED, RELATING TO THE USE OF CERTIFICATE OF NEED FEES, SO AS TO ALLOW THE DEPARTMENT TO RETAIN ALL FEES COLLECTED FOR THE USE OF THE PROGRAM; TO AMEND SECTION 44</w:t>
      </w:r>
      <w:r w:rsidRPr="00374214">
        <w:rPr>
          <w:color w:val="000000" w:themeColor="text1"/>
          <w:u w:color="000000" w:themeColor="text1"/>
        </w:rPr>
        <w:noBreakHyphen/>
        <w:t>7</w:t>
      </w:r>
      <w:r w:rsidRPr="00374214">
        <w:rPr>
          <w:color w:val="000000" w:themeColor="text1"/>
          <w:u w:color="000000" w:themeColor="text1"/>
        </w:rPr>
        <w:noBreakHyphen/>
        <w:t>160, AS AMENDED, RELATING TO CIRCUMSTANCES UNDER WHICH A CERTIFICATE OF NEED IS REQUIRED, SO AS TO CHANGE CERTAIN REQUIREMENTS; TO AMEND SECTION 44</w:t>
      </w:r>
      <w:r w:rsidRPr="00374214">
        <w:rPr>
          <w:color w:val="000000" w:themeColor="text1"/>
          <w:u w:color="000000" w:themeColor="text1"/>
        </w:rPr>
        <w:noBreakHyphen/>
        <w:t>7</w:t>
      </w:r>
      <w:r w:rsidRPr="00374214">
        <w:rPr>
          <w:color w:val="000000" w:themeColor="text1"/>
          <w:u w:color="000000" w:themeColor="text1"/>
        </w:rPr>
        <w:noBreakHyphen/>
        <w:t>170, AS AMENDED, RELATING TO CERTIFICATE OF NEED EXCEPTIONS, SO AS TO ADD NEW EXCEPTIONS AND MAKE CHANGES TO EXISTING EXCEPTIONS; TO AMEND SECTION 44</w:t>
      </w:r>
      <w:r w:rsidRPr="00374214">
        <w:rPr>
          <w:color w:val="000000" w:themeColor="text1"/>
          <w:u w:color="000000" w:themeColor="text1"/>
        </w:rPr>
        <w:noBreakHyphen/>
        <w:t>7</w:t>
      </w:r>
      <w:r w:rsidRPr="00374214">
        <w:rPr>
          <w:color w:val="000000" w:themeColor="text1"/>
          <w:u w:color="000000" w:themeColor="text1"/>
        </w:rPr>
        <w:noBreakHyphen/>
        <w:t>200, AS AMENDED, RELATING TO NOTICE REQUIREMENTS ABOUT CERTIFICATE OF NEED APPLICATIONS, SO AS TO ELIMINATE THE REQUIREMENT FOR PUBLICATION OF NOTICE AND INSTEAD TO REQUIRE THE APPLICANT TO FILE A LETTER OF INTENT WITH THE DEPARTMENT AND TO ELIMINATE THE REFERENCE TO BOARD REVIEW OF DEPARTMENT DECISIONS; TO AMEND SECTION 44</w:t>
      </w:r>
      <w:r w:rsidRPr="00374214">
        <w:rPr>
          <w:color w:val="000000" w:themeColor="text1"/>
          <w:u w:color="000000" w:themeColor="text1"/>
        </w:rPr>
        <w:noBreakHyphen/>
        <w:t>7</w:t>
      </w:r>
      <w:r w:rsidRPr="00374214">
        <w:rPr>
          <w:color w:val="000000" w:themeColor="text1"/>
          <w:u w:color="000000" w:themeColor="text1"/>
        </w:rPr>
        <w:noBreakHyphen/>
        <w:t>210, AS AMENDED, RELATING TO CERTIFICATE OF NEED REVIEW PROCEDURES, SO AS TO ELIMINATE THE REQUIREMENT OF A PUBLIC HEARING, THE APPLICATION OF THE STATE HEALTH PLAN, AND BOARD REVIEW OF DEPARTMENT DECISIONS; TO AMEND SECTION 44</w:t>
      </w:r>
      <w:r w:rsidRPr="00374214">
        <w:rPr>
          <w:color w:val="000000" w:themeColor="text1"/>
          <w:u w:color="000000" w:themeColor="text1"/>
        </w:rPr>
        <w:noBreakHyphen/>
        <w:t>7</w:t>
      </w:r>
      <w:r w:rsidRPr="00374214">
        <w:rPr>
          <w:color w:val="000000" w:themeColor="text1"/>
          <w:u w:color="000000" w:themeColor="text1"/>
        </w:rPr>
        <w:noBreakHyphen/>
        <w:t>220, AS AMENDED, RELATING TO JUDICIAL REVIEW OF ADMINISTRATIVE LAW COURT DECISIONS ON CERTIFICATE OF NEED MATTERS, SO AS TO ADD CERTAIN REQUIREMENTS RELATED TO THE AWARD OF ATTORNEY FEES AND COSTS AND TO CHANGE THE DEFINITION OF FRIVOLOUS APPEAL; TO AMEND SECTION 44</w:t>
      </w:r>
      <w:r w:rsidRPr="00374214">
        <w:rPr>
          <w:color w:val="000000" w:themeColor="text1"/>
          <w:u w:color="000000" w:themeColor="text1"/>
        </w:rPr>
        <w:noBreakHyphen/>
        <w:t>7</w:t>
      </w:r>
      <w:r w:rsidRPr="00374214">
        <w:rPr>
          <w:color w:val="000000" w:themeColor="text1"/>
          <w:u w:color="000000" w:themeColor="text1"/>
        </w:rPr>
        <w:noBreakHyphen/>
        <w:t xml:space="preserve">230, AS AMENDED, RELATING TO LIMITATIONS ON CERTIFICATES OF NEED, SO AS TO SUBSTITUTE THE TERM </w:t>
      </w:r>
      <w:r>
        <w:rPr>
          <w:color w:val="000000" w:themeColor="text1"/>
          <w:u w:color="000000" w:themeColor="text1"/>
        </w:rPr>
        <w:t>“</w:t>
      </w:r>
      <w:r w:rsidRPr="00374214">
        <w:rPr>
          <w:color w:val="000000" w:themeColor="text1"/>
          <w:u w:color="000000" w:themeColor="text1"/>
        </w:rPr>
        <w:t>NEW AND EMERGING TECHNOLOGY</w:t>
      </w:r>
      <w:r>
        <w:rPr>
          <w:color w:val="000000" w:themeColor="text1"/>
          <w:u w:color="000000" w:themeColor="text1"/>
        </w:rPr>
        <w:t>”</w:t>
      </w:r>
      <w:r w:rsidRPr="00374214">
        <w:rPr>
          <w:color w:val="000000" w:themeColor="text1"/>
          <w:u w:color="000000" w:themeColor="text1"/>
        </w:rPr>
        <w:t xml:space="preserve"> FOR </w:t>
      </w:r>
      <w:r>
        <w:rPr>
          <w:color w:val="000000" w:themeColor="text1"/>
          <w:u w:color="000000" w:themeColor="text1"/>
        </w:rPr>
        <w:t>“</w:t>
      </w:r>
      <w:r w:rsidRPr="00374214">
        <w:rPr>
          <w:color w:val="000000" w:themeColor="text1"/>
          <w:u w:color="000000" w:themeColor="text1"/>
        </w:rPr>
        <w:t>MEDICAL EQUIPMENT</w:t>
      </w:r>
      <w:r>
        <w:rPr>
          <w:color w:val="000000" w:themeColor="text1"/>
          <w:u w:color="000000" w:themeColor="text1"/>
        </w:rPr>
        <w:t>”</w:t>
      </w:r>
      <w:r w:rsidRPr="00374214">
        <w:rPr>
          <w:color w:val="000000" w:themeColor="text1"/>
          <w:u w:color="000000" w:themeColor="text1"/>
        </w:rPr>
        <w:t xml:space="preserve"> AND TO ELIMINATE THE ROLE OF THE BOARD; TO AMEND SECTION 44</w:t>
      </w:r>
      <w:r w:rsidRPr="00374214">
        <w:rPr>
          <w:color w:val="000000" w:themeColor="text1"/>
          <w:u w:color="000000" w:themeColor="text1"/>
        </w:rPr>
        <w:noBreakHyphen/>
        <w:t>7</w:t>
      </w:r>
      <w:r w:rsidRPr="00374214">
        <w:rPr>
          <w:color w:val="000000" w:themeColor="text1"/>
          <w:u w:color="000000" w:themeColor="text1"/>
        </w:rPr>
        <w:noBreakHyphen/>
        <w:t>240, RELATING TO CONSTRUCTION PROGRAMS IN THE STATE, SO AS TO ELIMINATE REFERENCE TO THE STATE HEALTH PLAN; TO AMEND SECTION 44</w:t>
      </w:r>
      <w:r w:rsidRPr="00374214">
        <w:rPr>
          <w:color w:val="000000" w:themeColor="text1"/>
          <w:u w:color="000000" w:themeColor="text1"/>
        </w:rPr>
        <w:noBreakHyphen/>
        <w:t>7</w:t>
      </w:r>
      <w:r w:rsidRPr="00374214">
        <w:rPr>
          <w:color w:val="000000" w:themeColor="text1"/>
          <w:u w:color="000000" w:themeColor="text1"/>
        </w:rPr>
        <w:noBreakHyphen/>
        <w:t xml:space="preserve">1590, RELATING TO PROCEDURES FOR APPROVAL OF HOSPITAL BONDS, SO AS TO ELIMINATE THE RIGHT TO CHALLENGE AN ACTION BY THE DEPARTMENT; </w:t>
      </w:r>
      <w:r w:rsidRPr="00374214">
        <w:t xml:space="preserve">TO REPEAL </w:t>
      </w:r>
      <w:r w:rsidRPr="00374214">
        <w:rPr>
          <w:color w:val="000000" w:themeColor="text1"/>
          <w:u w:color="000000" w:themeColor="text1"/>
        </w:rPr>
        <w:t>SECTION 44</w:t>
      </w:r>
      <w:r w:rsidRPr="00374214">
        <w:rPr>
          <w:color w:val="000000" w:themeColor="text1"/>
          <w:u w:color="000000" w:themeColor="text1"/>
        </w:rPr>
        <w:noBreakHyphen/>
        <w:t>7</w:t>
      </w:r>
      <w:r w:rsidRPr="00374214">
        <w:rPr>
          <w:color w:val="000000" w:themeColor="text1"/>
          <w:u w:color="000000" w:themeColor="text1"/>
        </w:rPr>
        <w:noBreakHyphen/>
        <w:t>180 RELATING TO THE STATE HEALTH PLANNING COMMITTEE AND THE STATE HEALTH PLAN, AND SECTION 44</w:t>
      </w:r>
      <w:r w:rsidRPr="00374214">
        <w:rPr>
          <w:color w:val="000000" w:themeColor="text1"/>
          <w:u w:color="000000" w:themeColor="text1"/>
        </w:rPr>
        <w:noBreakHyphen/>
        <w:t>7</w:t>
      </w:r>
      <w:r w:rsidRPr="00374214">
        <w:rPr>
          <w:color w:val="000000" w:themeColor="text1"/>
          <w:u w:color="000000" w:themeColor="text1"/>
        </w:rPr>
        <w:noBreakHyphen/>
        <w:t>225 RELATING TO JUDICIAL CONSIDERATION OF THE STATE HEALTH PLAN IN MATTERS BEFORE THE COURT; AND TO REQUIRE THE BOARD TO REVIEW CERTAIN PROJECTS FOR WHICH A CERTIFICATE OF NEED WAS REQUIRED BUT NOT OBTAINED BETWEEN JULY 1, 2013, AND APRIL 14, 2014, TO DETERMINE WHETHER THE PROJECTS MEET THE REQUIREMENTS FOR ISSUANCE OF A CERTIFICATE OF NEED, AND TO ISSUE CERTIFICATES OF NEED IN APPROPRIATE CASES.</w:t>
      </w:r>
    </w:p>
    <w:p w:rsidR="00646A10" w:rsidRDefault="00646A10" w:rsidP="0070417F">
      <w:pPr>
        <w:pStyle w:val="Header"/>
        <w:tabs>
          <w:tab w:val="clear" w:pos="8640"/>
          <w:tab w:val="left" w:pos="4320"/>
        </w:tabs>
        <w:jc w:val="left"/>
      </w:pPr>
      <w:r>
        <w:tab/>
        <w:t>Ordered for consideration tomorrow.</w:t>
      </w:r>
    </w:p>
    <w:p w:rsidR="00B077B1" w:rsidRDefault="00B077B1">
      <w:pPr>
        <w:pStyle w:val="Header"/>
        <w:tabs>
          <w:tab w:val="clear" w:pos="8640"/>
          <w:tab w:val="left" w:pos="4320"/>
        </w:tabs>
      </w:pPr>
    </w:p>
    <w:p w:rsidR="00272150" w:rsidRPr="00272150" w:rsidRDefault="00272150" w:rsidP="00272150">
      <w:pPr>
        <w:jc w:val="center"/>
        <w:rPr>
          <w:color w:val="auto"/>
        </w:rPr>
      </w:pPr>
      <w:r w:rsidRPr="00272150">
        <w:rPr>
          <w:b/>
          <w:color w:val="auto"/>
        </w:rPr>
        <w:t>Appointments Reported</w:t>
      </w:r>
    </w:p>
    <w:p w:rsidR="00272150" w:rsidRPr="00272150" w:rsidRDefault="00272150" w:rsidP="00272150">
      <w:pPr>
        <w:rPr>
          <w:color w:val="auto"/>
        </w:rPr>
      </w:pPr>
      <w:r w:rsidRPr="00272150">
        <w:rPr>
          <w:color w:val="auto"/>
        </w:rPr>
        <w:tab/>
        <w:t>Senator PEELER from the Committee on Medical Affairs submitted a favorable report on:</w:t>
      </w:r>
    </w:p>
    <w:p w:rsidR="00272150" w:rsidRPr="00272150" w:rsidRDefault="00272150" w:rsidP="00272150">
      <w:pPr>
        <w:jc w:val="center"/>
        <w:rPr>
          <w:b/>
          <w:color w:val="auto"/>
        </w:rPr>
      </w:pPr>
      <w:r w:rsidRPr="00272150">
        <w:rPr>
          <w:b/>
          <w:color w:val="auto"/>
        </w:rPr>
        <w:t>Statewide Appointments</w:t>
      </w:r>
    </w:p>
    <w:p w:rsidR="00272150" w:rsidRPr="00272150" w:rsidRDefault="00272150" w:rsidP="00272150">
      <w:pPr>
        <w:keepNext/>
        <w:ind w:firstLine="216"/>
        <w:rPr>
          <w:color w:val="auto"/>
          <w:u w:val="single"/>
        </w:rPr>
      </w:pPr>
      <w:r w:rsidRPr="00272150">
        <w:rPr>
          <w:color w:val="auto"/>
          <w:u w:val="single"/>
        </w:rPr>
        <w:t>Reappointment, South Carolina State Board of Nursing, with the term to commence December 31, 2013, and to expire December 31, 2017</w:t>
      </w:r>
    </w:p>
    <w:p w:rsidR="00272150" w:rsidRPr="00272150" w:rsidRDefault="00272150" w:rsidP="00272150">
      <w:pPr>
        <w:keepNext/>
        <w:ind w:firstLine="216"/>
        <w:rPr>
          <w:color w:val="auto"/>
          <w:u w:val="single"/>
        </w:rPr>
      </w:pPr>
      <w:r w:rsidRPr="00272150">
        <w:rPr>
          <w:color w:val="auto"/>
          <w:u w:val="single"/>
        </w:rPr>
        <w:t>General Public:</w:t>
      </w:r>
    </w:p>
    <w:p w:rsidR="00272150" w:rsidRPr="00272150" w:rsidRDefault="00272150" w:rsidP="00272150">
      <w:pPr>
        <w:ind w:firstLine="216"/>
        <w:rPr>
          <w:color w:val="auto"/>
        </w:rPr>
      </w:pPr>
      <w:r w:rsidRPr="00272150">
        <w:rPr>
          <w:color w:val="auto"/>
        </w:rPr>
        <w:t>James E. Mallory, 201 West 9</w:t>
      </w:r>
      <w:r w:rsidRPr="0055702F">
        <w:rPr>
          <w:color w:val="auto"/>
          <w:vertAlign w:val="superscript"/>
        </w:rPr>
        <w:t>th</w:t>
      </w:r>
      <w:r w:rsidRPr="00272150">
        <w:rPr>
          <w:color w:val="auto"/>
        </w:rPr>
        <w:t xml:space="preserve"> North Street, Box 41, Summerville, SC 29483</w:t>
      </w:r>
    </w:p>
    <w:p w:rsidR="00272150" w:rsidRPr="00272150" w:rsidRDefault="00272150" w:rsidP="00272150">
      <w:pPr>
        <w:ind w:firstLine="216"/>
        <w:rPr>
          <w:color w:val="auto"/>
        </w:rPr>
      </w:pPr>
    </w:p>
    <w:p w:rsidR="00272150" w:rsidRPr="00272150" w:rsidRDefault="00272150" w:rsidP="00272150">
      <w:pPr>
        <w:ind w:firstLine="216"/>
        <w:rPr>
          <w:color w:val="auto"/>
        </w:rPr>
      </w:pPr>
      <w:r w:rsidRPr="00272150">
        <w:rPr>
          <w:color w:val="auto"/>
        </w:rPr>
        <w:t>Received as information.</w:t>
      </w:r>
    </w:p>
    <w:p w:rsidR="00272150" w:rsidRPr="00272150" w:rsidRDefault="00272150" w:rsidP="00272150">
      <w:pPr>
        <w:ind w:firstLine="216"/>
        <w:rPr>
          <w:color w:val="auto"/>
        </w:rPr>
      </w:pPr>
    </w:p>
    <w:p w:rsidR="00272150" w:rsidRPr="00272150" w:rsidRDefault="00272150" w:rsidP="00272150">
      <w:pPr>
        <w:keepNext/>
        <w:ind w:firstLine="216"/>
        <w:rPr>
          <w:color w:val="auto"/>
          <w:u w:val="single"/>
        </w:rPr>
      </w:pPr>
      <w:r w:rsidRPr="00272150">
        <w:rPr>
          <w:color w:val="auto"/>
          <w:u w:val="single"/>
        </w:rPr>
        <w:t>Initial Appointment, South Carolina State Board of Nursing, with the term to commence December 31, 2013, and to expire December 31, 2017</w:t>
      </w:r>
    </w:p>
    <w:p w:rsidR="00272150" w:rsidRPr="00272150" w:rsidRDefault="00272150" w:rsidP="00272150">
      <w:pPr>
        <w:keepNext/>
        <w:ind w:firstLine="216"/>
        <w:rPr>
          <w:color w:val="auto"/>
          <w:u w:val="single"/>
        </w:rPr>
      </w:pPr>
      <w:r w:rsidRPr="00272150">
        <w:rPr>
          <w:color w:val="auto"/>
          <w:u w:val="single"/>
        </w:rPr>
        <w:t>General Public:</w:t>
      </w:r>
    </w:p>
    <w:p w:rsidR="00272150" w:rsidRPr="00272150" w:rsidRDefault="00272150" w:rsidP="00272150">
      <w:pPr>
        <w:ind w:firstLine="216"/>
        <w:rPr>
          <w:color w:val="auto"/>
        </w:rPr>
      </w:pPr>
      <w:r w:rsidRPr="00272150">
        <w:rPr>
          <w:color w:val="auto"/>
        </w:rPr>
        <w:t>Neil B. Lipsitz, 2612 Harvey R</w:t>
      </w:r>
      <w:r w:rsidR="0055702F">
        <w:rPr>
          <w:color w:val="auto"/>
        </w:rPr>
        <w:t>oa</w:t>
      </w:r>
      <w:r w:rsidRPr="00272150">
        <w:rPr>
          <w:color w:val="auto"/>
        </w:rPr>
        <w:t>d, Beaufort, SC 29902</w:t>
      </w:r>
      <w:r w:rsidRPr="00272150">
        <w:rPr>
          <w:i/>
          <w:color w:val="auto"/>
        </w:rPr>
        <w:t xml:space="preserve"> VICE </w:t>
      </w:r>
      <w:r w:rsidRPr="00272150">
        <w:rPr>
          <w:color w:val="auto"/>
        </w:rPr>
        <w:t>Anne Smoak Crook</w:t>
      </w:r>
    </w:p>
    <w:p w:rsidR="00272150" w:rsidRPr="00272150" w:rsidRDefault="00272150" w:rsidP="00272150">
      <w:pPr>
        <w:ind w:firstLine="216"/>
        <w:rPr>
          <w:color w:val="auto"/>
        </w:rPr>
      </w:pPr>
    </w:p>
    <w:p w:rsidR="00272150" w:rsidRPr="00272150" w:rsidRDefault="00272150" w:rsidP="00272150">
      <w:pPr>
        <w:ind w:firstLine="216"/>
        <w:rPr>
          <w:color w:val="auto"/>
        </w:rPr>
      </w:pPr>
      <w:r w:rsidRPr="00272150">
        <w:rPr>
          <w:color w:val="auto"/>
        </w:rPr>
        <w:t>Received as information.</w:t>
      </w:r>
    </w:p>
    <w:p w:rsidR="00272150" w:rsidRPr="00272150" w:rsidRDefault="00272150" w:rsidP="00272150">
      <w:pPr>
        <w:ind w:firstLine="216"/>
        <w:rPr>
          <w:color w:val="auto"/>
        </w:rPr>
      </w:pPr>
    </w:p>
    <w:p w:rsidR="00272150" w:rsidRPr="00272150" w:rsidRDefault="00272150" w:rsidP="00272150">
      <w:pPr>
        <w:keepNext/>
        <w:ind w:firstLine="216"/>
        <w:rPr>
          <w:color w:val="auto"/>
          <w:u w:val="single"/>
        </w:rPr>
      </w:pPr>
      <w:r w:rsidRPr="00272150">
        <w:rPr>
          <w:color w:val="auto"/>
          <w:u w:val="single"/>
        </w:rPr>
        <w:t>Initial Appointment, Medical Disciplinary Commission of the State Board of Medical Examiners, with the term to commence July 1, 2014, and to expire July 1, 2017</w:t>
      </w:r>
    </w:p>
    <w:p w:rsidR="00272150" w:rsidRPr="00272150" w:rsidRDefault="00272150" w:rsidP="00272150">
      <w:pPr>
        <w:keepNext/>
        <w:ind w:firstLine="216"/>
        <w:rPr>
          <w:color w:val="auto"/>
          <w:u w:val="single"/>
        </w:rPr>
      </w:pPr>
      <w:r w:rsidRPr="00272150">
        <w:rPr>
          <w:color w:val="auto"/>
          <w:u w:val="single"/>
        </w:rPr>
        <w:t>5th Congressional District:</w:t>
      </w:r>
    </w:p>
    <w:p w:rsidR="00272150" w:rsidRPr="00272150" w:rsidRDefault="0055702F" w:rsidP="0055702F">
      <w:pPr>
        <w:ind w:firstLine="216"/>
        <w:rPr>
          <w:color w:val="auto"/>
        </w:rPr>
      </w:pPr>
      <w:r>
        <w:rPr>
          <w:color w:val="auto"/>
        </w:rPr>
        <w:t>David L. O’</w:t>
      </w:r>
      <w:r w:rsidR="00272150" w:rsidRPr="00272150">
        <w:rPr>
          <w:color w:val="auto"/>
        </w:rPr>
        <w:t>Neal, 7101 Anchorage Lane, Tega Cay, SC 29708</w:t>
      </w:r>
      <w:r w:rsidR="00272150" w:rsidRPr="00272150">
        <w:rPr>
          <w:i/>
          <w:color w:val="auto"/>
        </w:rPr>
        <w:t xml:space="preserve"> VICE </w:t>
      </w:r>
      <w:r w:rsidR="00272150" w:rsidRPr="00272150">
        <w:rPr>
          <w:color w:val="auto"/>
        </w:rPr>
        <w:t>Vacant (seat never filled)</w:t>
      </w:r>
    </w:p>
    <w:p w:rsidR="00272150" w:rsidRPr="00272150" w:rsidRDefault="00272150" w:rsidP="0055702F">
      <w:pPr>
        <w:ind w:firstLine="216"/>
        <w:rPr>
          <w:color w:val="auto"/>
        </w:rPr>
      </w:pPr>
    </w:p>
    <w:p w:rsidR="00272150" w:rsidRPr="00272150" w:rsidRDefault="00272150" w:rsidP="0055702F">
      <w:pPr>
        <w:ind w:firstLine="216"/>
        <w:rPr>
          <w:color w:val="auto"/>
        </w:rPr>
      </w:pPr>
      <w:r w:rsidRPr="00272150">
        <w:rPr>
          <w:color w:val="auto"/>
        </w:rPr>
        <w:t>Received as information.</w:t>
      </w:r>
    </w:p>
    <w:p w:rsidR="00272150" w:rsidRPr="00272150" w:rsidRDefault="00272150" w:rsidP="00272150">
      <w:pPr>
        <w:keepNext/>
        <w:ind w:firstLine="216"/>
        <w:rPr>
          <w:color w:val="auto"/>
          <w:u w:val="single"/>
        </w:rPr>
      </w:pPr>
    </w:p>
    <w:p w:rsidR="00272150" w:rsidRPr="00272150" w:rsidRDefault="00272150" w:rsidP="00272150">
      <w:pPr>
        <w:keepNext/>
        <w:ind w:firstLine="216"/>
        <w:rPr>
          <w:color w:val="auto"/>
          <w:u w:val="single"/>
        </w:rPr>
      </w:pPr>
      <w:r w:rsidRPr="00272150">
        <w:rPr>
          <w:color w:val="auto"/>
          <w:u w:val="single"/>
        </w:rPr>
        <w:t>Initial Appointment, South Carolina State Board of Nursing, with the term to commence December 31, 2011, and to expire December 31, 2015</w:t>
      </w:r>
    </w:p>
    <w:p w:rsidR="00272150" w:rsidRPr="00272150" w:rsidRDefault="00272150" w:rsidP="00272150">
      <w:pPr>
        <w:keepNext/>
        <w:ind w:firstLine="216"/>
        <w:rPr>
          <w:color w:val="auto"/>
          <w:u w:val="single"/>
        </w:rPr>
      </w:pPr>
      <w:r w:rsidRPr="00272150">
        <w:rPr>
          <w:color w:val="auto"/>
          <w:u w:val="single"/>
        </w:rPr>
        <w:t>1</w:t>
      </w:r>
      <w:r w:rsidRPr="00272150">
        <w:rPr>
          <w:color w:val="auto"/>
          <w:u w:val="single"/>
          <w:vertAlign w:val="superscript"/>
        </w:rPr>
        <w:t>st</w:t>
      </w:r>
      <w:r w:rsidRPr="00272150">
        <w:rPr>
          <w:color w:val="auto"/>
          <w:u w:val="single"/>
        </w:rPr>
        <w:t xml:space="preserve"> Congressional District:</w:t>
      </w:r>
    </w:p>
    <w:p w:rsidR="00272150" w:rsidRPr="00272150" w:rsidRDefault="00272150" w:rsidP="00272150">
      <w:pPr>
        <w:ind w:firstLine="216"/>
        <w:rPr>
          <w:color w:val="auto"/>
        </w:rPr>
      </w:pPr>
      <w:r w:rsidRPr="00272150">
        <w:rPr>
          <w:color w:val="auto"/>
        </w:rPr>
        <w:t>Jaqueline L. Baer, 1828 Four Paws Path, Johns Island, SC 29455</w:t>
      </w:r>
      <w:r w:rsidRPr="00272150">
        <w:rPr>
          <w:i/>
          <w:color w:val="auto"/>
        </w:rPr>
        <w:t xml:space="preserve"> VICE </w:t>
      </w:r>
      <w:r w:rsidRPr="00272150">
        <w:rPr>
          <w:color w:val="auto"/>
        </w:rPr>
        <w:t>Sylvia M. Whiting (resigned)</w:t>
      </w:r>
    </w:p>
    <w:p w:rsidR="00272150" w:rsidRPr="00272150" w:rsidRDefault="00272150" w:rsidP="00272150">
      <w:pPr>
        <w:ind w:firstLine="216"/>
        <w:rPr>
          <w:color w:val="auto"/>
        </w:rPr>
      </w:pPr>
    </w:p>
    <w:p w:rsidR="00272150" w:rsidRPr="00272150" w:rsidRDefault="00272150" w:rsidP="00272150">
      <w:pPr>
        <w:keepNext/>
        <w:ind w:firstLine="216"/>
        <w:rPr>
          <w:color w:val="auto"/>
        </w:rPr>
      </w:pPr>
      <w:r w:rsidRPr="00272150">
        <w:rPr>
          <w:color w:val="auto"/>
        </w:rPr>
        <w:t>Received as information.</w:t>
      </w:r>
    </w:p>
    <w:p w:rsidR="00272150" w:rsidRPr="00272150" w:rsidRDefault="00272150" w:rsidP="00272150">
      <w:pPr>
        <w:keepNext/>
        <w:ind w:firstLine="216"/>
        <w:rPr>
          <w:color w:val="auto"/>
          <w:u w:val="single"/>
        </w:rPr>
      </w:pPr>
    </w:p>
    <w:p w:rsidR="00272150" w:rsidRPr="00272150" w:rsidRDefault="00272150" w:rsidP="00272150">
      <w:pPr>
        <w:keepNext/>
        <w:ind w:firstLine="216"/>
        <w:rPr>
          <w:color w:val="auto"/>
          <w:u w:val="single"/>
        </w:rPr>
      </w:pPr>
      <w:r w:rsidRPr="00272150">
        <w:rPr>
          <w:color w:val="auto"/>
          <w:u w:val="single"/>
        </w:rPr>
        <w:t>Reappointment, South Carolina State Board of Nursing, with the term to commence December 31, 2015, and to expire December 31, 2019</w:t>
      </w:r>
    </w:p>
    <w:p w:rsidR="00272150" w:rsidRPr="00272150" w:rsidRDefault="00272150" w:rsidP="00272150">
      <w:pPr>
        <w:keepNext/>
        <w:ind w:firstLine="216"/>
        <w:rPr>
          <w:color w:val="auto"/>
          <w:u w:val="single"/>
        </w:rPr>
      </w:pPr>
      <w:r w:rsidRPr="00272150">
        <w:rPr>
          <w:color w:val="auto"/>
          <w:u w:val="single"/>
        </w:rPr>
        <w:t>1</w:t>
      </w:r>
      <w:r w:rsidRPr="00272150">
        <w:rPr>
          <w:color w:val="auto"/>
          <w:u w:val="single"/>
          <w:vertAlign w:val="superscript"/>
        </w:rPr>
        <w:t>st</w:t>
      </w:r>
      <w:r w:rsidRPr="00272150">
        <w:rPr>
          <w:color w:val="auto"/>
          <w:u w:val="single"/>
        </w:rPr>
        <w:t xml:space="preserve"> Congressional District:</w:t>
      </w:r>
    </w:p>
    <w:p w:rsidR="00272150" w:rsidRPr="00272150" w:rsidRDefault="00272150" w:rsidP="00272150">
      <w:pPr>
        <w:ind w:firstLine="216"/>
        <w:rPr>
          <w:color w:val="auto"/>
        </w:rPr>
      </w:pPr>
      <w:r w:rsidRPr="00272150">
        <w:rPr>
          <w:color w:val="auto"/>
        </w:rPr>
        <w:t>Jaqueline L. Baer, 1828 Four Paws Path, Johns Island, SC 29455</w:t>
      </w:r>
    </w:p>
    <w:p w:rsidR="00272150" w:rsidRPr="00272150" w:rsidRDefault="00272150" w:rsidP="00272150">
      <w:pPr>
        <w:ind w:firstLine="216"/>
        <w:rPr>
          <w:color w:val="auto"/>
        </w:rPr>
      </w:pPr>
    </w:p>
    <w:p w:rsidR="00272150" w:rsidRPr="00272150" w:rsidRDefault="00272150" w:rsidP="00272150">
      <w:pPr>
        <w:keepNext/>
        <w:ind w:firstLine="216"/>
        <w:rPr>
          <w:color w:val="auto"/>
        </w:rPr>
      </w:pPr>
      <w:r w:rsidRPr="00272150">
        <w:rPr>
          <w:color w:val="auto"/>
        </w:rPr>
        <w:t>Received as information.</w:t>
      </w:r>
    </w:p>
    <w:p w:rsidR="00272150" w:rsidRPr="00272150" w:rsidRDefault="00272150" w:rsidP="00272150">
      <w:pPr>
        <w:keepNext/>
        <w:ind w:firstLine="216"/>
        <w:rPr>
          <w:color w:val="auto"/>
          <w:u w:val="single"/>
        </w:rPr>
      </w:pPr>
    </w:p>
    <w:p w:rsidR="00272150" w:rsidRPr="00272150" w:rsidRDefault="00272150" w:rsidP="00272150">
      <w:pPr>
        <w:keepNext/>
        <w:ind w:firstLine="216"/>
        <w:rPr>
          <w:color w:val="auto"/>
          <w:u w:val="single"/>
        </w:rPr>
      </w:pPr>
      <w:r w:rsidRPr="00272150">
        <w:rPr>
          <w:color w:val="auto"/>
          <w:u w:val="single"/>
        </w:rPr>
        <w:t>Initial Appointment, South Carolina State Board of Nursing, with the term to commence December 31, 2014, and to expire December 31, 2018</w:t>
      </w:r>
    </w:p>
    <w:p w:rsidR="00272150" w:rsidRPr="00272150" w:rsidRDefault="00272150" w:rsidP="00272150">
      <w:pPr>
        <w:keepNext/>
        <w:ind w:firstLine="216"/>
        <w:rPr>
          <w:color w:val="auto"/>
          <w:u w:val="single"/>
        </w:rPr>
      </w:pPr>
      <w:r w:rsidRPr="00272150">
        <w:rPr>
          <w:color w:val="auto"/>
          <w:u w:val="single"/>
        </w:rPr>
        <w:t>At-Large, Licensed Practical Nurse:</w:t>
      </w:r>
    </w:p>
    <w:p w:rsidR="00272150" w:rsidRPr="00272150" w:rsidRDefault="00272150" w:rsidP="00272150">
      <w:pPr>
        <w:ind w:firstLine="216"/>
        <w:rPr>
          <w:color w:val="auto"/>
        </w:rPr>
      </w:pPr>
      <w:r w:rsidRPr="00272150">
        <w:rPr>
          <w:color w:val="auto"/>
        </w:rPr>
        <w:t>Jan R. Burdette, 116 Stratton Lane, Anderson, SC 29621</w:t>
      </w:r>
      <w:r w:rsidRPr="00272150">
        <w:rPr>
          <w:i/>
          <w:color w:val="auto"/>
        </w:rPr>
        <w:t xml:space="preserve"> VICE </w:t>
      </w:r>
      <w:r w:rsidRPr="00272150">
        <w:rPr>
          <w:color w:val="auto"/>
        </w:rPr>
        <w:t>Mattie S. Jenkins (resigned)</w:t>
      </w:r>
    </w:p>
    <w:p w:rsidR="00272150" w:rsidRPr="00272150" w:rsidRDefault="00272150" w:rsidP="00D705F0">
      <w:pPr>
        <w:ind w:firstLine="216"/>
        <w:rPr>
          <w:color w:val="auto"/>
        </w:rPr>
      </w:pPr>
    </w:p>
    <w:p w:rsidR="00272150" w:rsidRPr="00272150" w:rsidRDefault="00272150" w:rsidP="00272150">
      <w:pPr>
        <w:keepNext/>
        <w:ind w:firstLine="216"/>
        <w:rPr>
          <w:color w:val="auto"/>
        </w:rPr>
      </w:pPr>
      <w:r w:rsidRPr="00272150">
        <w:rPr>
          <w:color w:val="auto"/>
        </w:rPr>
        <w:t>Received as information.</w:t>
      </w:r>
    </w:p>
    <w:p w:rsidR="00272150" w:rsidRPr="00272150" w:rsidRDefault="00272150" w:rsidP="00272150">
      <w:pPr>
        <w:keepNext/>
        <w:ind w:firstLine="216"/>
        <w:rPr>
          <w:color w:val="auto"/>
          <w:u w:val="single"/>
        </w:rPr>
      </w:pPr>
    </w:p>
    <w:p w:rsidR="00272150" w:rsidRPr="00272150" w:rsidRDefault="00272150" w:rsidP="00272150">
      <w:pPr>
        <w:keepNext/>
        <w:ind w:firstLine="216"/>
        <w:rPr>
          <w:color w:val="auto"/>
          <w:u w:val="single"/>
        </w:rPr>
      </w:pPr>
      <w:r w:rsidRPr="00272150">
        <w:rPr>
          <w:color w:val="auto"/>
          <w:u w:val="single"/>
        </w:rPr>
        <w:t>Initial Appointment, South Carolina State Board of Nursing, with the term to commence December 31, 2011, and to expire December 31, 2015</w:t>
      </w:r>
    </w:p>
    <w:p w:rsidR="00272150" w:rsidRPr="00272150" w:rsidRDefault="00272150" w:rsidP="00272150">
      <w:pPr>
        <w:keepNext/>
        <w:ind w:firstLine="216"/>
        <w:rPr>
          <w:color w:val="auto"/>
          <w:u w:val="single"/>
        </w:rPr>
      </w:pPr>
      <w:r w:rsidRPr="00272150">
        <w:rPr>
          <w:color w:val="auto"/>
          <w:u w:val="single"/>
        </w:rPr>
        <w:t>6th Congressional District:</w:t>
      </w:r>
    </w:p>
    <w:p w:rsidR="00272150" w:rsidRPr="00272150" w:rsidRDefault="00272150" w:rsidP="00272150">
      <w:pPr>
        <w:ind w:firstLine="216"/>
        <w:rPr>
          <w:color w:val="auto"/>
        </w:rPr>
      </w:pPr>
      <w:r w:rsidRPr="00272150">
        <w:rPr>
          <w:color w:val="auto"/>
        </w:rPr>
        <w:t>Sonya K. Ehrhardt, 1458 Stacey Bridge Road, Orangeburg, SC 29118</w:t>
      </w:r>
      <w:r w:rsidRPr="00272150">
        <w:rPr>
          <w:i/>
          <w:color w:val="auto"/>
        </w:rPr>
        <w:t xml:space="preserve"> VICE </w:t>
      </w:r>
      <w:r w:rsidRPr="00272150">
        <w:rPr>
          <w:color w:val="auto"/>
        </w:rPr>
        <w:t>Lisa Cox Irvin (resigned)</w:t>
      </w:r>
    </w:p>
    <w:p w:rsidR="00272150" w:rsidRPr="00272150" w:rsidRDefault="00272150" w:rsidP="00D705F0">
      <w:pPr>
        <w:ind w:firstLine="216"/>
        <w:rPr>
          <w:color w:val="auto"/>
        </w:rPr>
      </w:pPr>
    </w:p>
    <w:p w:rsidR="00272150" w:rsidRPr="00272150" w:rsidRDefault="00272150" w:rsidP="00D705F0">
      <w:pPr>
        <w:ind w:firstLine="216"/>
        <w:rPr>
          <w:color w:val="auto"/>
        </w:rPr>
      </w:pPr>
      <w:r w:rsidRPr="00272150">
        <w:rPr>
          <w:color w:val="auto"/>
        </w:rPr>
        <w:t>Received as information.</w:t>
      </w:r>
    </w:p>
    <w:p w:rsidR="00272150" w:rsidRPr="00272150" w:rsidRDefault="00272150" w:rsidP="00D705F0">
      <w:pPr>
        <w:ind w:firstLine="216"/>
        <w:rPr>
          <w:color w:val="auto"/>
          <w:u w:val="single"/>
        </w:rPr>
      </w:pPr>
    </w:p>
    <w:p w:rsidR="00272150" w:rsidRPr="00272150" w:rsidRDefault="00272150" w:rsidP="00D705F0">
      <w:pPr>
        <w:keepNext/>
        <w:ind w:firstLine="216"/>
        <w:rPr>
          <w:color w:val="auto"/>
          <w:u w:val="single"/>
        </w:rPr>
      </w:pPr>
      <w:r w:rsidRPr="00272150">
        <w:rPr>
          <w:color w:val="auto"/>
          <w:u w:val="single"/>
        </w:rPr>
        <w:t>Reappointment, South Carolina State Board of Nursing, with the term to commence December 31, 2015, and to expire December 31, 2019</w:t>
      </w:r>
    </w:p>
    <w:p w:rsidR="00272150" w:rsidRPr="00272150" w:rsidRDefault="00272150" w:rsidP="00D705F0">
      <w:pPr>
        <w:keepNext/>
        <w:ind w:firstLine="216"/>
        <w:rPr>
          <w:color w:val="auto"/>
          <w:u w:val="single"/>
        </w:rPr>
      </w:pPr>
      <w:r w:rsidRPr="00272150">
        <w:rPr>
          <w:color w:val="auto"/>
          <w:u w:val="single"/>
        </w:rPr>
        <w:t>6th Congressional District:</w:t>
      </w:r>
    </w:p>
    <w:p w:rsidR="00272150" w:rsidRPr="00272150" w:rsidRDefault="00272150" w:rsidP="0055702F">
      <w:pPr>
        <w:ind w:firstLine="216"/>
        <w:rPr>
          <w:color w:val="auto"/>
        </w:rPr>
      </w:pPr>
      <w:r w:rsidRPr="00272150">
        <w:rPr>
          <w:color w:val="auto"/>
        </w:rPr>
        <w:t>Sonya K. Ehrhardt, 1458 Stacey Bridge Road, Orangeburg, SC 29118</w:t>
      </w:r>
    </w:p>
    <w:p w:rsidR="00272150" w:rsidRPr="00272150" w:rsidRDefault="00272150" w:rsidP="0055702F">
      <w:pPr>
        <w:ind w:firstLine="216"/>
        <w:rPr>
          <w:color w:val="auto"/>
        </w:rPr>
      </w:pPr>
    </w:p>
    <w:p w:rsidR="00272150" w:rsidRPr="00272150" w:rsidRDefault="00272150" w:rsidP="0055702F">
      <w:pPr>
        <w:ind w:firstLine="216"/>
        <w:rPr>
          <w:color w:val="auto"/>
        </w:rPr>
      </w:pPr>
      <w:r w:rsidRPr="00272150">
        <w:rPr>
          <w:color w:val="auto"/>
        </w:rPr>
        <w:t>Received as information.</w:t>
      </w:r>
    </w:p>
    <w:p w:rsidR="00272150" w:rsidRPr="00272150" w:rsidRDefault="00272150" w:rsidP="0055702F">
      <w:pPr>
        <w:ind w:firstLine="216"/>
        <w:rPr>
          <w:color w:val="auto"/>
          <w:u w:val="single"/>
        </w:rPr>
      </w:pPr>
    </w:p>
    <w:p w:rsidR="00272150" w:rsidRPr="00272150" w:rsidRDefault="00272150" w:rsidP="00272150">
      <w:pPr>
        <w:keepNext/>
        <w:ind w:firstLine="216"/>
        <w:rPr>
          <w:color w:val="auto"/>
          <w:u w:val="single"/>
        </w:rPr>
      </w:pPr>
      <w:r w:rsidRPr="00272150">
        <w:rPr>
          <w:color w:val="auto"/>
          <w:u w:val="single"/>
        </w:rPr>
        <w:t>Initial Appointment, South Carolina Commission on Disabilities and Special Needs, with the term to commence June 30, 2014, and to expire June 30, 2018</w:t>
      </w:r>
    </w:p>
    <w:p w:rsidR="00272150" w:rsidRPr="00272150" w:rsidRDefault="00272150" w:rsidP="00272150">
      <w:pPr>
        <w:keepNext/>
        <w:ind w:firstLine="216"/>
        <w:rPr>
          <w:color w:val="auto"/>
          <w:u w:val="single"/>
        </w:rPr>
      </w:pPr>
      <w:r w:rsidRPr="00272150">
        <w:rPr>
          <w:color w:val="auto"/>
          <w:u w:val="single"/>
        </w:rPr>
        <w:t>6th Congressional District:</w:t>
      </w:r>
    </w:p>
    <w:p w:rsidR="00272150" w:rsidRPr="00272150" w:rsidRDefault="00272150" w:rsidP="00272150">
      <w:pPr>
        <w:ind w:firstLine="216"/>
        <w:rPr>
          <w:color w:val="auto"/>
        </w:rPr>
      </w:pPr>
      <w:r w:rsidRPr="00272150">
        <w:rPr>
          <w:color w:val="auto"/>
        </w:rPr>
        <w:t>Mary Ellen Barnwell, 1992 Congaree R</w:t>
      </w:r>
      <w:r w:rsidR="0055702F">
        <w:rPr>
          <w:color w:val="auto"/>
        </w:rPr>
        <w:t>oa</w:t>
      </w:r>
      <w:r w:rsidRPr="00272150">
        <w:rPr>
          <w:color w:val="auto"/>
        </w:rPr>
        <w:t>d, Eastover, SC 29044</w:t>
      </w:r>
      <w:r w:rsidRPr="00272150">
        <w:rPr>
          <w:i/>
          <w:color w:val="auto"/>
        </w:rPr>
        <w:t xml:space="preserve"> VICE </w:t>
      </w:r>
      <w:r w:rsidRPr="00272150">
        <w:rPr>
          <w:color w:val="auto"/>
        </w:rPr>
        <w:t>Harvey Shiver (resigned)</w:t>
      </w:r>
    </w:p>
    <w:p w:rsidR="00272150" w:rsidRPr="00272150" w:rsidRDefault="00272150" w:rsidP="00272150">
      <w:pPr>
        <w:ind w:firstLine="216"/>
        <w:rPr>
          <w:color w:val="auto"/>
        </w:rPr>
      </w:pPr>
    </w:p>
    <w:p w:rsidR="00272150" w:rsidRPr="00272150" w:rsidRDefault="00272150" w:rsidP="00272150">
      <w:pPr>
        <w:keepNext/>
        <w:ind w:firstLine="216"/>
        <w:rPr>
          <w:color w:val="auto"/>
        </w:rPr>
      </w:pPr>
      <w:r w:rsidRPr="00272150">
        <w:rPr>
          <w:color w:val="auto"/>
        </w:rPr>
        <w:t>Received as information.</w:t>
      </w:r>
    </w:p>
    <w:p w:rsidR="00272150" w:rsidRPr="00272150" w:rsidRDefault="00272150" w:rsidP="00272150">
      <w:pPr>
        <w:keepNext/>
        <w:ind w:firstLine="216"/>
        <w:rPr>
          <w:color w:val="auto"/>
          <w:u w:val="single"/>
        </w:rPr>
      </w:pPr>
    </w:p>
    <w:p w:rsidR="00272150" w:rsidRPr="00272150" w:rsidRDefault="00272150" w:rsidP="00272150">
      <w:pPr>
        <w:keepNext/>
        <w:ind w:firstLine="216"/>
        <w:rPr>
          <w:color w:val="auto"/>
          <w:u w:val="single"/>
        </w:rPr>
      </w:pPr>
      <w:r w:rsidRPr="00272150">
        <w:rPr>
          <w:color w:val="auto"/>
          <w:u w:val="single"/>
        </w:rPr>
        <w:t>Reappointment, South Carolina Board of Occupational Therapy, with the term to commence September 30, 2012, and to expire September 30, 2015</w:t>
      </w:r>
    </w:p>
    <w:p w:rsidR="00272150" w:rsidRPr="00272150" w:rsidRDefault="00272150" w:rsidP="00272150">
      <w:pPr>
        <w:keepNext/>
        <w:ind w:firstLine="216"/>
        <w:rPr>
          <w:color w:val="auto"/>
          <w:u w:val="single"/>
        </w:rPr>
      </w:pPr>
      <w:r w:rsidRPr="00272150">
        <w:rPr>
          <w:color w:val="auto"/>
          <w:u w:val="single"/>
        </w:rPr>
        <w:t>Occupational Therapist:</w:t>
      </w:r>
    </w:p>
    <w:p w:rsidR="00272150" w:rsidRPr="00272150" w:rsidRDefault="00272150" w:rsidP="00272150">
      <w:pPr>
        <w:ind w:firstLine="216"/>
        <w:rPr>
          <w:color w:val="auto"/>
        </w:rPr>
      </w:pPr>
      <w:r w:rsidRPr="00272150">
        <w:rPr>
          <w:color w:val="auto"/>
        </w:rPr>
        <w:t>Lesly Wilson James, 135 Garden Brooke Dr</w:t>
      </w:r>
      <w:r w:rsidR="0055702F">
        <w:rPr>
          <w:color w:val="auto"/>
        </w:rPr>
        <w:t>ive</w:t>
      </w:r>
      <w:r w:rsidRPr="00272150">
        <w:rPr>
          <w:color w:val="auto"/>
        </w:rPr>
        <w:t>, Irmo, SC 29063</w:t>
      </w:r>
    </w:p>
    <w:p w:rsidR="00272150" w:rsidRPr="00272150" w:rsidRDefault="00272150" w:rsidP="00272150">
      <w:pPr>
        <w:ind w:firstLine="216"/>
        <w:rPr>
          <w:color w:val="auto"/>
        </w:rPr>
      </w:pPr>
    </w:p>
    <w:p w:rsidR="00272150" w:rsidRPr="00272150" w:rsidRDefault="00272150" w:rsidP="00272150">
      <w:pPr>
        <w:keepNext/>
        <w:ind w:firstLine="216"/>
        <w:rPr>
          <w:color w:val="auto"/>
        </w:rPr>
      </w:pPr>
      <w:r w:rsidRPr="00272150">
        <w:rPr>
          <w:color w:val="auto"/>
        </w:rPr>
        <w:t>Received as information.</w:t>
      </w:r>
    </w:p>
    <w:p w:rsidR="00272150" w:rsidRPr="00272150" w:rsidRDefault="00272150" w:rsidP="00272150">
      <w:pPr>
        <w:keepNext/>
        <w:ind w:firstLine="216"/>
        <w:rPr>
          <w:color w:val="auto"/>
          <w:u w:val="single"/>
        </w:rPr>
      </w:pPr>
    </w:p>
    <w:p w:rsidR="00272150" w:rsidRPr="00272150" w:rsidRDefault="00272150" w:rsidP="00272150">
      <w:pPr>
        <w:keepNext/>
        <w:ind w:firstLine="216"/>
        <w:rPr>
          <w:color w:val="auto"/>
          <w:u w:val="single"/>
        </w:rPr>
      </w:pPr>
      <w:r w:rsidRPr="00272150">
        <w:rPr>
          <w:color w:val="auto"/>
          <w:u w:val="single"/>
        </w:rPr>
        <w:t>Reappointment, South Carolina Board of Occupational Therapy, with the term to commence September 30, 2015, and to expire September 30, 2018</w:t>
      </w:r>
    </w:p>
    <w:p w:rsidR="00272150" w:rsidRPr="00272150" w:rsidRDefault="00272150" w:rsidP="00272150">
      <w:pPr>
        <w:keepNext/>
        <w:ind w:firstLine="216"/>
        <w:rPr>
          <w:color w:val="auto"/>
          <w:u w:val="single"/>
        </w:rPr>
      </w:pPr>
      <w:r w:rsidRPr="00272150">
        <w:rPr>
          <w:color w:val="auto"/>
          <w:u w:val="single"/>
        </w:rPr>
        <w:t>Occupational Therapist:</w:t>
      </w:r>
    </w:p>
    <w:p w:rsidR="00272150" w:rsidRPr="00272150" w:rsidRDefault="00272150" w:rsidP="00272150">
      <w:pPr>
        <w:ind w:firstLine="216"/>
        <w:rPr>
          <w:color w:val="auto"/>
        </w:rPr>
      </w:pPr>
      <w:r w:rsidRPr="00272150">
        <w:rPr>
          <w:color w:val="auto"/>
        </w:rPr>
        <w:t>Lesly Wilson James, 135 Garden Brooke Dr</w:t>
      </w:r>
      <w:r w:rsidR="0055702F">
        <w:rPr>
          <w:color w:val="auto"/>
        </w:rPr>
        <w:t>ive</w:t>
      </w:r>
      <w:r w:rsidRPr="00272150">
        <w:rPr>
          <w:color w:val="auto"/>
        </w:rPr>
        <w:t>, Irmo, SC 29063</w:t>
      </w:r>
    </w:p>
    <w:p w:rsidR="00272150" w:rsidRPr="00272150" w:rsidRDefault="00272150" w:rsidP="00272150">
      <w:pPr>
        <w:ind w:firstLine="216"/>
        <w:rPr>
          <w:color w:val="auto"/>
        </w:rPr>
      </w:pPr>
    </w:p>
    <w:p w:rsidR="00272150" w:rsidRPr="00272150" w:rsidRDefault="00272150" w:rsidP="00272150">
      <w:pPr>
        <w:keepNext/>
        <w:ind w:firstLine="216"/>
        <w:rPr>
          <w:color w:val="auto"/>
        </w:rPr>
      </w:pPr>
      <w:r w:rsidRPr="00272150">
        <w:rPr>
          <w:color w:val="auto"/>
        </w:rPr>
        <w:t>Received as information.</w:t>
      </w:r>
    </w:p>
    <w:p w:rsidR="00272150" w:rsidRPr="00272150" w:rsidRDefault="00272150" w:rsidP="00272150">
      <w:pPr>
        <w:keepNext/>
        <w:ind w:firstLine="216"/>
        <w:rPr>
          <w:color w:val="auto"/>
          <w:u w:val="single"/>
        </w:rPr>
      </w:pPr>
    </w:p>
    <w:p w:rsidR="00272150" w:rsidRPr="00272150" w:rsidRDefault="00272150" w:rsidP="00272150">
      <w:pPr>
        <w:keepNext/>
        <w:ind w:firstLine="216"/>
        <w:rPr>
          <w:color w:val="auto"/>
          <w:u w:val="single"/>
        </w:rPr>
      </w:pPr>
      <w:r w:rsidRPr="00272150">
        <w:rPr>
          <w:color w:val="auto"/>
          <w:u w:val="single"/>
        </w:rPr>
        <w:t>Initial Appointment, South Carolina Mental Health Commission, with the term to commence March 21, 2011, and to expire March 21, 2016</w:t>
      </w:r>
    </w:p>
    <w:p w:rsidR="00272150" w:rsidRPr="00272150" w:rsidRDefault="00272150" w:rsidP="00272150">
      <w:pPr>
        <w:keepNext/>
        <w:ind w:firstLine="216"/>
        <w:rPr>
          <w:color w:val="auto"/>
          <w:u w:val="single"/>
        </w:rPr>
      </w:pPr>
      <w:r w:rsidRPr="00272150">
        <w:rPr>
          <w:color w:val="auto"/>
          <w:u w:val="single"/>
        </w:rPr>
        <w:t>3rd Congressional District:</w:t>
      </w:r>
    </w:p>
    <w:p w:rsidR="00272150" w:rsidRPr="00272150" w:rsidRDefault="00272150" w:rsidP="00272150">
      <w:pPr>
        <w:ind w:firstLine="216"/>
        <w:rPr>
          <w:color w:val="auto"/>
        </w:rPr>
      </w:pPr>
      <w:r w:rsidRPr="00272150">
        <w:rPr>
          <w:color w:val="auto"/>
        </w:rPr>
        <w:t>Robert E. Hiott, 1012 Gap Hill Road, Six Mile, SC 29671</w:t>
      </w:r>
      <w:r w:rsidRPr="00272150">
        <w:rPr>
          <w:i/>
          <w:color w:val="auto"/>
        </w:rPr>
        <w:t xml:space="preserve"> VICE </w:t>
      </w:r>
      <w:r w:rsidRPr="00272150">
        <w:rPr>
          <w:color w:val="auto"/>
        </w:rPr>
        <w:t>Jane B. Jones</w:t>
      </w:r>
    </w:p>
    <w:p w:rsidR="00272150" w:rsidRPr="00272150" w:rsidRDefault="00272150" w:rsidP="00272150">
      <w:pPr>
        <w:ind w:firstLine="216"/>
        <w:rPr>
          <w:color w:val="auto"/>
        </w:rPr>
      </w:pPr>
    </w:p>
    <w:p w:rsidR="00272150" w:rsidRPr="00272150" w:rsidRDefault="00272150" w:rsidP="000D1DA7">
      <w:pPr>
        <w:ind w:firstLine="216"/>
        <w:rPr>
          <w:color w:val="auto"/>
        </w:rPr>
      </w:pPr>
      <w:r w:rsidRPr="00272150">
        <w:rPr>
          <w:color w:val="auto"/>
        </w:rPr>
        <w:t>Received as information.</w:t>
      </w:r>
    </w:p>
    <w:p w:rsidR="00272150" w:rsidRPr="00272150" w:rsidRDefault="00272150" w:rsidP="000D1DA7">
      <w:pPr>
        <w:ind w:firstLine="216"/>
        <w:rPr>
          <w:color w:val="auto"/>
          <w:u w:val="single"/>
        </w:rPr>
      </w:pPr>
    </w:p>
    <w:p w:rsidR="00272150" w:rsidRPr="00272150" w:rsidRDefault="00272150" w:rsidP="000D1DA7">
      <w:pPr>
        <w:ind w:firstLine="216"/>
        <w:rPr>
          <w:color w:val="auto"/>
          <w:u w:val="single"/>
        </w:rPr>
      </w:pPr>
      <w:r w:rsidRPr="00272150">
        <w:rPr>
          <w:color w:val="auto"/>
          <w:u w:val="single"/>
        </w:rPr>
        <w:t>Initial Appointment, South Carolina Board of Occupational Therapy, with the term to commence September 30, 2014, and to expire September 30, 2017</w:t>
      </w:r>
    </w:p>
    <w:p w:rsidR="00272150" w:rsidRPr="00272150" w:rsidRDefault="00272150" w:rsidP="0055702F">
      <w:pPr>
        <w:ind w:firstLine="216"/>
        <w:rPr>
          <w:color w:val="auto"/>
          <w:u w:val="single"/>
        </w:rPr>
      </w:pPr>
      <w:r w:rsidRPr="00272150">
        <w:rPr>
          <w:color w:val="auto"/>
          <w:u w:val="single"/>
        </w:rPr>
        <w:t>Occupational Therapy Assistant:</w:t>
      </w:r>
    </w:p>
    <w:p w:rsidR="00272150" w:rsidRPr="00272150" w:rsidRDefault="00272150" w:rsidP="0055702F">
      <w:pPr>
        <w:ind w:firstLine="216"/>
        <w:rPr>
          <w:color w:val="auto"/>
        </w:rPr>
      </w:pPr>
      <w:r w:rsidRPr="00272150">
        <w:rPr>
          <w:color w:val="auto"/>
        </w:rPr>
        <w:t>Melissa H. Hevia, 324 Old Shealy Road, Chapin, SC 29036</w:t>
      </w:r>
      <w:r w:rsidRPr="00272150">
        <w:rPr>
          <w:i/>
          <w:color w:val="auto"/>
        </w:rPr>
        <w:t xml:space="preserve"> VICE </w:t>
      </w:r>
      <w:r w:rsidRPr="00272150">
        <w:rPr>
          <w:color w:val="auto"/>
        </w:rPr>
        <w:t>Ms. Linda Remick (resigned)</w:t>
      </w:r>
    </w:p>
    <w:p w:rsidR="00272150" w:rsidRPr="00272150" w:rsidRDefault="00272150" w:rsidP="0055702F">
      <w:pPr>
        <w:ind w:firstLine="216"/>
        <w:rPr>
          <w:color w:val="auto"/>
        </w:rPr>
      </w:pPr>
    </w:p>
    <w:p w:rsidR="00272150" w:rsidRPr="00272150" w:rsidRDefault="00272150" w:rsidP="0055702F">
      <w:pPr>
        <w:ind w:firstLine="216"/>
        <w:rPr>
          <w:color w:val="auto"/>
        </w:rPr>
      </w:pPr>
      <w:r w:rsidRPr="00272150">
        <w:rPr>
          <w:color w:val="auto"/>
        </w:rPr>
        <w:t>Received as information.</w:t>
      </w:r>
    </w:p>
    <w:p w:rsidR="00272150" w:rsidRPr="00272150" w:rsidRDefault="00272150" w:rsidP="00272150">
      <w:pPr>
        <w:keepNext/>
        <w:ind w:firstLine="216"/>
        <w:rPr>
          <w:color w:val="auto"/>
          <w:u w:val="single"/>
        </w:rPr>
      </w:pPr>
    </w:p>
    <w:p w:rsidR="00272150" w:rsidRPr="00272150" w:rsidRDefault="00272150" w:rsidP="00272150">
      <w:pPr>
        <w:keepNext/>
        <w:ind w:firstLine="216"/>
        <w:rPr>
          <w:color w:val="auto"/>
          <w:u w:val="single"/>
        </w:rPr>
      </w:pPr>
      <w:r w:rsidRPr="00272150">
        <w:rPr>
          <w:color w:val="auto"/>
          <w:u w:val="single"/>
        </w:rPr>
        <w:t>Initial Appointment, South Carolina Board of Long Term Health Care Administrators, with the term to commence June 9, 2015, and to expire June 9, 2018</w:t>
      </w:r>
    </w:p>
    <w:p w:rsidR="00272150" w:rsidRPr="00272150" w:rsidRDefault="00272150" w:rsidP="00272150">
      <w:pPr>
        <w:keepNext/>
        <w:ind w:firstLine="216"/>
        <w:rPr>
          <w:color w:val="auto"/>
          <w:u w:val="single"/>
        </w:rPr>
      </w:pPr>
      <w:r w:rsidRPr="00272150">
        <w:rPr>
          <w:color w:val="auto"/>
          <w:u w:val="single"/>
        </w:rPr>
        <w:t>Residential Care Administrator:</w:t>
      </w:r>
    </w:p>
    <w:p w:rsidR="00272150" w:rsidRPr="00272150" w:rsidRDefault="00272150" w:rsidP="00272150">
      <w:pPr>
        <w:ind w:firstLine="216"/>
        <w:rPr>
          <w:color w:val="auto"/>
        </w:rPr>
      </w:pPr>
      <w:r w:rsidRPr="00272150">
        <w:rPr>
          <w:color w:val="auto"/>
        </w:rPr>
        <w:t>Melissa T. Yetter, 202 Player Way, Simpsonville, SC 29681</w:t>
      </w:r>
      <w:r w:rsidRPr="00272150">
        <w:rPr>
          <w:i/>
          <w:color w:val="auto"/>
        </w:rPr>
        <w:t xml:space="preserve"> VICE </w:t>
      </w:r>
      <w:r w:rsidRPr="00272150">
        <w:rPr>
          <w:color w:val="auto"/>
        </w:rPr>
        <w:t>Betty K. Tolbert (resigned)</w:t>
      </w:r>
    </w:p>
    <w:p w:rsidR="00272150" w:rsidRPr="00272150" w:rsidRDefault="00272150" w:rsidP="00272150">
      <w:pPr>
        <w:ind w:firstLine="216"/>
        <w:rPr>
          <w:color w:val="auto"/>
        </w:rPr>
      </w:pPr>
    </w:p>
    <w:p w:rsidR="00272150" w:rsidRPr="00272150" w:rsidRDefault="00272150" w:rsidP="00272150">
      <w:pPr>
        <w:keepNext/>
        <w:ind w:firstLine="216"/>
        <w:rPr>
          <w:color w:val="auto"/>
        </w:rPr>
      </w:pPr>
      <w:r w:rsidRPr="00272150">
        <w:rPr>
          <w:color w:val="auto"/>
        </w:rPr>
        <w:t>Received as information.</w:t>
      </w:r>
    </w:p>
    <w:p w:rsidR="00272150" w:rsidRPr="00272150" w:rsidRDefault="00272150" w:rsidP="00272150">
      <w:pPr>
        <w:keepNext/>
        <w:ind w:firstLine="216"/>
        <w:rPr>
          <w:color w:val="auto"/>
          <w:u w:val="single"/>
        </w:rPr>
      </w:pPr>
    </w:p>
    <w:p w:rsidR="00272150" w:rsidRPr="00272150" w:rsidRDefault="00272150" w:rsidP="00272150">
      <w:pPr>
        <w:keepNext/>
        <w:ind w:firstLine="216"/>
        <w:rPr>
          <w:color w:val="auto"/>
          <w:u w:val="single"/>
        </w:rPr>
      </w:pPr>
      <w:r w:rsidRPr="00272150">
        <w:rPr>
          <w:color w:val="auto"/>
          <w:u w:val="single"/>
        </w:rPr>
        <w:t>Initial Appointment, South Carolina State Board of Examiners in Speech Pathology and Audiology, with the term to commence June 30, 2013, and to expire June 30, 2017</w:t>
      </w:r>
    </w:p>
    <w:p w:rsidR="00272150" w:rsidRPr="00272150" w:rsidRDefault="00272150" w:rsidP="00272150">
      <w:pPr>
        <w:keepNext/>
        <w:ind w:firstLine="216"/>
        <w:rPr>
          <w:color w:val="auto"/>
          <w:u w:val="single"/>
        </w:rPr>
      </w:pPr>
      <w:r w:rsidRPr="00272150">
        <w:rPr>
          <w:color w:val="auto"/>
          <w:u w:val="single"/>
        </w:rPr>
        <w:t>Speech-Language Pathologist:</w:t>
      </w:r>
    </w:p>
    <w:p w:rsidR="00272150" w:rsidRPr="00272150" w:rsidRDefault="00272150" w:rsidP="00272150">
      <w:pPr>
        <w:ind w:firstLine="216"/>
        <w:rPr>
          <w:color w:val="auto"/>
        </w:rPr>
      </w:pPr>
      <w:r w:rsidRPr="00272150">
        <w:rPr>
          <w:color w:val="auto"/>
        </w:rPr>
        <w:t>Beth F. Montgomery, 14 Hillstone Court, Columbia, SC 29212</w:t>
      </w:r>
      <w:r w:rsidRPr="00272150">
        <w:rPr>
          <w:i/>
          <w:color w:val="auto"/>
        </w:rPr>
        <w:t xml:space="preserve"> VICE </w:t>
      </w:r>
      <w:r w:rsidRPr="00272150">
        <w:rPr>
          <w:color w:val="auto"/>
        </w:rPr>
        <w:t>June K. Maranville</w:t>
      </w:r>
    </w:p>
    <w:p w:rsidR="00272150" w:rsidRPr="00272150" w:rsidRDefault="00272150" w:rsidP="00272150">
      <w:pPr>
        <w:ind w:firstLine="216"/>
        <w:rPr>
          <w:color w:val="auto"/>
        </w:rPr>
      </w:pPr>
    </w:p>
    <w:p w:rsidR="00272150" w:rsidRPr="00272150" w:rsidRDefault="00272150" w:rsidP="00272150">
      <w:pPr>
        <w:keepNext/>
        <w:ind w:firstLine="216"/>
        <w:rPr>
          <w:color w:val="auto"/>
        </w:rPr>
      </w:pPr>
      <w:r w:rsidRPr="00272150">
        <w:rPr>
          <w:color w:val="auto"/>
        </w:rPr>
        <w:t>Received as information.</w:t>
      </w:r>
    </w:p>
    <w:p w:rsidR="00272150" w:rsidRPr="00272150" w:rsidRDefault="00272150" w:rsidP="00272150">
      <w:pPr>
        <w:keepNext/>
        <w:ind w:firstLine="216"/>
        <w:rPr>
          <w:color w:val="auto"/>
          <w:u w:val="single"/>
        </w:rPr>
      </w:pPr>
    </w:p>
    <w:p w:rsidR="00272150" w:rsidRPr="00272150" w:rsidRDefault="00272150" w:rsidP="00272150">
      <w:pPr>
        <w:keepNext/>
        <w:ind w:firstLine="216"/>
        <w:rPr>
          <w:color w:val="auto"/>
          <w:u w:val="single"/>
        </w:rPr>
      </w:pPr>
      <w:r w:rsidRPr="00272150">
        <w:rPr>
          <w:color w:val="auto"/>
          <w:u w:val="single"/>
        </w:rPr>
        <w:t>Reappointment, South Carolina State Board of Pharmacy, with the term to commence June 30, 2015, and to expire June 30, 2021</w:t>
      </w:r>
    </w:p>
    <w:p w:rsidR="00272150" w:rsidRPr="00272150" w:rsidRDefault="00272150" w:rsidP="00272150">
      <w:pPr>
        <w:keepNext/>
        <w:ind w:firstLine="216"/>
        <w:rPr>
          <w:color w:val="auto"/>
          <w:u w:val="single"/>
        </w:rPr>
      </w:pPr>
      <w:r w:rsidRPr="00272150">
        <w:rPr>
          <w:color w:val="auto"/>
          <w:u w:val="single"/>
        </w:rPr>
        <w:t>2nd Congressional District:</w:t>
      </w:r>
    </w:p>
    <w:p w:rsidR="00272150" w:rsidRPr="00272150" w:rsidRDefault="00272150" w:rsidP="00272150">
      <w:pPr>
        <w:ind w:firstLine="216"/>
        <w:rPr>
          <w:color w:val="auto"/>
        </w:rPr>
      </w:pPr>
      <w:r w:rsidRPr="00272150">
        <w:rPr>
          <w:color w:val="auto"/>
        </w:rPr>
        <w:t>James A. Addison Livingston, 1445 Southbound Road, Swansea, SC 29160</w:t>
      </w:r>
    </w:p>
    <w:p w:rsidR="00272150" w:rsidRPr="00272150" w:rsidRDefault="00272150" w:rsidP="000D1DA7">
      <w:pPr>
        <w:spacing w:line="220" w:lineRule="exact"/>
        <w:ind w:firstLine="216"/>
        <w:rPr>
          <w:color w:val="auto"/>
        </w:rPr>
      </w:pPr>
    </w:p>
    <w:p w:rsidR="00272150" w:rsidRPr="00272150" w:rsidRDefault="00272150" w:rsidP="00272150">
      <w:pPr>
        <w:keepNext/>
        <w:ind w:firstLine="216"/>
        <w:rPr>
          <w:color w:val="auto"/>
        </w:rPr>
      </w:pPr>
      <w:r w:rsidRPr="00272150">
        <w:rPr>
          <w:color w:val="auto"/>
        </w:rPr>
        <w:t>Received as information.</w:t>
      </w:r>
    </w:p>
    <w:p w:rsidR="00272150" w:rsidRPr="00272150" w:rsidRDefault="00272150" w:rsidP="00272150">
      <w:pPr>
        <w:keepNext/>
        <w:ind w:firstLine="216"/>
        <w:rPr>
          <w:color w:val="auto"/>
          <w:u w:val="single"/>
        </w:rPr>
      </w:pPr>
    </w:p>
    <w:p w:rsidR="00272150" w:rsidRPr="00272150" w:rsidRDefault="00272150" w:rsidP="00272150">
      <w:pPr>
        <w:keepNext/>
        <w:ind w:firstLine="216"/>
        <w:rPr>
          <w:color w:val="auto"/>
          <w:u w:val="single"/>
        </w:rPr>
      </w:pPr>
      <w:r w:rsidRPr="00272150">
        <w:rPr>
          <w:color w:val="auto"/>
          <w:u w:val="single"/>
        </w:rPr>
        <w:t>Reappointment, South Carolina State Board of Examiners in Speech-Language Pathology and Audiology, with the term to commence June 1, 2014, and to expire June 1, 2018</w:t>
      </w:r>
    </w:p>
    <w:p w:rsidR="00272150" w:rsidRPr="00272150" w:rsidRDefault="00272150" w:rsidP="00272150">
      <w:pPr>
        <w:keepNext/>
        <w:ind w:firstLine="216"/>
        <w:rPr>
          <w:color w:val="auto"/>
          <w:u w:val="single"/>
        </w:rPr>
      </w:pPr>
      <w:r w:rsidRPr="00272150">
        <w:rPr>
          <w:color w:val="auto"/>
          <w:u w:val="single"/>
        </w:rPr>
        <w:t>Speech-Language Pathologist:</w:t>
      </w:r>
    </w:p>
    <w:p w:rsidR="00272150" w:rsidRPr="00272150" w:rsidRDefault="00272150" w:rsidP="00272150">
      <w:pPr>
        <w:ind w:firstLine="216"/>
        <w:rPr>
          <w:color w:val="auto"/>
        </w:rPr>
      </w:pPr>
      <w:r w:rsidRPr="00272150">
        <w:rPr>
          <w:color w:val="auto"/>
        </w:rPr>
        <w:t>Tanya T. Wilson, 521 Woodlock Lane, Columbia, SC 29229</w:t>
      </w:r>
    </w:p>
    <w:p w:rsidR="00272150" w:rsidRPr="00272150" w:rsidRDefault="00272150" w:rsidP="000D1DA7">
      <w:pPr>
        <w:spacing w:line="220" w:lineRule="exact"/>
        <w:ind w:firstLine="216"/>
        <w:rPr>
          <w:color w:val="auto"/>
        </w:rPr>
      </w:pPr>
    </w:p>
    <w:p w:rsidR="00272150" w:rsidRDefault="00272150" w:rsidP="00272150">
      <w:pPr>
        <w:ind w:firstLine="216"/>
      </w:pPr>
      <w:r w:rsidRPr="00272150">
        <w:rPr>
          <w:color w:val="auto"/>
        </w:rPr>
        <w:t>Received as information.</w:t>
      </w:r>
    </w:p>
    <w:p w:rsidR="00DA1BEF" w:rsidRPr="00DA1BEF" w:rsidRDefault="00DA1BEF" w:rsidP="00DA1BEF">
      <w:pPr>
        <w:pStyle w:val="Header"/>
        <w:keepNext/>
        <w:tabs>
          <w:tab w:val="clear" w:pos="8640"/>
          <w:tab w:val="left" w:pos="4320"/>
        </w:tabs>
        <w:jc w:val="center"/>
      </w:pPr>
      <w:r>
        <w:rPr>
          <w:b/>
        </w:rPr>
        <w:t>Message from the House</w:t>
      </w:r>
    </w:p>
    <w:p w:rsidR="00DA1BEF" w:rsidRPr="00DA1BEF" w:rsidRDefault="00DA1BEF" w:rsidP="00DA1BEF">
      <w:pPr>
        <w:pStyle w:val="Header"/>
        <w:keepNext/>
        <w:tabs>
          <w:tab w:val="clear" w:pos="8640"/>
          <w:tab w:val="left" w:pos="4320"/>
        </w:tabs>
        <w:jc w:val="left"/>
      </w:pPr>
      <w:r w:rsidRPr="00DA1BEF">
        <w:t>Columbia, S.C., June 3, 2015</w:t>
      </w:r>
    </w:p>
    <w:p w:rsidR="00DA1BEF" w:rsidRPr="00DA1BEF" w:rsidRDefault="00DA1BEF" w:rsidP="00DA1BEF">
      <w:pPr>
        <w:pStyle w:val="Header"/>
        <w:keepNext/>
        <w:tabs>
          <w:tab w:val="clear" w:pos="8640"/>
          <w:tab w:val="left" w:pos="4320"/>
        </w:tabs>
        <w:jc w:val="left"/>
      </w:pPr>
    </w:p>
    <w:p w:rsidR="00DA1BEF" w:rsidRPr="00DA1BEF" w:rsidRDefault="00DA1BEF" w:rsidP="00DA1BEF">
      <w:pPr>
        <w:pStyle w:val="Header"/>
        <w:keepNext/>
        <w:tabs>
          <w:tab w:val="clear" w:pos="8640"/>
          <w:tab w:val="left" w:pos="4320"/>
        </w:tabs>
        <w:jc w:val="left"/>
      </w:pPr>
      <w:r w:rsidRPr="00DA1BEF">
        <w:t>Mr. President and Senators:</w:t>
      </w:r>
    </w:p>
    <w:p w:rsidR="00DA1BEF" w:rsidRDefault="00DA1BEF" w:rsidP="005A79DD">
      <w:pPr>
        <w:pStyle w:val="Header"/>
        <w:keepNext/>
        <w:tabs>
          <w:tab w:val="clear" w:pos="8640"/>
          <w:tab w:val="left" w:pos="4320"/>
        </w:tabs>
      </w:pPr>
      <w:r w:rsidRPr="00DA1BEF">
        <w:tab/>
        <w:t>The House respectfully informs your Honorable Body that the Report of the Committee of Conference having been adopted by both Houses, and this Bill having been read three times in each House, it was ordered that the title thereof be changed to that of an Act and that it be enrolled for Ratification:</w:t>
      </w:r>
    </w:p>
    <w:p w:rsidR="00DA1BEF" w:rsidRPr="00F473FB" w:rsidRDefault="00DA1BEF" w:rsidP="00DA1BEF">
      <w:pPr>
        <w:keepNext/>
        <w:rPr>
          <w:color w:val="auto"/>
        </w:rPr>
      </w:pPr>
      <w:r w:rsidRPr="00F473FB">
        <w:rPr>
          <w:color w:val="auto"/>
        </w:rPr>
        <w:tab/>
        <w:t>S. 183</w:t>
      </w:r>
      <w:r w:rsidRPr="00F473FB">
        <w:rPr>
          <w:color w:val="auto"/>
        </w:rPr>
        <w:fldChar w:fldCharType="begin"/>
      </w:r>
      <w:r w:rsidRPr="00F473FB">
        <w:rPr>
          <w:color w:val="auto"/>
        </w:rPr>
        <w:instrText xml:space="preserve"> XE "S. 183" \b </w:instrText>
      </w:r>
      <w:r w:rsidRPr="00F473FB">
        <w:rPr>
          <w:color w:val="auto"/>
        </w:rPr>
        <w:fldChar w:fldCharType="end"/>
      </w:r>
      <w:r w:rsidRPr="00F473FB">
        <w:rPr>
          <w:color w:val="auto"/>
        </w:rPr>
        <w:t xml:space="preserve"> -- Senators Hayes and Bryant:  </w:t>
      </w:r>
      <w:r w:rsidRPr="00F473FB">
        <w:rPr>
          <w:color w:val="auto"/>
          <w:szCs w:val="30"/>
        </w:rPr>
        <w:t xml:space="preserve">A BILL </w:t>
      </w:r>
      <w:r w:rsidRPr="00F473FB">
        <w:rPr>
          <w:color w:val="auto"/>
          <w:u w:color="000000" w:themeColor="text1"/>
        </w:rPr>
        <w:t>TO AMEND THE CODE OF LAWS OF SOUTH CAROLINA, 1976, BY AMENDING SECTION 16</w:t>
      </w:r>
      <w:r w:rsidRPr="00F473FB">
        <w:rPr>
          <w:color w:val="auto"/>
          <w:u w:color="000000" w:themeColor="text1"/>
        </w:rPr>
        <w:noBreakHyphen/>
        <w:t>3</w:t>
      </w:r>
      <w:r w:rsidRPr="00F473FB">
        <w:rPr>
          <w:color w:val="auto"/>
          <w:u w:color="000000" w:themeColor="text1"/>
        </w:rPr>
        <w:noBreakHyphen/>
        <w:t>2010, RELATING TO HUMAN TRAFFICKING DEFINITIONS, SO AS TO DEFINE “COERCION”; BY AMENDING SECTION 16</w:t>
      </w:r>
      <w:r w:rsidRPr="00F473FB">
        <w:rPr>
          <w:color w:val="auto"/>
          <w:u w:color="000000" w:themeColor="text1"/>
        </w:rPr>
        <w:noBreakHyphen/>
        <w:t>3</w:t>
      </w:r>
      <w:r w:rsidRPr="00F473FB">
        <w:rPr>
          <w:color w:val="auto"/>
          <w:u w:color="000000" w:themeColor="text1"/>
        </w:rPr>
        <w:noBreakHyphen/>
        <w:t>2020, RELATING TO HUMAN TRAFFICKING OFFENSES, SO AS TO PROVIDE THAT A PERSON IS CONSIDERED A TRAFFICKER IF THE PERSON SOLICITS OR PARTICIPATES IN PROSTITUTION WITH ANOTHER PERSON KNOWING THAT THE OTHER PERSON IS A HUMAN TRAFFICKING VICTIM, TO PROVIDE THAT A VICTIM CONVICTED OF A HUMAN TRAFFICKING VIOLATION OR PROSTITUTION MAY MOTION THE COURT TO VACATE THE CONVICTION, AND TO PROVIDE THAT A VICTIM IS NOT SUBJECT TO PROSECUTION FOR HUMAN TRAFFICKING OR PROSTITUTION IF THE VICTIM WAS A MINOR AT THE TIME OF THE OFFENSE, AND TO PROVIDE THAT A VICTIM’S SEXUAL HISTORY IS NOT ADMISSIBLE BY A DEFENDANT IN A CRIMINAL ACTION; BY AMENDING SECTION 16</w:t>
      </w:r>
      <w:r w:rsidRPr="00F473FB">
        <w:rPr>
          <w:color w:val="auto"/>
          <w:u w:color="000000" w:themeColor="text1"/>
        </w:rPr>
        <w:noBreakHyphen/>
        <w:t>3</w:t>
      </w:r>
      <w:r w:rsidRPr="00F473FB">
        <w:rPr>
          <w:color w:val="auto"/>
          <w:u w:color="000000" w:themeColor="text1"/>
        </w:rPr>
        <w:noBreakHyphen/>
        <w:t>2030, RELATING TO BUSINESSES AND HUMAN TRAFFICKING, SO AS TO PROVIDE THAT A COURT MAY CONSIDER DISGORGEMENT OF PROFIT FROM A BUSINESS INVOLVED IN HUMAN TRAFFICKING AND DISBARMENT FROM GOVERNMENT CONTRACTS;  BY AMENDING SECTION 16</w:t>
      </w:r>
      <w:r w:rsidRPr="00F473FB">
        <w:rPr>
          <w:color w:val="auto"/>
          <w:u w:color="000000" w:themeColor="text1"/>
        </w:rPr>
        <w:noBreakHyphen/>
        <w:t>3</w:t>
      </w:r>
      <w:r w:rsidRPr="00F473FB">
        <w:rPr>
          <w:color w:val="auto"/>
          <w:u w:color="000000" w:themeColor="text1"/>
        </w:rPr>
        <w:noBreakHyphen/>
        <w:t>2040, RELATING TO HUMAN TRAFFICKING RESTITUTION, SO AS TO PROVIDE THAT THE COURT MAY ORDER AN AMOUNT REPRESENTING THE VALUE OF THE VICTIM’S LABOR OR SERVICES; BY AMENDING SECTION 16</w:t>
      </w:r>
      <w:r w:rsidRPr="00F473FB">
        <w:rPr>
          <w:color w:val="auto"/>
          <w:u w:color="000000" w:themeColor="text1"/>
        </w:rPr>
        <w:noBreakHyphen/>
        <w:t>3</w:t>
      </w:r>
      <w:r w:rsidRPr="00F473FB">
        <w:rPr>
          <w:color w:val="auto"/>
          <w:u w:color="000000" w:themeColor="text1"/>
        </w:rPr>
        <w:noBreakHyphen/>
        <w:t>2050, RELATING TO THE HUMAN TRAFFICKING TASK FORCE, SO AS TO PROVIDE THAT THE TASK FORCE MAY MAKE GRANTS OR CONTRACTS TO DEVELOP OR EXPAND VICTIM SERVICE PROGRAMS; BY AMENDING SECTION 16</w:t>
      </w:r>
      <w:r w:rsidRPr="00F473FB">
        <w:rPr>
          <w:color w:val="auto"/>
          <w:u w:color="000000" w:themeColor="text1"/>
        </w:rPr>
        <w:noBreakHyphen/>
        <w:t>3</w:t>
      </w:r>
      <w:r w:rsidRPr="00F473FB">
        <w:rPr>
          <w:color w:val="auto"/>
          <w:u w:color="000000" w:themeColor="text1"/>
        </w:rPr>
        <w:noBreakHyphen/>
        <w:t>2060, RELATING TO HUMAN TRAFFICKING CIVIL ACTIONS, SO AS TO PROVIDE THAT A VICTIM’S SEXUAL HISTORY IS NOT ADMISSIBLE BY A DEFENDANT IN A CIVIL ACTION; BY AMENDING SECTION 16</w:t>
      </w:r>
      <w:r w:rsidRPr="00F473FB">
        <w:rPr>
          <w:color w:val="auto"/>
          <w:u w:color="000000" w:themeColor="text1"/>
        </w:rPr>
        <w:noBreakHyphen/>
        <w:t>3</w:t>
      </w:r>
      <w:r w:rsidRPr="00F473FB">
        <w:rPr>
          <w:color w:val="auto"/>
          <w:u w:color="000000" w:themeColor="text1"/>
        </w:rPr>
        <w:noBreakHyphen/>
        <w:t>2070, RELATING TO VICTIMS’ RIGHTS AND THE STATE CRIME VICTIM’S COMPENSATION FUND, SO AS TO PROVIDE THAT HUMAN TRAFFICKING VICTIMS ARE CONSIDERED VICTIMS REGARDLESS OF IMMIGRATION STATUS, TO PROVIDE THAT THE PICTURES AND IMAGES OF VICTIMS MUST BE KEPT CONFIDENTIAL, AND TO PROVIDE THE PROTOCOL A LAW ENFORCEMENT OFFICER SHALL FOLLOW WHEN INTERACTING WITH A VICTIM; AND BY ADDING SECTION 16</w:t>
      </w:r>
      <w:r w:rsidRPr="00F473FB">
        <w:rPr>
          <w:color w:val="auto"/>
          <w:u w:color="000000" w:themeColor="text1"/>
        </w:rPr>
        <w:noBreakHyphen/>
        <w:t>3</w:t>
      </w:r>
      <w:r w:rsidRPr="00F473FB">
        <w:rPr>
          <w:color w:val="auto"/>
          <w:u w:color="000000" w:themeColor="text1"/>
        </w:rPr>
        <w:noBreakHyphen/>
        <w:t>2100, SO AS TO REQUIRE THE POSTING OF INFORMATION REGARDING THE NATIONAL HUMAN TRAFFICKING RESOURCE CENTER HOTLINE IN CERTAIN BUSINESSES.</w:t>
      </w:r>
    </w:p>
    <w:p w:rsidR="00DA1BEF" w:rsidRPr="00DA1BEF" w:rsidRDefault="00DA1BEF" w:rsidP="00DA1BEF">
      <w:pPr>
        <w:jc w:val="left"/>
      </w:pPr>
      <w:bookmarkStart w:id="1" w:name="StartOfClip"/>
      <w:bookmarkEnd w:id="1"/>
      <w:r w:rsidRPr="00DA1BEF">
        <w:t>Very respectfully,</w:t>
      </w:r>
    </w:p>
    <w:p w:rsidR="00DA1BEF" w:rsidRPr="00DA1BEF" w:rsidRDefault="00DA1BEF" w:rsidP="00DA1BEF">
      <w:pPr>
        <w:pStyle w:val="Header"/>
        <w:keepNext/>
        <w:tabs>
          <w:tab w:val="clear" w:pos="8640"/>
          <w:tab w:val="left" w:pos="4320"/>
        </w:tabs>
        <w:jc w:val="left"/>
      </w:pPr>
      <w:r w:rsidRPr="00DA1BEF">
        <w:t>Speaker of the House</w:t>
      </w:r>
    </w:p>
    <w:p w:rsidR="00DA1BEF" w:rsidRPr="00DA1BEF" w:rsidRDefault="00DA1BEF" w:rsidP="00DA1BEF">
      <w:pPr>
        <w:pStyle w:val="Header"/>
        <w:keepNext/>
        <w:tabs>
          <w:tab w:val="clear" w:pos="8640"/>
          <w:tab w:val="left" w:pos="4320"/>
        </w:tabs>
        <w:jc w:val="left"/>
      </w:pPr>
      <w:r w:rsidRPr="00DA1BEF">
        <w:tab/>
        <w:t>Received as information.</w:t>
      </w:r>
    </w:p>
    <w:p w:rsidR="00DA1BEF" w:rsidRDefault="00DA1BEF" w:rsidP="00F71153">
      <w:pPr>
        <w:pStyle w:val="Header"/>
        <w:keepNext/>
        <w:tabs>
          <w:tab w:val="clear" w:pos="8640"/>
          <w:tab w:val="left" w:pos="4320"/>
        </w:tabs>
        <w:jc w:val="center"/>
        <w:rPr>
          <w:b/>
        </w:rPr>
      </w:pPr>
    </w:p>
    <w:p w:rsidR="00B077B1" w:rsidRPr="00E152FB" w:rsidRDefault="00E152FB" w:rsidP="00F71153">
      <w:pPr>
        <w:pStyle w:val="Header"/>
        <w:keepNext/>
        <w:tabs>
          <w:tab w:val="clear" w:pos="8640"/>
          <w:tab w:val="left" w:pos="4320"/>
        </w:tabs>
        <w:jc w:val="center"/>
      </w:pPr>
      <w:r>
        <w:rPr>
          <w:b/>
        </w:rPr>
        <w:t>Message from the House</w:t>
      </w:r>
    </w:p>
    <w:p w:rsidR="00E152FB" w:rsidRDefault="00E152FB" w:rsidP="00F71153">
      <w:pPr>
        <w:pStyle w:val="Header"/>
        <w:keepNext/>
        <w:tabs>
          <w:tab w:val="clear" w:pos="8640"/>
          <w:tab w:val="left" w:pos="4320"/>
        </w:tabs>
      </w:pPr>
      <w:r>
        <w:t>Columbia, S.C., June 3, 2015</w:t>
      </w:r>
    </w:p>
    <w:p w:rsidR="00E152FB" w:rsidRDefault="00E152FB" w:rsidP="00F71153">
      <w:pPr>
        <w:pStyle w:val="Header"/>
        <w:keepNext/>
        <w:tabs>
          <w:tab w:val="clear" w:pos="8640"/>
          <w:tab w:val="left" w:pos="4320"/>
        </w:tabs>
      </w:pPr>
    </w:p>
    <w:p w:rsidR="00E152FB" w:rsidRDefault="00E152FB" w:rsidP="00F71153">
      <w:pPr>
        <w:pStyle w:val="Header"/>
        <w:keepNext/>
        <w:tabs>
          <w:tab w:val="clear" w:pos="8640"/>
          <w:tab w:val="left" w:pos="4320"/>
        </w:tabs>
      </w:pPr>
      <w:r>
        <w:t>Mr. President and Senators:</w:t>
      </w:r>
    </w:p>
    <w:p w:rsidR="00E152FB" w:rsidRDefault="00E152FB">
      <w:pPr>
        <w:pStyle w:val="Header"/>
        <w:tabs>
          <w:tab w:val="clear" w:pos="8640"/>
          <w:tab w:val="left" w:pos="4320"/>
        </w:tabs>
      </w:pPr>
      <w:r>
        <w:tab/>
        <w:t>The House respectfully informs your Honorable Body that it concurs in the amendments proposed by the Senate to:</w:t>
      </w:r>
    </w:p>
    <w:p w:rsidR="00E152FB" w:rsidRPr="00C80E33" w:rsidRDefault="00E152FB" w:rsidP="00E152FB">
      <w:pPr>
        <w:suppressAutoHyphens/>
      </w:pPr>
      <w:r>
        <w:tab/>
      </w:r>
      <w:r w:rsidRPr="00C80E33">
        <w:t>H. 3882</w:t>
      </w:r>
      <w:r w:rsidRPr="00C80E33">
        <w:fldChar w:fldCharType="begin"/>
      </w:r>
      <w:r w:rsidRPr="00C80E33">
        <w:instrText xml:space="preserve"> XE "H. 3882" \b </w:instrText>
      </w:r>
      <w:r w:rsidRPr="00C80E33">
        <w:fldChar w:fldCharType="end"/>
      </w:r>
      <w:r w:rsidRPr="00C80E33">
        <w:t xml:space="preserve"> -- Reps. Gambrell, Gagnon, Putnam and Thayer:  </w:t>
      </w:r>
      <w:r w:rsidRPr="00C80E33">
        <w:rPr>
          <w:szCs w:val="30"/>
        </w:rPr>
        <w:t xml:space="preserve">A BILL </w:t>
      </w:r>
      <w:r w:rsidRPr="00C80E33">
        <w:t>TO AMEND SECTION 59</w:t>
      </w:r>
      <w:r w:rsidRPr="00C80E33">
        <w:noBreakHyphen/>
        <w:t>67</w:t>
      </w:r>
      <w:r w:rsidRPr="00C80E33">
        <w:noBreakHyphen/>
        <w:t>160, CODE OF LAWS OF SOUTH CAROLINA, 1976, RELATING TO PHYSICAL EXAMINATIONS OF SCHOOL BUS DRIVERS, SO AS TO PROVIDE THE PHYSICAL MUST BE A DEPARTMENT OF TRANSPORTATION PHYSICAL THAT MEETS THE REQUIREMENTS OF THE CERTAIN FEDERAL MOTOR CARRIER SAFETY REGULATIONS IN ADDITION TO EXISTING STATE CERTIFICATION REQUIREMENTS.</w:t>
      </w:r>
    </w:p>
    <w:p w:rsidR="00E152FB" w:rsidRDefault="00E152FB">
      <w:pPr>
        <w:pStyle w:val="Header"/>
        <w:tabs>
          <w:tab w:val="clear" w:pos="8640"/>
          <w:tab w:val="left" w:pos="4320"/>
        </w:tabs>
      </w:pPr>
      <w:r>
        <w:t>and has ordered the Bill enrolled for Ratification.</w:t>
      </w:r>
    </w:p>
    <w:p w:rsidR="00E152FB" w:rsidRDefault="00E152FB">
      <w:pPr>
        <w:pStyle w:val="Header"/>
        <w:tabs>
          <w:tab w:val="clear" w:pos="8640"/>
          <w:tab w:val="left" w:pos="4320"/>
        </w:tabs>
      </w:pPr>
      <w:r>
        <w:t>Very respectfully,</w:t>
      </w:r>
    </w:p>
    <w:p w:rsidR="00E152FB" w:rsidRDefault="00E152FB">
      <w:pPr>
        <w:pStyle w:val="Header"/>
        <w:tabs>
          <w:tab w:val="clear" w:pos="8640"/>
          <w:tab w:val="left" w:pos="4320"/>
        </w:tabs>
      </w:pPr>
      <w:r>
        <w:t>Speaker of the House</w:t>
      </w:r>
    </w:p>
    <w:p w:rsidR="00E152FB" w:rsidRDefault="00E152FB">
      <w:pPr>
        <w:pStyle w:val="Header"/>
        <w:tabs>
          <w:tab w:val="clear" w:pos="8640"/>
          <w:tab w:val="left" w:pos="4320"/>
        </w:tabs>
      </w:pPr>
      <w:r>
        <w:tab/>
        <w:t>Received as information.</w:t>
      </w:r>
    </w:p>
    <w:p w:rsidR="00E152FB" w:rsidRDefault="00E152FB">
      <w:pPr>
        <w:pStyle w:val="Header"/>
        <w:tabs>
          <w:tab w:val="clear" w:pos="8640"/>
          <w:tab w:val="left" w:pos="4320"/>
        </w:tabs>
      </w:pPr>
    </w:p>
    <w:p w:rsidR="00E152FB" w:rsidRPr="00E152FB" w:rsidRDefault="00E152FB" w:rsidP="005A79DD">
      <w:pPr>
        <w:pStyle w:val="Header"/>
        <w:keepNext/>
        <w:tabs>
          <w:tab w:val="clear" w:pos="8640"/>
          <w:tab w:val="left" w:pos="4320"/>
        </w:tabs>
        <w:jc w:val="center"/>
      </w:pPr>
      <w:r>
        <w:rPr>
          <w:b/>
        </w:rPr>
        <w:t>Message from the House</w:t>
      </w:r>
    </w:p>
    <w:p w:rsidR="00E152FB" w:rsidRDefault="00E152FB" w:rsidP="005A79DD">
      <w:pPr>
        <w:pStyle w:val="Header"/>
        <w:keepNext/>
        <w:tabs>
          <w:tab w:val="clear" w:pos="8640"/>
          <w:tab w:val="left" w:pos="4320"/>
        </w:tabs>
      </w:pPr>
      <w:r>
        <w:t>Columbia, S.C., June 3, 2015</w:t>
      </w:r>
    </w:p>
    <w:p w:rsidR="00E152FB" w:rsidRDefault="00E152FB" w:rsidP="005A79DD">
      <w:pPr>
        <w:pStyle w:val="Header"/>
        <w:keepNext/>
        <w:tabs>
          <w:tab w:val="clear" w:pos="8640"/>
          <w:tab w:val="left" w:pos="4320"/>
        </w:tabs>
      </w:pPr>
    </w:p>
    <w:p w:rsidR="00E152FB" w:rsidRDefault="00E152FB" w:rsidP="005A79DD">
      <w:pPr>
        <w:pStyle w:val="Header"/>
        <w:keepNext/>
        <w:tabs>
          <w:tab w:val="clear" w:pos="8640"/>
          <w:tab w:val="left" w:pos="4320"/>
        </w:tabs>
      </w:pPr>
      <w:r>
        <w:t>Mr. President and Senators:</w:t>
      </w:r>
    </w:p>
    <w:p w:rsidR="00E152FB" w:rsidRDefault="00E152FB">
      <w:pPr>
        <w:pStyle w:val="Header"/>
        <w:tabs>
          <w:tab w:val="clear" w:pos="8640"/>
          <w:tab w:val="left" w:pos="4320"/>
        </w:tabs>
      </w:pPr>
      <w:r>
        <w:tab/>
        <w:t>The House respectfully informs your Honorable Body that it concurs in the amendments proposed by the Senate to:</w:t>
      </w:r>
    </w:p>
    <w:p w:rsidR="00E152FB" w:rsidRPr="0099036E" w:rsidRDefault="00E152FB" w:rsidP="00E152FB">
      <w:r>
        <w:tab/>
      </w:r>
      <w:r w:rsidRPr="0099036E">
        <w:t>H. 3266</w:t>
      </w:r>
      <w:r w:rsidRPr="0099036E">
        <w:fldChar w:fldCharType="begin"/>
      </w:r>
      <w:r w:rsidRPr="0099036E">
        <w:instrText xml:space="preserve"> XE "H. 3266" \b </w:instrText>
      </w:r>
      <w:r w:rsidRPr="0099036E">
        <w:fldChar w:fldCharType="end"/>
      </w:r>
      <w:r w:rsidRPr="0099036E">
        <w:t xml:space="preserve"> -- </w:t>
      </w:r>
      <w:r>
        <w:t>Reps. Hiott, Bannister, Brannon, Erickson, Henderson, Collins, Sandifer, Corley, Tallon, Taylor, Thayer, Wells, Felder, Kirby, Hixon, Hodges, Riley, Ott, Goldfinch, Hardee, Gagnon, Pitts, Finlay, Southard, D.C. Moss, Chumley, Yow, Huggins, Kennedy, Rivers and White</w:t>
      </w:r>
      <w:r w:rsidRPr="0099036E">
        <w:t xml:space="preserve">:  </w:t>
      </w:r>
      <w:r w:rsidRPr="0099036E">
        <w:rPr>
          <w:szCs w:val="30"/>
        </w:rPr>
        <w:t xml:space="preserve">A BILL </w:t>
      </w:r>
      <w:r w:rsidRPr="0099036E">
        <w:rPr>
          <w:color w:val="000000" w:themeColor="text1"/>
          <w:u w:color="000000" w:themeColor="text1"/>
        </w:rPr>
        <w:t xml:space="preserve">TO AMEND THE CODE OF LAWS OF SOUTH CAROLINA, 1976, BY ADDING CHAPTER 82 TO TITLE 15 SO AS TO ESTABLISH THE </w:t>
      </w:r>
      <w:r>
        <w:rPr>
          <w:color w:val="000000" w:themeColor="text1"/>
          <w:u w:color="000000" w:themeColor="text1"/>
        </w:rPr>
        <w:t>“</w:t>
      </w:r>
      <w:r w:rsidRPr="0099036E">
        <w:rPr>
          <w:color w:val="000000" w:themeColor="text1"/>
          <w:u w:color="000000" w:themeColor="text1"/>
        </w:rPr>
        <w:t>TRESPASSER RESPONSIBILITY ACT</w:t>
      </w:r>
      <w:r>
        <w:rPr>
          <w:color w:val="000000" w:themeColor="text1"/>
          <w:u w:color="000000" w:themeColor="text1"/>
        </w:rPr>
        <w:t>”</w:t>
      </w:r>
      <w:r w:rsidRPr="0099036E">
        <w:rPr>
          <w:color w:val="000000" w:themeColor="text1"/>
          <w:u w:color="000000" w:themeColor="text1"/>
        </w:rPr>
        <w:t xml:space="preserve"> WHICH PROVIDES A LIMITATION ON LIABILITY BY LAND POSSESSORS TO TRESPASSERS, AND TO PROVIDE EXCEPTIONS.</w:t>
      </w:r>
    </w:p>
    <w:p w:rsidR="00E152FB" w:rsidRDefault="00E152FB">
      <w:pPr>
        <w:pStyle w:val="Header"/>
        <w:tabs>
          <w:tab w:val="clear" w:pos="8640"/>
          <w:tab w:val="left" w:pos="4320"/>
        </w:tabs>
      </w:pPr>
      <w:r>
        <w:t>and has ordered the Bill enrolled for Ratification.</w:t>
      </w:r>
    </w:p>
    <w:p w:rsidR="00E152FB" w:rsidRDefault="00E152FB">
      <w:pPr>
        <w:pStyle w:val="Header"/>
        <w:tabs>
          <w:tab w:val="clear" w:pos="8640"/>
          <w:tab w:val="left" w:pos="4320"/>
        </w:tabs>
      </w:pPr>
      <w:r>
        <w:t>Very respectfully,</w:t>
      </w:r>
    </w:p>
    <w:p w:rsidR="00E152FB" w:rsidRDefault="00E152FB">
      <w:pPr>
        <w:pStyle w:val="Header"/>
        <w:tabs>
          <w:tab w:val="clear" w:pos="8640"/>
          <w:tab w:val="left" w:pos="4320"/>
        </w:tabs>
      </w:pPr>
      <w:r>
        <w:t>Speaker of the House</w:t>
      </w:r>
    </w:p>
    <w:p w:rsidR="00E152FB" w:rsidRDefault="00E152FB">
      <w:pPr>
        <w:pStyle w:val="Header"/>
        <w:tabs>
          <w:tab w:val="clear" w:pos="8640"/>
          <w:tab w:val="left" w:pos="4320"/>
        </w:tabs>
      </w:pPr>
      <w:r>
        <w:tab/>
        <w:t>Received as information.</w:t>
      </w:r>
    </w:p>
    <w:p w:rsidR="00F44C86" w:rsidRDefault="00F44C86" w:rsidP="000F5A01">
      <w:pPr>
        <w:pStyle w:val="Header"/>
        <w:tabs>
          <w:tab w:val="clear" w:pos="8640"/>
          <w:tab w:val="left" w:pos="4320"/>
        </w:tabs>
        <w:jc w:val="center"/>
        <w:rPr>
          <w:b/>
        </w:rPr>
      </w:pPr>
    </w:p>
    <w:p w:rsidR="000F5A01" w:rsidRPr="000F5A01" w:rsidRDefault="000F5A01" w:rsidP="000F5A01">
      <w:pPr>
        <w:pStyle w:val="Header"/>
        <w:tabs>
          <w:tab w:val="clear" w:pos="8640"/>
          <w:tab w:val="left" w:pos="4320"/>
        </w:tabs>
        <w:jc w:val="center"/>
      </w:pPr>
      <w:r>
        <w:rPr>
          <w:b/>
        </w:rPr>
        <w:t>Message from the House</w:t>
      </w:r>
    </w:p>
    <w:p w:rsidR="000F5A01" w:rsidRDefault="000F5A01">
      <w:pPr>
        <w:pStyle w:val="Header"/>
        <w:tabs>
          <w:tab w:val="clear" w:pos="8640"/>
          <w:tab w:val="left" w:pos="4320"/>
        </w:tabs>
      </w:pPr>
      <w:r>
        <w:t>Columbia, S.C., June 4, 2015</w:t>
      </w:r>
    </w:p>
    <w:p w:rsidR="000F5A01" w:rsidRDefault="000F5A01">
      <w:pPr>
        <w:pStyle w:val="Header"/>
        <w:tabs>
          <w:tab w:val="clear" w:pos="8640"/>
          <w:tab w:val="left" w:pos="4320"/>
        </w:tabs>
      </w:pPr>
    </w:p>
    <w:p w:rsidR="000F5A01" w:rsidRDefault="000F5A01">
      <w:pPr>
        <w:pStyle w:val="Header"/>
        <w:tabs>
          <w:tab w:val="clear" w:pos="8640"/>
          <w:tab w:val="left" w:pos="4320"/>
        </w:tabs>
      </w:pPr>
      <w:r>
        <w:t>Mr. President and Senators:</w:t>
      </w:r>
    </w:p>
    <w:p w:rsidR="000F5A01" w:rsidRDefault="000F5A01">
      <w:pPr>
        <w:pStyle w:val="Header"/>
        <w:tabs>
          <w:tab w:val="clear" w:pos="8640"/>
          <w:tab w:val="left" w:pos="4320"/>
        </w:tabs>
      </w:pPr>
      <w:r>
        <w:tab/>
        <w:t>The House respectfully informs your Honorable Body that it concurs in the amendments proposed by the Senate to:</w:t>
      </w:r>
    </w:p>
    <w:p w:rsidR="000F5A01" w:rsidRPr="00461178" w:rsidRDefault="000F5A01" w:rsidP="000F5A01">
      <w:pPr>
        <w:suppressAutoHyphens/>
      </w:pPr>
      <w:r>
        <w:tab/>
      </w:r>
      <w:r w:rsidRPr="00461178">
        <w:t>S. 250</w:t>
      </w:r>
      <w:r w:rsidRPr="00461178">
        <w:fldChar w:fldCharType="begin"/>
      </w:r>
      <w:r w:rsidRPr="00461178">
        <w:instrText xml:space="preserve"> XE "S. 250" \b </w:instrText>
      </w:r>
      <w:r w:rsidRPr="00461178">
        <w:fldChar w:fldCharType="end"/>
      </w:r>
      <w:r w:rsidRPr="00461178">
        <w:t xml:space="preserve"> -- Senators Shealy, Lourie and Young:  </w:t>
      </w:r>
      <w:r w:rsidRPr="00461178">
        <w:rPr>
          <w:szCs w:val="30"/>
        </w:rPr>
        <w:t xml:space="preserve">A BILL </w:t>
      </w:r>
      <w:r w:rsidRPr="00461178">
        <w:t>TO AMEND SECTION 63</w:t>
      </w:r>
      <w:r w:rsidRPr="00461178">
        <w:noBreakHyphen/>
        <w:t>7</w:t>
      </w:r>
      <w:r w:rsidRPr="00461178">
        <w:noBreakHyphen/>
        <w:t>380 OF THE 1976 CODE, TO PROVIDE FOR THE RELEASE OF A CHILD</w:t>
      </w:r>
      <w:r>
        <w:t>’</w:t>
      </w:r>
      <w:r w:rsidRPr="00461178">
        <w:t>S MEDICAL RECORDS WITHOUT PARENTAL CONSENT TO A SOUTH CAROLINA CHILDREN</w:t>
      </w:r>
      <w:r>
        <w:t>’</w:t>
      </w:r>
      <w:r w:rsidRPr="00461178">
        <w:t>S ADVOCACY MEDICAL RESPONSE SYSTEM CHILD ABUSE HEALTH CARE PROVIDER FOR EVALUATING THE CHILD FOR SUSPECTED ABUSE OR NEGLECT; TO ADD SECTION 63</w:t>
      </w:r>
      <w:r w:rsidRPr="00461178">
        <w:noBreakHyphen/>
        <w:t>7</w:t>
      </w:r>
      <w:r w:rsidRPr="00461178">
        <w:noBreakHyphen/>
        <w:t>1990(B)(24) TO ALLOW A SOUTH CAROLINA CHILDREN</w:t>
      </w:r>
      <w:r>
        <w:t>’</w:t>
      </w:r>
      <w:r w:rsidRPr="00461178">
        <w:t>S ADVOCACY MEDICAL RESPONSE SYSTEM CHILD ABUSE HEALTH CARE PROVIDER ACCESS TO RECORDS OF INDICATED CASES OF CHILD ABUSE OR NEGLECT; TO AMEND SECTION 63</w:t>
      </w:r>
      <w:r w:rsidRPr="00461178">
        <w:noBreakHyphen/>
        <w:t>7</w:t>
      </w:r>
      <w:r w:rsidRPr="00461178">
        <w:noBreakHyphen/>
        <w:t>1990 BY ADDING SUBSECTION (N) TO ALLOW FOR A SOUTH CAROLINA CHILDREN</w:t>
      </w:r>
      <w:r>
        <w:t>’</w:t>
      </w:r>
      <w:r w:rsidRPr="00461178">
        <w:t>S ADVOCACY MEDICAL RESPONSE SYSTEM CHILD ABUSE HEALTH CARE PROVIDER TO RECEIVE A SUMMARY OF REFERRALS AND OUTCOMES OF CASES OF SUSPECTED ABUSE OR NEGLECT SENT TO A CONTRACTED SERVICE AGENCY OR PROGRAM; TO AMEND SECTION 63</w:t>
      </w:r>
      <w:r w:rsidRPr="00461178">
        <w:noBreakHyphen/>
        <w:t>7</w:t>
      </w:r>
      <w:r w:rsidRPr="00461178">
        <w:noBreakHyphen/>
        <w:t>1990 BY ADDING SUBSECTION (O) TO PROVIDE THAT THE DEPARTMENT OF SOCIAL SERVICES SHALL SHARE INFORMATION RELATING TO AN INDICATED INVESTIGATION OF CHILD ABUSE OR NEGLECT WITH A CHILD</w:t>
      </w:r>
      <w:r>
        <w:t>’</w:t>
      </w:r>
      <w:r w:rsidRPr="00461178">
        <w:t>S PRIMARY OR SPECIALTY HEALTH CARE PROVIDER; TO AMEND SECTION 63</w:t>
      </w:r>
      <w:r w:rsidRPr="00461178">
        <w:noBreakHyphen/>
        <w:t>7</w:t>
      </w:r>
      <w:r w:rsidRPr="00461178">
        <w:noBreakHyphen/>
        <w:t>2000 BY ADDING SUBSECTION (F) TO ALLOW THE DEPARTMENT OF SOCIAL SERVICES TO RELEASE A SUMMARY OF ALLEGATIONS AND THE INVESTIGATION OUTCOME OF UNFOUNDED CASES OF CHILD ABUSE OR NEGLECT WITH A SOUTH CAROLINA CHILDREN</w:t>
      </w:r>
      <w:r>
        <w:t>’</w:t>
      </w:r>
      <w:r w:rsidRPr="00461178">
        <w:t>S ADVOCACY MEDICAL RESPONSE SYSTEM CHILD ABUSE HEALTH CARE PROVIDER.</w:t>
      </w:r>
    </w:p>
    <w:p w:rsidR="000F5A01" w:rsidRDefault="000F5A01">
      <w:pPr>
        <w:pStyle w:val="Header"/>
        <w:tabs>
          <w:tab w:val="clear" w:pos="8640"/>
          <w:tab w:val="left" w:pos="4320"/>
        </w:tabs>
      </w:pPr>
      <w:r>
        <w:t>and has ordered the Bill enrolled for Ratification.</w:t>
      </w:r>
    </w:p>
    <w:p w:rsidR="000F5A01" w:rsidRDefault="000F5A01">
      <w:pPr>
        <w:pStyle w:val="Header"/>
        <w:tabs>
          <w:tab w:val="clear" w:pos="8640"/>
          <w:tab w:val="left" w:pos="4320"/>
        </w:tabs>
      </w:pPr>
      <w:r>
        <w:t>Very respectfully,</w:t>
      </w:r>
    </w:p>
    <w:p w:rsidR="000F5A01" w:rsidRDefault="000F5A01">
      <w:pPr>
        <w:pStyle w:val="Header"/>
        <w:tabs>
          <w:tab w:val="clear" w:pos="8640"/>
          <w:tab w:val="left" w:pos="4320"/>
        </w:tabs>
      </w:pPr>
      <w:r>
        <w:t>Speaker of the House</w:t>
      </w:r>
    </w:p>
    <w:p w:rsidR="000F5A01" w:rsidRDefault="000F5A01">
      <w:pPr>
        <w:pStyle w:val="Header"/>
        <w:tabs>
          <w:tab w:val="clear" w:pos="8640"/>
          <w:tab w:val="left" w:pos="4320"/>
        </w:tabs>
      </w:pPr>
      <w:r>
        <w:tab/>
        <w:t>Received as information.</w:t>
      </w:r>
    </w:p>
    <w:p w:rsidR="000F5A01" w:rsidRDefault="000F5A01">
      <w:pPr>
        <w:pStyle w:val="Header"/>
        <w:tabs>
          <w:tab w:val="clear" w:pos="8640"/>
          <w:tab w:val="left" w:pos="4320"/>
        </w:tabs>
      </w:pPr>
    </w:p>
    <w:p w:rsidR="00241AE5" w:rsidRPr="00241AE5" w:rsidRDefault="00241AE5" w:rsidP="00241AE5">
      <w:pPr>
        <w:pStyle w:val="Header"/>
        <w:tabs>
          <w:tab w:val="clear" w:pos="8640"/>
          <w:tab w:val="left" w:pos="4320"/>
        </w:tabs>
        <w:jc w:val="center"/>
        <w:rPr>
          <w:color w:val="auto"/>
        </w:rPr>
      </w:pPr>
      <w:r w:rsidRPr="00241AE5">
        <w:rPr>
          <w:b/>
          <w:color w:val="auto"/>
        </w:rPr>
        <w:t>Message from the House</w:t>
      </w:r>
    </w:p>
    <w:p w:rsidR="00241AE5" w:rsidRPr="00241AE5" w:rsidRDefault="00241AE5" w:rsidP="00241AE5">
      <w:pPr>
        <w:pStyle w:val="Header"/>
        <w:tabs>
          <w:tab w:val="clear" w:pos="8640"/>
          <w:tab w:val="left" w:pos="4320"/>
        </w:tabs>
        <w:rPr>
          <w:color w:val="auto"/>
        </w:rPr>
      </w:pPr>
      <w:r w:rsidRPr="00241AE5">
        <w:rPr>
          <w:color w:val="auto"/>
        </w:rPr>
        <w:t>Columbia, S.C., June 3, 2015</w:t>
      </w:r>
    </w:p>
    <w:p w:rsidR="00241AE5" w:rsidRPr="00241AE5" w:rsidRDefault="00241AE5" w:rsidP="00241AE5">
      <w:pPr>
        <w:pStyle w:val="Header"/>
        <w:tabs>
          <w:tab w:val="clear" w:pos="8640"/>
          <w:tab w:val="left" w:pos="4320"/>
        </w:tabs>
        <w:rPr>
          <w:color w:val="auto"/>
        </w:rPr>
      </w:pPr>
    </w:p>
    <w:p w:rsidR="00241AE5" w:rsidRPr="00241AE5" w:rsidRDefault="00241AE5" w:rsidP="00241AE5">
      <w:pPr>
        <w:pStyle w:val="Header"/>
        <w:tabs>
          <w:tab w:val="clear" w:pos="8640"/>
          <w:tab w:val="left" w:pos="4320"/>
        </w:tabs>
        <w:rPr>
          <w:color w:val="auto"/>
        </w:rPr>
      </w:pPr>
      <w:r w:rsidRPr="00241AE5">
        <w:rPr>
          <w:color w:val="auto"/>
        </w:rPr>
        <w:t>Mr. President and Senators:</w:t>
      </w:r>
    </w:p>
    <w:p w:rsidR="00241AE5" w:rsidRPr="00241AE5" w:rsidRDefault="00241AE5" w:rsidP="00241AE5">
      <w:pPr>
        <w:pStyle w:val="Header"/>
        <w:tabs>
          <w:tab w:val="clear" w:pos="8640"/>
          <w:tab w:val="left" w:pos="4320"/>
        </w:tabs>
        <w:rPr>
          <w:color w:val="auto"/>
        </w:rPr>
      </w:pPr>
      <w:r w:rsidRPr="00241AE5">
        <w:rPr>
          <w:color w:val="auto"/>
        </w:rPr>
        <w:tab/>
        <w:t>The House respectfully informs your Honorable Body that it concurs in the amendments proposed by the Senate to:</w:t>
      </w:r>
    </w:p>
    <w:p w:rsidR="00241AE5" w:rsidRPr="00241AE5" w:rsidRDefault="00241AE5" w:rsidP="00241AE5">
      <w:pPr>
        <w:rPr>
          <w:color w:val="auto"/>
        </w:rPr>
      </w:pPr>
      <w:r w:rsidRPr="00241AE5">
        <w:rPr>
          <w:color w:val="auto"/>
        </w:rPr>
        <w:tab/>
        <w:t>H. 4079</w:t>
      </w:r>
      <w:r w:rsidRPr="00241AE5">
        <w:rPr>
          <w:color w:val="auto"/>
        </w:rPr>
        <w:fldChar w:fldCharType="begin"/>
      </w:r>
      <w:r w:rsidRPr="00241AE5">
        <w:rPr>
          <w:color w:val="auto"/>
        </w:rPr>
        <w:instrText xml:space="preserve"> XE "H. 4079" \b </w:instrText>
      </w:r>
      <w:r w:rsidRPr="00241AE5">
        <w:rPr>
          <w:color w:val="auto"/>
        </w:rPr>
        <w:fldChar w:fldCharType="end"/>
      </w:r>
      <w:r w:rsidRPr="00241AE5">
        <w:rPr>
          <w:color w:val="auto"/>
        </w:rPr>
        <w:t xml:space="preserve"> -- Reps. Pitts and Willis:  </w:t>
      </w:r>
      <w:r w:rsidRPr="00241AE5">
        <w:rPr>
          <w:color w:val="auto"/>
          <w:szCs w:val="30"/>
        </w:rPr>
        <w:t xml:space="preserve">A BILL </w:t>
      </w:r>
      <w:r w:rsidRPr="00241AE5">
        <w:rPr>
          <w:color w:val="auto"/>
        </w:rPr>
        <w:t>TO AMEND ACT 779 OF 1988, AS AMENDED, RELATING TO LAURENS COUNTY SCHOOL DISTRICTS 55 AND 56, SO AS TO REAPPORTION THE SEVEN SINGLE</w:t>
      </w:r>
      <w:r w:rsidRPr="00241AE5">
        <w:rPr>
          <w:color w:val="auto"/>
        </w:rPr>
        <w:noBreakHyphen/>
        <w:t>MEMBER ELECTION DISTRICTS FROM WHICH MEMBERS OF LAURENS COUNTY SCHOOL DISTRICT 55 MUST BE ELECTED, TO DESIGNATE A MAP NUMBER ON WHICH THESE SINGLE</w:t>
      </w:r>
      <w:r w:rsidRPr="00241AE5">
        <w:rPr>
          <w:color w:val="auto"/>
        </w:rPr>
        <w:noBreakHyphen/>
        <w:t>MEMBER ELECTION DISTRICTS ARE DELINEATED, AND TO PROVIDE DEMOGRAPHIC INFORMATION PERTAINING TO THE REAPPORTIONED ELECTION DISTRICTS.</w:t>
      </w:r>
    </w:p>
    <w:p w:rsidR="00241AE5" w:rsidRPr="00241AE5" w:rsidRDefault="00241AE5" w:rsidP="00241AE5">
      <w:pPr>
        <w:pStyle w:val="Header"/>
        <w:tabs>
          <w:tab w:val="clear" w:pos="8640"/>
          <w:tab w:val="left" w:pos="4320"/>
        </w:tabs>
        <w:rPr>
          <w:color w:val="auto"/>
        </w:rPr>
      </w:pPr>
      <w:r w:rsidRPr="00241AE5">
        <w:rPr>
          <w:color w:val="auto"/>
        </w:rPr>
        <w:t>and has ordered the Bill enrolled for Ratification.</w:t>
      </w:r>
    </w:p>
    <w:p w:rsidR="00241AE5" w:rsidRPr="00241AE5" w:rsidRDefault="00241AE5" w:rsidP="00241AE5">
      <w:pPr>
        <w:pStyle w:val="Header"/>
        <w:tabs>
          <w:tab w:val="clear" w:pos="8640"/>
          <w:tab w:val="left" w:pos="4320"/>
        </w:tabs>
        <w:rPr>
          <w:color w:val="auto"/>
        </w:rPr>
      </w:pPr>
      <w:r w:rsidRPr="00241AE5">
        <w:rPr>
          <w:color w:val="auto"/>
        </w:rPr>
        <w:t>Very respectfully,</w:t>
      </w:r>
    </w:p>
    <w:p w:rsidR="00241AE5" w:rsidRPr="00241AE5" w:rsidRDefault="00241AE5" w:rsidP="00241AE5">
      <w:pPr>
        <w:pStyle w:val="Header"/>
        <w:tabs>
          <w:tab w:val="clear" w:pos="8640"/>
          <w:tab w:val="left" w:pos="4320"/>
        </w:tabs>
        <w:rPr>
          <w:color w:val="auto"/>
        </w:rPr>
      </w:pPr>
      <w:r w:rsidRPr="00241AE5">
        <w:rPr>
          <w:color w:val="auto"/>
        </w:rPr>
        <w:t>Speaker of the House</w:t>
      </w:r>
    </w:p>
    <w:p w:rsidR="00241AE5" w:rsidRPr="00241AE5" w:rsidRDefault="00241AE5" w:rsidP="00241AE5">
      <w:pPr>
        <w:pStyle w:val="Header"/>
        <w:tabs>
          <w:tab w:val="clear" w:pos="8640"/>
          <w:tab w:val="left" w:pos="4320"/>
        </w:tabs>
        <w:rPr>
          <w:color w:val="auto"/>
        </w:rPr>
      </w:pPr>
      <w:r w:rsidRPr="00241AE5">
        <w:rPr>
          <w:color w:val="auto"/>
        </w:rPr>
        <w:tab/>
        <w:t>Received as information.</w:t>
      </w:r>
    </w:p>
    <w:p w:rsidR="00241AE5" w:rsidRPr="00241AE5" w:rsidRDefault="00241AE5" w:rsidP="00241AE5">
      <w:pPr>
        <w:pStyle w:val="Header"/>
        <w:tabs>
          <w:tab w:val="clear" w:pos="8640"/>
          <w:tab w:val="left" w:pos="4320"/>
        </w:tabs>
        <w:rPr>
          <w:color w:val="auto"/>
        </w:rPr>
      </w:pPr>
    </w:p>
    <w:p w:rsidR="00241AE5" w:rsidRPr="00241AE5" w:rsidRDefault="00241AE5" w:rsidP="00241AE5">
      <w:pPr>
        <w:pStyle w:val="Header"/>
        <w:tabs>
          <w:tab w:val="clear" w:pos="8640"/>
          <w:tab w:val="left" w:pos="4320"/>
        </w:tabs>
        <w:jc w:val="center"/>
        <w:rPr>
          <w:color w:val="auto"/>
        </w:rPr>
      </w:pPr>
      <w:r w:rsidRPr="00241AE5">
        <w:rPr>
          <w:b/>
          <w:color w:val="auto"/>
        </w:rPr>
        <w:t>Message from the House</w:t>
      </w:r>
    </w:p>
    <w:p w:rsidR="00241AE5" w:rsidRPr="00241AE5" w:rsidRDefault="00241AE5" w:rsidP="00241AE5">
      <w:pPr>
        <w:pStyle w:val="Header"/>
        <w:tabs>
          <w:tab w:val="clear" w:pos="8640"/>
          <w:tab w:val="left" w:pos="4320"/>
        </w:tabs>
        <w:rPr>
          <w:color w:val="auto"/>
        </w:rPr>
      </w:pPr>
      <w:r w:rsidRPr="00241AE5">
        <w:rPr>
          <w:color w:val="auto"/>
        </w:rPr>
        <w:t>Columbia, S.C., June 3, 2015</w:t>
      </w:r>
    </w:p>
    <w:p w:rsidR="00241AE5" w:rsidRPr="00241AE5" w:rsidRDefault="00241AE5" w:rsidP="0029312D">
      <w:pPr>
        <w:pStyle w:val="Header"/>
        <w:tabs>
          <w:tab w:val="clear" w:pos="8640"/>
          <w:tab w:val="left" w:pos="4320"/>
        </w:tabs>
        <w:spacing w:line="220" w:lineRule="exact"/>
        <w:rPr>
          <w:color w:val="auto"/>
        </w:rPr>
      </w:pPr>
    </w:p>
    <w:p w:rsidR="00241AE5" w:rsidRPr="00241AE5" w:rsidRDefault="00241AE5" w:rsidP="00241AE5">
      <w:pPr>
        <w:pStyle w:val="Header"/>
        <w:tabs>
          <w:tab w:val="clear" w:pos="8640"/>
          <w:tab w:val="left" w:pos="4320"/>
        </w:tabs>
        <w:rPr>
          <w:color w:val="auto"/>
        </w:rPr>
      </w:pPr>
      <w:r w:rsidRPr="00241AE5">
        <w:rPr>
          <w:color w:val="auto"/>
        </w:rPr>
        <w:t>Mr. President and Senators:</w:t>
      </w:r>
    </w:p>
    <w:p w:rsidR="00241AE5" w:rsidRPr="00241AE5" w:rsidRDefault="00241AE5" w:rsidP="00241AE5">
      <w:pPr>
        <w:pStyle w:val="Header"/>
        <w:tabs>
          <w:tab w:val="clear" w:pos="8640"/>
          <w:tab w:val="left" w:pos="4320"/>
        </w:tabs>
        <w:rPr>
          <w:color w:val="auto"/>
        </w:rPr>
      </w:pPr>
      <w:r w:rsidRPr="00241AE5">
        <w:rPr>
          <w:color w:val="auto"/>
        </w:rPr>
        <w:tab/>
        <w:t>The House respectfully informs your Honorable Body that it concurs in the amendments proposed by the Senate to:</w:t>
      </w:r>
    </w:p>
    <w:p w:rsidR="00241AE5" w:rsidRPr="00241AE5" w:rsidRDefault="00241AE5" w:rsidP="00241AE5">
      <w:pPr>
        <w:rPr>
          <w:color w:val="auto"/>
        </w:rPr>
      </w:pPr>
      <w:r w:rsidRPr="00241AE5">
        <w:rPr>
          <w:color w:val="auto"/>
        </w:rPr>
        <w:tab/>
        <w:t>H. 3568</w:t>
      </w:r>
      <w:r w:rsidRPr="00241AE5">
        <w:rPr>
          <w:color w:val="auto"/>
        </w:rPr>
        <w:fldChar w:fldCharType="begin"/>
      </w:r>
      <w:r w:rsidRPr="00241AE5">
        <w:rPr>
          <w:color w:val="auto"/>
        </w:rPr>
        <w:instrText xml:space="preserve"> XE "H. 3568" \b </w:instrText>
      </w:r>
      <w:r w:rsidRPr="00241AE5">
        <w:rPr>
          <w:color w:val="auto"/>
        </w:rPr>
        <w:fldChar w:fldCharType="end"/>
      </w:r>
      <w:r w:rsidRPr="00241AE5">
        <w:rPr>
          <w:color w:val="auto"/>
        </w:rPr>
        <w:t xml:space="preserve"> -- Reps. G.R. Smith, Duckworth, Burns, Goldfinch, Clemmons, Yow, Kirby, Spires, Norrell, Cobb</w:t>
      </w:r>
      <w:r w:rsidRPr="00241AE5">
        <w:rPr>
          <w:color w:val="auto"/>
        </w:rPr>
        <w:noBreakHyphen/>
        <w:t>Hunter, Daning, Parks, Mitchell, Robinson</w:t>
      </w:r>
      <w:r w:rsidRPr="00241AE5">
        <w:rPr>
          <w:color w:val="auto"/>
        </w:rPr>
        <w:noBreakHyphen/>
        <w:t xml:space="preserve">Simpson, Bamberg, Limehouse, Sottile, Cole, Corley, Felder, Finlay, Funderburk, Gagnon, Hamilton, Hardee, Hardwick, Henderson, McCoy, McKnight, Nanney, Sandifer, Tallon, Wells, Willis, Dillard and Stavrinakis:  </w:t>
      </w:r>
      <w:r w:rsidRPr="00241AE5">
        <w:rPr>
          <w:color w:val="auto"/>
          <w:szCs w:val="30"/>
        </w:rPr>
        <w:t xml:space="preserve">A BILL </w:t>
      </w:r>
      <w:r w:rsidRPr="00241AE5">
        <w:rPr>
          <w:color w:val="auto"/>
          <w:u w:color="000000" w:themeColor="text1"/>
        </w:rPr>
        <w:t>TO AMEND SECTION 12</w:t>
      </w:r>
      <w:r w:rsidRPr="00241AE5">
        <w:rPr>
          <w:color w:val="auto"/>
          <w:u w:color="000000" w:themeColor="text1"/>
        </w:rPr>
        <w:noBreakHyphen/>
        <w:t>36</w:t>
      </w:r>
      <w:r w:rsidRPr="00241AE5">
        <w:rPr>
          <w:color w:val="auto"/>
          <w:u w:color="000000" w:themeColor="text1"/>
        </w:rPr>
        <w:noBreakHyphen/>
        <w:t>2120, CODE OF LAWS OF SOUTH CAROLINA, 1976, RELATING TO EXEMPTIONS FROM THE STATE SALES TAX, SO AS TO EXEMPT CONSTRUCTION MATERIALS USED BY AN ENTITY ORGANIZED UNDER SECTION 501(C)(3) OF THE INTERNAL REVENUE CODE AS A NONPROFIT ORGANIZATION TO BUILD, REHABILITATE, OR REPAIR A HOME FOR THE BENEFIT OF AN INDIVIDUAL OR FAMILY IN NEED.</w:t>
      </w:r>
    </w:p>
    <w:p w:rsidR="00241AE5" w:rsidRPr="00241AE5" w:rsidRDefault="00241AE5" w:rsidP="00241AE5">
      <w:pPr>
        <w:pStyle w:val="Header"/>
        <w:tabs>
          <w:tab w:val="clear" w:pos="8640"/>
          <w:tab w:val="left" w:pos="4320"/>
        </w:tabs>
        <w:rPr>
          <w:color w:val="auto"/>
        </w:rPr>
      </w:pPr>
      <w:r w:rsidRPr="00241AE5">
        <w:rPr>
          <w:color w:val="auto"/>
        </w:rPr>
        <w:t>and has ordered the Bill enrolled for Ratification.</w:t>
      </w:r>
    </w:p>
    <w:p w:rsidR="00241AE5" w:rsidRPr="00241AE5" w:rsidRDefault="00241AE5" w:rsidP="00241AE5">
      <w:pPr>
        <w:pStyle w:val="Header"/>
        <w:tabs>
          <w:tab w:val="clear" w:pos="8640"/>
          <w:tab w:val="left" w:pos="4320"/>
        </w:tabs>
        <w:rPr>
          <w:color w:val="auto"/>
        </w:rPr>
      </w:pPr>
      <w:r w:rsidRPr="00241AE5">
        <w:rPr>
          <w:color w:val="auto"/>
        </w:rPr>
        <w:t>Very respectfully,</w:t>
      </w:r>
    </w:p>
    <w:p w:rsidR="00241AE5" w:rsidRPr="00241AE5" w:rsidRDefault="00241AE5" w:rsidP="00241AE5">
      <w:pPr>
        <w:pStyle w:val="Header"/>
        <w:tabs>
          <w:tab w:val="clear" w:pos="8640"/>
          <w:tab w:val="left" w:pos="4320"/>
        </w:tabs>
        <w:rPr>
          <w:color w:val="auto"/>
        </w:rPr>
      </w:pPr>
      <w:r w:rsidRPr="00241AE5">
        <w:rPr>
          <w:color w:val="auto"/>
        </w:rPr>
        <w:t>Speaker of the House</w:t>
      </w:r>
    </w:p>
    <w:p w:rsidR="00241AE5" w:rsidRPr="00241AE5" w:rsidRDefault="00241AE5" w:rsidP="00241AE5">
      <w:pPr>
        <w:pStyle w:val="Header"/>
        <w:tabs>
          <w:tab w:val="clear" w:pos="8640"/>
          <w:tab w:val="left" w:pos="4320"/>
        </w:tabs>
        <w:rPr>
          <w:color w:val="auto"/>
        </w:rPr>
      </w:pPr>
      <w:r w:rsidRPr="00241AE5">
        <w:rPr>
          <w:color w:val="auto"/>
        </w:rPr>
        <w:tab/>
        <w:t>Received as information.</w:t>
      </w:r>
    </w:p>
    <w:p w:rsidR="00241AE5" w:rsidRDefault="00241AE5">
      <w:pPr>
        <w:pStyle w:val="Header"/>
        <w:tabs>
          <w:tab w:val="clear" w:pos="8640"/>
          <w:tab w:val="left" w:pos="4320"/>
        </w:tabs>
      </w:pPr>
    </w:p>
    <w:p w:rsidR="000F5A01" w:rsidRPr="000F5A01" w:rsidRDefault="000F5A01" w:rsidP="000F5A01">
      <w:pPr>
        <w:pStyle w:val="Header"/>
        <w:tabs>
          <w:tab w:val="clear" w:pos="8640"/>
          <w:tab w:val="left" w:pos="4320"/>
        </w:tabs>
        <w:jc w:val="center"/>
      </w:pPr>
      <w:r>
        <w:rPr>
          <w:b/>
        </w:rPr>
        <w:t>Message from the House</w:t>
      </w:r>
    </w:p>
    <w:p w:rsidR="000F5A01" w:rsidRDefault="000F5A01">
      <w:pPr>
        <w:pStyle w:val="Header"/>
        <w:tabs>
          <w:tab w:val="clear" w:pos="8640"/>
          <w:tab w:val="left" w:pos="4320"/>
        </w:tabs>
      </w:pPr>
      <w:r>
        <w:t>Columbia, S.C., June 4, 2015</w:t>
      </w:r>
    </w:p>
    <w:p w:rsidR="000F5A01" w:rsidRDefault="000F5A01" w:rsidP="0029312D">
      <w:pPr>
        <w:pStyle w:val="Header"/>
        <w:tabs>
          <w:tab w:val="clear" w:pos="8640"/>
          <w:tab w:val="left" w:pos="4320"/>
        </w:tabs>
        <w:spacing w:line="220" w:lineRule="exact"/>
      </w:pPr>
    </w:p>
    <w:p w:rsidR="000F5A01" w:rsidRDefault="000F5A01">
      <w:pPr>
        <w:pStyle w:val="Header"/>
        <w:tabs>
          <w:tab w:val="clear" w:pos="8640"/>
          <w:tab w:val="left" w:pos="4320"/>
        </w:tabs>
      </w:pPr>
      <w:r>
        <w:t>Mr. President and Senators:</w:t>
      </w:r>
    </w:p>
    <w:p w:rsidR="000F5A01" w:rsidRDefault="000F5A01">
      <w:pPr>
        <w:pStyle w:val="Header"/>
        <w:tabs>
          <w:tab w:val="clear" w:pos="8640"/>
          <w:tab w:val="left" w:pos="4320"/>
        </w:tabs>
      </w:pPr>
      <w:r>
        <w:tab/>
        <w:t>The House respectfully informs your Honorable Body that it refuses to concur in the amendments proposed by the Senate to:</w:t>
      </w:r>
    </w:p>
    <w:p w:rsidR="000F5A01" w:rsidRPr="000F4D16" w:rsidRDefault="000F5A01" w:rsidP="000F5A01">
      <w:r>
        <w:tab/>
      </w:r>
      <w:r w:rsidRPr="000F4D16">
        <w:t>H. 3154</w:t>
      </w:r>
      <w:r w:rsidRPr="000F4D16">
        <w:fldChar w:fldCharType="begin"/>
      </w:r>
      <w:r w:rsidRPr="000F4D16">
        <w:instrText xml:space="preserve"> XE "H. 3154" \b </w:instrText>
      </w:r>
      <w:r w:rsidRPr="000F4D16">
        <w:fldChar w:fldCharType="end"/>
      </w:r>
      <w:r w:rsidRPr="000F4D16">
        <w:t xml:space="preserve"> -- </w:t>
      </w:r>
      <w:r>
        <w:t>Reps. J.E. Smith, G.M. Smith, Cobb</w:t>
      </w:r>
      <w:r>
        <w:noBreakHyphen/>
        <w:t>Hunter, M.S. McLeod, Toole, Weeks, Whipper, Robinson</w:t>
      </w:r>
      <w:r>
        <w:noBreakHyphen/>
        <w:t>Simpson, Quinn and Bales</w:t>
      </w:r>
      <w:r w:rsidRPr="000F4D16">
        <w:t xml:space="preserve">:  </w:t>
      </w:r>
      <w:r w:rsidRPr="000F4D16">
        <w:rPr>
          <w:szCs w:val="30"/>
        </w:rPr>
        <w:t xml:space="preserve">A BILL </w:t>
      </w:r>
      <w:r w:rsidRPr="000F4D16">
        <w:rPr>
          <w:color w:val="000000" w:themeColor="text1"/>
          <w:u w:color="000000" w:themeColor="text1"/>
        </w:rPr>
        <w:t xml:space="preserve">TO AMEND THE CODE OF LAWS OF SOUTH CAROLINA, 1976, BY ADDING ARTICLE 9 TO CHAPTER 15, TITLE 7 SO AS TO ENACT THE </w:t>
      </w:r>
      <w:r>
        <w:rPr>
          <w:color w:val="000000" w:themeColor="text1"/>
          <w:u w:color="000000" w:themeColor="text1"/>
        </w:rPr>
        <w:t>“</w:t>
      </w:r>
      <w:r w:rsidRPr="000F4D16">
        <w:rPr>
          <w:color w:val="000000" w:themeColor="text1"/>
          <w:u w:color="000000" w:themeColor="text1"/>
        </w:rPr>
        <w:t>SOUTH CAROLINA UNIFORM MILITARY AND OVERSEAS VOTERS ACT</w:t>
      </w:r>
      <w:r>
        <w:rPr>
          <w:color w:val="000000" w:themeColor="text1"/>
          <w:u w:color="000000" w:themeColor="text1"/>
        </w:rPr>
        <w:t>”</w:t>
      </w:r>
      <w:r w:rsidRPr="000F4D16">
        <w:rPr>
          <w:color w:val="000000" w:themeColor="text1"/>
          <w:u w:color="000000" w:themeColor="text1"/>
        </w:rPr>
        <w:t>, TO DEFINE NECESSARY TERMS, AND PROVIDE REGISTRATION AND ABSENTEE VOTING ALTERNATIVES FOR CERTAIN MILITARY AND OVERSEAS VOTERS.</w:t>
      </w:r>
    </w:p>
    <w:p w:rsidR="000F5A01" w:rsidRDefault="000F5A01">
      <w:pPr>
        <w:pStyle w:val="Header"/>
        <w:tabs>
          <w:tab w:val="clear" w:pos="8640"/>
          <w:tab w:val="left" w:pos="4320"/>
        </w:tabs>
      </w:pPr>
      <w:r>
        <w:t>Very respectfully,</w:t>
      </w:r>
    </w:p>
    <w:p w:rsidR="000F5A01" w:rsidRDefault="000F5A01">
      <w:pPr>
        <w:pStyle w:val="Header"/>
        <w:tabs>
          <w:tab w:val="clear" w:pos="8640"/>
          <w:tab w:val="left" w:pos="4320"/>
        </w:tabs>
      </w:pPr>
      <w:r>
        <w:t>Speaker of the House</w:t>
      </w:r>
    </w:p>
    <w:p w:rsidR="000F5A01" w:rsidRDefault="000F5A01">
      <w:pPr>
        <w:pStyle w:val="Header"/>
        <w:tabs>
          <w:tab w:val="clear" w:pos="8640"/>
          <w:tab w:val="left" w:pos="4320"/>
        </w:tabs>
      </w:pPr>
      <w:r>
        <w:tab/>
        <w:t>Received as information.</w:t>
      </w:r>
    </w:p>
    <w:p w:rsidR="003B06A3" w:rsidRDefault="003B06A3" w:rsidP="003B06A3">
      <w:pPr>
        <w:pStyle w:val="Header"/>
        <w:tabs>
          <w:tab w:val="clear" w:pos="8640"/>
          <w:tab w:val="left" w:pos="4320"/>
        </w:tabs>
        <w:jc w:val="center"/>
        <w:rPr>
          <w:b/>
        </w:rPr>
      </w:pPr>
      <w:r>
        <w:rPr>
          <w:b/>
        </w:rPr>
        <w:t xml:space="preserve">H. 3154--SENATE INSISTS ON THEIR AMENDMENTS </w:t>
      </w:r>
    </w:p>
    <w:p w:rsidR="003B06A3" w:rsidRDefault="003B06A3" w:rsidP="003B06A3">
      <w:pPr>
        <w:pStyle w:val="Header"/>
        <w:tabs>
          <w:tab w:val="clear" w:pos="8640"/>
          <w:tab w:val="left" w:pos="4320"/>
        </w:tabs>
      </w:pPr>
      <w:r>
        <w:tab/>
        <w:t>On motion of Senator LARRY MARTIN, the Senate insisted upon its amendments to H. 3154 and asked for a Committee of Conference.</w:t>
      </w:r>
    </w:p>
    <w:p w:rsidR="003B06A3" w:rsidRDefault="003B06A3" w:rsidP="003B06A3">
      <w:pPr>
        <w:pStyle w:val="Header"/>
        <w:tabs>
          <w:tab w:val="clear" w:pos="8640"/>
          <w:tab w:val="left" w:pos="4320"/>
        </w:tabs>
      </w:pPr>
    </w:p>
    <w:p w:rsidR="003B06A3" w:rsidRPr="00DB22CF" w:rsidRDefault="003B06A3" w:rsidP="003B06A3">
      <w:pPr>
        <w:pStyle w:val="Header"/>
        <w:tabs>
          <w:tab w:val="clear" w:pos="8640"/>
          <w:tab w:val="left" w:pos="4320"/>
        </w:tabs>
        <w:jc w:val="center"/>
      </w:pPr>
      <w:r>
        <w:rPr>
          <w:b/>
        </w:rPr>
        <w:t>CONFERENCE COMMITTEE APPOINTED</w:t>
      </w:r>
    </w:p>
    <w:p w:rsidR="003B06A3" w:rsidRDefault="003B06A3" w:rsidP="003B06A3">
      <w:pPr>
        <w:pStyle w:val="Header"/>
        <w:tabs>
          <w:tab w:val="clear" w:pos="8640"/>
          <w:tab w:val="left" w:pos="4320"/>
        </w:tabs>
      </w:pPr>
      <w:r>
        <w:tab/>
        <w:t>Whereupon, Senators HAYES, CAMPSEN and SCOTT were appointed to the Committee of Conference on the part of the Senate and a message was sent to the House accordingly.</w:t>
      </w:r>
    </w:p>
    <w:p w:rsidR="00B977CD" w:rsidRDefault="00B977CD" w:rsidP="003B06A3">
      <w:pPr>
        <w:pStyle w:val="Header"/>
        <w:tabs>
          <w:tab w:val="clear" w:pos="8640"/>
          <w:tab w:val="left" w:pos="4320"/>
        </w:tabs>
      </w:pPr>
    </w:p>
    <w:p w:rsidR="008D40AB" w:rsidRPr="008975FC" w:rsidRDefault="008975FC" w:rsidP="008975FC">
      <w:pPr>
        <w:pStyle w:val="Header"/>
        <w:tabs>
          <w:tab w:val="clear" w:pos="8640"/>
          <w:tab w:val="left" w:pos="4320"/>
        </w:tabs>
        <w:jc w:val="center"/>
      </w:pPr>
      <w:r>
        <w:rPr>
          <w:b/>
        </w:rPr>
        <w:t>Message from the House</w:t>
      </w:r>
    </w:p>
    <w:p w:rsidR="008975FC" w:rsidRDefault="008975FC" w:rsidP="003B06A3">
      <w:pPr>
        <w:pStyle w:val="Header"/>
        <w:tabs>
          <w:tab w:val="clear" w:pos="8640"/>
          <w:tab w:val="left" w:pos="4320"/>
        </w:tabs>
      </w:pPr>
      <w:r>
        <w:t>Columbia, S.C., June 4, 2015</w:t>
      </w:r>
    </w:p>
    <w:p w:rsidR="008975FC" w:rsidRDefault="008975FC" w:rsidP="003B06A3">
      <w:pPr>
        <w:pStyle w:val="Header"/>
        <w:tabs>
          <w:tab w:val="clear" w:pos="8640"/>
          <w:tab w:val="left" w:pos="4320"/>
        </w:tabs>
      </w:pPr>
    </w:p>
    <w:p w:rsidR="008975FC" w:rsidRDefault="008975FC" w:rsidP="003B06A3">
      <w:pPr>
        <w:pStyle w:val="Header"/>
        <w:tabs>
          <w:tab w:val="clear" w:pos="8640"/>
          <w:tab w:val="left" w:pos="4320"/>
        </w:tabs>
      </w:pPr>
      <w:r>
        <w:t>Mr. President and Senators:</w:t>
      </w:r>
    </w:p>
    <w:p w:rsidR="008975FC" w:rsidRDefault="008975FC" w:rsidP="003B06A3">
      <w:pPr>
        <w:pStyle w:val="Header"/>
        <w:tabs>
          <w:tab w:val="clear" w:pos="8640"/>
          <w:tab w:val="left" w:pos="4320"/>
        </w:tabs>
      </w:pPr>
      <w:r>
        <w:tab/>
        <w:t xml:space="preserve">The House respectfully informs your Honorable Body that it has appointed Reps. Quinn, J.E. Smith and </w:t>
      </w:r>
      <w:r w:rsidR="00DF5653">
        <w:t>Nanney</w:t>
      </w:r>
      <w:r>
        <w:t xml:space="preserve"> to the Committee of Conference on the part of the House on:</w:t>
      </w:r>
    </w:p>
    <w:p w:rsidR="008975FC" w:rsidRPr="000F4D16" w:rsidRDefault="008975FC" w:rsidP="008975FC">
      <w:r>
        <w:tab/>
      </w:r>
      <w:r w:rsidRPr="000F4D16">
        <w:t>H. 3154</w:t>
      </w:r>
      <w:r w:rsidRPr="000F4D16">
        <w:fldChar w:fldCharType="begin"/>
      </w:r>
      <w:r w:rsidRPr="000F4D16">
        <w:instrText xml:space="preserve"> XE "H. 3154" \b </w:instrText>
      </w:r>
      <w:r w:rsidRPr="000F4D16">
        <w:fldChar w:fldCharType="end"/>
      </w:r>
      <w:r w:rsidRPr="000F4D16">
        <w:t xml:space="preserve"> -- </w:t>
      </w:r>
      <w:r>
        <w:t>Reps. J.E. Smith, G.M. Smith, Cobb</w:t>
      </w:r>
      <w:r>
        <w:noBreakHyphen/>
        <w:t>Hunter, M.S. McLeod, Toole, Weeks, Whipper, Robinson</w:t>
      </w:r>
      <w:r>
        <w:noBreakHyphen/>
        <w:t>Simpson, Quinn and Bales</w:t>
      </w:r>
      <w:r w:rsidRPr="000F4D16">
        <w:t xml:space="preserve">:  </w:t>
      </w:r>
      <w:r w:rsidRPr="000F4D16">
        <w:rPr>
          <w:szCs w:val="30"/>
        </w:rPr>
        <w:t xml:space="preserve">A BILL </w:t>
      </w:r>
      <w:r w:rsidRPr="000F4D16">
        <w:rPr>
          <w:color w:val="000000" w:themeColor="text1"/>
          <w:u w:color="000000" w:themeColor="text1"/>
        </w:rPr>
        <w:t xml:space="preserve">TO AMEND THE CODE OF LAWS OF SOUTH CAROLINA, 1976, BY ADDING ARTICLE 9 TO CHAPTER 15, TITLE 7 SO AS TO ENACT THE </w:t>
      </w:r>
      <w:r>
        <w:rPr>
          <w:color w:val="000000" w:themeColor="text1"/>
          <w:u w:color="000000" w:themeColor="text1"/>
        </w:rPr>
        <w:t>“</w:t>
      </w:r>
      <w:r w:rsidRPr="000F4D16">
        <w:rPr>
          <w:color w:val="000000" w:themeColor="text1"/>
          <w:u w:color="000000" w:themeColor="text1"/>
        </w:rPr>
        <w:t>SOUTH CAROLINA UNIFORM MILITARY AND OVERSEAS VOTERS ACT</w:t>
      </w:r>
      <w:r>
        <w:rPr>
          <w:color w:val="000000" w:themeColor="text1"/>
          <w:u w:color="000000" w:themeColor="text1"/>
        </w:rPr>
        <w:t>”</w:t>
      </w:r>
      <w:r w:rsidRPr="000F4D16">
        <w:rPr>
          <w:color w:val="000000" w:themeColor="text1"/>
          <w:u w:color="000000" w:themeColor="text1"/>
        </w:rPr>
        <w:t>, TO DEFINE NECESSARY TERMS, AND PROVIDE REGISTRATION AND ABSENTEE VOTING ALTERNATIVES FOR CERTAIN MILITARY AND OVERSEAS VOTERS.</w:t>
      </w:r>
    </w:p>
    <w:p w:rsidR="008975FC" w:rsidRDefault="008975FC" w:rsidP="003B06A3">
      <w:pPr>
        <w:pStyle w:val="Header"/>
        <w:tabs>
          <w:tab w:val="clear" w:pos="8640"/>
          <w:tab w:val="left" w:pos="4320"/>
        </w:tabs>
      </w:pPr>
      <w:r>
        <w:t>Very respectfully,</w:t>
      </w:r>
    </w:p>
    <w:p w:rsidR="008975FC" w:rsidRDefault="008975FC" w:rsidP="003B06A3">
      <w:pPr>
        <w:pStyle w:val="Header"/>
        <w:tabs>
          <w:tab w:val="clear" w:pos="8640"/>
          <w:tab w:val="left" w:pos="4320"/>
        </w:tabs>
      </w:pPr>
      <w:r>
        <w:t>Speaker of the House</w:t>
      </w:r>
    </w:p>
    <w:p w:rsidR="008975FC" w:rsidRDefault="008975FC" w:rsidP="003B06A3">
      <w:pPr>
        <w:pStyle w:val="Header"/>
        <w:tabs>
          <w:tab w:val="clear" w:pos="8640"/>
          <w:tab w:val="left" w:pos="4320"/>
        </w:tabs>
      </w:pPr>
      <w:r>
        <w:tab/>
        <w:t>Received as information.</w:t>
      </w:r>
    </w:p>
    <w:p w:rsidR="00DA1BEF" w:rsidRDefault="00DA1BEF" w:rsidP="003B06A3">
      <w:pPr>
        <w:pStyle w:val="Header"/>
        <w:tabs>
          <w:tab w:val="clear" w:pos="8640"/>
          <w:tab w:val="left" w:pos="4320"/>
        </w:tabs>
      </w:pPr>
    </w:p>
    <w:p w:rsidR="00DA1BEF" w:rsidRPr="00DA1BEF" w:rsidRDefault="00DA1BEF" w:rsidP="00DA1BEF">
      <w:pPr>
        <w:pStyle w:val="Header"/>
        <w:tabs>
          <w:tab w:val="clear" w:pos="8640"/>
          <w:tab w:val="left" w:pos="4320"/>
        </w:tabs>
        <w:jc w:val="center"/>
      </w:pPr>
      <w:r>
        <w:rPr>
          <w:b/>
        </w:rPr>
        <w:t>Message from the House</w:t>
      </w:r>
    </w:p>
    <w:p w:rsidR="00DA1BEF" w:rsidRDefault="00DA1BEF" w:rsidP="003B06A3">
      <w:pPr>
        <w:pStyle w:val="Header"/>
        <w:tabs>
          <w:tab w:val="clear" w:pos="8640"/>
          <w:tab w:val="left" w:pos="4320"/>
        </w:tabs>
      </w:pPr>
      <w:r>
        <w:t>Columbia, S.C., June 4, 2015</w:t>
      </w:r>
    </w:p>
    <w:p w:rsidR="00DA1BEF" w:rsidRDefault="00DA1BEF" w:rsidP="003B06A3">
      <w:pPr>
        <w:pStyle w:val="Header"/>
        <w:tabs>
          <w:tab w:val="clear" w:pos="8640"/>
          <w:tab w:val="left" w:pos="4320"/>
        </w:tabs>
      </w:pPr>
    </w:p>
    <w:p w:rsidR="00DA1BEF" w:rsidRDefault="00DA1BEF" w:rsidP="003B06A3">
      <w:pPr>
        <w:pStyle w:val="Header"/>
        <w:tabs>
          <w:tab w:val="clear" w:pos="8640"/>
          <w:tab w:val="left" w:pos="4320"/>
        </w:tabs>
      </w:pPr>
      <w:r>
        <w:t>Mr. President and Senators:</w:t>
      </w:r>
    </w:p>
    <w:p w:rsidR="00DA1BEF" w:rsidRDefault="00DA1BEF" w:rsidP="003B06A3">
      <w:pPr>
        <w:pStyle w:val="Header"/>
        <w:tabs>
          <w:tab w:val="clear" w:pos="8640"/>
          <w:tab w:val="left" w:pos="4320"/>
        </w:tabs>
      </w:pPr>
      <w:r>
        <w:tab/>
        <w:t>The House respectfully informs your Honorable Body that it has adopted the Report of the Committee of Conference on:</w:t>
      </w:r>
    </w:p>
    <w:p w:rsidR="00DA1BEF" w:rsidRPr="000F4D16" w:rsidRDefault="00DA1BEF" w:rsidP="00DA1BEF">
      <w:r>
        <w:tab/>
      </w:r>
      <w:r w:rsidRPr="000F4D16">
        <w:t>H. 3154</w:t>
      </w:r>
      <w:r w:rsidRPr="000F4D16">
        <w:fldChar w:fldCharType="begin"/>
      </w:r>
      <w:r w:rsidRPr="000F4D16">
        <w:instrText xml:space="preserve"> XE "H. 3154" \b </w:instrText>
      </w:r>
      <w:r w:rsidRPr="000F4D16">
        <w:fldChar w:fldCharType="end"/>
      </w:r>
      <w:r w:rsidRPr="000F4D16">
        <w:t xml:space="preserve"> -- </w:t>
      </w:r>
      <w:r>
        <w:t>Reps. J.E. Smith, G.M. Smith, Cobb</w:t>
      </w:r>
      <w:r>
        <w:noBreakHyphen/>
        <w:t>Hunter, M.S. McLeod, Toole, Weeks, Whipper, Robinson</w:t>
      </w:r>
      <w:r>
        <w:noBreakHyphen/>
        <w:t>Simpson, Quinn and Bales</w:t>
      </w:r>
      <w:r w:rsidRPr="000F4D16">
        <w:t xml:space="preserve">:  </w:t>
      </w:r>
      <w:r w:rsidRPr="000F4D16">
        <w:rPr>
          <w:szCs w:val="30"/>
        </w:rPr>
        <w:t xml:space="preserve">A BILL </w:t>
      </w:r>
      <w:r w:rsidRPr="000F4D16">
        <w:rPr>
          <w:color w:val="000000" w:themeColor="text1"/>
          <w:u w:color="000000" w:themeColor="text1"/>
        </w:rPr>
        <w:t xml:space="preserve">TO AMEND THE CODE OF LAWS OF SOUTH CAROLINA, 1976, BY ADDING ARTICLE 9 TO CHAPTER 15, TITLE 7 SO AS TO ENACT THE </w:t>
      </w:r>
      <w:r>
        <w:rPr>
          <w:color w:val="000000" w:themeColor="text1"/>
          <w:u w:color="000000" w:themeColor="text1"/>
        </w:rPr>
        <w:t>“</w:t>
      </w:r>
      <w:r w:rsidRPr="000F4D16">
        <w:rPr>
          <w:color w:val="000000" w:themeColor="text1"/>
          <w:u w:color="000000" w:themeColor="text1"/>
        </w:rPr>
        <w:t>SOUTH CAROLINA UNIFORM MILITARY AND OVERSEAS VOTERS ACT</w:t>
      </w:r>
      <w:r>
        <w:rPr>
          <w:color w:val="000000" w:themeColor="text1"/>
          <w:u w:color="000000" w:themeColor="text1"/>
        </w:rPr>
        <w:t>”</w:t>
      </w:r>
      <w:r w:rsidRPr="000F4D16">
        <w:rPr>
          <w:color w:val="000000" w:themeColor="text1"/>
          <w:u w:color="000000" w:themeColor="text1"/>
        </w:rPr>
        <w:t>, TO DEFINE NECESSARY TERMS, AND PROVIDE REGISTRATION AND ABSENTEE VOTING ALTERNATIVES FOR CERTAIN MILITARY AND OVERSEAS VOTERS.</w:t>
      </w:r>
    </w:p>
    <w:p w:rsidR="00DA1BEF" w:rsidRDefault="00DA1BEF" w:rsidP="003B06A3">
      <w:pPr>
        <w:pStyle w:val="Header"/>
        <w:tabs>
          <w:tab w:val="clear" w:pos="8640"/>
          <w:tab w:val="left" w:pos="4320"/>
        </w:tabs>
      </w:pPr>
      <w:r>
        <w:t>Very respectfully,</w:t>
      </w:r>
    </w:p>
    <w:p w:rsidR="00DA1BEF" w:rsidRDefault="00DA1BEF" w:rsidP="003B06A3">
      <w:pPr>
        <w:pStyle w:val="Header"/>
        <w:tabs>
          <w:tab w:val="clear" w:pos="8640"/>
          <w:tab w:val="left" w:pos="4320"/>
        </w:tabs>
      </w:pPr>
      <w:r>
        <w:t>Speaker of the House</w:t>
      </w:r>
    </w:p>
    <w:p w:rsidR="00DA1BEF" w:rsidRDefault="00DA1BEF" w:rsidP="003B06A3">
      <w:pPr>
        <w:pStyle w:val="Header"/>
        <w:tabs>
          <w:tab w:val="clear" w:pos="8640"/>
          <w:tab w:val="left" w:pos="4320"/>
        </w:tabs>
      </w:pPr>
      <w:r>
        <w:tab/>
        <w:t>Received as information.</w:t>
      </w:r>
    </w:p>
    <w:p w:rsidR="00DA1BEF" w:rsidRDefault="00DA1BEF" w:rsidP="003B06A3">
      <w:pPr>
        <w:pStyle w:val="Header"/>
        <w:tabs>
          <w:tab w:val="clear" w:pos="8640"/>
          <w:tab w:val="left" w:pos="4320"/>
        </w:tabs>
      </w:pPr>
    </w:p>
    <w:p w:rsidR="00F011AF" w:rsidRDefault="00F011AF" w:rsidP="00F011AF">
      <w:pPr>
        <w:keepNext/>
        <w:keepLines/>
        <w:jc w:val="center"/>
        <w:rPr>
          <w:b/>
        </w:rPr>
      </w:pPr>
      <w:r>
        <w:rPr>
          <w:b/>
        </w:rPr>
        <w:t>H. 3154--REPORT OF THE</w:t>
      </w:r>
    </w:p>
    <w:p w:rsidR="00F011AF" w:rsidRDefault="00F011AF" w:rsidP="00F011AF">
      <w:pPr>
        <w:keepNext/>
        <w:keepLines/>
        <w:jc w:val="center"/>
        <w:rPr>
          <w:b/>
        </w:rPr>
      </w:pPr>
      <w:r>
        <w:rPr>
          <w:b/>
        </w:rPr>
        <w:t xml:space="preserve">COMMITTEE OF CONFERENCE ADOPTED </w:t>
      </w:r>
    </w:p>
    <w:p w:rsidR="00F011AF" w:rsidRPr="000F4D16" w:rsidRDefault="00F011AF" w:rsidP="00F011AF">
      <w:pPr>
        <w:keepNext/>
        <w:keepLines/>
      </w:pPr>
      <w:r>
        <w:tab/>
      </w:r>
      <w:r w:rsidRPr="000F4D16">
        <w:t>H. 3154</w:t>
      </w:r>
      <w:r w:rsidRPr="000F4D16">
        <w:fldChar w:fldCharType="begin"/>
      </w:r>
      <w:r w:rsidRPr="000F4D16">
        <w:instrText xml:space="preserve"> XE "H. 3154" \b </w:instrText>
      </w:r>
      <w:r w:rsidRPr="000F4D16">
        <w:fldChar w:fldCharType="end"/>
      </w:r>
      <w:r w:rsidRPr="000F4D16">
        <w:t xml:space="preserve"> -- </w:t>
      </w:r>
      <w:r>
        <w:t>Reps. J.E. Smith, G.M. Smith, Cobb</w:t>
      </w:r>
      <w:r>
        <w:noBreakHyphen/>
        <w:t>Hunter, M.S. McLeod, Toole, Weeks, Whipper, Robinson</w:t>
      </w:r>
      <w:r>
        <w:noBreakHyphen/>
        <w:t>Simpson, Quinn and Bales</w:t>
      </w:r>
      <w:r w:rsidRPr="000F4D16">
        <w:t xml:space="preserve">:  </w:t>
      </w:r>
      <w:r w:rsidRPr="000F4D16">
        <w:rPr>
          <w:szCs w:val="30"/>
        </w:rPr>
        <w:t xml:space="preserve">A BILL </w:t>
      </w:r>
      <w:r w:rsidRPr="000F4D16">
        <w:rPr>
          <w:color w:val="000000" w:themeColor="text1"/>
          <w:u w:color="000000" w:themeColor="text1"/>
        </w:rPr>
        <w:t xml:space="preserve">TO AMEND THE CODE OF LAWS OF SOUTH CAROLINA, 1976, BY ADDING ARTICLE 9 TO CHAPTER 15, TITLE 7 SO AS TO ENACT THE </w:t>
      </w:r>
      <w:r>
        <w:rPr>
          <w:color w:val="000000" w:themeColor="text1"/>
          <w:u w:color="000000" w:themeColor="text1"/>
        </w:rPr>
        <w:t>“</w:t>
      </w:r>
      <w:r w:rsidRPr="000F4D16">
        <w:rPr>
          <w:color w:val="000000" w:themeColor="text1"/>
          <w:u w:color="000000" w:themeColor="text1"/>
        </w:rPr>
        <w:t>SOUTH CAROLINA UNIFORM MILITARY AND OVERSEAS VOTERS ACT</w:t>
      </w:r>
      <w:r>
        <w:rPr>
          <w:color w:val="000000" w:themeColor="text1"/>
          <w:u w:color="000000" w:themeColor="text1"/>
        </w:rPr>
        <w:t>”</w:t>
      </w:r>
      <w:r w:rsidRPr="000F4D16">
        <w:rPr>
          <w:color w:val="000000" w:themeColor="text1"/>
          <w:u w:color="000000" w:themeColor="text1"/>
        </w:rPr>
        <w:t>, TO DEFINE NECESSARY TERMS, AND PROVIDE REGISTRATION AND ABSENTEE VOTING ALTERNATIVES FOR CERTAIN MILITARY AND OVERSEAS VOTERS.</w:t>
      </w:r>
    </w:p>
    <w:p w:rsidR="00F011AF" w:rsidRDefault="00F011AF" w:rsidP="00F011AF">
      <w:r>
        <w:tab/>
        <w:t xml:space="preserve">On motion of Senator CAMPSEN, the Report of the Committee of </w:t>
      </w:r>
      <w:r w:rsidRPr="008700DF">
        <w:rPr>
          <w:i/>
        </w:rPr>
        <w:t xml:space="preserve"> </w:t>
      </w:r>
      <w:r>
        <w:t>Conference was taken up for immediate consideration.</w:t>
      </w:r>
    </w:p>
    <w:p w:rsidR="00F011AF" w:rsidRDefault="00F011AF" w:rsidP="00F011AF"/>
    <w:p w:rsidR="00F011AF" w:rsidRDefault="00F011AF" w:rsidP="00F011AF">
      <w:r>
        <w:tab/>
        <w:t>Senator CAMPSEN spoke on the report.</w:t>
      </w:r>
    </w:p>
    <w:p w:rsidR="00F011AF" w:rsidRDefault="00F011AF" w:rsidP="00F011AF"/>
    <w:p w:rsidR="00F011AF" w:rsidRDefault="00F011AF" w:rsidP="00F011AF">
      <w:pPr>
        <w:pStyle w:val="Header"/>
        <w:tabs>
          <w:tab w:val="clear" w:pos="8640"/>
          <w:tab w:val="left" w:pos="4320"/>
        </w:tabs>
      </w:pPr>
      <w:r>
        <w:tab/>
        <w:t xml:space="preserve">The question then was adoption of the Report of </w:t>
      </w:r>
      <w:r w:rsidR="00C65D27">
        <w:t xml:space="preserve">the </w:t>
      </w:r>
      <w:r>
        <w:t>Committee of Conference.</w:t>
      </w:r>
    </w:p>
    <w:p w:rsidR="00F011AF" w:rsidRDefault="00F011AF" w:rsidP="00F011AF"/>
    <w:p w:rsidR="00F011AF" w:rsidRDefault="00F011AF" w:rsidP="00F011AF">
      <w:r>
        <w:tab/>
        <w:t>The "ayes" and "nays" were demanded and taken, resulting as follows:</w:t>
      </w:r>
    </w:p>
    <w:p w:rsidR="00F011AF" w:rsidRPr="00962E01" w:rsidRDefault="00F011AF" w:rsidP="00F011AF">
      <w:pPr>
        <w:jc w:val="center"/>
        <w:rPr>
          <w:b/>
        </w:rPr>
      </w:pPr>
      <w:r w:rsidRPr="00962E01">
        <w:rPr>
          <w:b/>
        </w:rPr>
        <w:t>Ayes 37; Nays 0</w:t>
      </w:r>
    </w:p>
    <w:p w:rsidR="00F011AF" w:rsidRDefault="00F011AF" w:rsidP="00F011AF"/>
    <w:p w:rsidR="00F011AF" w:rsidRDefault="00F011AF" w:rsidP="00F011A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62E01">
        <w:rPr>
          <w:b/>
        </w:rPr>
        <w:t>AYES</w:t>
      </w:r>
    </w:p>
    <w:p w:rsidR="00F011AF" w:rsidRDefault="00F011AF" w:rsidP="00F011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62E01">
        <w:t>Alexander</w:t>
      </w:r>
      <w:r>
        <w:tab/>
      </w:r>
      <w:r w:rsidRPr="00962E01">
        <w:t>Allen</w:t>
      </w:r>
      <w:r>
        <w:tab/>
      </w:r>
      <w:r w:rsidRPr="00962E01">
        <w:t>Bennett</w:t>
      </w:r>
    </w:p>
    <w:p w:rsidR="00F011AF" w:rsidRDefault="00F011AF" w:rsidP="00F011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62E01">
        <w:t>Bright</w:t>
      </w:r>
      <w:r>
        <w:tab/>
      </w:r>
      <w:r w:rsidRPr="00962E01">
        <w:t>Bryant</w:t>
      </w:r>
      <w:r>
        <w:tab/>
      </w:r>
      <w:r w:rsidRPr="00962E01">
        <w:t>Campbell</w:t>
      </w:r>
    </w:p>
    <w:p w:rsidR="00F011AF" w:rsidRDefault="00F011AF" w:rsidP="00F011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62E01">
        <w:t>Campsen</w:t>
      </w:r>
      <w:r>
        <w:tab/>
      </w:r>
      <w:r w:rsidRPr="00962E01">
        <w:t>Coleman</w:t>
      </w:r>
      <w:r>
        <w:tab/>
      </w:r>
      <w:r w:rsidRPr="00962E01">
        <w:t>Corbin</w:t>
      </w:r>
    </w:p>
    <w:p w:rsidR="00F011AF" w:rsidRDefault="00F011AF" w:rsidP="00F011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62E01">
        <w:t>Courson</w:t>
      </w:r>
      <w:r>
        <w:tab/>
      </w:r>
      <w:r w:rsidRPr="00962E01">
        <w:t>Davis</w:t>
      </w:r>
      <w:r>
        <w:tab/>
      </w:r>
      <w:r w:rsidRPr="00962E01">
        <w:t>Fair</w:t>
      </w:r>
    </w:p>
    <w:p w:rsidR="00F011AF" w:rsidRDefault="00F011AF" w:rsidP="00F011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62E01">
        <w:t>Gregory</w:t>
      </w:r>
      <w:r>
        <w:tab/>
      </w:r>
      <w:r w:rsidRPr="00962E01">
        <w:t>Grooms</w:t>
      </w:r>
      <w:r>
        <w:tab/>
      </w:r>
      <w:r w:rsidRPr="00962E01">
        <w:t>Hayes</w:t>
      </w:r>
    </w:p>
    <w:p w:rsidR="00F011AF" w:rsidRDefault="00F011AF" w:rsidP="00F011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62E01">
        <w:t>Johnson</w:t>
      </w:r>
      <w:r>
        <w:tab/>
      </w:r>
      <w:r w:rsidRPr="00962E01">
        <w:t>Leatherman</w:t>
      </w:r>
      <w:r>
        <w:tab/>
      </w:r>
      <w:r w:rsidRPr="00962E01">
        <w:t>Lourie</w:t>
      </w:r>
    </w:p>
    <w:p w:rsidR="00F011AF" w:rsidRDefault="00F011AF" w:rsidP="00F011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962E01">
        <w:t>Malloy</w:t>
      </w:r>
      <w:r>
        <w:tab/>
      </w:r>
      <w:r w:rsidRPr="00962E01">
        <w:rPr>
          <w:i/>
        </w:rPr>
        <w:t>Martin, Larry</w:t>
      </w:r>
      <w:r>
        <w:rPr>
          <w:i/>
        </w:rPr>
        <w:tab/>
      </w:r>
      <w:r w:rsidRPr="00962E01">
        <w:rPr>
          <w:i/>
        </w:rPr>
        <w:t>Martin, Shane</w:t>
      </w:r>
    </w:p>
    <w:p w:rsidR="00F011AF" w:rsidRDefault="00F011AF" w:rsidP="00F011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62E01">
        <w:t>Massey</w:t>
      </w:r>
      <w:r>
        <w:tab/>
      </w:r>
      <w:r w:rsidRPr="00962E01">
        <w:t>Matthews</w:t>
      </w:r>
      <w:r>
        <w:tab/>
      </w:r>
      <w:r w:rsidRPr="00962E01">
        <w:t>McElveen</w:t>
      </w:r>
    </w:p>
    <w:p w:rsidR="00F011AF" w:rsidRDefault="00F011AF" w:rsidP="00F011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62E01">
        <w:t>Nicholson</w:t>
      </w:r>
      <w:r>
        <w:tab/>
      </w:r>
      <w:r w:rsidRPr="00962E01">
        <w:t>O'Dell</w:t>
      </w:r>
      <w:r>
        <w:tab/>
      </w:r>
      <w:r w:rsidRPr="00962E01">
        <w:t>Peeler</w:t>
      </w:r>
    </w:p>
    <w:p w:rsidR="00F011AF" w:rsidRDefault="00F011AF" w:rsidP="00F011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62E01">
        <w:t>Pinckney</w:t>
      </w:r>
      <w:r>
        <w:tab/>
      </w:r>
      <w:r w:rsidRPr="00962E01">
        <w:t>Reese</w:t>
      </w:r>
      <w:r>
        <w:tab/>
      </w:r>
      <w:r w:rsidRPr="00962E01">
        <w:t>Sabb</w:t>
      </w:r>
    </w:p>
    <w:p w:rsidR="00F011AF" w:rsidRDefault="00F011AF" w:rsidP="00F011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62E01">
        <w:t>Scott</w:t>
      </w:r>
      <w:r>
        <w:tab/>
      </w:r>
      <w:r w:rsidRPr="00962E01">
        <w:t>Setzler</w:t>
      </w:r>
      <w:r>
        <w:tab/>
      </w:r>
      <w:r w:rsidRPr="00962E01">
        <w:t>Shealy</w:t>
      </w:r>
    </w:p>
    <w:p w:rsidR="00F011AF" w:rsidRDefault="00F011AF" w:rsidP="00F011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62E01">
        <w:t>Sheheen</w:t>
      </w:r>
      <w:r>
        <w:tab/>
      </w:r>
      <w:r w:rsidRPr="00962E01">
        <w:t>Thurmond</w:t>
      </w:r>
      <w:r>
        <w:tab/>
      </w:r>
      <w:r w:rsidRPr="00962E01">
        <w:t>Verdin</w:t>
      </w:r>
    </w:p>
    <w:p w:rsidR="00F011AF" w:rsidRDefault="00F011AF" w:rsidP="00F011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62E01">
        <w:t>Young</w:t>
      </w:r>
    </w:p>
    <w:p w:rsidR="00F011AF" w:rsidRDefault="00F011AF" w:rsidP="00F011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011AF" w:rsidRPr="00962E01" w:rsidRDefault="00F011AF" w:rsidP="00F011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62E01">
        <w:rPr>
          <w:b/>
        </w:rPr>
        <w:t>Total--37</w:t>
      </w:r>
    </w:p>
    <w:p w:rsidR="00F011AF" w:rsidRPr="00962E01" w:rsidRDefault="00F011AF" w:rsidP="00F011AF"/>
    <w:p w:rsidR="00F011AF" w:rsidRDefault="00F011AF" w:rsidP="00F011A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62E01">
        <w:rPr>
          <w:b/>
        </w:rPr>
        <w:t>NAYS</w:t>
      </w:r>
    </w:p>
    <w:p w:rsidR="00F011AF" w:rsidRDefault="00F011AF" w:rsidP="00F011A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pPr>
    </w:p>
    <w:p w:rsidR="00F011AF" w:rsidRPr="00962E01" w:rsidRDefault="00F011AF" w:rsidP="00F011A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62E01">
        <w:rPr>
          <w:b/>
        </w:rPr>
        <w:t>Total--0</w:t>
      </w:r>
    </w:p>
    <w:p w:rsidR="00F011AF" w:rsidRPr="00962E01" w:rsidRDefault="00F011AF" w:rsidP="00F011AF"/>
    <w:p w:rsidR="00F011AF" w:rsidRDefault="00F011AF" w:rsidP="00F011AF">
      <w:pPr>
        <w:rPr>
          <w:b/>
        </w:rPr>
      </w:pPr>
      <w:r>
        <w:tab/>
        <w:t>The Report of the Committee of Conference was adopted as follows:</w:t>
      </w:r>
      <w:r>
        <w:rPr>
          <w:b/>
        </w:rPr>
        <w:t xml:space="preserve">       </w:t>
      </w:r>
    </w:p>
    <w:p w:rsidR="00F011AF" w:rsidRPr="003B5A11" w:rsidRDefault="00F011AF" w:rsidP="00F011AF">
      <w:pPr>
        <w:jc w:val="center"/>
      </w:pPr>
    </w:p>
    <w:p w:rsidR="00F011AF" w:rsidRPr="004670FB" w:rsidRDefault="00F011AF" w:rsidP="00F011AF">
      <w:pPr>
        <w:jc w:val="center"/>
        <w:rPr>
          <w:b/>
        </w:rPr>
      </w:pPr>
      <w:r w:rsidRPr="004670FB">
        <w:rPr>
          <w:b/>
        </w:rPr>
        <w:t>H. 3154</w:t>
      </w:r>
      <w:r>
        <w:rPr>
          <w:b/>
        </w:rPr>
        <w:t>--</w:t>
      </w:r>
      <w:r w:rsidRPr="004670FB">
        <w:rPr>
          <w:b/>
        </w:rPr>
        <w:t>Conference Report</w:t>
      </w:r>
    </w:p>
    <w:p w:rsidR="00F011AF" w:rsidRDefault="00F011AF" w:rsidP="00F011AF">
      <w:pPr>
        <w:jc w:val="center"/>
      </w:pPr>
      <w:r w:rsidRPr="00741CAB">
        <w:t>The General Assembly, Columbia, S.C.,</w:t>
      </w:r>
      <w:r>
        <w:t xml:space="preserve"> June 4, 2015</w:t>
      </w:r>
    </w:p>
    <w:p w:rsidR="00F011AF" w:rsidRDefault="00F011AF" w:rsidP="00F011AF"/>
    <w:p w:rsidR="00F011AF" w:rsidRPr="00741CAB" w:rsidRDefault="00F011AF" w:rsidP="00F011AF">
      <w:r>
        <w:tab/>
      </w:r>
      <w:r w:rsidRPr="00741CAB">
        <w:t>The COMMITTEE OF CONFERENCE, to whom was referred:</w:t>
      </w:r>
    </w:p>
    <w:p w:rsidR="00F011AF" w:rsidRDefault="00F011AF" w:rsidP="00F011AF">
      <w:r>
        <w:tab/>
      </w:r>
      <w:r w:rsidRPr="000F4D16">
        <w:t>H. 3154</w:t>
      </w:r>
      <w:r w:rsidRPr="000F4D16">
        <w:fldChar w:fldCharType="begin"/>
      </w:r>
      <w:r w:rsidRPr="000F4D16">
        <w:instrText xml:space="preserve"> XE "H. 3154" \b </w:instrText>
      </w:r>
      <w:r w:rsidRPr="000F4D16">
        <w:fldChar w:fldCharType="end"/>
      </w:r>
      <w:r w:rsidRPr="000F4D16">
        <w:t xml:space="preserve"> -- </w:t>
      </w:r>
      <w:r>
        <w:t>Reps. J.E. Smith, G.M. Smith, Cobb</w:t>
      </w:r>
      <w:r>
        <w:noBreakHyphen/>
        <w:t>Hunter, M.S. McLeod, Toole, Weeks, Whipper, Robinson</w:t>
      </w:r>
      <w:r>
        <w:noBreakHyphen/>
        <w:t>Simpson, Quinn and Bales</w:t>
      </w:r>
      <w:r w:rsidRPr="000F4D16">
        <w:t xml:space="preserve">:  </w:t>
      </w:r>
      <w:r w:rsidRPr="000F4D16">
        <w:rPr>
          <w:szCs w:val="30"/>
        </w:rPr>
        <w:t xml:space="preserve">A BILL </w:t>
      </w:r>
      <w:r w:rsidRPr="000F4D16">
        <w:rPr>
          <w:color w:val="000000" w:themeColor="text1"/>
          <w:u w:color="000000" w:themeColor="text1"/>
        </w:rPr>
        <w:t xml:space="preserve">TO AMEND THE CODE OF LAWS OF SOUTH CAROLINA, 1976, BY ADDING ARTICLE 9 TO CHAPTER 15, TITLE 7 SO AS TO ENACT THE </w:t>
      </w:r>
      <w:r>
        <w:rPr>
          <w:color w:val="000000" w:themeColor="text1"/>
          <w:u w:color="000000" w:themeColor="text1"/>
        </w:rPr>
        <w:t>“</w:t>
      </w:r>
      <w:r w:rsidRPr="000F4D16">
        <w:rPr>
          <w:color w:val="000000" w:themeColor="text1"/>
          <w:u w:color="000000" w:themeColor="text1"/>
        </w:rPr>
        <w:t>SOUTH CAROLINA UNIFORM MILITARY AND OVERSEAS VOTERS ACT</w:t>
      </w:r>
      <w:r>
        <w:rPr>
          <w:color w:val="000000" w:themeColor="text1"/>
          <w:u w:color="000000" w:themeColor="text1"/>
        </w:rPr>
        <w:t>”</w:t>
      </w:r>
      <w:r w:rsidRPr="000F4D16">
        <w:rPr>
          <w:color w:val="000000" w:themeColor="text1"/>
          <w:u w:color="000000" w:themeColor="text1"/>
        </w:rPr>
        <w:t>, TO DEFINE NECESSARY TERMS, AND PROVIDE REGISTRATION AND ABSENTEE VOTING ALTERNATIVES FOR CERTAIN MILITARY AND OVERSEAS VOTERS.</w:t>
      </w:r>
    </w:p>
    <w:p w:rsidR="00F011AF" w:rsidRPr="00741CAB" w:rsidRDefault="00F011AF" w:rsidP="00F011AF">
      <w:r>
        <w:tab/>
      </w:r>
      <w:r w:rsidRPr="00741CAB">
        <w:t>Beg leave to report that they have duly and carefully considered the same and recommend:</w:t>
      </w:r>
    </w:p>
    <w:p w:rsidR="00F011AF" w:rsidRPr="00741CAB" w:rsidRDefault="00F011AF" w:rsidP="00F011AF">
      <w:r w:rsidRPr="00741CAB">
        <w:tab/>
        <w:t xml:space="preserve">That the same do pass with the following amendments: </w:t>
      </w:r>
    </w:p>
    <w:p w:rsidR="00F011AF" w:rsidRDefault="00F011AF" w:rsidP="00F011AF">
      <w:r w:rsidRPr="00741CAB">
        <w:tab/>
        <w:t>Amend the bill, as and if amended, by striking all after the enacting words and inserting:</w:t>
      </w:r>
    </w:p>
    <w:p w:rsidR="00F011AF" w:rsidRDefault="00F011AF" w:rsidP="00F011AF">
      <w:r>
        <w:tab/>
        <w:t>/</w:t>
      </w:r>
      <w:r w:rsidRPr="00741CAB">
        <w:tab/>
      </w:r>
      <w:r>
        <w:tab/>
      </w:r>
      <w:r w:rsidRPr="00250F24">
        <w:t>SECTION</w:t>
      </w:r>
      <w:r w:rsidRPr="00250F24">
        <w:tab/>
      </w:r>
      <w:r>
        <w:t>1</w:t>
      </w:r>
      <w:r w:rsidRPr="00250F24">
        <w:t>.</w:t>
      </w:r>
      <w:r w:rsidRPr="00250F24">
        <w:tab/>
        <w:t>Section 7</w:t>
      </w:r>
      <w:r>
        <w:noBreakHyphen/>
      </w:r>
      <w:r w:rsidRPr="00250F24">
        <w:t>13</w:t>
      </w:r>
      <w:r>
        <w:noBreakHyphen/>
      </w:r>
      <w:r w:rsidRPr="00250F24">
        <w:t>350(B) of the 1976 Code is amended to read:</w:t>
      </w:r>
    </w:p>
    <w:p w:rsidR="00F011AF" w:rsidRDefault="00F011AF" w:rsidP="00F011AF">
      <w:r w:rsidRPr="00250F24">
        <w:tab/>
        <w:t>“(B)</w:t>
      </w:r>
      <w:r w:rsidRPr="00250F24">
        <w:tab/>
        <w:t>Candidates for President and Vice President must be certified not later than twelve o</w:t>
      </w:r>
      <w:r w:rsidRPr="00D67BE7">
        <w:t>’</w:t>
      </w:r>
      <w:r w:rsidRPr="00250F24">
        <w:t xml:space="preserve">clock noon on </w:t>
      </w:r>
      <w:r w:rsidRPr="00250F24">
        <w:rPr>
          <w:strike/>
        </w:rPr>
        <w:t>September tenth</w:t>
      </w:r>
      <w:r w:rsidRPr="00250F24">
        <w:t xml:space="preserve"> </w:t>
      </w:r>
      <w:r w:rsidRPr="00250F24">
        <w:rPr>
          <w:u w:val="single"/>
        </w:rPr>
        <w:t>the first Tuesday following the first Monday in September</w:t>
      </w:r>
      <w:r w:rsidRPr="00250F24">
        <w:t xml:space="preserve"> to the State Election Commission</w:t>
      </w:r>
      <w:r w:rsidRPr="00250F24">
        <w:rPr>
          <w:strike/>
        </w:rPr>
        <w:t>, or if September tenth falls on Sunday, not later than twelve o</w:t>
      </w:r>
      <w:r w:rsidRPr="00D67BE7">
        <w:rPr>
          <w:strike/>
        </w:rPr>
        <w:t>’</w:t>
      </w:r>
      <w:r w:rsidRPr="00250F24">
        <w:rPr>
          <w:strike/>
        </w:rPr>
        <w:t>clock noon on the following Monday</w:t>
      </w:r>
      <w:r w:rsidRPr="00250F24">
        <w:t>.”</w:t>
      </w:r>
    </w:p>
    <w:p w:rsidR="00F011AF" w:rsidRDefault="00F011AF" w:rsidP="00F011AF">
      <w:r>
        <w:tab/>
        <w:t>SECTION</w:t>
      </w:r>
      <w:r>
        <w:tab/>
        <w:t>2.</w:t>
      </w:r>
      <w:r>
        <w:tab/>
      </w:r>
      <w:r w:rsidRPr="00250F24">
        <w:tab/>
        <w:t>Section 7</w:t>
      </w:r>
      <w:r>
        <w:noBreakHyphen/>
      </w:r>
      <w:r w:rsidRPr="00250F24">
        <w:t>15</w:t>
      </w:r>
      <w:r>
        <w:noBreakHyphen/>
      </w:r>
      <w:r w:rsidRPr="00250F24">
        <w:t>10 of the 1976 Code is amended to read:</w:t>
      </w:r>
    </w:p>
    <w:p w:rsidR="00F011AF" w:rsidRDefault="00F011AF" w:rsidP="00F011AF">
      <w:r w:rsidRPr="00250F24">
        <w:tab/>
        <w:t>“Section 7</w:t>
      </w:r>
      <w:r>
        <w:noBreakHyphen/>
      </w:r>
      <w:r w:rsidRPr="00250F24">
        <w:t>15</w:t>
      </w:r>
      <w:r>
        <w:noBreakHyphen/>
      </w:r>
      <w:r w:rsidRPr="00250F24">
        <w:t>10.</w:t>
      </w:r>
      <w:r w:rsidRPr="00250F24">
        <w:tab/>
        <w:t xml:space="preserve">The State Election Commission is responsible for carrying out the provisions of </w:t>
      </w:r>
      <w:r w:rsidRPr="00250F24">
        <w:rPr>
          <w:strike/>
        </w:rPr>
        <w:t>Article 3 and Article 5 of</w:t>
      </w:r>
      <w:r w:rsidRPr="00250F24">
        <w:t xml:space="preserve"> this chapter.  The commission may promulgate regulations, and must have drafted, printed, and distributed all forms that are required to make it possible for persons </w:t>
      </w:r>
      <w:r w:rsidRPr="00250F24">
        <w:rPr>
          <w:strike/>
        </w:rPr>
        <w:t>listed in Section 7</w:t>
      </w:r>
      <w:r>
        <w:rPr>
          <w:strike/>
        </w:rPr>
        <w:noBreakHyphen/>
      </w:r>
      <w:r w:rsidRPr="00250F24">
        <w:rPr>
          <w:strike/>
        </w:rPr>
        <w:t>15</w:t>
      </w:r>
      <w:r>
        <w:rPr>
          <w:strike/>
        </w:rPr>
        <w:noBreakHyphen/>
      </w:r>
      <w:r w:rsidRPr="00250F24">
        <w:rPr>
          <w:strike/>
        </w:rPr>
        <w:t>320</w:t>
      </w:r>
      <w:r w:rsidRPr="00250F24">
        <w:t xml:space="preserve"> </w:t>
      </w:r>
      <w:r w:rsidRPr="00250F24">
        <w:rPr>
          <w:u w:val="single"/>
        </w:rPr>
        <w:t>eligible</w:t>
      </w:r>
      <w:r w:rsidRPr="00250F24">
        <w:t xml:space="preserve"> to vote by absentee ballot in primary, general, and special elections.  Regulations promulgated pursuant to this section must be promulgated in accordance with the Administrative Procedures Act.”</w:t>
      </w:r>
    </w:p>
    <w:p w:rsidR="00F011AF" w:rsidRDefault="00F011AF" w:rsidP="00F011AF">
      <w:r>
        <w:tab/>
        <w:t>SECTION</w:t>
      </w:r>
      <w:r>
        <w:tab/>
        <w:t>3</w:t>
      </w:r>
      <w:r w:rsidRPr="00250F24">
        <w:t>.</w:t>
      </w:r>
      <w:r w:rsidRPr="00250F24">
        <w:tab/>
        <w:t>Section 7</w:t>
      </w:r>
      <w:r>
        <w:noBreakHyphen/>
      </w:r>
      <w:r w:rsidRPr="00250F24">
        <w:t>15</w:t>
      </w:r>
      <w:r>
        <w:noBreakHyphen/>
      </w:r>
      <w:r w:rsidRPr="00250F24">
        <w:t>20 of the 1976 Code is amended to read:</w:t>
      </w:r>
    </w:p>
    <w:p w:rsidR="00F011AF" w:rsidRDefault="00F011AF" w:rsidP="00F011AF">
      <w:r w:rsidRPr="00250F24">
        <w:tab/>
        <w:t>“Section 7</w:t>
      </w:r>
      <w:r>
        <w:noBreakHyphen/>
      </w:r>
      <w:r w:rsidRPr="00250F24">
        <w:t>15</w:t>
      </w:r>
      <w:r>
        <w:noBreakHyphen/>
      </w:r>
      <w:r w:rsidRPr="00250F24">
        <w:t>20.</w:t>
      </w:r>
      <w:r w:rsidRPr="00250F24">
        <w:tab/>
        <w:t>Article 3</w:t>
      </w:r>
      <w:r w:rsidRPr="00250F24">
        <w:rPr>
          <w:u w:val="single"/>
        </w:rPr>
        <w:t>,</w:t>
      </w:r>
      <w:r w:rsidRPr="00250F24">
        <w:t xml:space="preserve"> </w:t>
      </w:r>
      <w:r w:rsidRPr="00250F24">
        <w:rPr>
          <w:strike/>
        </w:rPr>
        <w:t>and</w:t>
      </w:r>
      <w:r w:rsidRPr="00250F24">
        <w:t xml:space="preserve"> Article 5</w:t>
      </w:r>
      <w:r w:rsidRPr="00250F24">
        <w:rPr>
          <w:u w:val="single"/>
        </w:rPr>
        <w:t>,</w:t>
      </w:r>
      <w:r w:rsidRPr="00250F24">
        <w:t xml:space="preserve"> and </w:t>
      </w:r>
      <w:r w:rsidRPr="00250F24">
        <w:rPr>
          <w:u w:val="single"/>
        </w:rPr>
        <w:t>Article 9</w:t>
      </w:r>
      <w:r w:rsidRPr="00250F24">
        <w:t xml:space="preserve"> of this chapter shall be liberally construed in order to effectuate their purposes.”</w:t>
      </w:r>
    </w:p>
    <w:p w:rsidR="00F011AF" w:rsidRDefault="00F011AF" w:rsidP="00F011AF">
      <w:r>
        <w:tab/>
        <w:t>SECTION</w:t>
      </w:r>
      <w:r>
        <w:tab/>
        <w:t>4</w:t>
      </w:r>
      <w:r w:rsidRPr="00250F24">
        <w:t>.</w:t>
      </w:r>
      <w:r w:rsidRPr="00250F24">
        <w:tab/>
        <w:t>Section 7</w:t>
      </w:r>
      <w:r>
        <w:noBreakHyphen/>
      </w:r>
      <w:r w:rsidRPr="00250F24">
        <w:t>15</w:t>
      </w:r>
      <w:r>
        <w:noBreakHyphen/>
      </w:r>
      <w:r w:rsidRPr="00250F24">
        <w:t>310 of the 1976 Code, as last amended by Act 392 of 2000, is further amended to read:</w:t>
      </w:r>
    </w:p>
    <w:p w:rsidR="00F011AF" w:rsidRDefault="00F011AF" w:rsidP="00F011AF">
      <w:r w:rsidRPr="00250F24">
        <w:tab/>
        <w:t>“Section 7</w:t>
      </w:r>
      <w:r>
        <w:noBreakHyphen/>
      </w:r>
      <w:r w:rsidRPr="00250F24">
        <w:t>15</w:t>
      </w:r>
      <w:r>
        <w:noBreakHyphen/>
        <w:t>310.</w:t>
      </w:r>
      <w:r>
        <w:tab/>
      </w:r>
      <w:r w:rsidRPr="00250F24">
        <w:t>As used in this article</w:t>
      </w:r>
      <w:r w:rsidRPr="00D67BE7">
        <w:t>:</w:t>
      </w:r>
    </w:p>
    <w:p w:rsidR="00F011AF" w:rsidRPr="00250F24" w:rsidRDefault="00F011AF" w:rsidP="00F011AF">
      <w:r w:rsidRPr="00250F24">
        <w:tab/>
        <w:t>(1)</w:t>
      </w:r>
      <w:r w:rsidRPr="00250F24">
        <w:tab/>
      </w:r>
      <w:r w:rsidRPr="00250F24">
        <w:rPr>
          <w:strike/>
        </w:rPr>
        <w:t>The term</w:t>
      </w:r>
      <w:r w:rsidRPr="00250F24">
        <w:t xml:space="preserve"> </w:t>
      </w:r>
      <w:r w:rsidRPr="00D67BE7">
        <w:t>‘</w:t>
      </w:r>
      <w:r w:rsidRPr="00250F24">
        <w:t>Members of the Armed Forces of the United States</w:t>
      </w:r>
      <w:r w:rsidRPr="00D67BE7">
        <w:t>’</w:t>
      </w:r>
      <w:r w:rsidRPr="00250F24">
        <w:t xml:space="preserve"> means members of the United States Army, the United States Navy, the United States Marine Corps, the United States Air Force, the United States Coast Guard, or any of their respective components.</w:t>
      </w:r>
    </w:p>
    <w:p w:rsidR="00F011AF" w:rsidRPr="00250F24" w:rsidRDefault="00F011AF" w:rsidP="00F011AF">
      <w:r w:rsidRPr="00250F24">
        <w:tab/>
        <w:t>(2)</w:t>
      </w:r>
      <w:r w:rsidRPr="00250F24">
        <w:tab/>
      </w:r>
      <w:r w:rsidRPr="00250F24">
        <w:rPr>
          <w:strike/>
        </w:rPr>
        <w:t>The term</w:t>
      </w:r>
      <w:r w:rsidRPr="00250F24">
        <w:t xml:space="preserve"> </w:t>
      </w:r>
      <w:r w:rsidRPr="00D67BE7">
        <w:t>‘</w:t>
      </w:r>
      <w:r w:rsidRPr="00250F24">
        <w:t>Members of the Merchant Marine of the United States</w:t>
      </w:r>
      <w:r w:rsidRPr="00D67BE7">
        <w:t>’</w:t>
      </w:r>
      <w:r w:rsidRPr="00250F24">
        <w:t xml:space="preserve"> means all officers and men engaged in maritime service on board ships.</w:t>
      </w:r>
    </w:p>
    <w:p w:rsidR="00F011AF" w:rsidRPr="00250F24" w:rsidRDefault="00F011AF" w:rsidP="00F011AF">
      <w:r w:rsidRPr="00250F24">
        <w:tab/>
        <w:t>(3)</w:t>
      </w:r>
      <w:r w:rsidRPr="00250F24">
        <w:tab/>
      </w:r>
      <w:r w:rsidRPr="00250F24">
        <w:rPr>
          <w:strike/>
        </w:rPr>
        <w:t>The term</w:t>
      </w:r>
      <w:r w:rsidRPr="00250F24">
        <w:t xml:space="preserve"> </w:t>
      </w:r>
      <w:r w:rsidRPr="00D67BE7">
        <w:t>‘</w:t>
      </w:r>
      <w:r w:rsidRPr="00250F24">
        <w:t>Students</w:t>
      </w:r>
      <w:r w:rsidRPr="00D67BE7">
        <w:t>’</w:t>
      </w:r>
      <w:r w:rsidRPr="00250F24">
        <w:t xml:space="preserve"> means all persons residing outside of the counties of their respective residences, enrolled in an institution of learning.</w:t>
      </w:r>
    </w:p>
    <w:p w:rsidR="00F011AF" w:rsidRPr="00250F24" w:rsidRDefault="00F011AF" w:rsidP="00F011AF">
      <w:r w:rsidRPr="00250F24">
        <w:tab/>
        <w:t>(4)</w:t>
      </w:r>
      <w:r w:rsidRPr="00250F24">
        <w:tab/>
      </w:r>
      <w:r w:rsidRPr="00250F24">
        <w:rPr>
          <w:strike/>
        </w:rPr>
        <w:t>The term</w:t>
      </w:r>
      <w:r w:rsidRPr="00250F24">
        <w:t xml:space="preserve"> </w:t>
      </w:r>
      <w:r w:rsidRPr="00D67BE7">
        <w:t>‘</w:t>
      </w:r>
      <w:r w:rsidRPr="00250F24">
        <w:t>Physically disabled person</w:t>
      </w:r>
      <w:r w:rsidRPr="00D67BE7">
        <w:t>’</w:t>
      </w:r>
      <w:r w:rsidRPr="00250F24">
        <w:t xml:space="preserve"> means a person who, because of injury or illness, cannot be present in person at his voting place on election day.</w:t>
      </w:r>
    </w:p>
    <w:p w:rsidR="00F011AF" w:rsidRPr="00250F24" w:rsidRDefault="00F011AF" w:rsidP="00F011AF">
      <w:r w:rsidRPr="00250F24">
        <w:tab/>
        <w:t>(5)</w:t>
      </w:r>
      <w:r w:rsidRPr="00250F24">
        <w:tab/>
      </w:r>
      <w:r w:rsidRPr="00250F24">
        <w:rPr>
          <w:strike/>
        </w:rPr>
        <w:t>The term</w:t>
      </w:r>
      <w:r w:rsidRPr="00250F24">
        <w:t xml:space="preserve"> </w:t>
      </w:r>
      <w:r w:rsidRPr="00D67BE7">
        <w:t>‘</w:t>
      </w:r>
      <w:r w:rsidRPr="00250F24">
        <w:t>Registration form</w:t>
      </w:r>
      <w:r w:rsidRPr="00D67BE7">
        <w:t>’</w:t>
      </w:r>
      <w:r w:rsidRPr="00250F24">
        <w:t xml:space="preserve"> means Standard Form 76, or </w:t>
      </w:r>
      <w:r w:rsidRPr="00250F24">
        <w:rPr>
          <w:strike/>
        </w:rPr>
        <w:t xml:space="preserve">any </w:t>
      </w:r>
      <w:r w:rsidRPr="00250F24">
        <w:rPr>
          <w:u w:val="single"/>
        </w:rPr>
        <w:t>a</w:t>
      </w:r>
      <w:r w:rsidRPr="00250F24">
        <w:t xml:space="preserve"> subsequent form replacing it, authorized by the federal government or the state form described in Section 7</w:t>
      </w:r>
      <w:r>
        <w:noBreakHyphen/>
      </w:r>
      <w:r w:rsidRPr="00250F24">
        <w:t>15</w:t>
      </w:r>
      <w:r>
        <w:noBreakHyphen/>
      </w:r>
      <w:r w:rsidRPr="00250F24">
        <w:t>120.</w:t>
      </w:r>
    </w:p>
    <w:p w:rsidR="00F011AF" w:rsidRPr="00250F24" w:rsidRDefault="00F011AF" w:rsidP="00F011AF">
      <w:r w:rsidRPr="00250F24">
        <w:tab/>
        <w:t>(6)</w:t>
      </w:r>
      <w:r w:rsidRPr="00250F24">
        <w:tab/>
      </w:r>
      <w:r w:rsidRPr="00250F24">
        <w:rPr>
          <w:strike/>
        </w:rPr>
        <w:t>The term</w:t>
      </w:r>
      <w:r w:rsidRPr="00250F24">
        <w:t xml:space="preserve"> </w:t>
      </w:r>
      <w:r w:rsidRPr="00D67BE7">
        <w:t>‘</w:t>
      </w:r>
      <w:r w:rsidRPr="00250F24">
        <w:t>Persons in employment</w:t>
      </w:r>
      <w:r w:rsidRPr="00D67BE7">
        <w:t>’</w:t>
      </w:r>
      <w:r w:rsidRPr="00250F24">
        <w:t xml:space="preserve"> means those persons who by virtue of their employment obligations are unable to vote in person.</w:t>
      </w:r>
    </w:p>
    <w:p w:rsidR="00F011AF" w:rsidRPr="00250F24" w:rsidRDefault="00F011AF" w:rsidP="00F011AF">
      <w:r w:rsidRPr="00250F24">
        <w:tab/>
        <w:t>(7)</w:t>
      </w:r>
      <w:r w:rsidRPr="00250F24">
        <w:tab/>
      </w:r>
      <w:r w:rsidRPr="00250F24">
        <w:rPr>
          <w:strike/>
        </w:rPr>
        <w:t>The term</w:t>
      </w:r>
      <w:r w:rsidRPr="00250F24">
        <w:t xml:space="preserve"> </w:t>
      </w:r>
      <w:r w:rsidRPr="00D67BE7">
        <w:t>‘</w:t>
      </w:r>
      <w:r w:rsidRPr="00250F24">
        <w:t>Authorized representative</w:t>
      </w:r>
      <w:r w:rsidRPr="00D67BE7">
        <w:t>’</w:t>
      </w:r>
      <w:r w:rsidRPr="00250F24">
        <w:t xml:space="preserve"> means a registered elector who, with the voter</w:t>
      </w:r>
      <w:r w:rsidRPr="00D67BE7">
        <w:t>’</w:t>
      </w:r>
      <w:r w:rsidRPr="00250F24">
        <w:t xml:space="preserve">s permission, acts on behalf of a voter unable to go to the polls because of illness or disability resulting in his confinement in a hospital, sanatorium, nursing home, or place of residence, or a voter unable because of a physical handicap to go to his polling place or because of </w:t>
      </w:r>
      <w:r w:rsidRPr="00250F24">
        <w:rPr>
          <w:strike/>
        </w:rPr>
        <w:t xml:space="preserve">such </w:t>
      </w:r>
      <w:r w:rsidRPr="00250F24">
        <w:t>a handicap is unable to vote at his polling place due to existing architectural barriers which that deny him physical access to the polling place, voting booth, or voting apparatus or machinery.  Under no circumstance shall a candidate or a member of a candidate</w:t>
      </w:r>
      <w:r w:rsidRPr="00D67BE7">
        <w:t>’</w:t>
      </w:r>
      <w:r w:rsidRPr="00250F24">
        <w:t xml:space="preserve">s paid campaign staff or volunteers reimbursed for the time they expend on campaign activity be considered an </w:t>
      </w:r>
      <w:r w:rsidRPr="00D67BE7">
        <w:t>‘</w:t>
      </w:r>
      <w:r w:rsidRPr="00250F24">
        <w:t>authorized representative</w:t>
      </w:r>
      <w:r w:rsidRPr="00D67BE7">
        <w:t>’</w:t>
      </w:r>
      <w:r w:rsidRPr="00250F24">
        <w:t xml:space="preserve"> of an elector desiring to vote by absentee ballot.</w:t>
      </w:r>
    </w:p>
    <w:p w:rsidR="00F011AF" w:rsidRPr="00250F24" w:rsidRDefault="00F011AF" w:rsidP="00F011AF">
      <w:r w:rsidRPr="00250F24">
        <w:tab/>
        <w:t>(8)</w:t>
      </w:r>
      <w:r w:rsidRPr="00250F24">
        <w:tab/>
      </w:r>
      <w:r w:rsidRPr="00250F24">
        <w:rPr>
          <w:strike/>
        </w:rPr>
        <w:t>The term</w:t>
      </w:r>
      <w:r w:rsidRPr="00250F24">
        <w:t xml:space="preserve"> </w:t>
      </w:r>
      <w:r w:rsidRPr="00D67BE7">
        <w:t>‘</w:t>
      </w:r>
      <w:r w:rsidRPr="00250F24">
        <w:t>Immediate family</w:t>
      </w:r>
      <w:r w:rsidRPr="00D67BE7">
        <w:t>’</w:t>
      </w:r>
      <w:r w:rsidRPr="00250F24">
        <w:t xml:space="preserve"> means a person</w:t>
      </w:r>
      <w:r w:rsidRPr="00D67BE7">
        <w:t>’</w:t>
      </w:r>
      <w:r w:rsidRPr="00250F24">
        <w:t>s spouse, parents, children, brothers, sisters, grandparents, grandchildren, and mothers</w:t>
      </w:r>
      <w:r>
        <w:noBreakHyphen/>
      </w:r>
      <w:r w:rsidRPr="00250F24">
        <w:t>in</w:t>
      </w:r>
      <w:r>
        <w:noBreakHyphen/>
      </w:r>
      <w:r w:rsidRPr="00250F24">
        <w:t>law, fathers</w:t>
      </w:r>
      <w:r>
        <w:noBreakHyphen/>
      </w:r>
      <w:r w:rsidRPr="00250F24">
        <w:t>in</w:t>
      </w:r>
      <w:r>
        <w:noBreakHyphen/>
      </w:r>
      <w:r w:rsidRPr="00250F24">
        <w:t>law, brothers</w:t>
      </w:r>
      <w:r>
        <w:noBreakHyphen/>
      </w:r>
      <w:r w:rsidRPr="00250F24">
        <w:t>in</w:t>
      </w:r>
      <w:r>
        <w:noBreakHyphen/>
      </w:r>
      <w:r w:rsidRPr="00250F24">
        <w:t>law, sisters</w:t>
      </w:r>
      <w:r>
        <w:noBreakHyphen/>
      </w:r>
      <w:r w:rsidRPr="00250F24">
        <w:t>in</w:t>
      </w:r>
      <w:r>
        <w:noBreakHyphen/>
      </w:r>
      <w:r w:rsidRPr="00250F24">
        <w:t>law, sons</w:t>
      </w:r>
      <w:r>
        <w:noBreakHyphen/>
      </w:r>
      <w:r w:rsidRPr="00250F24">
        <w:t>in</w:t>
      </w:r>
      <w:r>
        <w:noBreakHyphen/>
      </w:r>
      <w:r w:rsidRPr="00250F24">
        <w:t>law, and daughters</w:t>
      </w:r>
      <w:r>
        <w:noBreakHyphen/>
      </w:r>
      <w:r w:rsidRPr="00250F24">
        <w:t>in</w:t>
      </w:r>
      <w:r>
        <w:noBreakHyphen/>
      </w:r>
      <w:r w:rsidRPr="00250F24">
        <w:t>law.</w:t>
      </w:r>
    </w:p>
    <w:p w:rsidR="00F011AF" w:rsidRDefault="00F011AF" w:rsidP="00F011AF">
      <w:r w:rsidRPr="00250F24">
        <w:tab/>
        <w:t>(9)</w:t>
      </w:r>
      <w:r w:rsidRPr="00250F24">
        <w:tab/>
      </w:r>
      <w:r w:rsidRPr="00250F24">
        <w:rPr>
          <w:strike/>
        </w:rPr>
        <w:t>The term</w:t>
      </w:r>
      <w:r w:rsidRPr="00250F24">
        <w:t xml:space="preserve"> </w:t>
      </w:r>
      <w:r w:rsidRPr="00D67BE7">
        <w:t>‘</w:t>
      </w:r>
      <w:r w:rsidRPr="00250F24">
        <w:t>Overseas citizen</w:t>
      </w:r>
      <w:r w:rsidRPr="00D67BE7">
        <w:t>’</w:t>
      </w:r>
      <w:r w:rsidRPr="00250F24">
        <w:t xml:space="preserve"> means a citizen of the United States residing outside of the United States as specified by Section 7</w:t>
      </w:r>
      <w:r>
        <w:noBreakHyphen/>
      </w:r>
      <w:r w:rsidRPr="00250F24">
        <w:t>15</w:t>
      </w:r>
      <w:r>
        <w:noBreakHyphen/>
      </w:r>
      <w:r w:rsidRPr="00250F24">
        <w:t>110.</w:t>
      </w:r>
      <w:r>
        <w:t>”</w:t>
      </w:r>
    </w:p>
    <w:p w:rsidR="00F011AF" w:rsidRDefault="00F011AF" w:rsidP="00F011AF">
      <w:r>
        <w:tab/>
        <w:t>SECTION</w:t>
      </w:r>
      <w:r>
        <w:tab/>
        <w:t>5</w:t>
      </w:r>
      <w:r w:rsidRPr="00250F24">
        <w:t>.</w:t>
      </w:r>
      <w:r w:rsidRPr="00250F24">
        <w:tab/>
        <w:t>Chapter 15, Title 7 of the 1976 Code is amended by adding:</w:t>
      </w:r>
    </w:p>
    <w:p w:rsidR="00F011AF" w:rsidRPr="00250F24" w:rsidRDefault="00F011AF" w:rsidP="00F011AF">
      <w:pPr>
        <w:jc w:val="center"/>
      </w:pPr>
      <w:r w:rsidRPr="00250F24">
        <w:t>“Article 9</w:t>
      </w:r>
    </w:p>
    <w:p w:rsidR="00F011AF" w:rsidRDefault="00F011AF" w:rsidP="00F011AF">
      <w:pPr>
        <w:jc w:val="center"/>
      </w:pPr>
      <w:r w:rsidRPr="00250F24">
        <w:t>South Carolina Uniform Military and Overseas Voters</w:t>
      </w:r>
    </w:p>
    <w:p w:rsidR="00F011AF" w:rsidRDefault="00F011AF" w:rsidP="00F011AF">
      <w:r w:rsidRPr="00250F24">
        <w:tab/>
        <w:t>Section 7</w:t>
      </w:r>
      <w:r>
        <w:noBreakHyphen/>
      </w:r>
      <w:r w:rsidRPr="00250F24">
        <w:t>15</w:t>
      </w:r>
      <w:r>
        <w:noBreakHyphen/>
      </w:r>
      <w:r w:rsidRPr="00250F24">
        <w:t>600.</w:t>
      </w:r>
      <w:r w:rsidRPr="00250F24">
        <w:tab/>
        <w:t xml:space="preserve">This act may be cited as the </w:t>
      </w:r>
      <w:r w:rsidRPr="00D67BE7">
        <w:t>‘</w:t>
      </w:r>
      <w:r w:rsidRPr="00250F24">
        <w:t>South Carolina Uniform Military and Overseas Voters Act</w:t>
      </w:r>
      <w:r w:rsidRPr="00D67BE7">
        <w:t>’</w:t>
      </w:r>
      <w:r w:rsidRPr="00250F24">
        <w:t>.</w:t>
      </w:r>
    </w:p>
    <w:p w:rsidR="00F011AF" w:rsidRPr="00250F24" w:rsidRDefault="00F011AF" w:rsidP="00F011AF">
      <w:r>
        <w:tab/>
        <w:t>Section 7</w:t>
      </w:r>
      <w:r>
        <w:noBreakHyphen/>
        <w:t>15</w:t>
      </w:r>
      <w:r>
        <w:noBreakHyphen/>
        <w:t>610.</w:t>
      </w:r>
      <w:r>
        <w:tab/>
        <w:t>As used in this article:</w:t>
      </w:r>
    </w:p>
    <w:p w:rsidR="00F011AF" w:rsidRPr="00250F24" w:rsidRDefault="00F011AF" w:rsidP="00F011AF">
      <w:r w:rsidRPr="00250F24">
        <w:tab/>
        <w:t>(1)</w:t>
      </w:r>
      <w:r w:rsidRPr="00250F24">
        <w:tab/>
      </w:r>
      <w:r w:rsidRPr="00D67BE7">
        <w:t>‘</w:t>
      </w:r>
      <w:r w:rsidRPr="00250F24">
        <w:t>Members of the Armed Forces of the United States</w:t>
      </w:r>
      <w:r w:rsidRPr="00D67BE7">
        <w:t>’</w:t>
      </w:r>
      <w:r w:rsidRPr="00250F24">
        <w:t xml:space="preserve"> means members of the United States Army, the United States Navy, the United States Marine Corps, the United States Air Force, the United States Coast Guard, or any o</w:t>
      </w:r>
      <w:r>
        <w:t>f their respective components.</w:t>
      </w:r>
    </w:p>
    <w:p w:rsidR="00F011AF" w:rsidRPr="00250F24" w:rsidRDefault="00F011AF" w:rsidP="00F011AF">
      <w:r w:rsidRPr="00250F24">
        <w:tab/>
        <w:t>(2)</w:t>
      </w:r>
      <w:r w:rsidRPr="00250F24">
        <w:tab/>
      </w:r>
      <w:r w:rsidRPr="00D67BE7">
        <w:t>‘</w:t>
      </w:r>
      <w:r w:rsidRPr="00250F24">
        <w:t>Members of the Merchant Marine of the United States</w:t>
      </w:r>
      <w:r w:rsidRPr="00D67BE7">
        <w:t>’</w:t>
      </w:r>
      <w:r w:rsidRPr="00250F24">
        <w:t xml:space="preserve"> means all officers and men engaged in maritime service on board ships.  </w:t>
      </w:r>
      <w:r>
        <w:t xml:space="preserve"> </w:t>
      </w:r>
    </w:p>
    <w:p w:rsidR="00F011AF" w:rsidRPr="00250F24" w:rsidRDefault="00F011AF" w:rsidP="00F011AF">
      <w:r w:rsidRPr="00250F24">
        <w:tab/>
        <w:t>(3)</w:t>
      </w:r>
      <w:r w:rsidRPr="00250F24">
        <w:tab/>
      </w:r>
      <w:r w:rsidRPr="00D67BE7">
        <w:t>‘</w:t>
      </w:r>
      <w:r w:rsidRPr="00250F24">
        <w:t>Registration form</w:t>
      </w:r>
      <w:r w:rsidRPr="00D67BE7">
        <w:t>’</w:t>
      </w:r>
      <w:r w:rsidRPr="00250F24">
        <w:t xml:space="preserve"> means Standard Form 76, or </w:t>
      </w:r>
      <w:r w:rsidRPr="00434991">
        <w:t>a</w:t>
      </w:r>
      <w:r w:rsidRPr="00250F24">
        <w:t xml:space="preserve"> subsequent form replacing it, authorized by the federal government or the state form described in Section 7</w:t>
      </w:r>
      <w:r>
        <w:noBreakHyphen/>
      </w:r>
      <w:r w:rsidRPr="00250F24">
        <w:t>15</w:t>
      </w:r>
      <w:r>
        <w:noBreakHyphen/>
      </w:r>
      <w:r w:rsidRPr="00250F24">
        <w:t>120.</w:t>
      </w:r>
    </w:p>
    <w:p w:rsidR="00F011AF" w:rsidRPr="00250F24" w:rsidRDefault="00F011AF" w:rsidP="00F011AF">
      <w:r w:rsidRPr="00250F24">
        <w:tab/>
        <w:t>(4)</w:t>
      </w:r>
      <w:r w:rsidRPr="00250F24">
        <w:tab/>
      </w:r>
      <w:r w:rsidRPr="00D67BE7">
        <w:t>‘</w:t>
      </w:r>
      <w:r w:rsidRPr="00250F24">
        <w:t>Overseas citizen</w:t>
      </w:r>
      <w:r w:rsidRPr="00D67BE7">
        <w:t>’</w:t>
      </w:r>
      <w:r w:rsidRPr="00250F24">
        <w:t xml:space="preserve"> means a citizen of the United States residing outside of the United States who is a:</w:t>
      </w:r>
    </w:p>
    <w:p w:rsidR="00F011AF" w:rsidRPr="00250F24" w:rsidRDefault="00F011AF" w:rsidP="00F011AF">
      <w:r w:rsidRPr="00250F24">
        <w:tab/>
      </w:r>
      <w:r w:rsidRPr="00250F24">
        <w:tab/>
        <w:t>(a)</w:t>
      </w:r>
      <w:r w:rsidRPr="00250F24">
        <w:tab/>
        <w:t>member of the Armed Forces of the United States;</w:t>
      </w:r>
    </w:p>
    <w:p w:rsidR="00F011AF" w:rsidRPr="00250F24" w:rsidRDefault="00F011AF" w:rsidP="00F011AF">
      <w:r w:rsidRPr="00250F24">
        <w:tab/>
      </w:r>
      <w:r w:rsidRPr="00250F24">
        <w:tab/>
        <w:t>(b)</w:t>
      </w:r>
      <w:r w:rsidRPr="00250F24">
        <w:tab/>
        <w:t>member of the Merchant Marine of the United States;</w:t>
      </w:r>
    </w:p>
    <w:p w:rsidR="00F011AF" w:rsidRPr="00250F24" w:rsidRDefault="00F011AF" w:rsidP="00F011AF">
      <w:r w:rsidRPr="00250F24">
        <w:tab/>
      </w:r>
      <w:r w:rsidRPr="00250F24">
        <w:tab/>
        <w:t>(c)</w:t>
      </w:r>
      <w:r w:rsidRPr="00250F24">
        <w:tab/>
        <w:t>person serving with the American Red Cross or the United Service Organizations (USO) attached to and serving with the Armed Forces of the United States outside of the county of his residence in South Carolina;</w:t>
      </w:r>
    </w:p>
    <w:p w:rsidR="00F011AF" w:rsidRPr="00250F24" w:rsidRDefault="00F011AF" w:rsidP="00F011AF">
      <w:r w:rsidRPr="00250F24">
        <w:tab/>
      </w:r>
      <w:r w:rsidRPr="00250F24">
        <w:tab/>
        <w:t>(d)</w:t>
      </w:r>
      <w:r w:rsidRPr="00250F24">
        <w:tab/>
        <w:t>members or employees of any department of the United States Government serving overseas;</w:t>
      </w:r>
    </w:p>
    <w:p w:rsidR="00F011AF" w:rsidRPr="00250F24" w:rsidRDefault="00F011AF" w:rsidP="00F011AF">
      <w:r w:rsidRPr="00250F24">
        <w:tab/>
      </w:r>
      <w:r w:rsidRPr="00250F24">
        <w:tab/>
        <w:t>(e)</w:t>
      </w:r>
      <w:r w:rsidRPr="00250F24">
        <w:tab/>
        <w:t>citizen of the United States residing outside the United States:</w:t>
      </w:r>
    </w:p>
    <w:p w:rsidR="00F011AF" w:rsidRPr="00250F24" w:rsidRDefault="00F011AF" w:rsidP="00F011AF">
      <w:r w:rsidRPr="00250F24">
        <w:tab/>
      </w:r>
      <w:r w:rsidRPr="00250F24">
        <w:tab/>
      </w:r>
      <w:r w:rsidRPr="00250F24">
        <w:tab/>
        <w:t>(i)</w:t>
      </w:r>
      <w:r>
        <w:tab/>
      </w:r>
      <w:r w:rsidRPr="00250F24">
        <w:tab/>
        <w:t>if he last resided in South Carolina immediately before his departure from the United States;</w:t>
      </w:r>
    </w:p>
    <w:p w:rsidR="00F011AF" w:rsidRPr="00250F24" w:rsidRDefault="00F011AF" w:rsidP="00F011AF">
      <w:r w:rsidRPr="00250F24">
        <w:tab/>
      </w:r>
      <w:r w:rsidRPr="00250F24">
        <w:tab/>
      </w:r>
      <w:r w:rsidRPr="00250F24">
        <w:tab/>
        <w:t>(ii)</w:t>
      </w:r>
      <w:r w:rsidRPr="00250F24">
        <w:tab/>
        <w:t xml:space="preserve">if he could have met all qualifications to vote in federal elections in South Carolina even though while residing outside the United States he does not have a place of abode or other address in South Carolina; even if his intent to return to South Carolina may be uncertain, as long as he has complied with all applicable South Carolina qualifications and requirements which are consistent with the Uniformed </w:t>
      </w:r>
      <w:r>
        <w:t>a</w:t>
      </w:r>
      <w:r w:rsidRPr="00250F24">
        <w:t>nd Overseas Absentee Voting Act (Public Law 99</w:t>
      </w:r>
      <w:r>
        <w:noBreakHyphen/>
      </w:r>
      <w:r w:rsidRPr="00250F24">
        <w:t>410).</w:t>
      </w:r>
    </w:p>
    <w:p w:rsidR="00F011AF" w:rsidRPr="00D67BE7" w:rsidRDefault="00F011AF" w:rsidP="00F011AF">
      <w:r w:rsidRPr="00D67BE7">
        <w:tab/>
        <w:t>(5)</w:t>
      </w:r>
      <w:r w:rsidRPr="00D67BE7">
        <w:tab/>
        <w:t>‘Covered voter’ means:</w:t>
      </w:r>
    </w:p>
    <w:p w:rsidR="00F011AF" w:rsidRPr="00D67BE7" w:rsidRDefault="00F011AF" w:rsidP="00F011AF">
      <w:r w:rsidRPr="00D67BE7">
        <w:tab/>
      </w:r>
      <w:r w:rsidRPr="00D67BE7">
        <w:tab/>
        <w:t>(a)</w:t>
      </w:r>
      <w:r w:rsidRPr="00D67BE7">
        <w:tab/>
        <w:t>a uniformed</w:t>
      </w:r>
      <w:r>
        <w:noBreakHyphen/>
      </w:r>
      <w:r w:rsidRPr="00D67BE7">
        <w:t>service voter or an overseas voter who is registered to vote in this State;</w:t>
      </w:r>
    </w:p>
    <w:p w:rsidR="00F011AF" w:rsidRPr="00D67BE7" w:rsidRDefault="00F011AF" w:rsidP="00F011AF">
      <w:r w:rsidRPr="00D67BE7">
        <w:tab/>
      </w:r>
      <w:r w:rsidRPr="00D67BE7">
        <w:tab/>
        <w:t>(b)</w:t>
      </w:r>
      <w:r w:rsidRPr="00D67BE7">
        <w:tab/>
        <w:t>a uniformed</w:t>
      </w:r>
      <w:r>
        <w:noBreakHyphen/>
      </w:r>
      <w:r w:rsidRPr="00D67BE7">
        <w:t>service voter whose voting residence is in this State and who otherwise satisfies this state’s voter eligibility requirements;</w:t>
      </w:r>
    </w:p>
    <w:p w:rsidR="00F011AF" w:rsidRPr="00D67BE7" w:rsidRDefault="00F011AF" w:rsidP="00F011AF">
      <w:r w:rsidRPr="00D67BE7">
        <w:tab/>
      </w:r>
      <w:r w:rsidRPr="00D67BE7">
        <w:tab/>
        <w:t>(c)</w:t>
      </w:r>
      <w:r w:rsidRPr="00D67BE7">
        <w:tab/>
        <w:t>an overseas voter who, before leaving the United States, was last eligible to vote in this State and, except for a state residency requirement, otherwise satisfies this state’s voter eligibility requirements;</w:t>
      </w:r>
    </w:p>
    <w:p w:rsidR="00F011AF" w:rsidRPr="00D67BE7" w:rsidRDefault="00F011AF" w:rsidP="00F011AF">
      <w:r w:rsidRPr="00D67BE7">
        <w:tab/>
      </w:r>
      <w:r w:rsidRPr="00D67BE7">
        <w:tab/>
        <w:t>(d)</w:t>
      </w:r>
      <w:r w:rsidRPr="00D67BE7">
        <w:tab/>
        <w:t>an overseas voter who, before leaving the United States, would have been last eligible to vote in this State had the voter then been of voting age and, except for a state residency requirement, otherwise satisfies this state’s voter eligibility requirements; or</w:t>
      </w:r>
    </w:p>
    <w:p w:rsidR="00F011AF" w:rsidRPr="00D67BE7" w:rsidRDefault="00F011AF" w:rsidP="00F011AF">
      <w:r w:rsidRPr="00D67BE7">
        <w:tab/>
      </w:r>
      <w:r w:rsidRPr="00D67BE7">
        <w:tab/>
        <w:t>(e)</w:t>
      </w:r>
      <w:r w:rsidRPr="00D67BE7">
        <w:tab/>
        <w:t>an overseas voter who was born outside the United States, is not described in subitem (c) or (d), and, except for a state residency requirement, otherwise satisfies this state’s voter eligibility requirements, if:</w:t>
      </w:r>
    </w:p>
    <w:p w:rsidR="00F011AF" w:rsidRPr="00D67BE7" w:rsidRDefault="00F011AF" w:rsidP="00F011AF">
      <w:r>
        <w:tab/>
      </w:r>
      <w:r>
        <w:tab/>
      </w:r>
      <w:r>
        <w:tab/>
        <w:t>(i)</w:t>
      </w:r>
      <w:r w:rsidRPr="00D67BE7">
        <w:tab/>
      </w:r>
      <w:r w:rsidR="008B7E19">
        <w:tab/>
      </w:r>
      <w:r w:rsidRPr="00D67BE7">
        <w:t>the last place where a parent or legal guardian of the voter was, or under this article would have been, eligible to vote before leaving the United States is within this State; and</w:t>
      </w:r>
    </w:p>
    <w:p w:rsidR="00F011AF" w:rsidRPr="00D67BE7" w:rsidRDefault="00F011AF" w:rsidP="00F011AF">
      <w:r w:rsidRPr="00D67BE7">
        <w:tab/>
      </w:r>
      <w:r w:rsidRPr="00D67BE7">
        <w:tab/>
      </w:r>
      <w:r w:rsidRPr="00D67BE7">
        <w:tab/>
        <w:t>(ii)</w:t>
      </w:r>
      <w:r w:rsidRPr="00D67BE7">
        <w:tab/>
        <w:t>the voter has not previously registered to vote in any other state.</w:t>
      </w:r>
    </w:p>
    <w:p w:rsidR="00F011AF" w:rsidRPr="00D67BE7" w:rsidRDefault="00F011AF" w:rsidP="00F011AF">
      <w:pPr>
        <w:rPr>
          <w:i/>
        </w:rPr>
      </w:pPr>
      <w:r w:rsidRPr="00D67BE7">
        <w:tab/>
        <w:t>(6)</w:t>
      </w:r>
      <w:r w:rsidRPr="00D67BE7">
        <w:tab/>
        <w:t>‘Dependent’ means an individual recognized as a dependent by a uniformed service.</w:t>
      </w:r>
    </w:p>
    <w:p w:rsidR="00F011AF" w:rsidRPr="00D67BE7" w:rsidRDefault="00F011AF" w:rsidP="00F011AF">
      <w:r w:rsidRPr="00D67BE7">
        <w:tab/>
        <w:t>(7)</w:t>
      </w:r>
      <w:r w:rsidRPr="00D67BE7">
        <w:tab/>
        <w:t>‘Federal postcard application’ means the application prescribed under Section 101(b)(2) of the Uniformed and Overseas Citizens Absentee Voting Act, 42 U.S.C. Section 1973ff(b)(2), or its successor.</w:t>
      </w:r>
    </w:p>
    <w:p w:rsidR="00F011AF" w:rsidRPr="00D67BE7" w:rsidRDefault="00F011AF" w:rsidP="00F011AF">
      <w:r w:rsidRPr="00D67BE7">
        <w:tab/>
        <w:t>(8)</w:t>
      </w:r>
      <w:r w:rsidRPr="00D67BE7">
        <w:tab/>
        <w:t>‘Federal write</w:t>
      </w:r>
      <w:r>
        <w:noBreakHyphen/>
      </w:r>
      <w:r w:rsidRPr="00D67BE7">
        <w:t>in absentee ballot’ means the ballot described in Section 103 of the Uniformed and Overseas Citizens Absentee Voting Act, 42 U.S.C. Section 1973ff</w:t>
      </w:r>
      <w:r>
        <w:noBreakHyphen/>
      </w:r>
      <w:r w:rsidRPr="00D67BE7">
        <w:t>2, or its successor.</w:t>
      </w:r>
    </w:p>
    <w:p w:rsidR="00F011AF" w:rsidRPr="00D67BE7" w:rsidRDefault="00F011AF" w:rsidP="00F011AF">
      <w:r w:rsidRPr="00D67BE7">
        <w:tab/>
        <w:t>(9)</w:t>
      </w:r>
      <w:r w:rsidRPr="00D67BE7">
        <w:tab/>
        <w:t>‘Military</w:t>
      </w:r>
      <w:r>
        <w:noBreakHyphen/>
      </w:r>
      <w:r w:rsidRPr="00D67BE7">
        <w:t>overseas ballot’ means:</w:t>
      </w:r>
    </w:p>
    <w:p w:rsidR="00F011AF" w:rsidRPr="00D67BE7" w:rsidRDefault="00F011AF" w:rsidP="00F011AF">
      <w:r w:rsidRPr="00D67BE7">
        <w:tab/>
      </w:r>
      <w:r w:rsidRPr="00D67BE7">
        <w:tab/>
        <w:t>(a)</w:t>
      </w:r>
      <w:r w:rsidRPr="00D67BE7">
        <w:tab/>
        <w:t>a federal write</w:t>
      </w:r>
      <w:r>
        <w:noBreakHyphen/>
      </w:r>
      <w:r w:rsidRPr="00D67BE7">
        <w:t>in absentee ballot;</w:t>
      </w:r>
    </w:p>
    <w:p w:rsidR="00F011AF" w:rsidRPr="00D67BE7" w:rsidRDefault="00F011AF" w:rsidP="00F011AF">
      <w:r w:rsidRPr="00D67BE7">
        <w:tab/>
      </w:r>
      <w:r w:rsidRPr="00D67BE7">
        <w:tab/>
        <w:t>(b)</w:t>
      </w:r>
      <w:r w:rsidRPr="00D67BE7">
        <w:tab/>
        <w:t>a ballot specifically prepared or distributed for use by a covered voter in accordance with this article; or</w:t>
      </w:r>
    </w:p>
    <w:p w:rsidR="00F011AF" w:rsidRPr="00D67BE7" w:rsidRDefault="00F011AF" w:rsidP="00F011AF">
      <w:r w:rsidRPr="00D67BE7">
        <w:tab/>
      </w:r>
      <w:r w:rsidRPr="00D67BE7">
        <w:tab/>
        <w:t>(c)</w:t>
      </w:r>
      <w:r w:rsidRPr="00D67BE7">
        <w:tab/>
        <w:t>a ballot cast by a covered voter in accordance with this article.</w:t>
      </w:r>
    </w:p>
    <w:p w:rsidR="00F011AF" w:rsidRPr="00D67BE7" w:rsidRDefault="00F011AF" w:rsidP="00F011AF">
      <w:r w:rsidRPr="00D67BE7">
        <w:tab/>
        <w:t>(10)</w:t>
      </w:r>
      <w:r w:rsidRPr="00D67BE7">
        <w:tab/>
        <w:t>‘Overseas voter’ means a United States citizen who resides outside the United States.</w:t>
      </w:r>
    </w:p>
    <w:p w:rsidR="00F011AF" w:rsidRPr="00D67BE7" w:rsidRDefault="00F011AF" w:rsidP="00F011AF">
      <w:r w:rsidRPr="00D67BE7">
        <w:tab/>
        <w:t>(11)</w:t>
      </w:r>
      <w:r w:rsidRPr="00D67BE7">
        <w:tab/>
        <w:t>‘Uniformed</w:t>
      </w:r>
      <w:r>
        <w:noBreakHyphen/>
      </w:r>
      <w:r w:rsidRPr="00D67BE7">
        <w:t>service’ means:</w:t>
      </w:r>
    </w:p>
    <w:p w:rsidR="00F011AF" w:rsidRPr="00D67BE7" w:rsidRDefault="00F011AF" w:rsidP="00F011AF">
      <w:r w:rsidRPr="00D67BE7">
        <w:tab/>
      </w:r>
      <w:r w:rsidRPr="00D67BE7">
        <w:tab/>
        <w:t>(a)</w:t>
      </w:r>
      <w:r w:rsidRPr="00D67BE7">
        <w:tab/>
        <w:t>active and reserve components of the Army, Navy, Air Force, Marine Corps, or Coast Guard of the United States;</w:t>
      </w:r>
    </w:p>
    <w:p w:rsidR="00F011AF" w:rsidRPr="00D67BE7" w:rsidRDefault="00F011AF" w:rsidP="00F011AF">
      <w:r w:rsidRPr="00D67BE7">
        <w:tab/>
      </w:r>
      <w:r w:rsidRPr="00D67BE7">
        <w:tab/>
        <w:t>(b)</w:t>
      </w:r>
      <w:r w:rsidRPr="00D67BE7">
        <w:tab/>
        <w:t>the Merchant Marine, the commissioned corps of the Public Health Service, or the commissioned corps of the National Oceanic and Atmospheric Administration of the United States; or</w:t>
      </w:r>
    </w:p>
    <w:p w:rsidR="00F011AF" w:rsidRPr="00D67BE7" w:rsidRDefault="00F011AF" w:rsidP="00F011AF">
      <w:r w:rsidRPr="00D67BE7">
        <w:tab/>
      </w:r>
      <w:r w:rsidRPr="00D67BE7">
        <w:tab/>
        <w:t>(c)</w:t>
      </w:r>
      <w:r w:rsidRPr="00D67BE7">
        <w:tab/>
        <w:t>the Nati</w:t>
      </w:r>
      <w:r>
        <w:t>onal Guard or organized militia.</w:t>
      </w:r>
    </w:p>
    <w:p w:rsidR="00F011AF" w:rsidRPr="00D67BE7" w:rsidRDefault="00F011AF" w:rsidP="00F011AF">
      <w:r w:rsidRPr="00D67BE7">
        <w:tab/>
        <w:t>(12)</w:t>
      </w:r>
      <w:r w:rsidRPr="00D67BE7">
        <w:tab/>
        <w:t>‘Uniformed</w:t>
      </w:r>
      <w:r>
        <w:noBreakHyphen/>
      </w:r>
      <w:r w:rsidRPr="00D67BE7">
        <w:t>service voter’ means an individual who is qualified to vote and is:</w:t>
      </w:r>
    </w:p>
    <w:p w:rsidR="00F011AF" w:rsidRPr="00D67BE7" w:rsidRDefault="00F011AF" w:rsidP="00F011AF">
      <w:r w:rsidRPr="00D67BE7">
        <w:tab/>
      </w:r>
      <w:r w:rsidRPr="00D67BE7">
        <w:tab/>
        <w:t>(a)</w:t>
      </w:r>
      <w:r w:rsidRPr="00D67BE7">
        <w:tab/>
        <w:t xml:space="preserve">a member of the active or reserve components of the Army, Navy, Air Force, Marine Corps, or Coast Guard of the United States who is on active duty; </w:t>
      </w:r>
    </w:p>
    <w:p w:rsidR="00F011AF" w:rsidRPr="00D67BE7" w:rsidRDefault="00F011AF" w:rsidP="00F011AF">
      <w:r w:rsidRPr="00D67BE7">
        <w:tab/>
      </w:r>
      <w:r w:rsidRPr="00D67BE7">
        <w:tab/>
        <w:t>(b)</w:t>
      </w:r>
      <w:r w:rsidRPr="00D67BE7">
        <w:tab/>
        <w:t>a member of the Merchant Marine, the commissioned corps of the Public Health Service, or the commissioned corps of the National Oceanic and Atmospheric Administration of the United States;</w:t>
      </w:r>
    </w:p>
    <w:p w:rsidR="00F011AF" w:rsidRPr="00D67BE7" w:rsidRDefault="00F011AF" w:rsidP="00F011AF">
      <w:r w:rsidRPr="00D67BE7">
        <w:tab/>
      </w:r>
      <w:r w:rsidRPr="00D67BE7">
        <w:tab/>
        <w:t>(c)</w:t>
      </w:r>
      <w:r w:rsidRPr="00D67BE7">
        <w:tab/>
        <w:t>a member on activated status of the National Guard or organized militia; or</w:t>
      </w:r>
    </w:p>
    <w:p w:rsidR="00F011AF" w:rsidRDefault="00F011AF" w:rsidP="00F011AF">
      <w:r w:rsidRPr="00D67BE7">
        <w:tab/>
      </w:r>
      <w:r w:rsidRPr="00D67BE7">
        <w:tab/>
        <w:t>(d)</w:t>
      </w:r>
      <w:r w:rsidRPr="00D67BE7">
        <w:tab/>
        <w:t>a spouse or dependent of a m</w:t>
      </w:r>
      <w:r>
        <w:t>ember referred to in this item.</w:t>
      </w:r>
    </w:p>
    <w:p w:rsidR="00F011AF" w:rsidRDefault="00F011AF" w:rsidP="00F011AF">
      <w:r w:rsidRPr="00250F24">
        <w:tab/>
        <w:t>Section 7</w:t>
      </w:r>
      <w:r>
        <w:noBreakHyphen/>
      </w:r>
      <w:r w:rsidRPr="00250F24">
        <w:t>15</w:t>
      </w:r>
      <w:r>
        <w:noBreakHyphen/>
      </w:r>
      <w:r w:rsidRPr="00250F24">
        <w:t>620.</w:t>
      </w:r>
      <w:r w:rsidRPr="00250F24">
        <w:tab/>
        <w:t>Notwithstanding other provisions of law, a voter who meets the requirements of this article may utilize the absentee ballot process established by this article, or as otherwise permitted by state or federal law.</w:t>
      </w:r>
    </w:p>
    <w:p w:rsidR="00F011AF" w:rsidRPr="00250F24" w:rsidRDefault="00F011AF" w:rsidP="00F011AF">
      <w:r w:rsidRPr="00250F24">
        <w:tab/>
        <w:t>Section 7</w:t>
      </w:r>
      <w:r>
        <w:noBreakHyphen/>
      </w:r>
      <w:r w:rsidRPr="00250F24">
        <w:t>15</w:t>
      </w:r>
      <w:r>
        <w:noBreakHyphen/>
      </w:r>
      <w:r w:rsidRPr="00250F24">
        <w:t>630.</w:t>
      </w:r>
      <w:r w:rsidRPr="00250F24">
        <w:tab/>
        <w:t>Applications for, and issuance of, special write</w:t>
      </w:r>
      <w:r>
        <w:noBreakHyphen/>
      </w:r>
      <w:r w:rsidRPr="00250F24">
        <w:t>in absentee ballots; alternate submission of federal write</w:t>
      </w:r>
      <w:r>
        <w:noBreakHyphen/>
      </w:r>
      <w:r w:rsidRPr="00250F24">
        <w:t>in absentee ballot.</w:t>
      </w:r>
    </w:p>
    <w:p w:rsidR="00F011AF" w:rsidRPr="00250F24" w:rsidRDefault="00F011AF" w:rsidP="00F011AF">
      <w:r w:rsidRPr="00250F24">
        <w:tab/>
        <w:t>(A)</w:t>
      </w:r>
      <w:r w:rsidRPr="00250F24">
        <w:tab/>
        <w:t>A qualified elector of this State who is eligible to vote as provided by the Uniformed and Overseas Citizens Absentee Voting Act, set forth in the United States Code, Title 42, Section 1973ff, et seq., or its successor, may apply not earlier than ninety days before an election for a special write</w:t>
      </w:r>
      <w:r>
        <w:noBreakHyphen/>
      </w:r>
      <w:r w:rsidRPr="00250F24">
        <w:t>in absentee ballot.  This ballot must be used for each general and special election and primaries for federal offices, statewide offices, and members of the General Assembly.</w:t>
      </w:r>
    </w:p>
    <w:p w:rsidR="00F011AF" w:rsidRPr="00250F24" w:rsidRDefault="00F011AF" w:rsidP="00F011AF">
      <w:r w:rsidRPr="00250F24">
        <w:tab/>
        <w:t>(B)</w:t>
      </w:r>
      <w:r w:rsidRPr="00250F24">
        <w:tab/>
        <w:t>The application for a special write</w:t>
      </w:r>
      <w:r>
        <w:noBreakHyphen/>
      </w:r>
      <w:r w:rsidRPr="00250F24">
        <w:t>in absentee ballot may be made on the federal postcard application form, or its electronic equivalent or on a form prescribed by the State Election Commission.</w:t>
      </w:r>
    </w:p>
    <w:p w:rsidR="00F011AF" w:rsidRPr="00250F24" w:rsidRDefault="00F011AF" w:rsidP="00F011AF">
      <w:r w:rsidRPr="00250F24">
        <w:tab/>
        <w:t>(C)</w:t>
      </w:r>
      <w:r w:rsidRPr="00250F24">
        <w:tab/>
        <w:t>In order to qualify for a special write</w:t>
      </w:r>
      <w:r>
        <w:noBreakHyphen/>
      </w:r>
      <w:r w:rsidRPr="00250F24">
        <w:t>in absentee ballot, the voter must state that he is unable to vote by regular absentee ballot or in person due to requirements of military service or due to living in isolated areas or extremely remote areas of the world.  This statement may be made on the federal postcard application or on a form prepared by the State Election Commission and supplied and returned with the special write</w:t>
      </w:r>
      <w:r>
        <w:noBreakHyphen/>
      </w:r>
      <w:r w:rsidRPr="00250F24">
        <w:t>in absentee ballot.</w:t>
      </w:r>
    </w:p>
    <w:p w:rsidR="00F011AF" w:rsidRPr="00250F24" w:rsidRDefault="00F011AF" w:rsidP="00F011AF">
      <w:r w:rsidRPr="00250F24">
        <w:tab/>
        <w:t>(D)</w:t>
      </w:r>
      <w:r w:rsidRPr="00250F24">
        <w:tab/>
        <w:t>Upon receipt of this application, the county board of voter registration and elections shall issue the special write</w:t>
      </w:r>
      <w:r>
        <w:noBreakHyphen/>
      </w:r>
      <w:r w:rsidRPr="00250F24">
        <w:t>in absentee ballot which must be prescribed and provided by the State Election Commission.  The ballot shall list the offices for election in the general election.  It may list the candidates for office if known at the time of election.  This ballot shall permit the elector to vote by writing in a party preference for each federal, state, and local office, the names of specific candidates for each federal, state, and local office, or the name of the person whom the voter prefers for each office.</w:t>
      </w:r>
    </w:p>
    <w:p w:rsidR="00F011AF" w:rsidRDefault="00F011AF" w:rsidP="00F011AF">
      <w:r w:rsidRPr="00250F24">
        <w:tab/>
        <w:t>(E)</w:t>
      </w:r>
      <w:r w:rsidRPr="00250F24">
        <w:tab/>
        <w:t>A qualified elector may alternatively submit a federal write</w:t>
      </w:r>
      <w:r>
        <w:noBreakHyphen/>
      </w:r>
      <w:r w:rsidRPr="00250F24">
        <w:t>in absentee ballot for any federal, state, or local office or state or local ballot measure.</w:t>
      </w:r>
    </w:p>
    <w:p w:rsidR="00F011AF" w:rsidRPr="00250F24" w:rsidRDefault="00F011AF" w:rsidP="00F011AF">
      <w:r w:rsidRPr="00250F24">
        <w:tab/>
        <w:t>Section 7</w:t>
      </w:r>
      <w:r>
        <w:noBreakHyphen/>
      </w:r>
      <w:r w:rsidRPr="00250F24">
        <w:t>15</w:t>
      </w:r>
      <w:r>
        <w:noBreakHyphen/>
      </w:r>
      <w:r w:rsidRPr="00250F24">
        <w:t>640.</w:t>
      </w:r>
      <w:r w:rsidRPr="00250F24">
        <w:tab/>
        <w:t>(A)</w:t>
      </w:r>
      <w:r w:rsidRPr="00250F24">
        <w:tab/>
        <w:t>A covered voter may use a federal postcard application, the federal postcard application</w:t>
      </w:r>
      <w:r w:rsidRPr="00D67BE7">
        <w:t>’</w:t>
      </w:r>
      <w:r w:rsidRPr="00250F24">
        <w:t>s electronic equivalent, or another method approved by the federal government or the State Election Commission to apply to register to vote.</w:t>
      </w:r>
    </w:p>
    <w:p w:rsidR="00F011AF" w:rsidRPr="00250F24" w:rsidRDefault="00F011AF" w:rsidP="00F011AF">
      <w:r w:rsidRPr="00250F24">
        <w:tab/>
        <w:t>(B)</w:t>
      </w:r>
      <w:r w:rsidRPr="00250F24">
        <w:tab/>
        <w:t>A covered voter may use the declaration accompanying a federal write</w:t>
      </w:r>
      <w:r>
        <w:noBreakHyphen/>
      </w:r>
      <w:r w:rsidRPr="00250F24">
        <w:t>in absentee ballot to apply to register to vote simultaneously with the submission of the federal write</w:t>
      </w:r>
      <w:r>
        <w:noBreakHyphen/>
      </w:r>
      <w:r w:rsidRPr="00250F24">
        <w:t>in absentee ballot, if the declaration is received before the closure of the registration books for that election pursuant to Sections 7</w:t>
      </w:r>
      <w:r>
        <w:noBreakHyphen/>
      </w:r>
      <w:r w:rsidRPr="00250F24">
        <w:t>5</w:t>
      </w:r>
      <w:r>
        <w:noBreakHyphen/>
      </w:r>
      <w:r w:rsidRPr="00250F24">
        <w:t>120, 7</w:t>
      </w:r>
      <w:r>
        <w:noBreakHyphen/>
      </w:r>
      <w:r w:rsidRPr="00250F24">
        <w:t>5</w:t>
      </w:r>
      <w:r>
        <w:noBreakHyphen/>
      </w:r>
      <w:r w:rsidRPr="00250F24">
        <w:t>150 or 7</w:t>
      </w:r>
      <w:r>
        <w:noBreakHyphen/>
      </w:r>
      <w:r w:rsidRPr="00250F24">
        <w:t>5</w:t>
      </w:r>
      <w:r>
        <w:noBreakHyphen/>
      </w:r>
      <w:r w:rsidRPr="00250F24">
        <w:t>155, as appropriate.  If the declaration is received after that date, it must be treated as an application to register to vote for subsequent elections.</w:t>
      </w:r>
    </w:p>
    <w:p w:rsidR="00F011AF" w:rsidRDefault="00F011AF" w:rsidP="00F011AF">
      <w:r w:rsidRPr="00250F24">
        <w:tab/>
        <w:t>(C)</w:t>
      </w:r>
      <w:r w:rsidRPr="00250F24">
        <w:tab/>
        <w:t xml:space="preserve">The </w:t>
      </w:r>
      <w:r>
        <w:t>E</w:t>
      </w:r>
      <w:r w:rsidRPr="00250F24">
        <w:t xml:space="preserve">xecutive </w:t>
      </w:r>
      <w:r>
        <w:t>D</w:t>
      </w:r>
      <w:r w:rsidRPr="00250F24">
        <w:t>irector of the State Election Commission shall ensure that the election commission</w:t>
      </w:r>
      <w:r w:rsidRPr="00D67BE7">
        <w:t>’</w:t>
      </w:r>
      <w:r w:rsidRPr="00250F24">
        <w:t>s electronic transmission system is capable of accepting both a federal postcard application and any other approved electronic registration application sent to the appropriate election official.  The voter may use the electronic transmission system or any other approved method to register to vote.</w:t>
      </w:r>
    </w:p>
    <w:p w:rsidR="00F011AF" w:rsidRPr="00250F24" w:rsidRDefault="00F011AF" w:rsidP="00F011AF">
      <w:r w:rsidRPr="00250F24">
        <w:tab/>
        <w:t>Section 7</w:t>
      </w:r>
      <w:r>
        <w:noBreakHyphen/>
      </w:r>
      <w:r w:rsidRPr="00250F24">
        <w:t>15</w:t>
      </w:r>
      <w:r>
        <w:noBreakHyphen/>
      </w:r>
      <w:r w:rsidRPr="00250F24">
        <w:t>650.</w:t>
      </w:r>
      <w:r w:rsidRPr="00250F24">
        <w:tab/>
        <w:t>Voters eligible to vote under Uniformed and Overseas Citizens Absentee Voting Act; absentee instant runoff ballots for second primaries.</w:t>
      </w:r>
    </w:p>
    <w:p w:rsidR="00F011AF" w:rsidRPr="00250F24" w:rsidRDefault="00F011AF" w:rsidP="00F011AF">
      <w:r w:rsidRPr="00250F24">
        <w:tab/>
        <w:t>(A)</w:t>
      </w:r>
      <w:r w:rsidRPr="00250F24">
        <w:tab/>
        <w:t>For the qualified electors of this State who are eligible to vote as provided by the Uniformed and Overseas Citizens Absentee Voting Act, set forth in the United States Code, Title 42, Section 1973ff, et seq., or its successor, an absentee ballot with an absentee instant runoff ballot for each potential second primary must be sent to the elector at least forty</w:t>
      </w:r>
      <w:r>
        <w:noBreakHyphen/>
      </w:r>
      <w:r w:rsidRPr="00250F24">
        <w:t>five days prior to the primary election.</w:t>
      </w:r>
    </w:p>
    <w:p w:rsidR="00F011AF" w:rsidRPr="00250F24" w:rsidRDefault="00F011AF" w:rsidP="00F011AF">
      <w:r w:rsidRPr="00250F24">
        <w:tab/>
        <w:t>(B)</w:t>
      </w:r>
      <w:r w:rsidRPr="00250F24">
        <w:tab/>
        <w:t>The absentee instant runoff ballots for second primaries must be prepared by the authority charged with conducting the election.</w:t>
      </w:r>
    </w:p>
    <w:p w:rsidR="00F011AF" w:rsidRPr="00250F24" w:rsidRDefault="00F011AF" w:rsidP="00F011AF">
      <w:r w:rsidRPr="00250F24">
        <w:tab/>
        <w:t>(C)</w:t>
      </w:r>
      <w:r w:rsidRPr="00250F24">
        <w:tab/>
        <w:t>The absentee instant runoff ballot for a second primary shall permit the elector to vote his order of preference for each candidate for each office by indicating a rank next to the candidate</w:t>
      </w:r>
      <w:r w:rsidRPr="00D67BE7">
        <w:t>’</w:t>
      </w:r>
      <w:r w:rsidRPr="00250F24">
        <w:t>s name on the ballot.  However, the elector shall not be required to indicate his preference for more than one candidate on the ballot if he so chooses.</w:t>
      </w:r>
    </w:p>
    <w:p w:rsidR="00F011AF" w:rsidRPr="00250F24" w:rsidRDefault="00F011AF" w:rsidP="00F011AF">
      <w:r w:rsidRPr="00250F24">
        <w:tab/>
        <w:t>(D)</w:t>
      </w:r>
      <w:r w:rsidRPr="00250F24">
        <w:tab/>
        <w:t xml:space="preserve">The special absentee ballot shall be designated as an </w:t>
      </w:r>
      <w:r>
        <w:t>‘</w:t>
      </w:r>
      <w:r w:rsidRPr="00250F24">
        <w:t>absentee instant runoff ballot</w:t>
      </w:r>
      <w:r>
        <w:t>’</w:t>
      </w:r>
      <w:r w:rsidRPr="00250F24">
        <w:t xml:space="preserve"> and be clearly distinguishable from the regular absentee ballot.</w:t>
      </w:r>
    </w:p>
    <w:p w:rsidR="00F011AF" w:rsidRPr="00250F24" w:rsidRDefault="00F011AF" w:rsidP="00F011AF">
      <w:r w:rsidRPr="00250F24">
        <w:tab/>
        <w:t>(E)</w:t>
      </w:r>
      <w:r w:rsidRPr="00250F24">
        <w:tab/>
        <w:t>Instructions explaining the absentee instant runoff voting process must be provided with the ballot to the qualified elector.</w:t>
      </w:r>
    </w:p>
    <w:p w:rsidR="00F011AF" w:rsidRDefault="00F011AF" w:rsidP="00F011AF">
      <w:r w:rsidRPr="00250F24">
        <w:tab/>
        <w:t>(F)</w:t>
      </w:r>
      <w:r w:rsidRPr="00250F24">
        <w:tab/>
        <w:t>The State Election Commission shall promulgate regulations necessary for the implementation of this section.</w:t>
      </w:r>
    </w:p>
    <w:p w:rsidR="00F011AF" w:rsidRDefault="00F011AF" w:rsidP="00F011AF">
      <w:r w:rsidRPr="00250F24">
        <w:tab/>
        <w:t>Section 7</w:t>
      </w:r>
      <w:r>
        <w:noBreakHyphen/>
      </w:r>
      <w:r w:rsidRPr="00250F24">
        <w:t>15</w:t>
      </w:r>
      <w:r>
        <w:noBreakHyphen/>
        <w:t>660.</w:t>
      </w:r>
      <w:r>
        <w:tab/>
      </w:r>
      <w:r w:rsidRPr="00250F24">
        <w:t>An overseas voter who is registering to vote, and who is eligible to vote in this State shall use, and must be assigned to, the voting precinct of the address of the voter</w:t>
      </w:r>
      <w:r w:rsidRPr="00D67BE7">
        <w:t>’</w:t>
      </w:r>
      <w:r w:rsidRPr="00250F24">
        <w:t>s last place of residence in this State, or in the case of a voter described by Section 7</w:t>
      </w:r>
      <w:r>
        <w:noBreakHyphen/>
      </w:r>
      <w:r w:rsidRPr="00250F24">
        <w:t>15</w:t>
      </w:r>
      <w:r>
        <w:noBreakHyphen/>
      </w:r>
      <w:r w:rsidRPr="00250F24">
        <w:t>610(5)(e), the address of the voter</w:t>
      </w:r>
      <w:r w:rsidRPr="00D67BE7">
        <w:t>’</w:t>
      </w:r>
      <w:r w:rsidRPr="00250F24">
        <w:t>s parent</w:t>
      </w:r>
      <w:r w:rsidRPr="00D67BE7">
        <w:t>’</w:t>
      </w:r>
      <w:r w:rsidRPr="00250F24">
        <w:t>s or legal guardian</w:t>
      </w:r>
      <w:r w:rsidRPr="00D67BE7">
        <w:t>’</w:t>
      </w:r>
      <w:r w:rsidRPr="00250F24">
        <w:t>s place of last residence in this State.  If that address is no longer a recognized residential address, the overseas voter must be assigned an address within the voting precinct of the last place of residence for voting purposes.</w:t>
      </w:r>
    </w:p>
    <w:p w:rsidR="00F011AF" w:rsidRPr="00250F24" w:rsidRDefault="00F011AF" w:rsidP="00F011AF">
      <w:pPr>
        <w:rPr>
          <w:i/>
        </w:rPr>
      </w:pPr>
      <w:r w:rsidRPr="00250F24">
        <w:tab/>
        <w:t>Section 7</w:t>
      </w:r>
      <w:r>
        <w:noBreakHyphen/>
      </w:r>
      <w:r w:rsidRPr="00250F24">
        <w:t>15</w:t>
      </w:r>
      <w:r>
        <w:noBreakHyphen/>
      </w:r>
      <w:r w:rsidRPr="00250F24">
        <w:t>670.</w:t>
      </w:r>
      <w:r w:rsidRPr="00250F24">
        <w:tab/>
        <w:t>(A)</w:t>
      </w:r>
      <w:r w:rsidRPr="00250F24">
        <w:tab/>
        <w:t>A covered voter may use the declaration accompanying a federal write</w:t>
      </w:r>
      <w:r>
        <w:noBreakHyphen/>
      </w:r>
      <w:r w:rsidRPr="00250F24">
        <w:t>in absentee ballot as an application for a military</w:t>
      </w:r>
      <w:r>
        <w:noBreakHyphen/>
      </w:r>
      <w:r w:rsidRPr="00250F24">
        <w:t>overseas ballot simultaneously with the submission of the federal write</w:t>
      </w:r>
      <w:r>
        <w:noBreakHyphen/>
      </w:r>
      <w:r w:rsidRPr="00250F24">
        <w:t>in absentee ballot, if the declaration is received by the appropriate election official by seven o</w:t>
      </w:r>
      <w:r w:rsidRPr="00D67BE7">
        <w:t>’</w:t>
      </w:r>
      <w:r w:rsidRPr="00250F24">
        <w:t>clock p.m. on election day</w:t>
      </w:r>
      <w:r w:rsidRPr="00250F24">
        <w:rPr>
          <w:i/>
        </w:rPr>
        <w:t>.</w:t>
      </w:r>
    </w:p>
    <w:p w:rsidR="00F011AF" w:rsidRPr="00250F24" w:rsidRDefault="00F011AF" w:rsidP="00F011AF">
      <w:r w:rsidRPr="00250F24">
        <w:tab/>
        <w:t>(B)</w:t>
      </w:r>
      <w:r w:rsidRPr="00250F24">
        <w:tab/>
        <w:t>To receive the benefits of this article, a covered voter must inform the appropriate election official that the voter is a covered voter.  Methods of informing the appropriate election official that a voter is a covered voter include:</w:t>
      </w:r>
    </w:p>
    <w:p w:rsidR="00F011AF" w:rsidRPr="00250F24" w:rsidRDefault="00F011AF" w:rsidP="00F011AF">
      <w:r w:rsidRPr="00250F24">
        <w:tab/>
      </w:r>
      <w:r w:rsidRPr="00250F24">
        <w:tab/>
        <w:t>(1)</w:t>
      </w:r>
      <w:r w:rsidRPr="00250F24">
        <w:tab/>
        <w:t>the use of a federal postcard application or federal write</w:t>
      </w:r>
      <w:r>
        <w:noBreakHyphen/>
      </w:r>
      <w:r w:rsidRPr="00250F24">
        <w:t>in absentee ballot;</w:t>
      </w:r>
    </w:p>
    <w:p w:rsidR="00F011AF" w:rsidRPr="00250F24" w:rsidRDefault="00F011AF" w:rsidP="00F011AF">
      <w:r w:rsidRPr="00250F24">
        <w:tab/>
      </w:r>
      <w:r w:rsidRPr="00250F24">
        <w:tab/>
        <w:t>(2)</w:t>
      </w:r>
      <w:r w:rsidRPr="00250F24">
        <w:tab/>
        <w:t>the use of an overseas address on an approved voter registration application or ballot application; and</w:t>
      </w:r>
    </w:p>
    <w:p w:rsidR="00F011AF" w:rsidRDefault="00F011AF" w:rsidP="00F011AF">
      <w:r w:rsidRPr="00250F24">
        <w:tab/>
      </w:r>
      <w:r w:rsidRPr="00250F24">
        <w:tab/>
        <w:t>(3)</w:t>
      </w:r>
      <w:r w:rsidRPr="00250F24">
        <w:tab/>
        <w:t>the inclusion on an approved voter registration application or ballot application of other information sufficient to identify the voter as a covered voter.</w:t>
      </w:r>
    </w:p>
    <w:p w:rsidR="00F011AF" w:rsidRDefault="00F011AF" w:rsidP="00F011AF">
      <w:r w:rsidRPr="00250F24">
        <w:tab/>
        <w:t>Section 7</w:t>
      </w:r>
      <w:r>
        <w:noBreakHyphen/>
      </w:r>
      <w:r w:rsidRPr="00250F24">
        <w:t>15</w:t>
      </w:r>
      <w:r>
        <w:noBreakHyphen/>
      </w:r>
      <w:r w:rsidRPr="00250F24">
        <w:t>680.</w:t>
      </w:r>
      <w:r w:rsidRPr="00250F24">
        <w:tab/>
        <w:t>An absentee ballot must be sent to a covered voter, upon the voter</w:t>
      </w:r>
      <w:r w:rsidRPr="00D67BE7">
        <w:t>’</w:t>
      </w:r>
      <w:r w:rsidRPr="00250F24">
        <w:t>s request, at least forty</w:t>
      </w:r>
      <w:r>
        <w:noBreakHyphen/>
      </w:r>
      <w:r w:rsidRPr="00250F24">
        <w:t>five days prior to any election.  However, if a ballot application from a covered voter arrives within the forty</w:t>
      </w:r>
      <w:r>
        <w:noBreakHyphen/>
      </w:r>
      <w:r w:rsidRPr="00250F24">
        <w:t>five day period, an absentee ballot must be sent to the covered voter no later than five o</w:t>
      </w:r>
      <w:r w:rsidRPr="00D67BE7">
        <w:t>’</w:t>
      </w:r>
      <w:r w:rsidRPr="00250F24">
        <w:t>clock p.m. on the next business day after the application arrives.</w:t>
      </w:r>
    </w:p>
    <w:p w:rsidR="00F011AF" w:rsidRPr="00250F24" w:rsidRDefault="00F011AF" w:rsidP="00F011AF">
      <w:r w:rsidRPr="00250F24">
        <w:tab/>
        <w:t>Section 7</w:t>
      </w:r>
      <w:r>
        <w:noBreakHyphen/>
      </w:r>
      <w:r w:rsidRPr="00250F24">
        <w:t>15</w:t>
      </w:r>
      <w:r>
        <w:noBreakHyphen/>
      </w:r>
      <w:r w:rsidRPr="00250F24">
        <w:t>690.</w:t>
      </w:r>
      <w:r w:rsidRPr="00250F24">
        <w:tab/>
        <w:t>(A)</w:t>
      </w:r>
      <w:r w:rsidRPr="00250F24">
        <w:tab/>
        <w:t>To ensure that all South Carolina residents eligible to vote as provided by the Uniformed and Overseas Citizens Absentee Voting Act, set forth in the United States Code, Title 42, Section 1973ff, et seq., or its successor, have the opportunity to receive and cast any ballot they would have been eligible to cast if they resided in and had remained in South Carolina, the State Election Commission must, in cooperation with United States government agencies, take all steps and action as may be necessary including, but not limited to, electronic transmissions of Standard Form 76A, or its successor form, issued by the federal government as an application for voter registration and an application for absentee ballots and electronic transmissions of absentee ballots for all elections for federal, state, and local offices to voters in accordance with his preferred method of transmission.</w:t>
      </w:r>
    </w:p>
    <w:p w:rsidR="00F011AF" w:rsidRDefault="00F011AF" w:rsidP="00F011AF">
      <w:r w:rsidRPr="00250F24">
        <w:tab/>
        <w:t>(B)</w:t>
      </w:r>
      <w:r w:rsidRPr="00250F24">
        <w:tab/>
        <w:t>The State Election Commission shall promulgate regulations necessary for the implementation of this section.</w:t>
      </w:r>
    </w:p>
    <w:p w:rsidR="00F011AF" w:rsidRPr="00250F24" w:rsidRDefault="00F011AF" w:rsidP="00F011AF">
      <w:r w:rsidRPr="00250F24">
        <w:tab/>
        <w:t>Section 7</w:t>
      </w:r>
      <w:r>
        <w:noBreakHyphen/>
      </w:r>
      <w:r w:rsidRPr="00250F24">
        <w:t>15</w:t>
      </w:r>
      <w:r>
        <w:noBreakHyphen/>
      </w:r>
      <w:r w:rsidRPr="00250F24">
        <w:t>700.</w:t>
      </w:r>
      <w:r w:rsidRPr="00250F24">
        <w:tab/>
        <w:t>(A)</w:t>
      </w:r>
      <w:r w:rsidRPr="00250F24">
        <w:tab/>
        <w:t>A valid military</w:t>
      </w:r>
      <w:r>
        <w:noBreakHyphen/>
      </w:r>
      <w:r w:rsidRPr="00250F24">
        <w:t>overseas ballot must be counted if it is delivered to the address that the State Election Commission or county board of voter registration and elections, as appropriate, has specified by the close of business on the business day before the county canvass.</w:t>
      </w:r>
    </w:p>
    <w:p w:rsidR="00F011AF" w:rsidRDefault="00F011AF" w:rsidP="00F011AF">
      <w:r w:rsidRPr="00250F24">
        <w:tab/>
        <w:t>(</w:t>
      </w:r>
      <w:r>
        <w:t>B</w:t>
      </w:r>
      <w:r w:rsidRPr="00250F24">
        <w:t>)</w:t>
      </w:r>
      <w:r w:rsidRPr="00250F24">
        <w:tab/>
        <w:t>If, at the time of completing a military</w:t>
      </w:r>
      <w:r>
        <w:noBreakHyphen/>
      </w:r>
      <w:r w:rsidRPr="00250F24">
        <w:t>overseas ballot and balloting materials, the voter has declared under penalty of perjury that the ballot was timely submitted, the ballot may not be rejected on the basis that it has a late postmark, an unreadable postmark, or no postmark as long as the ballot was received in accordance with subsection (A).</w:t>
      </w:r>
    </w:p>
    <w:p w:rsidR="00F011AF" w:rsidRDefault="00F011AF" w:rsidP="00F011AF">
      <w:r w:rsidRPr="00250F24">
        <w:tab/>
        <w:t>Section 7</w:t>
      </w:r>
      <w:r>
        <w:noBreakHyphen/>
      </w:r>
      <w:r w:rsidRPr="00250F24">
        <w:t>15</w:t>
      </w:r>
      <w:r>
        <w:noBreakHyphen/>
      </w:r>
      <w:r w:rsidRPr="00250F24">
        <w:t>710.</w:t>
      </w:r>
      <w:r w:rsidRPr="00250F24">
        <w:tab/>
        <w:t>A military</w:t>
      </w:r>
      <w:r>
        <w:noBreakHyphen/>
      </w:r>
      <w:r w:rsidRPr="00250F24">
        <w:t>overseas ballot must include, or be accompanied by, a declaration signed by the voter that a material misstatement of fact in completing the ballot may be grounds for a conviction of perjury under the laws of the United States or this State.</w:t>
      </w:r>
    </w:p>
    <w:p w:rsidR="00F011AF" w:rsidRPr="00250F24" w:rsidRDefault="00F011AF" w:rsidP="00F011AF">
      <w:r w:rsidRPr="00250F24">
        <w:tab/>
        <w:t>Section 7</w:t>
      </w:r>
      <w:r>
        <w:noBreakHyphen/>
      </w:r>
      <w:r w:rsidRPr="00250F24">
        <w:t>15</w:t>
      </w:r>
      <w:r>
        <w:noBreakHyphen/>
      </w:r>
      <w:r w:rsidRPr="00250F24">
        <w:t>720.</w:t>
      </w:r>
      <w:r w:rsidRPr="00250F24">
        <w:tab/>
        <w:t>The Executive Director of the State Election Commission, in coordination with</w:t>
      </w:r>
      <w:r w:rsidRPr="00250F24">
        <w:rPr>
          <w:i/>
        </w:rPr>
        <w:t xml:space="preserve"> </w:t>
      </w:r>
      <w:r w:rsidRPr="00250F24">
        <w:t>the county boards of voter registration and elections shall implement an electronic free</w:t>
      </w:r>
      <w:r>
        <w:noBreakHyphen/>
      </w:r>
      <w:r w:rsidRPr="00250F24">
        <w:t>access system by which a covered voter may determine whether:</w:t>
      </w:r>
    </w:p>
    <w:p w:rsidR="00F011AF" w:rsidRPr="00250F24" w:rsidRDefault="00F011AF" w:rsidP="00F011AF">
      <w:r w:rsidRPr="00250F24">
        <w:tab/>
        <w:t>(1)</w:t>
      </w:r>
      <w:r w:rsidRPr="00250F24">
        <w:tab/>
        <w:t>the voter</w:t>
      </w:r>
      <w:r w:rsidRPr="00D67BE7">
        <w:t>’</w:t>
      </w:r>
      <w:r w:rsidRPr="00250F24">
        <w:t>s federal postcard application or other registration or military</w:t>
      </w:r>
      <w:r>
        <w:noBreakHyphen/>
      </w:r>
      <w:r w:rsidRPr="00250F24">
        <w:t>overseas ballot application has been received and accepted; or</w:t>
      </w:r>
    </w:p>
    <w:p w:rsidR="00F011AF" w:rsidRDefault="00F011AF" w:rsidP="00F011AF">
      <w:r w:rsidRPr="00250F24">
        <w:tab/>
        <w:t>(2)</w:t>
      </w:r>
      <w:r w:rsidRPr="00250F24">
        <w:tab/>
        <w:t>the voter</w:t>
      </w:r>
      <w:r w:rsidRPr="00D67BE7">
        <w:t>’</w:t>
      </w:r>
      <w:r w:rsidRPr="00250F24">
        <w:t>s military</w:t>
      </w:r>
      <w:r>
        <w:noBreakHyphen/>
      </w:r>
      <w:r w:rsidRPr="00250F24">
        <w:t>overseas ballot has been received and the current status of the ballot.</w:t>
      </w:r>
    </w:p>
    <w:p w:rsidR="00F011AF" w:rsidRPr="00250F24" w:rsidRDefault="00F011AF" w:rsidP="00F011AF">
      <w:r w:rsidRPr="00250F24">
        <w:tab/>
        <w:t>Section 7</w:t>
      </w:r>
      <w:r>
        <w:noBreakHyphen/>
      </w:r>
      <w:r w:rsidRPr="00250F24">
        <w:t>15</w:t>
      </w:r>
      <w:r>
        <w:noBreakHyphen/>
      </w:r>
      <w:r w:rsidRPr="00250F24">
        <w:t>730.</w:t>
      </w:r>
      <w:r w:rsidRPr="00250F24">
        <w:tab/>
        <w:t>(A)</w:t>
      </w:r>
      <w:r w:rsidRPr="00250F24">
        <w:tab/>
        <w:t>The county board of voter registration and elections or the State Election Commission, as appropriate, shall request an electronic</w:t>
      </w:r>
      <w:r>
        <w:noBreakHyphen/>
      </w:r>
      <w:r w:rsidRPr="00250F24">
        <w:t>mail address from each covered voter who registers to vote after the effective date of this article.  An electronic</w:t>
      </w:r>
      <w:r>
        <w:noBreakHyphen/>
      </w:r>
      <w:r w:rsidRPr="00250F24">
        <w:t>mail address provided by a covered voter may not be made available to the public or any individual or organization other than an employee or official with the county board of voter registration and elections</w:t>
      </w:r>
      <w:r w:rsidRPr="00BB701A">
        <w:t xml:space="preserve"> </w:t>
      </w:r>
      <w:r w:rsidRPr="00250F24">
        <w:t>or the State Election Commission, and is exempt from disclosure under the Freedom of Information laws of this State.  The electronic</w:t>
      </w:r>
      <w:r>
        <w:noBreakHyphen/>
      </w:r>
      <w:r w:rsidRPr="00250F24">
        <w:t>mail address may be used only for official communication with the covered voter about the voting process, including transmitting military</w:t>
      </w:r>
      <w:r>
        <w:noBreakHyphen/>
      </w:r>
      <w:r w:rsidRPr="00250F24">
        <w:t>overseas ballots and election materials if the voter has requested electronic transmission, and verifying the covered voter</w:t>
      </w:r>
      <w:r w:rsidRPr="00D67BE7">
        <w:t>’</w:t>
      </w:r>
      <w:r w:rsidRPr="00250F24">
        <w:t>s mailing address and physical location.  The request for an electronic</w:t>
      </w:r>
      <w:r>
        <w:noBreakHyphen/>
      </w:r>
      <w:r w:rsidRPr="00250F24">
        <w:t>mail address must describe the purposes for which the electronic</w:t>
      </w:r>
      <w:r>
        <w:noBreakHyphen/>
      </w:r>
      <w:r w:rsidRPr="00250F24">
        <w:t>mail address may be used and include a statement that any other use or disclosure of the electronic</w:t>
      </w:r>
      <w:r>
        <w:noBreakHyphen/>
      </w:r>
      <w:r w:rsidRPr="00250F24">
        <w:t>mail address is prohibited.</w:t>
      </w:r>
    </w:p>
    <w:p w:rsidR="00F011AF" w:rsidRDefault="00F011AF" w:rsidP="00F011AF">
      <w:r w:rsidRPr="00250F24">
        <w:tab/>
        <w:t>(B)</w:t>
      </w:r>
      <w:r w:rsidRPr="00250F24">
        <w:tab/>
        <w:t>A covered voter who provides an electronic</w:t>
      </w:r>
      <w:r>
        <w:noBreakHyphen/>
      </w:r>
      <w:r w:rsidRPr="00250F24">
        <w:t>mail address may request that the voter</w:t>
      </w:r>
      <w:r w:rsidRPr="00D67BE7">
        <w:t>’</w:t>
      </w:r>
      <w:r w:rsidRPr="00250F24">
        <w:t>s application for a military</w:t>
      </w:r>
      <w:r>
        <w:noBreakHyphen/>
      </w:r>
      <w:r w:rsidRPr="00250F24">
        <w:t>overseas ballot be considered a standing request for electronic delivery of a ballot for all elections held through December thirty</w:t>
      </w:r>
      <w:r>
        <w:noBreakHyphen/>
      </w:r>
      <w:r w:rsidRPr="00250F24">
        <w:t>first of the year following the calendar year of the date of the application or another shorter period the voter specifies, including for any runoff elections that occur as a result of those elections.  An election official or employee shall provide a military</w:t>
      </w:r>
      <w:r>
        <w:noBreakHyphen/>
      </w:r>
      <w:r w:rsidRPr="00250F24">
        <w:t>overseas ballot to a covered voter who makes a standing request for each election to which the request is applicable.  A covered voter who is entitled to receive a military</w:t>
      </w:r>
      <w:r>
        <w:noBreakHyphen/>
      </w:r>
      <w:r w:rsidRPr="00250F24">
        <w:t>overseas ballot for a primary election under this subsection is entitled to receive a military</w:t>
      </w:r>
      <w:r>
        <w:noBreakHyphen/>
      </w:r>
      <w:r w:rsidRPr="00250F24">
        <w:t>overseas ballot for the general election.</w:t>
      </w:r>
    </w:p>
    <w:p w:rsidR="00F011AF" w:rsidRPr="00250F24" w:rsidRDefault="00F011AF" w:rsidP="00F011AF">
      <w:r w:rsidRPr="00250F24">
        <w:tab/>
        <w:t>Section 7</w:t>
      </w:r>
      <w:r>
        <w:noBreakHyphen/>
      </w:r>
      <w:r w:rsidRPr="00250F24">
        <w:t>15</w:t>
      </w:r>
      <w:r>
        <w:noBreakHyphen/>
      </w:r>
      <w:r w:rsidRPr="00250F24">
        <w:t>740.</w:t>
      </w:r>
      <w:r w:rsidRPr="00250F24">
        <w:tab/>
        <w:t>(A)</w:t>
      </w:r>
      <w:r w:rsidRPr="00250F24">
        <w:tab/>
        <w:t xml:space="preserve">At least one hundred days before a regularly scheduled election and as soon as practicable before an election not regularly scheduled, the </w:t>
      </w:r>
      <w:r>
        <w:t>E</w:t>
      </w:r>
      <w:r w:rsidRPr="00250F24">
        <w:t xml:space="preserve">xecutive </w:t>
      </w:r>
      <w:r>
        <w:t>D</w:t>
      </w:r>
      <w:r w:rsidRPr="00250F24">
        <w:t>irector of the State Election Commission shall prepare appropriate election notices to be used in conjunction with a federal write</w:t>
      </w:r>
      <w:r>
        <w:noBreakHyphen/>
      </w:r>
      <w:r w:rsidRPr="00250F24">
        <w:t>in absentee ballot.  The election notice must contain a list of all of the ballot measures and federal, state, and local offices that as of that date the official expects to be on the ballot on the date of the election.  The notice also must contain specific instructions for how a voter is to indicate on the federal write</w:t>
      </w:r>
      <w:r>
        <w:noBreakHyphen/>
      </w:r>
      <w:r w:rsidRPr="00250F24">
        <w:t>in absentee ballot the voter</w:t>
      </w:r>
      <w:r w:rsidRPr="00D67BE7">
        <w:t>’</w:t>
      </w:r>
      <w:r w:rsidRPr="00250F24">
        <w:t>s choice for each office to be filled and for each ballot measure to be contested.</w:t>
      </w:r>
    </w:p>
    <w:p w:rsidR="00F011AF" w:rsidRPr="00250F24" w:rsidRDefault="00F011AF" w:rsidP="00F011AF">
      <w:r w:rsidRPr="00250F24">
        <w:tab/>
        <w:t>(B)</w:t>
      </w:r>
      <w:r w:rsidRPr="00250F24">
        <w:tab/>
        <w:t>A covered voter may request a copy of an election notice.  The executive director shall send the notice to the voter by facsimile, electronic mail, or regular mail, as the voter requests.</w:t>
      </w:r>
    </w:p>
    <w:p w:rsidR="00F011AF" w:rsidRPr="00250F24" w:rsidRDefault="00F011AF" w:rsidP="00F011AF">
      <w:r w:rsidRPr="00250F24">
        <w:tab/>
        <w:t>(C)</w:t>
      </w:r>
      <w:r w:rsidRPr="00250F24">
        <w:tab/>
        <w:t>As soon as ballot styles are certified, and not later than the date ballots are required to be transmitted to voters pursuant to Article 5, Chapter 15 of this title, the executive director shall update the notice with the certified candidates for each office and ballot measure questions and make the updated notice publicly available.</w:t>
      </w:r>
    </w:p>
    <w:p w:rsidR="00F011AF" w:rsidRDefault="00F011AF" w:rsidP="00F011AF">
      <w:r w:rsidRPr="00250F24">
        <w:tab/>
        <w:t>(D)</w:t>
      </w:r>
      <w:r w:rsidRPr="00250F24">
        <w:tab/>
        <w:t>A county board of voter registration and elections that maintains an online website shall make the election notice available by linking to the State Election Commission website.</w:t>
      </w:r>
    </w:p>
    <w:p w:rsidR="00F011AF" w:rsidRPr="00250F24" w:rsidRDefault="00F011AF" w:rsidP="00F011AF">
      <w:r w:rsidRPr="00250F24">
        <w:tab/>
        <w:t>Section 7</w:t>
      </w:r>
      <w:r>
        <w:noBreakHyphen/>
      </w:r>
      <w:r w:rsidRPr="00250F24">
        <w:t>15</w:t>
      </w:r>
      <w:r>
        <w:noBreakHyphen/>
      </w:r>
      <w:r w:rsidRPr="00250F24">
        <w:t>750.</w:t>
      </w:r>
      <w:r w:rsidRPr="00250F24">
        <w:tab/>
        <w:t>(A)</w:t>
      </w:r>
      <w:r w:rsidRPr="00250F24">
        <w:tab/>
        <w:t>If a covered voter</w:t>
      </w:r>
      <w:r w:rsidRPr="00D67BE7">
        <w:t>’</w:t>
      </w:r>
      <w:r w:rsidRPr="00250F24">
        <w:t>s mistake or omission in the completion of a document pursuant to this article does not prevent determining whether a covered voter is eligible to vote, the mistake or omission does not invalidate the document.  Failure to satisfy a nonsubstantive requirement, such as using paper or envelopes of a specified size or weight, does not invalidate a document submitted pursuant to this article.  In a write</w:t>
      </w:r>
      <w:r>
        <w:noBreakHyphen/>
      </w:r>
      <w:r w:rsidRPr="00250F24">
        <w:t>in ballot authorized by this article or in a vote for a write</w:t>
      </w:r>
      <w:r>
        <w:noBreakHyphen/>
      </w:r>
      <w:r w:rsidRPr="00250F24">
        <w:t>in candidate on a regular ballot, if the intention of the voter is discernable pursuant to the laws of this State, an abbreviation, misspelling, or other minor variation in the form of the name of a candidate or a political party must be accepted as a valid vote.</w:t>
      </w:r>
    </w:p>
    <w:p w:rsidR="00F011AF" w:rsidRDefault="00F011AF" w:rsidP="00F011AF">
      <w:r w:rsidRPr="00250F24">
        <w:tab/>
        <w:t>(B)</w:t>
      </w:r>
      <w:r w:rsidRPr="00250F24">
        <w:tab/>
        <w:t>Notarization is not required for the execution of a document pursuant to this article.  An authentication, other than the declaration specified in Section 7</w:t>
      </w:r>
      <w:r>
        <w:noBreakHyphen/>
      </w:r>
      <w:r w:rsidRPr="00250F24">
        <w:t>15</w:t>
      </w:r>
      <w:r>
        <w:noBreakHyphen/>
      </w:r>
      <w:r w:rsidRPr="00250F24">
        <w:t>710, or the declaration on the federal postcard application and federal write</w:t>
      </w:r>
      <w:r>
        <w:noBreakHyphen/>
      </w:r>
      <w:r w:rsidRPr="00250F24">
        <w:t>in absentee ballot, is not required for execution of a document pursuant to this article.  The declaration and any information in the declaration may be compared with information on file to ascertain the validity of the document.</w:t>
      </w:r>
    </w:p>
    <w:p w:rsidR="00F011AF" w:rsidRPr="00250F24" w:rsidRDefault="00F011AF" w:rsidP="00F011AF">
      <w:r w:rsidRPr="00250F24">
        <w:tab/>
        <w:t>Section 7</w:t>
      </w:r>
      <w:r>
        <w:noBreakHyphen/>
      </w:r>
      <w:r w:rsidRPr="00250F24">
        <w:t>15</w:t>
      </w:r>
      <w:r>
        <w:noBreakHyphen/>
      </w:r>
      <w:r w:rsidRPr="00250F24">
        <w:t>760.</w:t>
      </w:r>
      <w:r w:rsidRPr="00250F24">
        <w:tab/>
        <w:t>A court may issue an injunction or grant other equitable relief appropriate to ensure substantial compliance with, or enforce, this article on application by:</w:t>
      </w:r>
    </w:p>
    <w:p w:rsidR="00F011AF" w:rsidRPr="00250F24" w:rsidRDefault="00F011AF" w:rsidP="00F011AF">
      <w:r w:rsidRPr="00250F24">
        <w:tab/>
        <w:t>(1)</w:t>
      </w:r>
      <w:r w:rsidRPr="00250F24">
        <w:tab/>
        <w:t>a covered voter alleging a grievance under this article; or</w:t>
      </w:r>
    </w:p>
    <w:p w:rsidR="00F011AF" w:rsidRDefault="00F011AF" w:rsidP="00F011AF">
      <w:r w:rsidRPr="00250F24">
        <w:tab/>
        <w:t>(2)</w:t>
      </w:r>
      <w:r w:rsidRPr="00250F24">
        <w:tab/>
        <w:t>an election official in this State.”</w:t>
      </w:r>
    </w:p>
    <w:p w:rsidR="00F011AF" w:rsidRDefault="00F011AF" w:rsidP="00F011AF">
      <w:r>
        <w:tab/>
        <w:t>SECTION</w:t>
      </w:r>
      <w:r>
        <w:tab/>
        <w:t>7.</w:t>
      </w:r>
      <w:r>
        <w:tab/>
      </w:r>
      <w:r w:rsidRPr="00250F24">
        <w:t>The 1976 Code of Laws is amended by repealing Section</w:t>
      </w:r>
      <w:r>
        <w:t>s</w:t>
      </w:r>
      <w:r w:rsidRPr="00250F24">
        <w:t xml:space="preserve"> 7</w:t>
      </w:r>
      <w:r>
        <w:noBreakHyphen/>
      </w:r>
      <w:r w:rsidRPr="00250F24">
        <w:t>15</w:t>
      </w:r>
      <w:r>
        <w:noBreakHyphen/>
      </w:r>
      <w:r w:rsidRPr="00250F24">
        <w:t>400, 7</w:t>
      </w:r>
      <w:r>
        <w:noBreakHyphen/>
      </w:r>
      <w:r w:rsidRPr="00250F24">
        <w:t>15</w:t>
      </w:r>
      <w:r>
        <w:noBreakHyphen/>
      </w:r>
      <w:r w:rsidRPr="00250F24">
        <w:t>405, 7</w:t>
      </w:r>
      <w:r>
        <w:noBreakHyphen/>
      </w:r>
      <w:r w:rsidRPr="00250F24">
        <w:t>15</w:t>
      </w:r>
      <w:r>
        <w:noBreakHyphen/>
      </w:r>
      <w:r w:rsidRPr="00250F24">
        <w:t>406, and 7</w:t>
      </w:r>
      <w:r>
        <w:noBreakHyphen/>
      </w:r>
      <w:r w:rsidRPr="00250F24">
        <w:t>15</w:t>
      </w:r>
      <w:r>
        <w:noBreakHyphen/>
      </w:r>
      <w:r w:rsidRPr="00250F24">
        <w:t>460.</w:t>
      </w:r>
    </w:p>
    <w:p w:rsidR="00F011AF" w:rsidRDefault="00F011AF" w:rsidP="00F011AF">
      <w:r>
        <w:tab/>
        <w:t>SECTION</w:t>
      </w:r>
      <w:r>
        <w:tab/>
        <w:t>8</w:t>
      </w:r>
      <w:r w:rsidRPr="00250F24">
        <w:t>.</w:t>
      </w:r>
      <w:r w:rsidRPr="00250F24">
        <w:tab/>
        <w:t>The provisions of this act are severable.  If any section, subsection, paragraph, subparagraph, item, subitem, sentence, clause, phrase, or word of this act is for any reason held to be unconstitutional or invalid, such holding shall not affect the constitutionality or validity of the remaining portions of the act, the General Assembly hereby declaring that it would have passed each and every section, subsection, paragraph, subparagraph, item, subitem, sentence, clause, phrase, and word thereof, irrespective of the fact that any one or more other sections, subsections, paragraphs, subparagraphs, items, subitems, sentences, clauses, phrases, or words hereof may be declared to be unconstitutional, invalid, or otherwise ineffective.</w:t>
      </w:r>
    </w:p>
    <w:p w:rsidR="00F011AF" w:rsidRPr="004670FB" w:rsidRDefault="00F011AF" w:rsidP="00F011AF">
      <w:r>
        <w:tab/>
        <w:t>SECTION</w:t>
      </w:r>
      <w:r>
        <w:tab/>
        <w:t>9</w:t>
      </w:r>
      <w:r w:rsidRPr="00250F24">
        <w:t>.</w:t>
      </w:r>
      <w:r w:rsidRPr="00250F24">
        <w:tab/>
        <w:t>This act takes effect upon approval by the Governor.</w:t>
      </w:r>
      <w:r>
        <w:t xml:space="preserve">  </w:t>
      </w:r>
      <w:r w:rsidRPr="00741CAB">
        <w:t>/</w:t>
      </w:r>
    </w:p>
    <w:p w:rsidR="00F011AF" w:rsidRDefault="00F011AF" w:rsidP="00F011AF">
      <w:r w:rsidRPr="00741CAB">
        <w:tab/>
        <w:t>Amend title to conform.</w:t>
      </w:r>
    </w:p>
    <w:p w:rsidR="00F011AF" w:rsidRDefault="00F011AF" w:rsidP="00F011AF">
      <w:pPr>
        <w:pStyle w:val="ConSign0"/>
        <w:tabs>
          <w:tab w:val="clear" w:pos="216"/>
          <w:tab w:val="clear" w:pos="4680"/>
          <w:tab w:val="clear" w:pos="4896"/>
          <w:tab w:val="left" w:pos="187"/>
          <w:tab w:val="left" w:pos="3240"/>
          <w:tab w:val="left" w:pos="3427"/>
        </w:tabs>
        <w:spacing w:line="240" w:lineRule="auto"/>
      </w:pPr>
      <w:bookmarkStart w:id="2" w:name="Sen1"/>
      <w:bookmarkEnd w:id="2"/>
    </w:p>
    <w:p w:rsidR="00F011AF" w:rsidRDefault="00F011AF" w:rsidP="00F011AF">
      <w:pPr>
        <w:pStyle w:val="ConSign0"/>
        <w:tabs>
          <w:tab w:val="clear" w:pos="216"/>
          <w:tab w:val="clear" w:pos="4680"/>
          <w:tab w:val="clear" w:pos="4896"/>
          <w:tab w:val="left" w:pos="187"/>
          <w:tab w:val="left" w:pos="3330"/>
          <w:tab w:val="left" w:pos="3600"/>
        </w:tabs>
        <w:spacing w:line="240" w:lineRule="auto"/>
      </w:pPr>
      <w:r>
        <w:t>/s/Sen. Robert W. Hayes, Jr.</w:t>
      </w:r>
      <w:r>
        <w:tab/>
      </w:r>
      <w:r>
        <w:tab/>
        <w:t xml:space="preserve">/s/Rep. James E. Smith, Jr.  </w:t>
      </w:r>
    </w:p>
    <w:p w:rsidR="00F011AF" w:rsidRDefault="00F011AF" w:rsidP="00F011AF">
      <w:pPr>
        <w:pStyle w:val="ConSign0"/>
        <w:tabs>
          <w:tab w:val="clear" w:pos="216"/>
          <w:tab w:val="clear" w:pos="4680"/>
          <w:tab w:val="clear" w:pos="4896"/>
          <w:tab w:val="left" w:pos="187"/>
          <w:tab w:val="left" w:pos="3330"/>
          <w:tab w:val="left" w:pos="3600"/>
        </w:tabs>
        <w:spacing w:line="240" w:lineRule="auto"/>
      </w:pPr>
      <w:r>
        <w:t xml:space="preserve">/s/Sen. George E. </w:t>
      </w:r>
      <w:r w:rsidR="002D16D9">
        <w:t>“</w:t>
      </w:r>
      <w:r>
        <w:t>Chip</w:t>
      </w:r>
      <w:r w:rsidR="002D16D9">
        <w:t>”</w:t>
      </w:r>
      <w:r>
        <w:t xml:space="preserve"> Campsen III</w:t>
      </w:r>
      <w:r>
        <w:tab/>
        <w:t>/s/Rep. Wendy K. Nanney</w:t>
      </w:r>
    </w:p>
    <w:p w:rsidR="00F011AF" w:rsidRDefault="00F011AF" w:rsidP="00F011AF">
      <w:pPr>
        <w:pStyle w:val="ConSign0"/>
        <w:tabs>
          <w:tab w:val="clear" w:pos="216"/>
          <w:tab w:val="clear" w:pos="4680"/>
          <w:tab w:val="clear" w:pos="4896"/>
          <w:tab w:val="left" w:pos="187"/>
          <w:tab w:val="left" w:pos="3330"/>
          <w:tab w:val="left" w:pos="3600"/>
        </w:tabs>
        <w:spacing w:line="240" w:lineRule="auto"/>
      </w:pPr>
      <w:r>
        <w:t>/s/Sen. John L. Scott, Jr.</w:t>
      </w:r>
      <w:r>
        <w:tab/>
      </w:r>
      <w:r>
        <w:tab/>
        <w:t xml:space="preserve">/s/Rep. Rick Quinn   </w:t>
      </w:r>
    </w:p>
    <w:p w:rsidR="00F011AF" w:rsidRDefault="00F011AF" w:rsidP="00F011AF">
      <w:pPr>
        <w:pStyle w:val="ConSign0"/>
        <w:tabs>
          <w:tab w:val="clear" w:pos="216"/>
          <w:tab w:val="clear" w:pos="4680"/>
          <w:tab w:val="clear" w:pos="4896"/>
          <w:tab w:val="left" w:pos="187"/>
          <w:tab w:val="left" w:pos="3240"/>
          <w:tab w:val="left" w:pos="3870"/>
        </w:tabs>
        <w:spacing w:line="240" w:lineRule="auto"/>
      </w:pPr>
      <w:r>
        <w:tab/>
        <w:t>On Part of the Senate.</w:t>
      </w:r>
      <w:r>
        <w:tab/>
      </w:r>
      <w:r>
        <w:tab/>
      </w:r>
      <w:r>
        <w:tab/>
        <w:t>On Part of the House.</w:t>
      </w:r>
    </w:p>
    <w:p w:rsidR="00F011AF" w:rsidRDefault="00F011AF" w:rsidP="00F011AF">
      <w:pPr>
        <w:tabs>
          <w:tab w:val="left" w:pos="187"/>
          <w:tab w:val="left" w:pos="3427"/>
        </w:tabs>
      </w:pPr>
    </w:p>
    <w:p w:rsidR="00F011AF" w:rsidRDefault="00F011AF" w:rsidP="00F011AF">
      <w:pPr>
        <w:tabs>
          <w:tab w:val="left" w:pos="187"/>
          <w:tab w:val="left" w:pos="3427"/>
        </w:tabs>
      </w:pPr>
      <w:r>
        <w:t>, and a message was sent to the House accordingly.</w:t>
      </w:r>
    </w:p>
    <w:p w:rsidR="00F011AF" w:rsidRDefault="00F011AF" w:rsidP="003B06A3">
      <w:pPr>
        <w:pStyle w:val="Header"/>
        <w:tabs>
          <w:tab w:val="clear" w:pos="8640"/>
          <w:tab w:val="left" w:pos="4320"/>
        </w:tabs>
      </w:pPr>
    </w:p>
    <w:p w:rsidR="00F011AF" w:rsidRDefault="00F011AF" w:rsidP="003B06A3">
      <w:pPr>
        <w:pStyle w:val="Header"/>
        <w:tabs>
          <w:tab w:val="clear" w:pos="8640"/>
          <w:tab w:val="left" w:pos="4320"/>
        </w:tabs>
      </w:pPr>
    </w:p>
    <w:p w:rsidR="00916BCA" w:rsidRPr="00916BCA" w:rsidRDefault="00916BCA" w:rsidP="00916BCA">
      <w:pPr>
        <w:pStyle w:val="Header"/>
        <w:tabs>
          <w:tab w:val="clear" w:pos="8640"/>
          <w:tab w:val="left" w:pos="4320"/>
        </w:tabs>
        <w:jc w:val="center"/>
      </w:pPr>
      <w:r>
        <w:rPr>
          <w:b/>
        </w:rPr>
        <w:t>Message from the House</w:t>
      </w:r>
    </w:p>
    <w:p w:rsidR="00916BCA" w:rsidRDefault="00916BCA" w:rsidP="003B06A3">
      <w:pPr>
        <w:pStyle w:val="Header"/>
        <w:tabs>
          <w:tab w:val="clear" w:pos="8640"/>
          <w:tab w:val="left" w:pos="4320"/>
        </w:tabs>
      </w:pPr>
      <w:r>
        <w:t>Columbia, S.C., June 4, 2015</w:t>
      </w:r>
    </w:p>
    <w:p w:rsidR="00916BCA" w:rsidRDefault="00916BCA" w:rsidP="003B06A3">
      <w:pPr>
        <w:pStyle w:val="Header"/>
        <w:tabs>
          <w:tab w:val="clear" w:pos="8640"/>
          <w:tab w:val="left" w:pos="4320"/>
        </w:tabs>
      </w:pPr>
    </w:p>
    <w:p w:rsidR="00916BCA" w:rsidRDefault="00916BCA" w:rsidP="003B06A3">
      <w:pPr>
        <w:pStyle w:val="Header"/>
        <w:tabs>
          <w:tab w:val="clear" w:pos="8640"/>
          <w:tab w:val="left" w:pos="4320"/>
        </w:tabs>
      </w:pPr>
      <w:r>
        <w:t>Mr. President and Senators:</w:t>
      </w:r>
    </w:p>
    <w:p w:rsidR="00916BCA" w:rsidRDefault="00916BCA" w:rsidP="003B06A3">
      <w:pPr>
        <w:pStyle w:val="Header"/>
        <w:tabs>
          <w:tab w:val="clear" w:pos="8640"/>
          <w:tab w:val="left" w:pos="4320"/>
        </w:tabs>
      </w:pPr>
      <w:r>
        <w:tab/>
        <w:t>The House respectfully informs your Honorable Body that the Report of the Committee of Conference having been adopted by both Houses, and this Bill having been read three times in each House, it was ordered that the title thereof be changed to that of an Act and that it be enrolled for Ratification:</w:t>
      </w:r>
    </w:p>
    <w:p w:rsidR="00916BCA" w:rsidRPr="000F4D16" w:rsidRDefault="00916BCA" w:rsidP="00916BCA">
      <w:r>
        <w:tab/>
      </w:r>
      <w:r w:rsidRPr="000F4D16">
        <w:t>H. 3154</w:t>
      </w:r>
      <w:r w:rsidRPr="000F4D16">
        <w:fldChar w:fldCharType="begin"/>
      </w:r>
      <w:r w:rsidRPr="000F4D16">
        <w:instrText xml:space="preserve"> XE "H. 3154" \b </w:instrText>
      </w:r>
      <w:r w:rsidRPr="000F4D16">
        <w:fldChar w:fldCharType="end"/>
      </w:r>
      <w:r w:rsidRPr="000F4D16">
        <w:t xml:space="preserve"> -- </w:t>
      </w:r>
      <w:r>
        <w:t>Reps. J.E. Smith, G.M. Smith, Cobb</w:t>
      </w:r>
      <w:r>
        <w:noBreakHyphen/>
        <w:t>Hunter, M.S. McLeod, Toole, Weeks, Whipper, Robinson</w:t>
      </w:r>
      <w:r>
        <w:noBreakHyphen/>
        <w:t>Simpson, Quinn and Bales</w:t>
      </w:r>
      <w:r w:rsidRPr="000F4D16">
        <w:t xml:space="preserve">:  </w:t>
      </w:r>
      <w:r w:rsidRPr="000F4D16">
        <w:rPr>
          <w:szCs w:val="30"/>
        </w:rPr>
        <w:t xml:space="preserve">A BILL </w:t>
      </w:r>
      <w:r w:rsidRPr="000F4D16">
        <w:rPr>
          <w:color w:val="000000" w:themeColor="text1"/>
          <w:u w:color="000000" w:themeColor="text1"/>
        </w:rPr>
        <w:t xml:space="preserve">TO AMEND THE CODE OF LAWS OF SOUTH CAROLINA, 1976, BY ADDING ARTICLE 9 TO CHAPTER 15, TITLE 7 SO AS TO ENACT THE </w:t>
      </w:r>
      <w:r>
        <w:rPr>
          <w:color w:val="000000" w:themeColor="text1"/>
          <w:u w:color="000000" w:themeColor="text1"/>
        </w:rPr>
        <w:t>“</w:t>
      </w:r>
      <w:r w:rsidRPr="000F4D16">
        <w:rPr>
          <w:color w:val="000000" w:themeColor="text1"/>
          <w:u w:color="000000" w:themeColor="text1"/>
        </w:rPr>
        <w:t>SOUTH CAROLINA UNIFORM MILITARY AND OVERSEAS VOTERS ACT</w:t>
      </w:r>
      <w:r>
        <w:rPr>
          <w:color w:val="000000" w:themeColor="text1"/>
          <w:u w:color="000000" w:themeColor="text1"/>
        </w:rPr>
        <w:t>”</w:t>
      </w:r>
      <w:r w:rsidRPr="000F4D16">
        <w:rPr>
          <w:color w:val="000000" w:themeColor="text1"/>
          <w:u w:color="000000" w:themeColor="text1"/>
        </w:rPr>
        <w:t>, TO DEFINE NECESSARY TERMS, AND PROVIDE REGISTRATION AND ABSENTEE VOTING ALTERNATIVES FOR CERTAIN MILITARY AND OVERSEAS VOTERS.</w:t>
      </w:r>
    </w:p>
    <w:p w:rsidR="00916BCA" w:rsidRDefault="00916BCA" w:rsidP="003B06A3">
      <w:pPr>
        <w:pStyle w:val="Header"/>
        <w:tabs>
          <w:tab w:val="clear" w:pos="8640"/>
          <w:tab w:val="left" w:pos="4320"/>
        </w:tabs>
      </w:pPr>
      <w:r>
        <w:t>Very respectfully,</w:t>
      </w:r>
    </w:p>
    <w:p w:rsidR="00916BCA" w:rsidRDefault="00916BCA" w:rsidP="003B06A3">
      <w:pPr>
        <w:pStyle w:val="Header"/>
        <w:tabs>
          <w:tab w:val="clear" w:pos="8640"/>
          <w:tab w:val="left" w:pos="4320"/>
        </w:tabs>
      </w:pPr>
      <w:r>
        <w:t>Speaker of the House</w:t>
      </w:r>
    </w:p>
    <w:p w:rsidR="00916BCA" w:rsidRDefault="00916BCA" w:rsidP="003B06A3">
      <w:pPr>
        <w:pStyle w:val="Header"/>
        <w:tabs>
          <w:tab w:val="clear" w:pos="8640"/>
          <w:tab w:val="left" w:pos="4320"/>
        </w:tabs>
      </w:pPr>
      <w:r>
        <w:tab/>
        <w:t>Received as information.</w:t>
      </w:r>
    </w:p>
    <w:p w:rsidR="00916BCA" w:rsidRDefault="00916BCA" w:rsidP="003B06A3">
      <w:pPr>
        <w:pStyle w:val="Header"/>
        <w:tabs>
          <w:tab w:val="clear" w:pos="8640"/>
          <w:tab w:val="left" w:pos="4320"/>
        </w:tabs>
      </w:pPr>
    </w:p>
    <w:p w:rsidR="00285874" w:rsidRPr="00285874" w:rsidRDefault="00285874" w:rsidP="00285874">
      <w:pPr>
        <w:pStyle w:val="Header"/>
        <w:tabs>
          <w:tab w:val="clear" w:pos="8640"/>
          <w:tab w:val="left" w:pos="4320"/>
        </w:tabs>
        <w:jc w:val="center"/>
      </w:pPr>
      <w:r>
        <w:rPr>
          <w:b/>
        </w:rPr>
        <w:t>Message from the House</w:t>
      </w:r>
    </w:p>
    <w:p w:rsidR="00285874" w:rsidRDefault="00285874" w:rsidP="003B06A3">
      <w:pPr>
        <w:pStyle w:val="Header"/>
        <w:tabs>
          <w:tab w:val="clear" w:pos="8640"/>
          <w:tab w:val="left" w:pos="4320"/>
        </w:tabs>
      </w:pPr>
      <w:r>
        <w:t>Columbia, S.C., June 4, 2015</w:t>
      </w:r>
    </w:p>
    <w:p w:rsidR="00285874" w:rsidRDefault="00285874" w:rsidP="003B06A3">
      <w:pPr>
        <w:pStyle w:val="Header"/>
        <w:tabs>
          <w:tab w:val="clear" w:pos="8640"/>
          <w:tab w:val="left" w:pos="4320"/>
        </w:tabs>
      </w:pPr>
    </w:p>
    <w:p w:rsidR="00285874" w:rsidRDefault="00285874" w:rsidP="003B06A3">
      <w:pPr>
        <w:pStyle w:val="Header"/>
        <w:tabs>
          <w:tab w:val="clear" w:pos="8640"/>
          <w:tab w:val="left" w:pos="4320"/>
        </w:tabs>
      </w:pPr>
      <w:r>
        <w:t>Mr. President and Senators:</w:t>
      </w:r>
    </w:p>
    <w:p w:rsidR="00285874" w:rsidRDefault="00285874" w:rsidP="003B06A3">
      <w:pPr>
        <w:pStyle w:val="Header"/>
        <w:tabs>
          <w:tab w:val="clear" w:pos="8640"/>
          <w:tab w:val="left" w:pos="4320"/>
        </w:tabs>
      </w:pPr>
      <w:r>
        <w:tab/>
        <w:t>The House respectfully informs your Honorable Body that it refuses to concur in the amendments proposed by the Senate to:</w:t>
      </w:r>
    </w:p>
    <w:p w:rsidR="00285874" w:rsidRPr="00502FF8" w:rsidRDefault="00285874" w:rsidP="00285874">
      <w:pPr>
        <w:suppressAutoHyphens/>
      </w:pPr>
      <w:r>
        <w:tab/>
      </w:r>
      <w:r w:rsidRPr="00502FF8">
        <w:t>H. 3525</w:t>
      </w:r>
      <w:r w:rsidRPr="00502FF8">
        <w:fldChar w:fldCharType="begin"/>
      </w:r>
      <w:r w:rsidRPr="00502FF8">
        <w:instrText xml:space="preserve"> XE "H. 3525" \b </w:instrText>
      </w:r>
      <w:r w:rsidRPr="00502FF8">
        <w:fldChar w:fldCharType="end"/>
      </w:r>
      <w:r w:rsidRPr="00502FF8">
        <w:t xml:space="preserve"> -- Reps. Sandifer, Forrester and Hayes:  </w:t>
      </w:r>
      <w:r w:rsidRPr="00502FF8">
        <w:rPr>
          <w:szCs w:val="30"/>
        </w:rPr>
        <w:t xml:space="preserve">A BILL </w:t>
      </w:r>
      <w:r w:rsidRPr="00502FF8">
        <w:t>TO AMEND THE CODE OF LAWS OF SOUTH CAROLINA, 1976, BY ADDING ARTICLE 16 TO CHAPTER 23, TITLE 58 SO AS TO PROVIDE FOR THE REGULATION OF TRANSPORTATION NETWORK COMPANIES; TO AMEND SECTION 58</w:t>
      </w:r>
      <w:r w:rsidRPr="00502FF8">
        <w:noBreakHyphen/>
        <w:t>4</w:t>
      </w:r>
      <w:r w:rsidRPr="00502FF8">
        <w:noBreakHyphen/>
        <w:t>60, RELATING TO THE DUTIES AND RESPONSIBILITIES OF THE OFFICE OF REGULATORY STAFF, SO AS TO PROVIDE FOR THE EXPENSES OF THE TRANSPORTATION DEPARTMENT BORNE BY ASSESSMENTS TO TRANSPORTATION NETWORK COMPANIES IN ADDITION TO EXISTING SOURCES; AND TO AMEND SECTION 58</w:t>
      </w:r>
      <w:r w:rsidRPr="00502FF8">
        <w:noBreakHyphen/>
        <w:t>23</w:t>
      </w:r>
      <w:r w:rsidRPr="00502FF8">
        <w:noBreakHyphen/>
        <w:t>50, RELATING TO EXEMPTIONS FROM REGULATION OF MOTOR VEHICLE CARRIERS BY THE PUBLIC SERVICE COMMISSION, SO AS TO EXEMPT TRANSPORTATION NETWORK COMPANIES.</w:t>
      </w:r>
    </w:p>
    <w:p w:rsidR="00285874" w:rsidRDefault="00285874" w:rsidP="003B06A3">
      <w:pPr>
        <w:pStyle w:val="Header"/>
        <w:tabs>
          <w:tab w:val="clear" w:pos="8640"/>
          <w:tab w:val="left" w:pos="4320"/>
        </w:tabs>
      </w:pPr>
      <w:r>
        <w:t>Very respectfully,</w:t>
      </w:r>
    </w:p>
    <w:p w:rsidR="00285874" w:rsidRDefault="00285874" w:rsidP="003B06A3">
      <w:pPr>
        <w:pStyle w:val="Header"/>
        <w:tabs>
          <w:tab w:val="clear" w:pos="8640"/>
          <w:tab w:val="left" w:pos="4320"/>
        </w:tabs>
      </w:pPr>
      <w:r>
        <w:t>Speaker of the House</w:t>
      </w:r>
    </w:p>
    <w:p w:rsidR="00285874" w:rsidRDefault="00285874" w:rsidP="003B06A3">
      <w:pPr>
        <w:pStyle w:val="Header"/>
        <w:tabs>
          <w:tab w:val="clear" w:pos="8640"/>
          <w:tab w:val="left" w:pos="4320"/>
        </w:tabs>
      </w:pPr>
      <w:r>
        <w:tab/>
        <w:t>Received as information.</w:t>
      </w:r>
    </w:p>
    <w:p w:rsidR="00285874" w:rsidRDefault="00285874" w:rsidP="003B06A3">
      <w:pPr>
        <w:pStyle w:val="Header"/>
        <w:tabs>
          <w:tab w:val="clear" w:pos="8640"/>
          <w:tab w:val="left" w:pos="4320"/>
        </w:tabs>
      </w:pPr>
    </w:p>
    <w:p w:rsidR="00285874" w:rsidRPr="00A820A8" w:rsidRDefault="00285874" w:rsidP="00285874">
      <w:pPr>
        <w:pStyle w:val="Header"/>
        <w:tabs>
          <w:tab w:val="clear" w:pos="8640"/>
          <w:tab w:val="left" w:pos="4320"/>
        </w:tabs>
        <w:jc w:val="center"/>
        <w:rPr>
          <w:b/>
          <w:color w:val="auto"/>
        </w:rPr>
      </w:pPr>
      <w:r w:rsidRPr="00A820A8">
        <w:rPr>
          <w:b/>
          <w:color w:val="auto"/>
        </w:rPr>
        <w:t>H. 3</w:t>
      </w:r>
      <w:r w:rsidR="00A820A8">
        <w:rPr>
          <w:b/>
          <w:color w:val="auto"/>
        </w:rPr>
        <w:t>525</w:t>
      </w:r>
      <w:r w:rsidRPr="00A820A8">
        <w:rPr>
          <w:b/>
          <w:color w:val="auto"/>
        </w:rPr>
        <w:t xml:space="preserve">--SENATE INSISTS ON THEIR AMENDMENTS </w:t>
      </w:r>
    </w:p>
    <w:p w:rsidR="00285874" w:rsidRPr="00A820A8" w:rsidRDefault="00285874" w:rsidP="00285874">
      <w:pPr>
        <w:pStyle w:val="Header"/>
        <w:tabs>
          <w:tab w:val="clear" w:pos="8640"/>
          <w:tab w:val="left" w:pos="4320"/>
        </w:tabs>
        <w:rPr>
          <w:color w:val="auto"/>
        </w:rPr>
      </w:pPr>
      <w:r w:rsidRPr="00A820A8">
        <w:rPr>
          <w:color w:val="auto"/>
        </w:rPr>
        <w:tab/>
        <w:t xml:space="preserve">On motion of Senator </w:t>
      </w:r>
      <w:r w:rsidR="00A820A8" w:rsidRPr="00A820A8">
        <w:rPr>
          <w:color w:val="auto"/>
        </w:rPr>
        <w:t>BENNETT</w:t>
      </w:r>
      <w:r w:rsidRPr="00A820A8">
        <w:rPr>
          <w:color w:val="auto"/>
        </w:rPr>
        <w:t>, the Senate insisted upon its amendments to H. 3</w:t>
      </w:r>
      <w:r w:rsidR="00A820A8">
        <w:rPr>
          <w:color w:val="auto"/>
        </w:rPr>
        <w:t>525</w:t>
      </w:r>
      <w:r w:rsidRPr="00A820A8">
        <w:rPr>
          <w:color w:val="auto"/>
        </w:rPr>
        <w:t xml:space="preserve"> and asked for a Committee of Conference.</w:t>
      </w:r>
    </w:p>
    <w:p w:rsidR="00285874" w:rsidRPr="00A820A8" w:rsidRDefault="00285874" w:rsidP="00285874">
      <w:pPr>
        <w:pStyle w:val="Header"/>
        <w:tabs>
          <w:tab w:val="clear" w:pos="8640"/>
          <w:tab w:val="left" w:pos="4320"/>
        </w:tabs>
        <w:rPr>
          <w:color w:val="auto"/>
        </w:rPr>
      </w:pPr>
    </w:p>
    <w:p w:rsidR="00285874" w:rsidRPr="00A820A8" w:rsidRDefault="00285874" w:rsidP="00285874">
      <w:pPr>
        <w:pStyle w:val="Header"/>
        <w:tabs>
          <w:tab w:val="clear" w:pos="8640"/>
          <w:tab w:val="left" w:pos="4320"/>
        </w:tabs>
        <w:jc w:val="center"/>
        <w:rPr>
          <w:color w:val="auto"/>
        </w:rPr>
      </w:pPr>
      <w:r w:rsidRPr="00A820A8">
        <w:rPr>
          <w:b/>
          <w:color w:val="auto"/>
        </w:rPr>
        <w:t>CONFERENCE COMMITTEE APPOINTED</w:t>
      </w:r>
    </w:p>
    <w:p w:rsidR="00285874" w:rsidRDefault="00285874" w:rsidP="00285874">
      <w:pPr>
        <w:pStyle w:val="Header"/>
        <w:tabs>
          <w:tab w:val="clear" w:pos="8640"/>
          <w:tab w:val="left" w:pos="4320"/>
        </w:tabs>
        <w:rPr>
          <w:color w:val="auto"/>
        </w:rPr>
      </w:pPr>
      <w:r w:rsidRPr="00A820A8">
        <w:rPr>
          <w:color w:val="auto"/>
        </w:rPr>
        <w:tab/>
        <w:t xml:space="preserve">Whereupon, Senators HAYES, </w:t>
      </w:r>
      <w:r w:rsidR="00A820A8" w:rsidRPr="00A820A8">
        <w:rPr>
          <w:color w:val="auto"/>
        </w:rPr>
        <w:t>HUTTO and BENNETT</w:t>
      </w:r>
      <w:r w:rsidRPr="00A820A8">
        <w:rPr>
          <w:color w:val="auto"/>
        </w:rPr>
        <w:t xml:space="preserve"> were appointed to the Committee of Conference on the part of the Senate and a message was sent to the House accordingly.</w:t>
      </w:r>
    </w:p>
    <w:p w:rsidR="00962E01" w:rsidRDefault="00962E01" w:rsidP="00285874">
      <w:pPr>
        <w:pStyle w:val="Header"/>
        <w:tabs>
          <w:tab w:val="clear" w:pos="8640"/>
          <w:tab w:val="left" w:pos="4320"/>
        </w:tabs>
        <w:rPr>
          <w:color w:val="auto"/>
        </w:rPr>
      </w:pPr>
    </w:p>
    <w:p w:rsidR="00962E01" w:rsidRPr="00962E01" w:rsidRDefault="00962E01" w:rsidP="00962E01">
      <w:pPr>
        <w:pStyle w:val="Header"/>
        <w:tabs>
          <w:tab w:val="clear" w:pos="8640"/>
          <w:tab w:val="left" w:pos="4320"/>
        </w:tabs>
        <w:jc w:val="center"/>
        <w:rPr>
          <w:color w:val="auto"/>
        </w:rPr>
      </w:pPr>
      <w:r>
        <w:rPr>
          <w:b/>
          <w:color w:val="auto"/>
        </w:rPr>
        <w:t>Message from the House</w:t>
      </w:r>
    </w:p>
    <w:p w:rsidR="00962E01" w:rsidRDefault="00962E01" w:rsidP="00285874">
      <w:pPr>
        <w:pStyle w:val="Header"/>
        <w:tabs>
          <w:tab w:val="clear" w:pos="8640"/>
          <w:tab w:val="left" w:pos="4320"/>
        </w:tabs>
        <w:rPr>
          <w:color w:val="auto"/>
        </w:rPr>
      </w:pPr>
      <w:r>
        <w:rPr>
          <w:color w:val="auto"/>
        </w:rPr>
        <w:t>Columbia, S.C., June 4, 2015</w:t>
      </w:r>
    </w:p>
    <w:p w:rsidR="00962E01" w:rsidRDefault="00962E01" w:rsidP="00285874">
      <w:pPr>
        <w:pStyle w:val="Header"/>
        <w:tabs>
          <w:tab w:val="clear" w:pos="8640"/>
          <w:tab w:val="left" w:pos="4320"/>
        </w:tabs>
        <w:rPr>
          <w:color w:val="auto"/>
        </w:rPr>
      </w:pPr>
    </w:p>
    <w:p w:rsidR="00962E01" w:rsidRDefault="00962E01" w:rsidP="00285874">
      <w:pPr>
        <w:pStyle w:val="Header"/>
        <w:tabs>
          <w:tab w:val="clear" w:pos="8640"/>
          <w:tab w:val="left" w:pos="4320"/>
        </w:tabs>
        <w:rPr>
          <w:color w:val="auto"/>
        </w:rPr>
      </w:pPr>
      <w:r>
        <w:rPr>
          <w:color w:val="auto"/>
        </w:rPr>
        <w:t>Mr. President and Senators:</w:t>
      </w:r>
    </w:p>
    <w:p w:rsidR="00962E01" w:rsidRDefault="00962E01" w:rsidP="00285874">
      <w:pPr>
        <w:pStyle w:val="Header"/>
        <w:tabs>
          <w:tab w:val="clear" w:pos="8640"/>
          <w:tab w:val="left" w:pos="4320"/>
        </w:tabs>
        <w:rPr>
          <w:color w:val="auto"/>
        </w:rPr>
      </w:pPr>
      <w:r>
        <w:rPr>
          <w:color w:val="auto"/>
        </w:rPr>
        <w:tab/>
        <w:t>The House respectfully informs your Honorable Body that it has appointed Reps. Sandifer, Forrester and Stavrinakis to the Committee of Conference on the part of the House on:</w:t>
      </w:r>
    </w:p>
    <w:p w:rsidR="00962E01" w:rsidRPr="00502FF8" w:rsidRDefault="00962E01" w:rsidP="00962E01">
      <w:pPr>
        <w:suppressAutoHyphens/>
      </w:pPr>
      <w:r>
        <w:tab/>
      </w:r>
      <w:r w:rsidRPr="00502FF8">
        <w:t>H. 3525</w:t>
      </w:r>
      <w:r w:rsidRPr="00502FF8">
        <w:fldChar w:fldCharType="begin"/>
      </w:r>
      <w:r w:rsidRPr="00502FF8">
        <w:instrText xml:space="preserve"> XE "H. 3525" \b </w:instrText>
      </w:r>
      <w:r w:rsidRPr="00502FF8">
        <w:fldChar w:fldCharType="end"/>
      </w:r>
      <w:r w:rsidRPr="00502FF8">
        <w:t xml:space="preserve"> -- Reps. Sandifer, Forrester and Hayes:  </w:t>
      </w:r>
      <w:r w:rsidRPr="00502FF8">
        <w:rPr>
          <w:szCs w:val="30"/>
        </w:rPr>
        <w:t xml:space="preserve">A BILL </w:t>
      </w:r>
      <w:r w:rsidRPr="00502FF8">
        <w:t>TO AMEND THE CODE OF LAWS OF SOUTH CAROLINA, 1976, BY ADDING ARTICLE 16 TO CHAPTER 23, TITLE 58 SO AS TO PROVIDE FOR THE REGULATION OF TRANSPORTATION NETWORK COMPANIES; TO AMEND SECTION 58</w:t>
      </w:r>
      <w:r w:rsidRPr="00502FF8">
        <w:noBreakHyphen/>
        <w:t>4</w:t>
      </w:r>
      <w:r w:rsidRPr="00502FF8">
        <w:noBreakHyphen/>
        <w:t>60, RELATING TO THE DUTIES AND RESPONSIBILITIES OF THE OFFICE OF REGULATORY STAFF, SO AS TO PROVIDE FOR THE EXPENSES OF THE TRANSPORTATION DEPARTMENT BORNE BY ASSESSMENTS TO TRANSPORTATION NETWORK COMPANIES IN ADDITION TO EXISTING SOURCES; AND TO AMEND SECTION 58</w:t>
      </w:r>
      <w:r w:rsidRPr="00502FF8">
        <w:noBreakHyphen/>
        <w:t>23</w:t>
      </w:r>
      <w:r w:rsidRPr="00502FF8">
        <w:noBreakHyphen/>
        <w:t>50, RELATING TO EXEMPTIONS FROM REGULATION OF MOTOR VEHICLE CARRIERS BY THE PUBLIC SERVICE COMMISSION, SO AS TO EXEMPT TRANSPORTATION NETWORK COMPANIES.</w:t>
      </w:r>
    </w:p>
    <w:p w:rsidR="00962E01" w:rsidRDefault="00962E01" w:rsidP="00285874">
      <w:pPr>
        <w:pStyle w:val="Header"/>
        <w:tabs>
          <w:tab w:val="clear" w:pos="8640"/>
          <w:tab w:val="left" w:pos="4320"/>
        </w:tabs>
        <w:rPr>
          <w:color w:val="auto"/>
        </w:rPr>
      </w:pPr>
      <w:r>
        <w:rPr>
          <w:color w:val="auto"/>
        </w:rPr>
        <w:t>Very respectfully,</w:t>
      </w:r>
    </w:p>
    <w:p w:rsidR="00962E01" w:rsidRDefault="00962E01" w:rsidP="00285874">
      <w:pPr>
        <w:pStyle w:val="Header"/>
        <w:tabs>
          <w:tab w:val="clear" w:pos="8640"/>
          <w:tab w:val="left" w:pos="4320"/>
        </w:tabs>
        <w:rPr>
          <w:color w:val="auto"/>
        </w:rPr>
      </w:pPr>
      <w:r>
        <w:rPr>
          <w:color w:val="auto"/>
        </w:rPr>
        <w:t>Speaker of the House</w:t>
      </w:r>
    </w:p>
    <w:p w:rsidR="00962E01" w:rsidRDefault="00962E01" w:rsidP="00285874">
      <w:pPr>
        <w:pStyle w:val="Header"/>
        <w:tabs>
          <w:tab w:val="clear" w:pos="8640"/>
          <w:tab w:val="left" w:pos="4320"/>
        </w:tabs>
        <w:rPr>
          <w:color w:val="auto"/>
        </w:rPr>
      </w:pPr>
      <w:r>
        <w:rPr>
          <w:color w:val="auto"/>
        </w:rPr>
        <w:tab/>
        <w:t>Received as information.</w:t>
      </w:r>
    </w:p>
    <w:p w:rsidR="00285874" w:rsidRDefault="00285874" w:rsidP="003B06A3">
      <w:pPr>
        <w:pStyle w:val="Header"/>
        <w:tabs>
          <w:tab w:val="clear" w:pos="8640"/>
          <w:tab w:val="left" w:pos="4320"/>
        </w:tabs>
      </w:pPr>
    </w:p>
    <w:p w:rsidR="00285874" w:rsidRPr="00285874" w:rsidRDefault="00285874" w:rsidP="00285874">
      <w:pPr>
        <w:pStyle w:val="Header"/>
        <w:tabs>
          <w:tab w:val="clear" w:pos="8640"/>
          <w:tab w:val="left" w:pos="4320"/>
        </w:tabs>
        <w:jc w:val="center"/>
      </w:pPr>
      <w:r>
        <w:rPr>
          <w:b/>
        </w:rPr>
        <w:t>Message from the House</w:t>
      </w:r>
    </w:p>
    <w:p w:rsidR="00285874" w:rsidRDefault="00285874" w:rsidP="003B06A3">
      <w:pPr>
        <w:pStyle w:val="Header"/>
        <w:tabs>
          <w:tab w:val="clear" w:pos="8640"/>
          <w:tab w:val="left" w:pos="4320"/>
        </w:tabs>
      </w:pPr>
      <w:r>
        <w:t>Columbia, S.C., June 4, 2015</w:t>
      </w:r>
    </w:p>
    <w:p w:rsidR="00285874" w:rsidRDefault="00285874" w:rsidP="003B06A3">
      <w:pPr>
        <w:pStyle w:val="Header"/>
        <w:tabs>
          <w:tab w:val="clear" w:pos="8640"/>
          <w:tab w:val="left" w:pos="4320"/>
        </w:tabs>
      </w:pPr>
    </w:p>
    <w:p w:rsidR="00285874" w:rsidRDefault="00285874" w:rsidP="003B06A3">
      <w:pPr>
        <w:pStyle w:val="Header"/>
        <w:tabs>
          <w:tab w:val="clear" w:pos="8640"/>
          <w:tab w:val="left" w:pos="4320"/>
        </w:tabs>
      </w:pPr>
      <w:r>
        <w:t>Mr. President and Senators:</w:t>
      </w:r>
    </w:p>
    <w:p w:rsidR="00285874" w:rsidRDefault="00285874" w:rsidP="003B06A3">
      <w:pPr>
        <w:pStyle w:val="Header"/>
        <w:tabs>
          <w:tab w:val="clear" w:pos="8640"/>
          <w:tab w:val="left" w:pos="4320"/>
        </w:tabs>
      </w:pPr>
      <w:r>
        <w:tab/>
        <w:t>The House respectfully informs your Honorable Body that it refuses to concur in the amendments proposed by the Senate to:</w:t>
      </w:r>
    </w:p>
    <w:p w:rsidR="00285874" w:rsidRPr="008D43AC" w:rsidRDefault="00285874" w:rsidP="00285874">
      <w:pPr>
        <w:suppressAutoHyphens/>
      </w:pPr>
      <w:r>
        <w:tab/>
      </w:r>
      <w:r w:rsidRPr="008D43AC">
        <w:t>H. 3545</w:t>
      </w:r>
      <w:r w:rsidRPr="008D43AC">
        <w:fldChar w:fldCharType="begin"/>
      </w:r>
      <w:r w:rsidRPr="008D43AC">
        <w:instrText xml:space="preserve"> XE "H. 3545" \b </w:instrText>
      </w:r>
      <w:r w:rsidRPr="008D43AC">
        <w:fldChar w:fldCharType="end"/>
      </w:r>
      <w:r w:rsidRPr="008D43AC">
        <w:t xml:space="preserve"> -- </w:t>
      </w:r>
      <w:r>
        <w:t>Reps. Gambrell, Weeks, Bedingfield, V.S. Moss, Clemmons, Forrester, Gagnon, D.C. Moss, Pitts, Riley, G.M. Smith, G.R. Smith, White and Yow</w:t>
      </w:r>
      <w:r w:rsidRPr="008D43AC">
        <w:t xml:space="preserve">:  </w:t>
      </w:r>
      <w:r w:rsidRPr="008D43AC">
        <w:rPr>
          <w:szCs w:val="30"/>
        </w:rPr>
        <w:t xml:space="preserve">A BILL </w:t>
      </w:r>
      <w:r w:rsidRPr="008D43AC">
        <w:t>TO AMEND SECTION 16-11-110, AS AMENDED, RELATING TO ARSON, SO AS TO RESTRUCTURE THE ELEMENTS OF THE DEGREES OF ARSON.</w:t>
      </w:r>
    </w:p>
    <w:p w:rsidR="00285874" w:rsidRDefault="00285874" w:rsidP="003B06A3">
      <w:pPr>
        <w:pStyle w:val="Header"/>
        <w:tabs>
          <w:tab w:val="clear" w:pos="8640"/>
          <w:tab w:val="left" w:pos="4320"/>
        </w:tabs>
      </w:pPr>
      <w:r>
        <w:t>Very respectfully,</w:t>
      </w:r>
    </w:p>
    <w:p w:rsidR="00285874" w:rsidRDefault="00285874" w:rsidP="003B06A3">
      <w:pPr>
        <w:pStyle w:val="Header"/>
        <w:tabs>
          <w:tab w:val="clear" w:pos="8640"/>
          <w:tab w:val="left" w:pos="4320"/>
        </w:tabs>
      </w:pPr>
      <w:r>
        <w:t>Speaker of the House</w:t>
      </w:r>
    </w:p>
    <w:p w:rsidR="00285874" w:rsidRDefault="00285874" w:rsidP="003B06A3">
      <w:pPr>
        <w:pStyle w:val="Header"/>
        <w:tabs>
          <w:tab w:val="clear" w:pos="8640"/>
          <w:tab w:val="left" w:pos="4320"/>
        </w:tabs>
      </w:pPr>
      <w:r>
        <w:tab/>
        <w:t>Received as information.</w:t>
      </w:r>
    </w:p>
    <w:p w:rsidR="00285874" w:rsidRDefault="00285874" w:rsidP="003B06A3">
      <w:pPr>
        <w:pStyle w:val="Header"/>
        <w:tabs>
          <w:tab w:val="clear" w:pos="8640"/>
          <w:tab w:val="left" w:pos="4320"/>
        </w:tabs>
      </w:pPr>
    </w:p>
    <w:p w:rsidR="00285874" w:rsidRPr="0023108E" w:rsidRDefault="00285874" w:rsidP="00285874">
      <w:pPr>
        <w:pStyle w:val="Header"/>
        <w:tabs>
          <w:tab w:val="clear" w:pos="8640"/>
          <w:tab w:val="left" w:pos="4320"/>
        </w:tabs>
        <w:jc w:val="center"/>
        <w:rPr>
          <w:b/>
          <w:color w:val="auto"/>
        </w:rPr>
      </w:pPr>
      <w:r w:rsidRPr="0023108E">
        <w:rPr>
          <w:b/>
          <w:color w:val="auto"/>
        </w:rPr>
        <w:t>H. 3</w:t>
      </w:r>
      <w:r w:rsidR="00A820A8" w:rsidRPr="0023108E">
        <w:rPr>
          <w:b/>
          <w:color w:val="auto"/>
        </w:rPr>
        <w:t>545</w:t>
      </w:r>
      <w:r w:rsidRPr="0023108E">
        <w:rPr>
          <w:b/>
          <w:color w:val="auto"/>
        </w:rPr>
        <w:t xml:space="preserve">--SENATE INSISTS ON THEIR AMENDMENTS </w:t>
      </w:r>
    </w:p>
    <w:p w:rsidR="00285874" w:rsidRPr="00285874" w:rsidRDefault="00285874" w:rsidP="00285874">
      <w:pPr>
        <w:pStyle w:val="Header"/>
        <w:tabs>
          <w:tab w:val="clear" w:pos="8640"/>
          <w:tab w:val="left" w:pos="4320"/>
        </w:tabs>
        <w:rPr>
          <w:color w:val="7030A0"/>
        </w:rPr>
      </w:pPr>
      <w:r w:rsidRPr="0023108E">
        <w:rPr>
          <w:color w:val="auto"/>
        </w:rPr>
        <w:tab/>
        <w:t xml:space="preserve">On motion of Senator </w:t>
      </w:r>
      <w:r w:rsidR="00D8167A" w:rsidRPr="0023108E">
        <w:rPr>
          <w:color w:val="auto"/>
        </w:rPr>
        <w:t>LARRY MARTIN</w:t>
      </w:r>
      <w:r w:rsidRPr="0023108E">
        <w:rPr>
          <w:color w:val="auto"/>
        </w:rPr>
        <w:t>, the Senate insisted upon its amendments to H. 3</w:t>
      </w:r>
      <w:r w:rsidR="00A820A8" w:rsidRPr="0023108E">
        <w:rPr>
          <w:color w:val="auto"/>
        </w:rPr>
        <w:t>545</w:t>
      </w:r>
      <w:r w:rsidRPr="0023108E">
        <w:rPr>
          <w:color w:val="auto"/>
        </w:rPr>
        <w:t xml:space="preserve"> and asked for a Committee of Conference.</w:t>
      </w:r>
    </w:p>
    <w:p w:rsidR="00285874" w:rsidRPr="00285874" w:rsidRDefault="00285874" w:rsidP="00285874">
      <w:pPr>
        <w:pStyle w:val="Header"/>
        <w:tabs>
          <w:tab w:val="clear" w:pos="8640"/>
          <w:tab w:val="left" w:pos="4320"/>
        </w:tabs>
        <w:rPr>
          <w:color w:val="7030A0"/>
        </w:rPr>
      </w:pPr>
    </w:p>
    <w:p w:rsidR="00285874" w:rsidRPr="00A820A8" w:rsidRDefault="00285874" w:rsidP="00285874">
      <w:pPr>
        <w:pStyle w:val="Header"/>
        <w:tabs>
          <w:tab w:val="clear" w:pos="8640"/>
          <w:tab w:val="left" w:pos="4320"/>
        </w:tabs>
        <w:jc w:val="center"/>
        <w:rPr>
          <w:color w:val="auto"/>
        </w:rPr>
      </w:pPr>
      <w:r w:rsidRPr="00A820A8">
        <w:rPr>
          <w:b/>
          <w:color w:val="auto"/>
        </w:rPr>
        <w:t>CONFERENCE COMMITTEE APPOINTED</w:t>
      </w:r>
    </w:p>
    <w:p w:rsidR="00285874" w:rsidRDefault="00285874" w:rsidP="00285874">
      <w:pPr>
        <w:pStyle w:val="Header"/>
        <w:tabs>
          <w:tab w:val="clear" w:pos="8640"/>
          <w:tab w:val="left" w:pos="4320"/>
        </w:tabs>
        <w:rPr>
          <w:color w:val="auto"/>
        </w:rPr>
      </w:pPr>
      <w:r w:rsidRPr="00A820A8">
        <w:rPr>
          <w:color w:val="auto"/>
        </w:rPr>
        <w:tab/>
        <w:t xml:space="preserve">Whereupon, Senators </w:t>
      </w:r>
      <w:r w:rsidR="00A820A8" w:rsidRPr="00A820A8">
        <w:rPr>
          <w:color w:val="auto"/>
        </w:rPr>
        <w:t>MALLOY, MASSEY and THURMOND</w:t>
      </w:r>
      <w:r w:rsidRPr="00A820A8">
        <w:rPr>
          <w:color w:val="auto"/>
        </w:rPr>
        <w:t xml:space="preserve"> were appointed to the Committee of Conference on the part of the Senate and a message was sent to the House accordingly.</w:t>
      </w:r>
    </w:p>
    <w:p w:rsidR="005520AD" w:rsidRDefault="005520AD" w:rsidP="00285874">
      <w:pPr>
        <w:pStyle w:val="Header"/>
        <w:tabs>
          <w:tab w:val="clear" w:pos="8640"/>
          <w:tab w:val="left" w:pos="4320"/>
        </w:tabs>
        <w:rPr>
          <w:color w:val="auto"/>
        </w:rPr>
      </w:pPr>
    </w:p>
    <w:p w:rsidR="005520AD" w:rsidRPr="005520AD" w:rsidRDefault="005520AD" w:rsidP="00F71153">
      <w:pPr>
        <w:pStyle w:val="Header"/>
        <w:keepNext/>
        <w:tabs>
          <w:tab w:val="clear" w:pos="8640"/>
          <w:tab w:val="left" w:pos="4320"/>
        </w:tabs>
        <w:jc w:val="center"/>
        <w:rPr>
          <w:color w:val="auto"/>
        </w:rPr>
      </w:pPr>
      <w:r>
        <w:rPr>
          <w:b/>
          <w:color w:val="auto"/>
        </w:rPr>
        <w:t>Message from the House</w:t>
      </w:r>
    </w:p>
    <w:p w:rsidR="005520AD" w:rsidRDefault="005520AD" w:rsidP="00F71153">
      <w:pPr>
        <w:pStyle w:val="Header"/>
        <w:keepNext/>
        <w:tabs>
          <w:tab w:val="clear" w:pos="8640"/>
          <w:tab w:val="left" w:pos="4320"/>
        </w:tabs>
        <w:rPr>
          <w:color w:val="auto"/>
        </w:rPr>
      </w:pPr>
      <w:r>
        <w:rPr>
          <w:color w:val="auto"/>
        </w:rPr>
        <w:t>Columbia, S.C., June 4, 2015</w:t>
      </w:r>
    </w:p>
    <w:p w:rsidR="005520AD" w:rsidRDefault="005520AD" w:rsidP="00F71153">
      <w:pPr>
        <w:pStyle w:val="Header"/>
        <w:keepNext/>
        <w:tabs>
          <w:tab w:val="clear" w:pos="8640"/>
          <w:tab w:val="left" w:pos="4320"/>
        </w:tabs>
        <w:rPr>
          <w:color w:val="auto"/>
        </w:rPr>
      </w:pPr>
    </w:p>
    <w:p w:rsidR="005520AD" w:rsidRDefault="005520AD" w:rsidP="00F71153">
      <w:pPr>
        <w:pStyle w:val="Header"/>
        <w:keepNext/>
        <w:tabs>
          <w:tab w:val="clear" w:pos="8640"/>
          <w:tab w:val="left" w:pos="4320"/>
        </w:tabs>
        <w:rPr>
          <w:color w:val="auto"/>
        </w:rPr>
      </w:pPr>
      <w:r>
        <w:rPr>
          <w:color w:val="auto"/>
        </w:rPr>
        <w:t>Mr. President and Senators:</w:t>
      </w:r>
    </w:p>
    <w:p w:rsidR="005520AD" w:rsidRDefault="005520AD" w:rsidP="00F71153">
      <w:pPr>
        <w:pStyle w:val="Header"/>
        <w:keepNext/>
        <w:tabs>
          <w:tab w:val="clear" w:pos="8640"/>
          <w:tab w:val="left" w:pos="4320"/>
        </w:tabs>
        <w:rPr>
          <w:color w:val="auto"/>
        </w:rPr>
      </w:pPr>
      <w:r>
        <w:rPr>
          <w:color w:val="auto"/>
        </w:rPr>
        <w:tab/>
        <w:t>The House respectfully informs your Honorable Body that it has appointed Reps. Weeks, Gambrell and Murphy to the Committee of Conference on the part of the House on:</w:t>
      </w:r>
    </w:p>
    <w:p w:rsidR="005520AD" w:rsidRPr="008D43AC" w:rsidRDefault="005520AD" w:rsidP="005520AD">
      <w:pPr>
        <w:suppressAutoHyphens/>
      </w:pPr>
      <w:r>
        <w:tab/>
      </w:r>
      <w:r w:rsidRPr="008D43AC">
        <w:t>H. 3545</w:t>
      </w:r>
      <w:r w:rsidRPr="008D43AC">
        <w:fldChar w:fldCharType="begin"/>
      </w:r>
      <w:r w:rsidRPr="008D43AC">
        <w:instrText xml:space="preserve"> XE "H. 3545" \b </w:instrText>
      </w:r>
      <w:r w:rsidRPr="008D43AC">
        <w:fldChar w:fldCharType="end"/>
      </w:r>
      <w:r w:rsidRPr="008D43AC">
        <w:t xml:space="preserve"> -- </w:t>
      </w:r>
      <w:r>
        <w:t>Reps. Gambrell, Weeks, Bedingfield, V.S. Moss, Clemmons, Forrester, Gagnon, D.C. Moss, Pitts, Riley, G.M. Smith, G.R. Smith, White and Yow</w:t>
      </w:r>
      <w:r w:rsidRPr="008D43AC">
        <w:t xml:space="preserve">:  </w:t>
      </w:r>
      <w:r w:rsidRPr="008D43AC">
        <w:rPr>
          <w:szCs w:val="30"/>
        </w:rPr>
        <w:t xml:space="preserve">A BILL </w:t>
      </w:r>
      <w:r w:rsidRPr="008D43AC">
        <w:t>TO AMEND SECTION 16-11-110, AS AMENDED, RELATING TO ARSON, SO AS TO RESTRUCTURE THE ELEMENTS OF THE DEGREES OF ARSON.</w:t>
      </w:r>
    </w:p>
    <w:p w:rsidR="005520AD" w:rsidRDefault="005520AD" w:rsidP="00285874">
      <w:pPr>
        <w:pStyle w:val="Header"/>
        <w:tabs>
          <w:tab w:val="clear" w:pos="8640"/>
          <w:tab w:val="left" w:pos="4320"/>
        </w:tabs>
        <w:rPr>
          <w:color w:val="auto"/>
        </w:rPr>
      </w:pPr>
      <w:r>
        <w:rPr>
          <w:color w:val="auto"/>
        </w:rPr>
        <w:t>Very respectfully,</w:t>
      </w:r>
    </w:p>
    <w:p w:rsidR="005520AD" w:rsidRDefault="005520AD" w:rsidP="00285874">
      <w:pPr>
        <w:pStyle w:val="Header"/>
        <w:tabs>
          <w:tab w:val="clear" w:pos="8640"/>
          <w:tab w:val="left" w:pos="4320"/>
        </w:tabs>
        <w:rPr>
          <w:color w:val="auto"/>
        </w:rPr>
      </w:pPr>
      <w:r>
        <w:rPr>
          <w:color w:val="auto"/>
        </w:rPr>
        <w:t>Speaker of the House</w:t>
      </w:r>
    </w:p>
    <w:p w:rsidR="005520AD" w:rsidRDefault="005520AD" w:rsidP="00285874">
      <w:pPr>
        <w:pStyle w:val="Header"/>
        <w:tabs>
          <w:tab w:val="clear" w:pos="8640"/>
          <w:tab w:val="left" w:pos="4320"/>
        </w:tabs>
        <w:rPr>
          <w:color w:val="auto"/>
        </w:rPr>
      </w:pPr>
      <w:r>
        <w:rPr>
          <w:color w:val="auto"/>
        </w:rPr>
        <w:tab/>
        <w:t>Received as information.</w:t>
      </w:r>
    </w:p>
    <w:p w:rsidR="005520AD" w:rsidRDefault="005520AD" w:rsidP="00285874">
      <w:pPr>
        <w:pStyle w:val="Header"/>
        <w:tabs>
          <w:tab w:val="clear" w:pos="8640"/>
          <w:tab w:val="left" w:pos="4320"/>
        </w:tabs>
        <w:rPr>
          <w:color w:val="auto"/>
        </w:rPr>
      </w:pPr>
    </w:p>
    <w:p w:rsidR="00111429" w:rsidRPr="00111429" w:rsidRDefault="00111429" w:rsidP="00111429">
      <w:pPr>
        <w:pStyle w:val="Header"/>
        <w:tabs>
          <w:tab w:val="clear" w:pos="8640"/>
          <w:tab w:val="left" w:pos="4320"/>
        </w:tabs>
        <w:jc w:val="center"/>
      </w:pPr>
      <w:r>
        <w:rPr>
          <w:b/>
        </w:rPr>
        <w:t>Message from the House</w:t>
      </w:r>
    </w:p>
    <w:p w:rsidR="00111429" w:rsidRDefault="00111429">
      <w:pPr>
        <w:pStyle w:val="Header"/>
        <w:tabs>
          <w:tab w:val="clear" w:pos="8640"/>
          <w:tab w:val="left" w:pos="4320"/>
        </w:tabs>
      </w:pPr>
      <w:r>
        <w:t>Columbia, S.C., June 4, 2015</w:t>
      </w:r>
    </w:p>
    <w:p w:rsidR="00111429" w:rsidRPr="0023108E" w:rsidRDefault="00111429">
      <w:pPr>
        <w:pStyle w:val="Header"/>
        <w:tabs>
          <w:tab w:val="clear" w:pos="8640"/>
          <w:tab w:val="left" w:pos="4320"/>
        </w:tabs>
        <w:rPr>
          <w:color w:val="auto"/>
        </w:rPr>
      </w:pPr>
    </w:p>
    <w:p w:rsidR="00111429" w:rsidRPr="0023108E" w:rsidRDefault="00111429">
      <w:pPr>
        <w:pStyle w:val="Header"/>
        <w:tabs>
          <w:tab w:val="clear" w:pos="8640"/>
          <w:tab w:val="left" w:pos="4320"/>
        </w:tabs>
        <w:rPr>
          <w:color w:val="auto"/>
        </w:rPr>
      </w:pPr>
      <w:r w:rsidRPr="0023108E">
        <w:rPr>
          <w:color w:val="auto"/>
        </w:rPr>
        <w:t>Mr. President and Senators:</w:t>
      </w:r>
    </w:p>
    <w:p w:rsidR="00111429" w:rsidRPr="0023108E" w:rsidRDefault="00111429">
      <w:pPr>
        <w:pStyle w:val="Header"/>
        <w:tabs>
          <w:tab w:val="clear" w:pos="8640"/>
          <w:tab w:val="left" w:pos="4320"/>
        </w:tabs>
        <w:rPr>
          <w:color w:val="auto"/>
        </w:rPr>
      </w:pPr>
      <w:r w:rsidRPr="0023108E">
        <w:rPr>
          <w:color w:val="auto"/>
        </w:rPr>
        <w:tab/>
        <w:t>The House respectfully informs your Honorable Body that it has returned the following Bill to the Senate with amendments:</w:t>
      </w:r>
    </w:p>
    <w:p w:rsidR="00111429" w:rsidRPr="00296FB6" w:rsidRDefault="00111429" w:rsidP="00111429">
      <w:pPr>
        <w:suppressAutoHyphens/>
      </w:pPr>
      <w:r w:rsidRPr="0023108E">
        <w:rPr>
          <w:color w:val="auto"/>
        </w:rPr>
        <w:tab/>
        <w:t>S. 176</w:t>
      </w:r>
      <w:r w:rsidRPr="0023108E">
        <w:rPr>
          <w:color w:val="auto"/>
        </w:rPr>
        <w:fldChar w:fldCharType="begin"/>
      </w:r>
      <w:r w:rsidRPr="0023108E">
        <w:rPr>
          <w:color w:val="auto"/>
        </w:rPr>
        <w:instrText xml:space="preserve"> XE "S. 176" \b </w:instrText>
      </w:r>
      <w:r w:rsidRPr="0023108E">
        <w:rPr>
          <w:color w:val="auto"/>
        </w:rPr>
        <w:fldChar w:fldCharType="end"/>
      </w:r>
      <w:r w:rsidRPr="0023108E">
        <w:rPr>
          <w:color w:val="auto"/>
        </w:rPr>
        <w:t xml:space="preserve"> -- Senator Alexander:  </w:t>
      </w:r>
      <w:r w:rsidRPr="0023108E">
        <w:rPr>
          <w:color w:val="auto"/>
          <w:szCs w:val="30"/>
        </w:rPr>
        <w:t xml:space="preserve">A BILL </w:t>
      </w:r>
      <w:r w:rsidRPr="0023108E">
        <w:rPr>
          <w:color w:val="auto"/>
        </w:rPr>
        <w:t xml:space="preserve">TO AMEND SECTION </w:t>
      </w:r>
      <w:r w:rsidRPr="00296FB6">
        <w:t>44</w:t>
      </w:r>
      <w:r w:rsidRPr="00296FB6">
        <w:noBreakHyphen/>
        <w:t>63</w:t>
      </w:r>
      <w:r w:rsidRPr="00296FB6">
        <w:noBreakHyphen/>
        <w:t>74(A) OF THE 1976 CODE, RELATING TO ELECTRONIC FILING AND TRANSMISSION OF DEATH CERTIFICATES, TO PROVIDE THAT DEATH CERTIFICATES MUST BE ELECTRONICALLY FILED WITH THE BUREAU OF VITAL STATISTICS WITHIN THREE DAYS AFTER DEATH, TO PROVIDE THAT MEDICAL CERTIFICATIONS OF CAUSE OF DEATH SHALL BE COMPLETED AND RETURNED TO FUNERAL HOME DIRECTORS WITHIN FORTY</w:t>
      </w:r>
      <w:r w:rsidRPr="00296FB6">
        <w:noBreakHyphen/>
        <w:t>EIGHT HOURS AFTER DEATH BY THE PHYSICIAN IN CHARGE OF THE PATIENT</w:t>
      </w:r>
      <w:r>
        <w:t>’</w:t>
      </w:r>
      <w:r w:rsidRPr="00296FB6">
        <w:t>S CARE FOR THE ILLNESS OR CONDITION WHICH RESULTED IN DEATH, EXCEPT WHEN INQUIRY IS REQUIRED BY CORONER OR MEDICAL EXAMINER, TO PROVIDE THAT IF THE CAUSE OF DEATH CANNOT BE DETERMINED WITHIN FORTY</w:t>
      </w:r>
      <w:r w:rsidRPr="00296FB6">
        <w:noBreakHyphen/>
        <w:t xml:space="preserve">EIGHT HOURS AFTER DEATH, A MEDICAL CERTIFICATION SHALL BE ENTERED AS PENDING AND A SUPPLEMENTAL REPORT SHALL BE FILED WITH THE BUREAU OF VITAL STATISTICS AND THIS REPORT SHALL BE MADE PART OF THE DEATH CERTIFICATE, AND TO PROVIDE PENALTIES FOR VIOLATIONS; TO AMEND </w:t>
      </w:r>
      <w:r w:rsidRPr="00296FB6">
        <w:rPr>
          <w:color w:val="000000" w:themeColor="text1"/>
          <w:szCs w:val="18"/>
          <w:u w:color="000000" w:themeColor="text1"/>
        </w:rPr>
        <w:t>SECTION 32</w:t>
      </w:r>
      <w:r w:rsidRPr="00296FB6">
        <w:rPr>
          <w:color w:val="000000" w:themeColor="text1"/>
          <w:szCs w:val="18"/>
          <w:u w:color="000000" w:themeColor="text1"/>
        </w:rPr>
        <w:noBreakHyphen/>
        <w:t>8</w:t>
      </w:r>
      <w:r w:rsidRPr="00296FB6">
        <w:rPr>
          <w:color w:val="000000" w:themeColor="text1"/>
          <w:szCs w:val="18"/>
          <w:u w:color="000000" w:themeColor="text1"/>
        </w:rPr>
        <w:noBreakHyphen/>
        <w:t xml:space="preserve">325(A)(1), RELATING TO THE RECEIPT OF INSTRUCTIONS FOR CREMATION, TO PROVIDE THAT A DEATH CERTIFICATE ABSTRACT IS SUFFICIENT TO AUTHORIZE CREMATIONS; AND TO AMEND SECTION </w:t>
      </w:r>
      <w:r w:rsidRPr="00296FB6">
        <w:rPr>
          <w:color w:val="000000" w:themeColor="text1"/>
        </w:rPr>
        <w:t>32</w:t>
      </w:r>
      <w:r w:rsidRPr="00296FB6">
        <w:rPr>
          <w:color w:val="000000" w:themeColor="text1"/>
        </w:rPr>
        <w:noBreakHyphen/>
        <w:t>8</w:t>
      </w:r>
      <w:r w:rsidRPr="00296FB6">
        <w:rPr>
          <w:color w:val="000000" w:themeColor="text1"/>
        </w:rPr>
        <w:noBreakHyphen/>
        <w:t>340</w:t>
      </w:r>
      <w:r w:rsidRPr="00296FB6">
        <w:rPr>
          <w:color w:val="000000" w:themeColor="text1"/>
          <w:u w:color="000000" w:themeColor="text1"/>
        </w:rPr>
        <w:t>(A), RELATING TO THE TIME PERIOD PRIOR TO CREMATION, TO CONFORM TO AMENDMENTS ALLOWING FOR THE USE OF A DEATH CERTIFICATE ABSTRACT.</w:t>
      </w:r>
    </w:p>
    <w:p w:rsidR="00111429" w:rsidRDefault="00111429">
      <w:pPr>
        <w:pStyle w:val="Header"/>
        <w:tabs>
          <w:tab w:val="clear" w:pos="8640"/>
          <w:tab w:val="left" w:pos="4320"/>
        </w:tabs>
      </w:pPr>
      <w:r>
        <w:t>Very respectfully,</w:t>
      </w:r>
    </w:p>
    <w:p w:rsidR="00111429" w:rsidRDefault="00111429">
      <w:pPr>
        <w:pStyle w:val="Header"/>
        <w:tabs>
          <w:tab w:val="clear" w:pos="8640"/>
          <w:tab w:val="left" w:pos="4320"/>
        </w:tabs>
      </w:pPr>
      <w:r>
        <w:t>Speaker of the House</w:t>
      </w:r>
    </w:p>
    <w:p w:rsidR="00111429" w:rsidRDefault="00111429">
      <w:pPr>
        <w:pStyle w:val="Header"/>
        <w:tabs>
          <w:tab w:val="clear" w:pos="8640"/>
          <w:tab w:val="left" w:pos="4320"/>
        </w:tabs>
      </w:pPr>
      <w:r>
        <w:tab/>
        <w:t>Received as information.</w:t>
      </w:r>
    </w:p>
    <w:p w:rsidR="0023108E" w:rsidRDefault="0023108E" w:rsidP="0023108E">
      <w:pPr>
        <w:pStyle w:val="Header"/>
        <w:tabs>
          <w:tab w:val="clear" w:pos="8640"/>
          <w:tab w:val="left" w:pos="4320"/>
        </w:tabs>
      </w:pPr>
      <w:r>
        <w:tab/>
        <w:t>Placed on Calendar for consideration tomorrow.</w:t>
      </w:r>
    </w:p>
    <w:p w:rsidR="0098628B" w:rsidRDefault="0098628B" w:rsidP="00B977CD">
      <w:pPr>
        <w:pStyle w:val="Header"/>
        <w:tabs>
          <w:tab w:val="clear" w:pos="8640"/>
          <w:tab w:val="left" w:pos="4320"/>
        </w:tabs>
        <w:jc w:val="center"/>
        <w:rPr>
          <w:b/>
        </w:rPr>
      </w:pPr>
    </w:p>
    <w:p w:rsidR="00B977CD" w:rsidRPr="00B977CD" w:rsidRDefault="00B977CD" w:rsidP="00B977CD">
      <w:pPr>
        <w:pStyle w:val="Header"/>
        <w:tabs>
          <w:tab w:val="clear" w:pos="8640"/>
          <w:tab w:val="left" w:pos="4320"/>
        </w:tabs>
        <w:jc w:val="center"/>
      </w:pPr>
      <w:r>
        <w:rPr>
          <w:b/>
        </w:rPr>
        <w:t>Message from the House</w:t>
      </w:r>
    </w:p>
    <w:p w:rsidR="00B977CD" w:rsidRDefault="00B977CD">
      <w:pPr>
        <w:pStyle w:val="Header"/>
        <w:tabs>
          <w:tab w:val="clear" w:pos="8640"/>
          <w:tab w:val="left" w:pos="4320"/>
        </w:tabs>
      </w:pPr>
      <w:r>
        <w:t>Columbia, S.C., June 4, 2015</w:t>
      </w:r>
    </w:p>
    <w:p w:rsidR="00B977CD" w:rsidRDefault="00B977CD">
      <w:pPr>
        <w:pStyle w:val="Header"/>
        <w:tabs>
          <w:tab w:val="clear" w:pos="8640"/>
          <w:tab w:val="left" w:pos="4320"/>
        </w:tabs>
      </w:pPr>
    </w:p>
    <w:p w:rsidR="00B977CD" w:rsidRDefault="00B977CD">
      <w:pPr>
        <w:pStyle w:val="Header"/>
        <w:tabs>
          <w:tab w:val="clear" w:pos="8640"/>
          <w:tab w:val="left" w:pos="4320"/>
        </w:tabs>
      </w:pPr>
      <w:r>
        <w:t>Mr. President and Senators:</w:t>
      </w:r>
    </w:p>
    <w:p w:rsidR="00B977CD" w:rsidRDefault="00B977CD">
      <w:pPr>
        <w:pStyle w:val="Header"/>
        <w:tabs>
          <w:tab w:val="clear" w:pos="8640"/>
          <w:tab w:val="left" w:pos="4320"/>
        </w:tabs>
      </w:pPr>
      <w:r>
        <w:tab/>
        <w:t>The House respectfully informs your Honorable Body that it has returned the following Bill to the Senate with amendments:</w:t>
      </w:r>
    </w:p>
    <w:p w:rsidR="00B977CD" w:rsidRPr="00EA09CC" w:rsidRDefault="00B977CD" w:rsidP="00B977CD">
      <w:pPr>
        <w:suppressAutoHyphens/>
      </w:pPr>
      <w:r>
        <w:tab/>
      </w:r>
      <w:r w:rsidRPr="00EA09CC">
        <w:t>S. 255</w:t>
      </w:r>
      <w:r w:rsidRPr="00EA09CC">
        <w:fldChar w:fldCharType="begin"/>
      </w:r>
      <w:r w:rsidRPr="00EA09CC">
        <w:instrText xml:space="preserve"> XE "S. 255" \b </w:instrText>
      </w:r>
      <w:r w:rsidRPr="00EA09CC">
        <w:fldChar w:fldCharType="end"/>
      </w:r>
      <w:r w:rsidRPr="00EA09CC">
        <w:t xml:space="preserve"> -- Senator Thurmond:  </w:t>
      </w:r>
      <w:r w:rsidRPr="00EA09CC">
        <w:rPr>
          <w:szCs w:val="30"/>
        </w:rPr>
        <w:t xml:space="preserve">A BILL </w:t>
      </w:r>
      <w:r w:rsidRPr="00EA09CC">
        <w:rPr>
          <w:color w:val="000000" w:themeColor="text1"/>
          <w:u w:color="000000" w:themeColor="text1"/>
        </w:rPr>
        <w:t>TO AMEND SECTION 17</w:t>
      </w:r>
      <w:r w:rsidRPr="00EA09CC">
        <w:rPr>
          <w:color w:val="000000" w:themeColor="text1"/>
          <w:u w:color="000000" w:themeColor="text1"/>
        </w:rPr>
        <w:noBreakHyphen/>
        <w:t>1</w:t>
      </w:r>
      <w:r w:rsidRPr="00EA09CC">
        <w:rPr>
          <w:color w:val="000000" w:themeColor="text1"/>
          <w:u w:color="000000" w:themeColor="text1"/>
        </w:rPr>
        <w:noBreakHyphen/>
        <w:t>40, CODE OF LAWS OF SOUTH CAROLINA, 1976, RELATING TO THE DESTRUCTION OF ARREST AND BOOKING RECORDS, SO AS TO PROVIDE THAT A PERSON OR ENTITY WHO PUBLISHES ON THE PERSON OR ENTITY</w:t>
      </w:r>
      <w:r>
        <w:rPr>
          <w:color w:val="000000" w:themeColor="text1"/>
          <w:u w:color="000000" w:themeColor="text1"/>
        </w:rPr>
        <w:t>’</w:t>
      </w:r>
      <w:r w:rsidRPr="00EA09CC">
        <w:rPr>
          <w:color w:val="000000" w:themeColor="text1"/>
          <w:u w:color="000000" w:themeColor="text1"/>
        </w:rPr>
        <w:t>S WEBSITE THE ARREST AND BOOKING RECORDS OF A PERSON WHOSE CHARGES HAVE BEEN DISCHARGED OR DISMISSED, OR OF A PERSON WHO IS FOUND NOT GUILTY OF A CHARGE, SHALL, WITHOUT FEE OR COMPENSATION, REMOVE THE ARREST AND BOOKING RECORDS WITHIN THIRTY DAYS OF A WRITTEN REQUEST, AND TO PROVIDE THE PENALTIES FOR A PERSON OR ENTITY WHO FAILS TO REMOVE THE ARREST AND BOOKING RECORDS.</w:t>
      </w:r>
    </w:p>
    <w:p w:rsidR="00B977CD" w:rsidRDefault="00B977CD">
      <w:pPr>
        <w:pStyle w:val="Header"/>
        <w:tabs>
          <w:tab w:val="clear" w:pos="8640"/>
          <w:tab w:val="left" w:pos="4320"/>
        </w:tabs>
      </w:pPr>
      <w:r>
        <w:t>Very respectfully,</w:t>
      </w:r>
    </w:p>
    <w:p w:rsidR="00B977CD" w:rsidRDefault="00B977CD">
      <w:pPr>
        <w:pStyle w:val="Header"/>
        <w:tabs>
          <w:tab w:val="clear" w:pos="8640"/>
          <w:tab w:val="left" w:pos="4320"/>
        </w:tabs>
      </w:pPr>
      <w:r>
        <w:t>Speaker of the House</w:t>
      </w:r>
    </w:p>
    <w:p w:rsidR="00B977CD" w:rsidRDefault="00B977CD">
      <w:pPr>
        <w:pStyle w:val="Header"/>
        <w:tabs>
          <w:tab w:val="clear" w:pos="8640"/>
          <w:tab w:val="left" w:pos="4320"/>
        </w:tabs>
      </w:pPr>
      <w:r>
        <w:tab/>
        <w:t>Received as information.</w:t>
      </w:r>
    </w:p>
    <w:p w:rsidR="00B977CD" w:rsidRDefault="00B977CD">
      <w:pPr>
        <w:pStyle w:val="Header"/>
        <w:tabs>
          <w:tab w:val="clear" w:pos="8640"/>
          <w:tab w:val="left" w:pos="4320"/>
        </w:tabs>
      </w:pPr>
      <w:r>
        <w:tab/>
        <w:t>Placed on Calendar for consideration tomorrow.</w:t>
      </w:r>
    </w:p>
    <w:p w:rsidR="00BC3DBC" w:rsidRDefault="00BC3DBC">
      <w:pPr>
        <w:pStyle w:val="Header"/>
        <w:tabs>
          <w:tab w:val="clear" w:pos="8640"/>
          <w:tab w:val="left" w:pos="4320"/>
        </w:tabs>
      </w:pPr>
    </w:p>
    <w:p w:rsidR="00BC3DBC" w:rsidRDefault="00BC3DBC" w:rsidP="00BC3DBC">
      <w:pPr>
        <w:pStyle w:val="Header"/>
        <w:keepNext/>
        <w:tabs>
          <w:tab w:val="clear" w:pos="8640"/>
          <w:tab w:val="left" w:pos="4320"/>
        </w:tabs>
        <w:jc w:val="center"/>
      </w:pPr>
      <w:r>
        <w:rPr>
          <w:b/>
        </w:rPr>
        <w:t>NONCONCURRENCE</w:t>
      </w:r>
    </w:p>
    <w:p w:rsidR="00BC3DBC" w:rsidRPr="00EA09CC" w:rsidRDefault="00BC3DBC" w:rsidP="00BC3DBC">
      <w:pPr>
        <w:keepNext/>
        <w:suppressAutoHyphens/>
      </w:pPr>
      <w:r>
        <w:rPr>
          <w:b/>
        </w:rPr>
        <w:tab/>
      </w:r>
      <w:r w:rsidRPr="00EA09CC">
        <w:t>S. 255</w:t>
      </w:r>
      <w:r w:rsidRPr="00EA09CC">
        <w:fldChar w:fldCharType="begin"/>
      </w:r>
      <w:r w:rsidRPr="00EA09CC">
        <w:instrText xml:space="preserve"> XE "S. 255" \b </w:instrText>
      </w:r>
      <w:r w:rsidRPr="00EA09CC">
        <w:fldChar w:fldCharType="end"/>
      </w:r>
      <w:r w:rsidRPr="00EA09CC">
        <w:t xml:space="preserve"> -- Senator Thurmond:  </w:t>
      </w:r>
      <w:r w:rsidRPr="00EA09CC">
        <w:rPr>
          <w:szCs w:val="30"/>
        </w:rPr>
        <w:t xml:space="preserve">A BILL </w:t>
      </w:r>
      <w:r w:rsidRPr="00EA09CC">
        <w:rPr>
          <w:color w:val="000000" w:themeColor="text1"/>
          <w:u w:color="000000" w:themeColor="text1"/>
        </w:rPr>
        <w:t>TO AMEND SECTION 17</w:t>
      </w:r>
      <w:r w:rsidRPr="00EA09CC">
        <w:rPr>
          <w:color w:val="000000" w:themeColor="text1"/>
          <w:u w:color="000000" w:themeColor="text1"/>
        </w:rPr>
        <w:noBreakHyphen/>
        <w:t>1</w:t>
      </w:r>
      <w:r w:rsidRPr="00EA09CC">
        <w:rPr>
          <w:color w:val="000000" w:themeColor="text1"/>
          <w:u w:color="000000" w:themeColor="text1"/>
        </w:rPr>
        <w:noBreakHyphen/>
        <w:t>40, CODE OF LAWS OF SOUTH CAROLINA, 1976, RELATING TO THE DESTRUCTION OF ARREST AND BOOKING RECORDS, SO AS TO PROVIDE THAT A PERSON OR ENTITY WHO PUBLISHES ON THE PERSON OR ENTITY</w:t>
      </w:r>
      <w:r>
        <w:rPr>
          <w:color w:val="000000" w:themeColor="text1"/>
          <w:u w:color="000000" w:themeColor="text1"/>
        </w:rPr>
        <w:t>’</w:t>
      </w:r>
      <w:r w:rsidRPr="00EA09CC">
        <w:rPr>
          <w:color w:val="000000" w:themeColor="text1"/>
          <w:u w:color="000000" w:themeColor="text1"/>
        </w:rPr>
        <w:t>S WEBSITE THE ARREST AND BOOKING RECORDS OF A PERSON WHOSE CHARGES HAVE BEEN DISCHARGED OR DISMISSED, OR OF A PERSON WHO IS FOUND NOT GUILTY OF A CHARGE, SHALL, WITHOUT FEE OR COMPENSATION, REMOVE THE ARREST AND BOOKING RECORDS WITHIN THIRTY DAYS OF A WRITTEN REQUEST, AND TO PROVIDE THE PENALTIES FOR A PERSON OR ENTITY WHO FAILS TO REMOVE THE ARREST AND BOOKING RECORDS.</w:t>
      </w:r>
    </w:p>
    <w:p w:rsidR="00BC3DBC" w:rsidRDefault="00BC3DBC" w:rsidP="00BC3DBC">
      <w:pPr>
        <w:pStyle w:val="Header"/>
        <w:tabs>
          <w:tab w:val="clear" w:pos="8640"/>
          <w:tab w:val="left" w:pos="4320"/>
        </w:tabs>
      </w:pPr>
      <w:r>
        <w:tab/>
      </w:r>
      <w:r w:rsidRPr="00670801">
        <w:rPr>
          <w:color w:val="auto"/>
        </w:rPr>
        <w:t xml:space="preserve">On motion of Senator </w:t>
      </w:r>
      <w:r>
        <w:rPr>
          <w:color w:val="auto"/>
        </w:rPr>
        <w:t>THURMOND</w:t>
      </w:r>
      <w:r w:rsidRPr="00670801">
        <w:rPr>
          <w:color w:val="auto"/>
        </w:rPr>
        <w:t xml:space="preserve">, </w:t>
      </w:r>
      <w:r>
        <w:rPr>
          <w:color w:val="auto"/>
        </w:rPr>
        <w:t>with unanimous consent, the Bill was taken up for immediate consideration</w:t>
      </w:r>
      <w:r w:rsidRPr="00670801">
        <w:rPr>
          <w:color w:val="auto"/>
        </w:rPr>
        <w:t>.</w:t>
      </w:r>
    </w:p>
    <w:p w:rsidR="00BC3DBC" w:rsidRDefault="00BC3DBC" w:rsidP="00BC3DBC">
      <w:pPr>
        <w:pStyle w:val="Header"/>
        <w:tabs>
          <w:tab w:val="clear" w:pos="8640"/>
          <w:tab w:val="left" w:pos="4320"/>
        </w:tabs>
      </w:pPr>
    </w:p>
    <w:p w:rsidR="00BC3DBC" w:rsidRDefault="00BC3DBC" w:rsidP="00BC3DBC">
      <w:pPr>
        <w:pStyle w:val="Header"/>
        <w:tabs>
          <w:tab w:val="clear" w:pos="8640"/>
          <w:tab w:val="left" w:pos="4320"/>
        </w:tabs>
      </w:pPr>
      <w:r>
        <w:tab/>
        <w:t>The House returned the Bill with amendments, the question being concurrence in the House amendments.</w:t>
      </w:r>
    </w:p>
    <w:p w:rsidR="00BC3DBC" w:rsidRDefault="00BC3DBC" w:rsidP="00BC3DBC">
      <w:pPr>
        <w:pStyle w:val="Header"/>
        <w:tabs>
          <w:tab w:val="clear" w:pos="8640"/>
          <w:tab w:val="left" w:pos="4320"/>
        </w:tabs>
      </w:pPr>
      <w:r w:rsidRPr="00670801">
        <w:rPr>
          <w:color w:val="auto"/>
        </w:rPr>
        <w:tab/>
      </w:r>
    </w:p>
    <w:p w:rsidR="00BC3DBC" w:rsidRDefault="00BC3DBC" w:rsidP="00BC3DBC">
      <w:pPr>
        <w:pStyle w:val="Header"/>
        <w:tabs>
          <w:tab w:val="clear" w:pos="8640"/>
          <w:tab w:val="left" w:pos="4320"/>
        </w:tabs>
      </w:pPr>
      <w:r>
        <w:tab/>
        <w:t>Senator THURMOND explained the amendments.</w:t>
      </w:r>
    </w:p>
    <w:p w:rsidR="00BC3DBC" w:rsidRDefault="00BC3DBC" w:rsidP="00BC3DBC">
      <w:pPr>
        <w:pStyle w:val="Header"/>
        <w:tabs>
          <w:tab w:val="clear" w:pos="8640"/>
          <w:tab w:val="left" w:pos="4320"/>
        </w:tabs>
      </w:pPr>
    </w:p>
    <w:p w:rsidR="00BC3DBC" w:rsidRDefault="00BC3DBC" w:rsidP="00BC3DBC">
      <w:pPr>
        <w:pStyle w:val="Header"/>
        <w:tabs>
          <w:tab w:val="clear" w:pos="8640"/>
          <w:tab w:val="left" w:pos="4320"/>
        </w:tabs>
      </w:pPr>
      <w:r>
        <w:tab/>
        <w:t>The "ayes" and "nays" were demanded and taken, resulting as follows:</w:t>
      </w:r>
    </w:p>
    <w:p w:rsidR="00BC3DBC" w:rsidRPr="008D40AB" w:rsidRDefault="00BC3DBC" w:rsidP="00BC3DBC">
      <w:pPr>
        <w:pStyle w:val="Header"/>
        <w:tabs>
          <w:tab w:val="clear" w:pos="8640"/>
          <w:tab w:val="left" w:pos="4320"/>
        </w:tabs>
        <w:jc w:val="center"/>
        <w:rPr>
          <w:b/>
        </w:rPr>
      </w:pPr>
      <w:r w:rsidRPr="008D40AB">
        <w:rPr>
          <w:b/>
        </w:rPr>
        <w:t>Ayes 1; Nays 38</w:t>
      </w:r>
    </w:p>
    <w:p w:rsidR="00BC3DBC" w:rsidRDefault="00BC3DBC" w:rsidP="00BC3DBC">
      <w:pPr>
        <w:pStyle w:val="Header"/>
        <w:tabs>
          <w:tab w:val="clear" w:pos="8640"/>
          <w:tab w:val="left" w:pos="4320"/>
        </w:tabs>
      </w:pPr>
    </w:p>
    <w:p w:rsidR="00BC3DBC" w:rsidRDefault="00BC3DBC" w:rsidP="00BC3DB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D40AB">
        <w:rPr>
          <w:b/>
        </w:rPr>
        <w:t>AYES</w:t>
      </w:r>
    </w:p>
    <w:p w:rsidR="00BC3DBC" w:rsidRDefault="00BC3DBC" w:rsidP="00BC3DB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40AB">
        <w:t>Bright</w:t>
      </w:r>
    </w:p>
    <w:p w:rsidR="00BC3DBC" w:rsidRDefault="00BC3DBC" w:rsidP="00BC3DB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BC3DBC" w:rsidRPr="008D40AB" w:rsidRDefault="00BC3DBC" w:rsidP="00BC3DB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D40AB">
        <w:rPr>
          <w:b/>
        </w:rPr>
        <w:t>Total--1</w:t>
      </w:r>
    </w:p>
    <w:p w:rsidR="00BC3DBC" w:rsidRPr="008D40AB" w:rsidRDefault="00BC3DBC" w:rsidP="00BC3DBC">
      <w:pPr>
        <w:pStyle w:val="Header"/>
        <w:tabs>
          <w:tab w:val="clear" w:pos="8640"/>
          <w:tab w:val="left" w:pos="4320"/>
        </w:tabs>
      </w:pPr>
    </w:p>
    <w:p w:rsidR="00BC3DBC" w:rsidRDefault="00BC3DBC" w:rsidP="00BC3DB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D40AB">
        <w:rPr>
          <w:b/>
        </w:rPr>
        <w:t>NAYS</w:t>
      </w:r>
    </w:p>
    <w:p w:rsidR="00BC3DBC" w:rsidRDefault="00BC3DBC" w:rsidP="00BC3DB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40AB">
        <w:t>Alexander</w:t>
      </w:r>
      <w:r>
        <w:tab/>
      </w:r>
      <w:r w:rsidRPr="008D40AB">
        <w:t>Allen</w:t>
      </w:r>
      <w:r>
        <w:tab/>
      </w:r>
      <w:r w:rsidRPr="008D40AB">
        <w:t>Bennett</w:t>
      </w:r>
    </w:p>
    <w:p w:rsidR="00BC3DBC" w:rsidRDefault="00BC3DBC" w:rsidP="00BC3DB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40AB">
        <w:t>Bryant</w:t>
      </w:r>
      <w:r>
        <w:tab/>
      </w:r>
      <w:r w:rsidRPr="008D40AB">
        <w:t>Campbell</w:t>
      </w:r>
      <w:r>
        <w:tab/>
      </w:r>
      <w:r w:rsidRPr="008D40AB">
        <w:t>Cleary</w:t>
      </w:r>
    </w:p>
    <w:p w:rsidR="00BC3DBC" w:rsidRDefault="00BC3DBC" w:rsidP="00BC3DB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40AB">
        <w:t>Coleman</w:t>
      </w:r>
      <w:r>
        <w:tab/>
      </w:r>
      <w:r w:rsidRPr="008D40AB">
        <w:t>Corbin</w:t>
      </w:r>
      <w:r>
        <w:tab/>
      </w:r>
      <w:r w:rsidRPr="008D40AB">
        <w:t>Courson</w:t>
      </w:r>
    </w:p>
    <w:p w:rsidR="00BC3DBC" w:rsidRDefault="00BC3DBC" w:rsidP="00BC3DB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40AB">
        <w:t>Cromer</w:t>
      </w:r>
      <w:r>
        <w:tab/>
      </w:r>
      <w:r w:rsidRPr="008D40AB">
        <w:t>Davis</w:t>
      </w:r>
      <w:r>
        <w:tab/>
      </w:r>
      <w:r w:rsidRPr="008D40AB">
        <w:t>Fair</w:t>
      </w:r>
    </w:p>
    <w:p w:rsidR="00BC3DBC" w:rsidRDefault="00BC3DBC" w:rsidP="00BC3DB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40AB">
        <w:t>Gregory</w:t>
      </w:r>
      <w:r>
        <w:tab/>
      </w:r>
      <w:r w:rsidRPr="008D40AB">
        <w:t>Grooms</w:t>
      </w:r>
      <w:r>
        <w:tab/>
      </w:r>
      <w:r w:rsidRPr="008D40AB">
        <w:t>Jackson</w:t>
      </w:r>
    </w:p>
    <w:p w:rsidR="00BC3DBC" w:rsidRDefault="00BC3DBC" w:rsidP="00BC3DB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40AB">
        <w:t>Johnson</w:t>
      </w:r>
      <w:r>
        <w:tab/>
      </w:r>
      <w:r w:rsidRPr="008D40AB">
        <w:t>Kimpson</w:t>
      </w:r>
      <w:r>
        <w:tab/>
      </w:r>
      <w:r w:rsidRPr="008D40AB">
        <w:t>Leatherman</w:t>
      </w:r>
    </w:p>
    <w:p w:rsidR="00BC3DBC" w:rsidRDefault="00BC3DBC" w:rsidP="00BC3DB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8D40AB">
        <w:t>Lourie</w:t>
      </w:r>
      <w:r>
        <w:tab/>
      </w:r>
      <w:r w:rsidRPr="008D40AB">
        <w:t>Malloy</w:t>
      </w:r>
      <w:r>
        <w:tab/>
      </w:r>
      <w:r w:rsidRPr="008D40AB">
        <w:rPr>
          <w:i/>
        </w:rPr>
        <w:t>Martin, Larry</w:t>
      </w:r>
    </w:p>
    <w:p w:rsidR="00BC3DBC" w:rsidRDefault="00BC3DBC" w:rsidP="00BC3DB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40AB">
        <w:rPr>
          <w:i/>
        </w:rPr>
        <w:t>Martin, Shane</w:t>
      </w:r>
      <w:r>
        <w:rPr>
          <w:i/>
        </w:rPr>
        <w:tab/>
      </w:r>
      <w:r w:rsidRPr="008D40AB">
        <w:t>Massey</w:t>
      </w:r>
      <w:r>
        <w:tab/>
      </w:r>
      <w:r w:rsidRPr="008D40AB">
        <w:t>Matthews</w:t>
      </w:r>
    </w:p>
    <w:p w:rsidR="00BC3DBC" w:rsidRDefault="00BC3DBC" w:rsidP="00BC3DB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40AB">
        <w:t>McElveen</w:t>
      </w:r>
      <w:r>
        <w:tab/>
      </w:r>
      <w:r w:rsidRPr="008D40AB">
        <w:t>Nicholson</w:t>
      </w:r>
      <w:r>
        <w:tab/>
      </w:r>
      <w:r w:rsidRPr="008D40AB">
        <w:t>O'Dell</w:t>
      </w:r>
    </w:p>
    <w:p w:rsidR="00BC3DBC" w:rsidRDefault="00BC3DBC" w:rsidP="00BC3DB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40AB">
        <w:t>Peeler</w:t>
      </w:r>
      <w:r>
        <w:tab/>
      </w:r>
      <w:r w:rsidRPr="008D40AB">
        <w:t>Rankin</w:t>
      </w:r>
      <w:r>
        <w:tab/>
      </w:r>
      <w:r w:rsidRPr="008D40AB">
        <w:t>Reese</w:t>
      </w:r>
    </w:p>
    <w:p w:rsidR="00BC3DBC" w:rsidRDefault="00BC3DBC" w:rsidP="00BC3DB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40AB">
        <w:t>Sabb</w:t>
      </w:r>
      <w:r>
        <w:tab/>
      </w:r>
      <w:r w:rsidRPr="008D40AB">
        <w:t>Setzler</w:t>
      </w:r>
      <w:r>
        <w:tab/>
      </w:r>
      <w:r w:rsidRPr="008D40AB">
        <w:t>Shealy</w:t>
      </w:r>
    </w:p>
    <w:p w:rsidR="00BC3DBC" w:rsidRDefault="00BC3DBC" w:rsidP="00BC3DB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40AB">
        <w:t>Sheheen</w:t>
      </w:r>
      <w:r>
        <w:tab/>
      </w:r>
      <w:r w:rsidRPr="008D40AB">
        <w:t>Thurmond</w:t>
      </w:r>
      <w:r>
        <w:tab/>
      </w:r>
      <w:r w:rsidRPr="008D40AB">
        <w:t>Verdin</w:t>
      </w:r>
    </w:p>
    <w:p w:rsidR="00BC3DBC" w:rsidRDefault="00BC3DBC" w:rsidP="00BC3DB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40AB">
        <w:t>Williams</w:t>
      </w:r>
      <w:r>
        <w:tab/>
      </w:r>
      <w:r w:rsidRPr="008D40AB">
        <w:t>Young</w:t>
      </w:r>
    </w:p>
    <w:p w:rsidR="00BC3DBC" w:rsidRDefault="00BC3DBC" w:rsidP="00BC3DB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BC3DBC" w:rsidRPr="008D40AB" w:rsidRDefault="00BC3DBC" w:rsidP="00BC3DB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D40AB">
        <w:rPr>
          <w:b/>
        </w:rPr>
        <w:t>Total--38</w:t>
      </w:r>
    </w:p>
    <w:p w:rsidR="00BC3DBC" w:rsidRDefault="00BC3DBC" w:rsidP="00BC3DBC">
      <w:pPr>
        <w:pStyle w:val="Header"/>
        <w:tabs>
          <w:tab w:val="clear" w:pos="8640"/>
          <w:tab w:val="left" w:pos="4320"/>
        </w:tabs>
      </w:pPr>
      <w:r>
        <w:tab/>
        <w:t>On motion of Senator THURMOND, the Senate nonconcurred in the House amendments and a message was sent to the House accordingly.</w:t>
      </w:r>
    </w:p>
    <w:p w:rsidR="00BC3DBC" w:rsidRDefault="00BC3DBC">
      <w:pPr>
        <w:pStyle w:val="Header"/>
        <w:tabs>
          <w:tab w:val="clear" w:pos="8640"/>
          <w:tab w:val="left" w:pos="4320"/>
        </w:tabs>
      </w:pPr>
    </w:p>
    <w:p w:rsidR="00BC3DBC" w:rsidRPr="005520AD" w:rsidRDefault="00BC3DBC" w:rsidP="00BC3DBC">
      <w:pPr>
        <w:pStyle w:val="Header"/>
        <w:tabs>
          <w:tab w:val="clear" w:pos="8640"/>
          <w:tab w:val="left" w:pos="4320"/>
        </w:tabs>
        <w:jc w:val="center"/>
        <w:rPr>
          <w:color w:val="auto"/>
        </w:rPr>
      </w:pPr>
      <w:r>
        <w:rPr>
          <w:b/>
          <w:color w:val="auto"/>
        </w:rPr>
        <w:t>Message from the House</w:t>
      </w:r>
    </w:p>
    <w:p w:rsidR="00BC3DBC" w:rsidRDefault="00BC3DBC" w:rsidP="00BC3DBC">
      <w:pPr>
        <w:pStyle w:val="Header"/>
        <w:tabs>
          <w:tab w:val="clear" w:pos="8640"/>
          <w:tab w:val="left" w:pos="4320"/>
        </w:tabs>
        <w:rPr>
          <w:color w:val="auto"/>
        </w:rPr>
      </w:pPr>
      <w:r>
        <w:rPr>
          <w:color w:val="auto"/>
        </w:rPr>
        <w:t>Columbia, S.C., June 4, 2015</w:t>
      </w:r>
    </w:p>
    <w:p w:rsidR="00BC3DBC" w:rsidRDefault="00BC3DBC" w:rsidP="00BC3DBC">
      <w:pPr>
        <w:pStyle w:val="Header"/>
        <w:tabs>
          <w:tab w:val="clear" w:pos="8640"/>
          <w:tab w:val="left" w:pos="4320"/>
        </w:tabs>
        <w:rPr>
          <w:color w:val="auto"/>
        </w:rPr>
      </w:pPr>
    </w:p>
    <w:p w:rsidR="00BC3DBC" w:rsidRDefault="00BC3DBC" w:rsidP="00BC3DBC">
      <w:pPr>
        <w:pStyle w:val="Header"/>
        <w:tabs>
          <w:tab w:val="clear" w:pos="8640"/>
          <w:tab w:val="left" w:pos="4320"/>
        </w:tabs>
        <w:rPr>
          <w:color w:val="auto"/>
        </w:rPr>
      </w:pPr>
      <w:r>
        <w:rPr>
          <w:color w:val="auto"/>
        </w:rPr>
        <w:t>Mr. President and Senators:</w:t>
      </w:r>
    </w:p>
    <w:p w:rsidR="00BC3DBC" w:rsidRDefault="00BC3DBC" w:rsidP="00BC3DBC">
      <w:pPr>
        <w:pStyle w:val="Header"/>
        <w:tabs>
          <w:tab w:val="clear" w:pos="8640"/>
          <w:tab w:val="left" w:pos="4320"/>
        </w:tabs>
        <w:rPr>
          <w:color w:val="auto"/>
        </w:rPr>
      </w:pPr>
      <w:r>
        <w:rPr>
          <w:color w:val="auto"/>
        </w:rPr>
        <w:tab/>
        <w:t>The House respectfully informs your Honorable Body that it insists upon the amendments proposed by the House to:</w:t>
      </w:r>
    </w:p>
    <w:p w:rsidR="00BC3DBC" w:rsidRPr="00EA09CC" w:rsidRDefault="00BC3DBC" w:rsidP="00BC3DBC">
      <w:pPr>
        <w:suppressAutoHyphens/>
      </w:pPr>
      <w:r>
        <w:tab/>
      </w:r>
      <w:r w:rsidRPr="00EA09CC">
        <w:t>S. 255</w:t>
      </w:r>
      <w:r w:rsidRPr="00EA09CC">
        <w:fldChar w:fldCharType="begin"/>
      </w:r>
      <w:r w:rsidRPr="00EA09CC">
        <w:instrText xml:space="preserve"> XE "S. 255" \b </w:instrText>
      </w:r>
      <w:r w:rsidRPr="00EA09CC">
        <w:fldChar w:fldCharType="end"/>
      </w:r>
      <w:r w:rsidRPr="00EA09CC">
        <w:t xml:space="preserve"> -- Senator Thurmond:  </w:t>
      </w:r>
      <w:r w:rsidRPr="00EA09CC">
        <w:rPr>
          <w:szCs w:val="30"/>
        </w:rPr>
        <w:t xml:space="preserve">A BILL </w:t>
      </w:r>
      <w:r w:rsidRPr="00EA09CC">
        <w:rPr>
          <w:color w:val="000000" w:themeColor="text1"/>
          <w:u w:color="000000" w:themeColor="text1"/>
        </w:rPr>
        <w:t>TO AMEND SECTION 17</w:t>
      </w:r>
      <w:r w:rsidRPr="00EA09CC">
        <w:rPr>
          <w:color w:val="000000" w:themeColor="text1"/>
          <w:u w:color="000000" w:themeColor="text1"/>
        </w:rPr>
        <w:noBreakHyphen/>
        <w:t>1</w:t>
      </w:r>
      <w:r w:rsidRPr="00EA09CC">
        <w:rPr>
          <w:color w:val="000000" w:themeColor="text1"/>
          <w:u w:color="000000" w:themeColor="text1"/>
        </w:rPr>
        <w:noBreakHyphen/>
        <w:t>40, CODE OF LAWS OF SOUTH CAROLINA, 1976, RELATING TO THE DESTRUCTION OF ARREST AND BOOKING RECORDS, SO AS TO PROVIDE THAT A PERSON OR ENTITY WHO PUBLISHES ON THE PERSON OR ENTITY</w:t>
      </w:r>
      <w:r>
        <w:rPr>
          <w:color w:val="000000" w:themeColor="text1"/>
          <w:u w:color="000000" w:themeColor="text1"/>
        </w:rPr>
        <w:t>’</w:t>
      </w:r>
      <w:r w:rsidRPr="00EA09CC">
        <w:rPr>
          <w:color w:val="000000" w:themeColor="text1"/>
          <w:u w:color="000000" w:themeColor="text1"/>
        </w:rPr>
        <w:t>S WEBSITE THE ARREST AND BOOKING RECORDS OF A PERSON WHOSE CHARGES HAVE BEEN DISCHARGED OR DISMISSED, OR OF A PERSON WHO IS FOUND NOT GUILTY OF A CHARGE, SHALL, WITHOUT FEE OR COMPENSATION, REMOVE THE ARREST AND BOOKING RECORDS WITHIN THIRTY DAYS OF A WRITTEN REQUEST, AND TO PROVIDE THE PENALTIES FOR A PERSON OR ENTITY WHO FAILS TO REMOVE THE ARREST AND BOOKING RECORDS.</w:t>
      </w:r>
    </w:p>
    <w:p w:rsidR="00BC3DBC" w:rsidRDefault="00BC3DBC" w:rsidP="00BC3DBC">
      <w:pPr>
        <w:pStyle w:val="Header"/>
        <w:tabs>
          <w:tab w:val="clear" w:pos="8640"/>
          <w:tab w:val="left" w:pos="4320"/>
        </w:tabs>
        <w:rPr>
          <w:color w:val="auto"/>
        </w:rPr>
      </w:pPr>
      <w:r>
        <w:rPr>
          <w:color w:val="auto"/>
        </w:rPr>
        <w:t>asks for a Committee of Conference, and has appointed Reps. Finlay, Tallon and Rutherford to the committee on the part of the House.</w:t>
      </w:r>
    </w:p>
    <w:p w:rsidR="00BC3DBC" w:rsidRDefault="00BC3DBC" w:rsidP="00BC3DBC">
      <w:pPr>
        <w:pStyle w:val="Header"/>
        <w:tabs>
          <w:tab w:val="clear" w:pos="8640"/>
          <w:tab w:val="left" w:pos="4320"/>
        </w:tabs>
        <w:rPr>
          <w:color w:val="auto"/>
        </w:rPr>
      </w:pPr>
      <w:r>
        <w:rPr>
          <w:color w:val="auto"/>
        </w:rPr>
        <w:t>Very respectfully,</w:t>
      </w:r>
    </w:p>
    <w:p w:rsidR="00BC3DBC" w:rsidRDefault="00BC3DBC" w:rsidP="00BC3DBC">
      <w:pPr>
        <w:pStyle w:val="Header"/>
        <w:tabs>
          <w:tab w:val="clear" w:pos="8640"/>
          <w:tab w:val="left" w:pos="4320"/>
        </w:tabs>
        <w:rPr>
          <w:color w:val="auto"/>
        </w:rPr>
      </w:pPr>
      <w:r>
        <w:rPr>
          <w:color w:val="auto"/>
        </w:rPr>
        <w:t>Speaker of the House</w:t>
      </w:r>
    </w:p>
    <w:p w:rsidR="00BC3DBC" w:rsidRDefault="00BC3DBC" w:rsidP="00BC3DBC">
      <w:pPr>
        <w:pStyle w:val="Header"/>
        <w:tabs>
          <w:tab w:val="clear" w:pos="8640"/>
          <w:tab w:val="left" w:pos="4320"/>
        </w:tabs>
        <w:rPr>
          <w:color w:val="auto"/>
        </w:rPr>
      </w:pPr>
      <w:r>
        <w:rPr>
          <w:color w:val="auto"/>
        </w:rPr>
        <w:tab/>
        <w:t>Received as information.</w:t>
      </w:r>
    </w:p>
    <w:p w:rsidR="00BC3DBC" w:rsidRDefault="00BC3DBC" w:rsidP="00BC3DBC">
      <w:pPr>
        <w:pStyle w:val="Header"/>
        <w:tabs>
          <w:tab w:val="clear" w:pos="8640"/>
          <w:tab w:val="left" w:pos="4320"/>
        </w:tabs>
        <w:rPr>
          <w:color w:val="auto"/>
        </w:rPr>
      </w:pPr>
    </w:p>
    <w:p w:rsidR="00BC3DBC" w:rsidRPr="00A820A8" w:rsidRDefault="00BC3DBC" w:rsidP="00BC3DBC">
      <w:pPr>
        <w:pStyle w:val="Header"/>
        <w:tabs>
          <w:tab w:val="clear" w:pos="8640"/>
          <w:tab w:val="left" w:pos="4320"/>
        </w:tabs>
        <w:jc w:val="center"/>
        <w:rPr>
          <w:color w:val="auto"/>
        </w:rPr>
      </w:pPr>
      <w:r w:rsidRPr="00A820A8">
        <w:rPr>
          <w:b/>
          <w:color w:val="auto"/>
        </w:rPr>
        <w:t>CONFERENCE COMMITTEE APPOINTED</w:t>
      </w:r>
    </w:p>
    <w:p w:rsidR="00BC3DBC" w:rsidRDefault="00BC3DBC" w:rsidP="00BC3DBC">
      <w:pPr>
        <w:pStyle w:val="Header"/>
        <w:tabs>
          <w:tab w:val="clear" w:pos="8640"/>
          <w:tab w:val="left" w:pos="4320"/>
        </w:tabs>
        <w:rPr>
          <w:color w:val="auto"/>
        </w:rPr>
      </w:pPr>
      <w:r w:rsidRPr="00A820A8">
        <w:rPr>
          <w:color w:val="auto"/>
        </w:rPr>
        <w:tab/>
        <w:t xml:space="preserve">Whereupon, Senators </w:t>
      </w:r>
      <w:r>
        <w:rPr>
          <w:color w:val="auto"/>
        </w:rPr>
        <w:t>ALLEN, HEMBREE</w:t>
      </w:r>
      <w:r w:rsidRPr="00A820A8">
        <w:rPr>
          <w:color w:val="auto"/>
        </w:rPr>
        <w:t xml:space="preserve"> and THURMOND were appointed to the Committee of Conference on the part of the Senate and a message was sent to the House accordingly.</w:t>
      </w:r>
    </w:p>
    <w:p w:rsidR="00B977CD" w:rsidRDefault="00B977CD">
      <w:pPr>
        <w:pStyle w:val="Header"/>
        <w:tabs>
          <w:tab w:val="clear" w:pos="8640"/>
          <w:tab w:val="left" w:pos="4320"/>
        </w:tabs>
      </w:pPr>
    </w:p>
    <w:p w:rsidR="00111429" w:rsidRPr="00111429" w:rsidRDefault="00111429" w:rsidP="00111429">
      <w:pPr>
        <w:pStyle w:val="Header"/>
        <w:tabs>
          <w:tab w:val="clear" w:pos="8640"/>
          <w:tab w:val="left" w:pos="4320"/>
        </w:tabs>
        <w:jc w:val="center"/>
      </w:pPr>
      <w:r>
        <w:tab/>
      </w:r>
      <w:r>
        <w:rPr>
          <w:b/>
        </w:rPr>
        <w:t>Message from the House</w:t>
      </w:r>
    </w:p>
    <w:p w:rsidR="00111429" w:rsidRDefault="00111429">
      <w:pPr>
        <w:pStyle w:val="Header"/>
        <w:tabs>
          <w:tab w:val="clear" w:pos="8640"/>
          <w:tab w:val="left" w:pos="4320"/>
        </w:tabs>
      </w:pPr>
      <w:r>
        <w:t>Columbia, S.C., June 4, 2015</w:t>
      </w:r>
    </w:p>
    <w:p w:rsidR="00111429" w:rsidRDefault="00111429">
      <w:pPr>
        <w:pStyle w:val="Header"/>
        <w:tabs>
          <w:tab w:val="clear" w:pos="8640"/>
          <w:tab w:val="left" w:pos="4320"/>
        </w:tabs>
      </w:pPr>
    </w:p>
    <w:p w:rsidR="00111429" w:rsidRDefault="00111429">
      <w:pPr>
        <w:pStyle w:val="Header"/>
        <w:tabs>
          <w:tab w:val="clear" w:pos="8640"/>
          <w:tab w:val="left" w:pos="4320"/>
        </w:tabs>
      </w:pPr>
      <w:r>
        <w:t>Mr. President and Senators:</w:t>
      </w:r>
    </w:p>
    <w:p w:rsidR="00111429" w:rsidRDefault="00111429">
      <w:pPr>
        <w:pStyle w:val="Header"/>
        <w:tabs>
          <w:tab w:val="clear" w:pos="8640"/>
          <w:tab w:val="left" w:pos="4320"/>
        </w:tabs>
      </w:pPr>
      <w:r>
        <w:tab/>
        <w:t>The House respectfully informs your Honorable Body that it has returned the following Bill to the Senate with amendments:</w:t>
      </w:r>
    </w:p>
    <w:p w:rsidR="00111429" w:rsidRPr="00355DA7" w:rsidRDefault="00111429" w:rsidP="00111429">
      <w:pPr>
        <w:suppressAutoHyphens/>
      </w:pPr>
      <w:r>
        <w:tab/>
      </w:r>
      <w:r w:rsidRPr="00355DA7">
        <w:t>S. 341</w:t>
      </w:r>
      <w:r w:rsidRPr="00355DA7">
        <w:fldChar w:fldCharType="begin"/>
      </w:r>
      <w:r w:rsidRPr="00355DA7">
        <w:instrText xml:space="preserve"> XE "S. 341" \b </w:instrText>
      </w:r>
      <w:r w:rsidRPr="00355DA7">
        <w:fldChar w:fldCharType="end"/>
      </w:r>
      <w:r w:rsidRPr="00355DA7">
        <w:t xml:space="preserve"> -- Senator Kimpson:  </w:t>
      </w:r>
      <w:r w:rsidRPr="00355DA7">
        <w:rPr>
          <w:szCs w:val="30"/>
        </w:rPr>
        <w:t xml:space="preserve">A BILL </w:t>
      </w:r>
      <w:r w:rsidRPr="00355DA7">
        <w:t>TO AMEND THE CODE OF LAWS OF SOUTH CAROLINA, 1976, BY ADDING SECTION 44</w:t>
      </w:r>
      <w:r w:rsidRPr="00355DA7">
        <w:noBreakHyphen/>
        <w:t>37</w:t>
      </w:r>
      <w:r w:rsidRPr="00355DA7">
        <w:noBreakHyphen/>
        <w:t>65 SO AS TO PROVIDE THAT EVERY HOSPITAL IN THIS STATE SHALL PROVIDE THE PARENTS OF EACH NEWBORN BABY DELIVERED IN THE HOSPITAL CERTAIN EDUCATIONAL INFORMATION ON RENAL MEDULLARY CARCINOMA AND THE DEBILITATING EFFECT OF THIS RARE KIDNEY CANCER ASSOCIATED WITH THE SICKLE CELL TRAIT, AND TO PROVIDE A HOSPITAL IS NOT REQUIRED TO PROVIDE OR PAY FOR RENAL MEDULLARY CARCINOMA TESTING.</w:t>
      </w:r>
    </w:p>
    <w:p w:rsidR="00111429" w:rsidRDefault="00111429">
      <w:pPr>
        <w:pStyle w:val="Header"/>
        <w:tabs>
          <w:tab w:val="clear" w:pos="8640"/>
          <w:tab w:val="left" w:pos="4320"/>
        </w:tabs>
      </w:pPr>
      <w:r>
        <w:t>Very respectfully,</w:t>
      </w:r>
    </w:p>
    <w:p w:rsidR="00111429" w:rsidRDefault="00111429">
      <w:pPr>
        <w:pStyle w:val="Header"/>
        <w:tabs>
          <w:tab w:val="clear" w:pos="8640"/>
          <w:tab w:val="left" w:pos="4320"/>
        </w:tabs>
      </w:pPr>
      <w:r>
        <w:t>Speaker of the House</w:t>
      </w:r>
    </w:p>
    <w:p w:rsidR="00111429" w:rsidRDefault="00111429">
      <w:pPr>
        <w:pStyle w:val="Header"/>
        <w:tabs>
          <w:tab w:val="clear" w:pos="8640"/>
          <w:tab w:val="left" w:pos="4320"/>
        </w:tabs>
      </w:pPr>
      <w:r>
        <w:tab/>
        <w:t>Received as information.</w:t>
      </w:r>
    </w:p>
    <w:p w:rsidR="00111429" w:rsidRDefault="00111429">
      <w:pPr>
        <w:pStyle w:val="Header"/>
        <w:tabs>
          <w:tab w:val="clear" w:pos="8640"/>
          <w:tab w:val="left" w:pos="4320"/>
        </w:tabs>
      </w:pPr>
      <w:r>
        <w:tab/>
        <w:t>Placed on Calendar for consideration tomorrow.</w:t>
      </w:r>
    </w:p>
    <w:p w:rsidR="00285874" w:rsidRDefault="00285874">
      <w:pPr>
        <w:pStyle w:val="Header"/>
        <w:tabs>
          <w:tab w:val="clear" w:pos="8640"/>
          <w:tab w:val="left" w:pos="4320"/>
        </w:tabs>
      </w:pPr>
    </w:p>
    <w:p w:rsidR="00285874" w:rsidRPr="00285874" w:rsidRDefault="00285874" w:rsidP="00285874">
      <w:pPr>
        <w:pStyle w:val="Header"/>
        <w:tabs>
          <w:tab w:val="clear" w:pos="8640"/>
          <w:tab w:val="left" w:pos="4320"/>
        </w:tabs>
        <w:jc w:val="center"/>
      </w:pPr>
      <w:r>
        <w:rPr>
          <w:b/>
        </w:rPr>
        <w:t>Message from the House</w:t>
      </w:r>
    </w:p>
    <w:p w:rsidR="00285874" w:rsidRDefault="00285874" w:rsidP="00285874">
      <w:pPr>
        <w:pStyle w:val="Header"/>
        <w:tabs>
          <w:tab w:val="clear" w:pos="8640"/>
          <w:tab w:val="left" w:pos="4320"/>
        </w:tabs>
      </w:pPr>
      <w:r>
        <w:t>Columbia, S.C., June 4, 2015</w:t>
      </w:r>
    </w:p>
    <w:p w:rsidR="00285874" w:rsidRDefault="00285874" w:rsidP="00285874">
      <w:pPr>
        <w:pStyle w:val="Header"/>
        <w:tabs>
          <w:tab w:val="clear" w:pos="8640"/>
          <w:tab w:val="left" w:pos="4320"/>
        </w:tabs>
      </w:pPr>
    </w:p>
    <w:p w:rsidR="00285874" w:rsidRDefault="00285874" w:rsidP="00285874">
      <w:pPr>
        <w:pStyle w:val="Header"/>
        <w:tabs>
          <w:tab w:val="clear" w:pos="8640"/>
          <w:tab w:val="left" w:pos="4320"/>
        </w:tabs>
      </w:pPr>
      <w:r>
        <w:t>Mr. President and Senators:</w:t>
      </w:r>
    </w:p>
    <w:p w:rsidR="00285874" w:rsidRDefault="00285874" w:rsidP="00285874">
      <w:pPr>
        <w:pStyle w:val="Header"/>
        <w:tabs>
          <w:tab w:val="clear" w:pos="8640"/>
          <w:tab w:val="left" w:pos="4320"/>
        </w:tabs>
      </w:pPr>
      <w:r>
        <w:tab/>
        <w:t>The House respectfully informs your Honorable Body that it has returned the following Bill to the Senate with amendments:</w:t>
      </w:r>
    </w:p>
    <w:p w:rsidR="00285874" w:rsidRPr="00791C79" w:rsidRDefault="00285874" w:rsidP="00285874">
      <w:pPr>
        <w:suppressAutoHyphens/>
      </w:pPr>
      <w:r>
        <w:tab/>
      </w:r>
      <w:r w:rsidRPr="00791C79">
        <w:t>S. 379</w:t>
      </w:r>
      <w:r w:rsidRPr="00791C79">
        <w:fldChar w:fldCharType="begin"/>
      </w:r>
      <w:r w:rsidRPr="00791C79">
        <w:instrText xml:space="preserve"> XE "S. 379" \b </w:instrText>
      </w:r>
      <w:r w:rsidRPr="00791C79">
        <w:fldChar w:fldCharType="end"/>
      </w:r>
      <w:r w:rsidRPr="00791C79">
        <w:t xml:space="preserve"> -- Senator Courson:  </w:t>
      </w:r>
      <w:r w:rsidRPr="00791C79">
        <w:rPr>
          <w:szCs w:val="30"/>
        </w:rPr>
        <w:t xml:space="preserve">A BILL </w:t>
      </w:r>
      <w:r w:rsidRPr="00791C79">
        <w:t>TO AMEND SECTION 12</w:t>
      </w:r>
      <w:r w:rsidRPr="00791C79">
        <w:noBreakHyphen/>
        <w:t>4</w:t>
      </w:r>
      <w:r w:rsidRPr="00791C79">
        <w:noBreakHyphen/>
        <w:t>520 OF THE 1976 CODE, RELATING TO COUNTY TAX OFFICIALS, TO REDUCE THE OBLIGATION THAT THE DEPARTMENT OF REVENUE SHALL ANNUALLY EXAMINE RECORDS OF ASSESSORS, AUDITORS, TREASURERS, AND TAX COLLECTORS TO A PERMISSIVE AUTHORITY TO ANNUALLY EXAMINE THESE RECORDS; TO AMEND SECTION 12</w:t>
      </w:r>
      <w:r w:rsidRPr="00791C79">
        <w:noBreakHyphen/>
        <w:t>4</w:t>
      </w:r>
      <w:r w:rsidRPr="00791C79">
        <w:noBreakHyphen/>
        <w:t>530, RELATING TO INVESTIGATION AND PROSECUTION OF VIOLATIONS, TO REDUCE THE OBLIGATION THAT THE DEPARTMENT SHALL INITIATE COMPLAINTS, INVESTIGATIONS, AND PROSECUTIONS OF VIOLATIONS TO A PERMISSIVE AUTHORITY; TO AMEND SECTION 12</w:t>
      </w:r>
      <w:r w:rsidRPr="00791C79">
        <w:noBreakHyphen/>
        <w:t>37</w:t>
      </w:r>
      <w:r w:rsidRPr="00791C79">
        <w:noBreakHyphen/>
        <w:t>30, RELATING TO THE ASSESSMENT OF MULTIPLE TAXES TO BE LEVIED ON THE SAME ASSESSMENT, TO CHANGE THE DESIGNATION OF STATE TAXES TO COUNTY TAXES; TO AMEND SECTION 21</w:t>
      </w:r>
      <w:r w:rsidRPr="00791C79">
        <w:noBreakHyphen/>
        <w:t>37</w:t>
      </w:r>
      <w:r w:rsidRPr="00791C79">
        <w:noBreakHyphen/>
        <w:t>266, RELATING TO THE HOMESTEAD EXEMPTION FOR DWELLINGS HELD IN TRUST, TO REQUIRE A COPY OF THE TRUST AGREEMENT BE PROVIDED; TO AMEND SECTION 12</w:t>
      </w:r>
      <w:r w:rsidRPr="00791C79">
        <w:noBreakHyphen/>
        <w:t>37</w:t>
      </w:r>
      <w:r w:rsidRPr="00791C79">
        <w:noBreakHyphen/>
        <w:t>290, RELATING TO THE GENERAL HOMESTEAD EXEMPTION, TO CHANGE THE HOMESTEAD EXEMPTION FROM PROPERTY TAXES FROM THE FIRST TEN THOUSAND DOLLARS TO THE FIRST FIFTY THOUSAND DOLLARS OF THE VALUE OF THE PRIMARY RESIDENCE OF A HOMEOWNER WHO IS SIXTY</w:t>
      </w:r>
      <w:r w:rsidRPr="00791C79">
        <w:noBreakHyphen/>
        <w:t>FIVE YEARS OF AGE OR OLDER TO CONFORM WITH OTHER SECTIONS OF THE CODE, AND TO TRANSFER FROM THE COMPTROLLER GENERAL TO THE DEPARTMENT OF REVENUE THE AUTHORITY TO PROMULGATE RULES AND FORMS, AND THE OBLIGATION TO REIMBURSE THE STATE AGENCY OF VOCATIONAL REHABILITATION FOR EXPENSES INCURRED IN EVALUATING DISABILITY UNDER THE REQUIREMENTS OF THIS SECTION; TO AMEND SECTION 12</w:t>
      </w:r>
      <w:r w:rsidRPr="00791C79">
        <w:noBreakHyphen/>
        <w:t>37</w:t>
      </w:r>
      <w:r w:rsidRPr="00791C79">
        <w:noBreakHyphen/>
        <w:t>450, RELATING TO THE BUSINESS INVENTORY TAX EXEMPTION, TO REMOVE THE REQUIREMENT THAT THE AMOUNT OF REIMBURSEMENT ATTRIBUTED TO DEBT SERVICE BE REDISTRIBUTED TO OTHER SEPARATE MILLAGES ONCE THE DEBT IS PAID, TO REQUIRE THE REIMBURSEMENT BE REDISTRIBUTED PROPORTIONATELY TO THE SEPARATE MILLAGES LEVIED BY THE POLITICAL SUBDIVISIONS, TO STRIKE THE REQUIREMENT THAT THE REDISTRIBUTION BE ATTRIBUTED TO THE MILLAGE RATES IN THE YEAR 1987, AND TO REQUIRE THE ATTRIBUTION OF THE CURRENT TAX YEAR MILLAGE RATES; TO AMEND SECTION 12</w:t>
      </w:r>
      <w:r w:rsidRPr="00791C79">
        <w:noBreakHyphen/>
        <w:t>37</w:t>
      </w:r>
      <w:r w:rsidRPr="00791C79">
        <w:noBreakHyphen/>
        <w:t xml:space="preserve">710, RELATING TO THE RETURN AND ASSESSMENT OF PERSONAL PROPERTY, TO STRIKE </w:t>
      </w:r>
      <w:r>
        <w:t>“</w:t>
      </w:r>
      <w:r w:rsidRPr="00791C79">
        <w:t>OF FULL AGE AND OF SOUND MIND</w:t>
      </w:r>
      <w:r>
        <w:t>”</w:t>
      </w:r>
      <w:r w:rsidRPr="00791C79">
        <w:t xml:space="preserve"> AS A QUALIFIER FOR EVERY PERSON WHO MUST LIST PERSONAL PROPERTY FOR TAXATION; TO AMEND SECTION 12</w:t>
      </w:r>
      <w:r w:rsidRPr="00791C79">
        <w:noBreakHyphen/>
        <w:t>37</w:t>
      </w:r>
      <w:r w:rsidRPr="00791C79">
        <w:noBreakHyphen/>
        <w:t>715, RELATING TO THE FREQUENCY OF AD VALOREM TAXATION ON PERSONAL PROPERTY, TO ALLOW NEWLY ACQUIRED VEHICLES TO BE TAXED MORE THAN ONCE IN A TAX YEAR; TO AMEND SECTION 12</w:t>
      </w:r>
      <w:r w:rsidRPr="00791C79">
        <w:noBreakHyphen/>
        <w:t>37</w:t>
      </w:r>
      <w:r w:rsidRPr="00791C79">
        <w:noBreakHyphen/>
        <w:t>760, RELATING TO STATEMENTS OF PERSONAL PROPERTY FOR TAXATION WHERE A PERSON REFUSES OR NEGLECTS TO DELIVER A STATEMENT OF PERSONAL PROPERTY, TO ELIMINATE THE OBLIGATION AND TO ALLOW THE PERMISSIVE AUTHORITY FOR THE COUNTY AUDITOR TO ASCERTAIN AND RETURN A LIST OF THAT PERSON</w:t>
      </w:r>
      <w:r>
        <w:t>’</w:t>
      </w:r>
      <w:r w:rsidRPr="00791C79">
        <w:t>S PERSONAL PROPERTY AND TO ALLOW THAT HE MAY DENOTE REASONS FOR THE REFUSAL; TO REPEAL SECTION 12</w:t>
      </w:r>
      <w:r w:rsidRPr="00791C79">
        <w:noBreakHyphen/>
        <w:t>37</w:t>
      </w:r>
      <w:r w:rsidRPr="00791C79">
        <w:noBreakHyphen/>
        <w:t>850, RELATING TO THE REMOVAL OF THE JURISDICTION OF THE COURTS TO HEAR MATTERS ORIGINATED FROM THE TAXPAYER CONCERNING ALLEGATIONS OF FALSE RETURNS, TAX EVASION, OR FRAUD; TO AMEND SECTION 12</w:t>
      </w:r>
      <w:r w:rsidRPr="00791C79">
        <w:noBreakHyphen/>
        <w:t>37</w:t>
      </w:r>
      <w:r w:rsidRPr="00791C79">
        <w:noBreakHyphen/>
        <w:t>890, RELATING TO PERSONAL PROPERTY RETURNS FOR TAXATION PURPOSES, TO STRIKE LANGUAGE LISTING ANIMALS AND VEHICLES AND REPLACE WITH DESIGNATION OF PROPERTY USED IN ANY BUSINESS TO BE RETURNED TO THE COUNTY IN WHICH IT IS SITUATED FOR TAXATION PURPOSES, AND TO REMOVE THE REQUIREMENT THAT ALL BANKERS</w:t>
      </w:r>
      <w:r>
        <w:t>’</w:t>
      </w:r>
      <w:r w:rsidRPr="00791C79">
        <w:t xml:space="preserve"> CAPITAL OR PERSONAL ASSETS RELATED TO THE BANKING BUSINESS BE RETURNED TO THE COUNTY WHERE THE BANKING HOUSE IS LOCATED FOR TAXATION PURPOSES; TO AMEND SECTION 12</w:t>
      </w:r>
      <w:r w:rsidRPr="00791C79">
        <w:noBreakHyphen/>
        <w:t>37</w:t>
      </w:r>
      <w:r w:rsidRPr="00791C79">
        <w:noBreakHyphen/>
        <w:t>900, RELATING TO PERSONAL PROPERTY TAX RETURNS, TO STRIKE THE DESIGNATED DATES OF THE REQUIRED ANNUAL RETURNS OF PERSONAL AND REAL PROPERTY TO THE COUNTY AUDITOR AND TO STRIKE THE AUTHORITY OF THE COUNTY LEGISLATIVE DELEGATION TO WAIVE THE PENALTIES OF FAILURE TO MAKE THIS STATEMENT; TO AMEND SECTION 12</w:t>
      </w:r>
      <w:r w:rsidRPr="00791C79">
        <w:noBreakHyphen/>
        <w:t>37</w:t>
      </w:r>
      <w:r w:rsidRPr="00791C79">
        <w:noBreakHyphen/>
        <w:t>940, RELATING TO VALUATION OF ARTICLES OF PERSONAL PROPERTY, TO STRIKE THE REQUIREMENT THAT MONEY AND BANK BILLS BE VALUED AT PAR VALUE AND THAT CREDITS BE VALUED AT THE FACE VALUE OF THE CONTRACT UNLESS THE PRINCIPAL BE PAYABLE AT A FUTURE TIME WITHOUT INTEREST AND CONTRACTS FOR THE DELIVERY OF SPECIFIC ARTICLES BE VALUED AT THE USUAL SELLING PRICE OF SUCH ITEMS; TO AMEND SECTION 12</w:t>
      </w:r>
      <w:r w:rsidRPr="00791C79">
        <w:noBreakHyphen/>
        <w:t>37</w:t>
      </w:r>
      <w:r w:rsidRPr="00791C79">
        <w:noBreakHyphen/>
        <w:t>970, RELATING TO THE ASSESSMENT AND RETURN OF MERCHANTS</w:t>
      </w:r>
      <w:r>
        <w:t>’</w:t>
      </w:r>
      <w:r w:rsidRPr="00791C79">
        <w:t xml:space="preserve"> INVENTORIES, TO REMOVE MERCHANTS</w:t>
      </w:r>
      <w:r>
        <w:t>’</w:t>
      </w:r>
      <w:r w:rsidRPr="00791C79">
        <w:t xml:space="preserve"> INVENTORIES FROM THE REQUIRED ASSESSMENT OF PERSONAL PROPERTY FOR TAXATION PURPOSES; TO AMEND SECTION 12</w:t>
      </w:r>
      <w:r w:rsidRPr="00791C79">
        <w:noBreakHyphen/>
        <w:t>37</w:t>
      </w:r>
      <w:r w:rsidRPr="00791C79">
        <w:noBreakHyphen/>
        <w:t>2420, RELATING TO PROPERTY TAX RETURNS FOR AIRLINE COMPANIES, TO CHANGE THE DATE OF FILING FROM APRIL FIFTEENTH TO APRIL THIRTIETH, AND TO STRIKE LANGUAGE DESIGNATING THE FILING DEADLINES FOR AIRLINES IN YEAR 1976; TO AMEND SECTION 12</w:t>
      </w:r>
      <w:r w:rsidRPr="00791C79">
        <w:noBreakHyphen/>
        <w:t>37</w:t>
      </w:r>
      <w:r w:rsidRPr="00791C79">
        <w:noBreakHyphen/>
        <w:t>2610, RELATING TO TAX YEAR OF MOTOR VEHICLES, TO REMOVE REFERENCES TO VEHICLE LICENSE AND REPLACE WITH VEHICLE REGISTRATIONS, TO REMOVE REFERENCES AND PROCEDURES FOR TWO</w:t>
      </w:r>
      <w:r w:rsidRPr="00791C79">
        <w:noBreakHyphen/>
        <w:t>YEAR VEHICLE LICENSES, TO PROVIDE AN EXCEPTION FOR TRANSFER OF THE LICENSE FROM ONE VEHICLE TO ANOTHER, AND TO PROVIDE THAT NOTICES OF SALES BY DEALERS MUST BE MADE TO THE DEPARTMENT OF MOTOR VEHICLES RATHER THAN THE DEPARTMENT OF REVENUE; TO AMEND SECTION 12</w:t>
      </w:r>
      <w:r w:rsidRPr="00791C79">
        <w:noBreakHyphen/>
        <w:t>37</w:t>
      </w:r>
      <w:r w:rsidRPr="00791C79">
        <w:noBreakHyphen/>
        <w:t>2630, RELATING TO MOTOR VEHICLE TAXES, TO REQUIRE THAT AN OWNER OF A VEHICLE SHALL MAKE A PROPERTY TAX RETURN TO THE AUDITOR WITHIN FORTY</w:t>
      </w:r>
      <w:r w:rsidRPr="00791C79">
        <w:noBreakHyphen/>
        <w:t>FIVE DAYS OF THE VEHICLE BECOMING TAXABLE IN A COUNTY; TO AMEND SECTION 12</w:t>
      </w:r>
      <w:r w:rsidRPr="00791C79">
        <w:noBreakHyphen/>
        <w:t>37</w:t>
      </w:r>
      <w:r w:rsidRPr="00791C79">
        <w:noBreakHyphen/>
        <w:t>2660, RELATING TO MOTOR VEHICLE LICENSE REGISTRATIONS, TO REDUCE THE TIME THE DEPARTMENT OF MOTOR VEHICLES MUST PROVIDE A LIST OF LICENSE REGISTRATION APPLICATIONS TO THE COUNTY AUDITOR FROM NINETY TO SIXTY DAYS AND TO UPDATE THE REQUIRED FORM OF THE LISTINGS; TO AMEND SECTION 12</w:t>
      </w:r>
      <w:r w:rsidRPr="00791C79">
        <w:noBreakHyphen/>
        <w:t>37</w:t>
      </w:r>
      <w:r w:rsidRPr="00791C79">
        <w:noBreakHyphen/>
        <w:t>2725, RELATING TO THE TRANSFER OF THE TITLE OF A VEHICLE TO ANOTHER STATE, TO CHANGE THE LOCATION OF THE RETURN OF THE LICENSE PLATE AND VEHICLE REGISTRATION FROM THE COUNTY AUDITOR TO THE DEPARTMENT OF MOTOR VEHICLES, AND TO DELINEATE THE PROCESS FOR OBTAINING A TAX REFUND FOR THE PORTION OF THE TAX YEAR REMAINING; TO REPEAL SECTION 12</w:t>
      </w:r>
      <w:r w:rsidRPr="00791C79">
        <w:noBreakHyphen/>
        <w:t>37</w:t>
      </w:r>
      <w:r w:rsidRPr="00791C79">
        <w:noBreakHyphen/>
        <w:t>2735, RELATING TO THE ESTABLISHMENT OF THE PERSONAL PROPERTY TAX RELIEF FUND; TO REPEAL SECTION 12</w:t>
      </w:r>
      <w:r w:rsidRPr="00791C79">
        <w:noBreakHyphen/>
        <w:t>39</w:t>
      </w:r>
      <w:r w:rsidRPr="00791C79">
        <w:noBreakHyphen/>
        <w:t>10, RELATING TO THE APPOINTMENT OF THE COUNTY AUDITOR; TO AMEND SECTION 12</w:t>
      </w:r>
      <w:r w:rsidRPr="00791C79">
        <w:noBreakHyphen/>
        <w:t>39</w:t>
      </w:r>
      <w:r w:rsidRPr="00791C79">
        <w:noBreakHyphen/>
        <w:t>40, RELATING TO THE APPOINTMENT OF A DEPUTY AUDITOR, TO REQUIRE THE APPOINTMENT TO BE FILED WITH THE STATE TREASURER INSTEAD OF THE COMPTROLLER GENERAL; TO AMEND SECTION 12</w:t>
      </w:r>
      <w:r w:rsidRPr="00791C79">
        <w:noBreakHyphen/>
        <w:t>39</w:t>
      </w:r>
      <w:r w:rsidRPr="00791C79">
        <w:noBreakHyphen/>
        <w:t>60, RELATING TO THE COUNTY AUDITOR, TO CHANGE THE DEADLINE FOR RECEIVING TAX RETURNS FROM APRIL FIFTEENTH TO APRIL THIRTIETH AND TO REDUCE THE REQUIREMENT OF PUBLIC NOTICE FOR A LOCATION TO RECEIVE RETURNS TO A PERMISSIVE AUTHORITY FOR THE PROVIDING OF THIS NOTICE; TO AMEND SECTION 12</w:t>
      </w:r>
      <w:r w:rsidRPr="00791C79">
        <w:noBreakHyphen/>
        <w:t>39</w:t>
      </w:r>
      <w:r w:rsidRPr="00791C79">
        <w:noBreakHyphen/>
        <w:t>120, RELATING TO THE POWER OF THE COUNTY AUDITOR TO ENTER INTO BUILDINGS THAT ARE NOT DWELLINGS TO DETERMINE VALUE, TO CHANGE THE DETERMINATION FROM THE VALUE OF ANY BUILDING TO THE VALUE OF ANY TAXABLE PERSONAL PROPERTY; TO AMEND SECTION 12</w:t>
      </w:r>
      <w:r w:rsidRPr="00791C79">
        <w:noBreakHyphen/>
        <w:t>39</w:t>
      </w:r>
      <w:r w:rsidRPr="00791C79">
        <w:noBreakHyphen/>
        <w:t>160, RELATING TO SPECIAL LEVIES, TO CHANGE THE REQUIREMENT THAT THE COUNTY AUDITOR REPORT THE AMOUNT OF PROPERTIES SUBJECT TO SPECIAL LEVIES TO THE COUNTY SUPERINTENDENT, BOARDS OF EDUCATION, AND BOARDS OF TRUSTEES, TO A PERMISSIVE AUTHORITY TO PROVIDE THE INFORMATION; TO AMEND SECTION 12</w:t>
      </w:r>
      <w:r w:rsidRPr="00791C79">
        <w:noBreakHyphen/>
        <w:t>39</w:t>
      </w:r>
      <w:r w:rsidRPr="00791C79">
        <w:noBreakHyphen/>
        <w:t>190, RELATING TO THE REPORTING OF REAL AND PERSONAL PROPERTY TAXES, TO ELIMINATE THE REQUIREMENT THAT THE REPORTING BE IN A NUMBER OF COLUMNS SPECIFIED BY THE DEPARTMENT OF REVENUE; TO AMEND SECTION 12</w:t>
      </w:r>
      <w:r w:rsidRPr="00791C79">
        <w:noBreakHyphen/>
        <w:t>39</w:t>
      </w:r>
      <w:r w:rsidRPr="00791C79">
        <w:noBreakHyphen/>
        <w:t>200, RELATING TO FORMS THE DEPARTMENT OF REVENUE MAY PRESCRIBE, TO ALLOW THE DEPARTMENT TO DETERMINE THE TYPES OF ACCEPTABLE FORMAT REQUIRED; TO AMEND SECTION 12</w:t>
      </w:r>
      <w:r w:rsidRPr="00791C79">
        <w:noBreakHyphen/>
        <w:t>39</w:t>
      </w:r>
      <w:r w:rsidRPr="00791C79">
        <w:noBreakHyphen/>
        <w:t>220, RELATING TO OMISSION OF NEW PROPERTY FROM THE COUNTY DUPLICATE, TO REQUIRE THE COUNTY AUDITOR TO IMMEDIATELY NOTIFY THE COUNTY ASSESSOR, TO ELIMINATE THE SPECIFICATION OF A TWENTY PERCENT PENALTY FOR UNPAID TAXES TO REPLACE WITH ALL APPLICABLE PENALTIES, AND TO ELIMINATE DUPLICATE LANGUAGE IN THE CODE; TO AMEND SECTION 12</w:t>
      </w:r>
      <w:r w:rsidRPr="00791C79">
        <w:noBreakHyphen/>
        <w:t>39</w:t>
      </w:r>
      <w:r w:rsidRPr="00791C79">
        <w:noBreakHyphen/>
        <w:t>260, RELATING TO THE COUNTY AUDITOR</w:t>
      </w:r>
      <w:r>
        <w:t>’</w:t>
      </w:r>
      <w:r w:rsidRPr="00791C79">
        <w:t>S RECORDS, TO REDUCE THE REQUIREMENT THAT AUDITORS KEEP RECORDS OF ALL SALES OR CONVEYANCES OF REAL PROPERTY TO A PERMISSIVE AUTHORITY TO KEEP THESE RECORDS; TO AMEND SECTION 12</w:t>
      </w:r>
      <w:r w:rsidRPr="00791C79">
        <w:noBreakHyphen/>
        <w:t>39</w:t>
      </w:r>
      <w:r w:rsidRPr="00791C79">
        <w:noBreakHyphen/>
        <w:t>270, RELATING TO THE COUNTY AUDITOR</w:t>
      </w:r>
      <w:r>
        <w:t>’</w:t>
      </w:r>
      <w:r w:rsidRPr="00791C79">
        <w:t>S ABATEMENT BOOK, TO REMOVE THE PROVISION THAT REQUIRES THE ABATEMENT ALLOWED IN ANNUAL SETTLEMENTS BETWEEN THE AUDITOR AND THE TREASURER TO BE ACCORDING TO THE RECORD IN THE ABATEMENT BOOK; TO AMEND SECTION 12</w:t>
      </w:r>
      <w:r w:rsidRPr="00791C79">
        <w:noBreakHyphen/>
        <w:t>43</w:t>
      </w:r>
      <w:r w:rsidRPr="00791C79">
        <w:noBreakHyphen/>
        <w:t>220, RELATING TO COUNTY EQUALIZATION AND REASSESSMENT, TO REQUIRE THAT IN ORDER TO PROVE ELIGIBILITY FOR THE FOUR PERCENT HOME ASSESSMENT RATIO, THE OWNER</w:t>
      </w:r>
      <w:r w:rsidRPr="00791C79">
        <w:noBreakHyphen/>
        <w:t>OCCUPANT MUST PROVIDE PROOF THAT ALL MOTOR VEHICLES REGISTERED IN HIS NAME WERE REGISTERED AT THAT SAME ADDRESS; TO REPEAL SECTION 12</w:t>
      </w:r>
      <w:r w:rsidRPr="00791C79">
        <w:noBreakHyphen/>
        <w:t>45</w:t>
      </w:r>
      <w:r w:rsidRPr="00791C79">
        <w:noBreakHyphen/>
        <w:t>10, RELATING TO THE APPOINTMENT OF COUNTY TREASURERS; TO AMEND SECTION 12</w:t>
      </w:r>
      <w:r w:rsidRPr="00791C79">
        <w:noBreakHyphen/>
        <w:t>45</w:t>
      </w:r>
      <w:r w:rsidRPr="00791C79">
        <w:noBreakHyphen/>
        <w:t>35, RELATING TO THE APPOINTMENT OF DEPUTY COUNTY TREASURERS, TO CHANGE THE REQUIREMENT OF THE FILING OF THE APPOINTMENT WITH THE DEPARTMENT OF REVENUE TO THE FILING WITH THE STATE TREASURER; TO AMEND SECTION 12</w:t>
      </w:r>
      <w:r w:rsidRPr="00791C79">
        <w:noBreakHyphen/>
        <w:t>45</w:t>
      </w:r>
      <w:r w:rsidRPr="00791C79">
        <w:noBreakHyphen/>
        <w:t>70, RELATING TO COLLECTION OF TAXES, TO CHANGE THE REQUIREMENT THAT THE OFFICIAL CHARGED WITH COLLECTING TAXES SHALL SEND A LIST OF TAXES PAID TO THE DEPARTMENT OF MOTOR VEHICLES INSTEAD OF THE DEPARTMENT OF PUBLIC SAFETY AND THAT THE DEPARTMENT OF MOTOR VEHICLES MAY ACCEPT THIS CERTIFICATION INSTEAD OF A TAX RECEIPT; TO AMEND SECTION 12</w:t>
      </w:r>
      <w:r w:rsidRPr="00791C79">
        <w:noBreakHyphen/>
        <w:t>45</w:t>
      </w:r>
      <w:r w:rsidRPr="00791C79">
        <w:noBreakHyphen/>
        <w:t>90, RELATING TO THE FORMS OF PAYMENT FOR TAXES, TO STRIKE FROM THE ACCEPTABLE FORMS OF PAYMENT, JURY CERTIFICATES, CIRCUIT COURT WITNESS PER DIEMS, AND COUNTY CLAIMS; TO AMEND SECTION 12</w:t>
      </w:r>
      <w:r w:rsidRPr="00791C79">
        <w:noBreakHyphen/>
        <w:t>45</w:t>
      </w:r>
      <w:r w:rsidRPr="00791C79">
        <w:noBreakHyphen/>
        <w:t>120, RELATING TO DELINQUENT TAXATION, TO REPLACE THE DESIGNATION OF CHATTEL TAX WITH THE TERM PERSONAL TAX; TO AMEND SECTION 12</w:t>
      </w:r>
      <w:r w:rsidRPr="00791C79">
        <w:noBreakHyphen/>
        <w:t>45</w:t>
      </w:r>
      <w:r w:rsidRPr="00791C79">
        <w:noBreakHyphen/>
        <w:t>180, RELATING TO THE COLLECTION OF DELINQUENT TAXES, TO ADD THE OFFICE AUTHORIZED TO COLLECT DELINQUENT TAXES AS AN OFFICE AUTHORIZED TO WAIVE PENALTIES IN CASES OF IMPROPER MAILING OR ERROR; TO AMEND SECTION 12</w:t>
      </w:r>
      <w:r w:rsidRPr="00791C79">
        <w:noBreakHyphen/>
        <w:t>45</w:t>
      </w:r>
      <w:r w:rsidRPr="00791C79">
        <w:noBreakHyphen/>
        <w:t>185, RELATING TO THE WAIVER OF PENALTIES FOR DELINQUENT TAXES, TO ALLOW THE COUNTY TREASURER TO NOTIFY THE COUNTY AUDITOR OF SUCH WAIVERS; TO AMEND SECTION 12</w:t>
      </w:r>
      <w:r w:rsidRPr="00791C79">
        <w:noBreakHyphen/>
        <w:t>45</w:t>
      </w:r>
      <w:r w:rsidRPr="00791C79">
        <w:noBreakHyphen/>
        <w:t>260, RELATING TO THE MONTHLY FINANCIAL REPORT OF THE COUNTY TREASURER TO THE COUNTY SUPERVISOR, TO ELIMINATE THE REQUIREMENT THAT THE TREASURER MUST REPORT TO THE COUNTY SUPERVISOR ON THE FIFTEENTH OF EACH MONTH AND TO ALLOW THE TREASURER TO REPORT MONTHLY; TO AMEND SECTION 12</w:t>
      </w:r>
      <w:r w:rsidRPr="00791C79">
        <w:noBreakHyphen/>
        <w:t>45</w:t>
      </w:r>
      <w:r w:rsidRPr="00791C79">
        <w:noBreakHyphen/>
        <w:t>300, RELATING TO THE AUDITOR</w:t>
      </w:r>
      <w:r>
        <w:t>’</w:t>
      </w:r>
      <w:r w:rsidRPr="00791C79">
        <w:t>S LIST OF DELINQUENT TAXES, TO STRIKE THE REQUIREMENT THAT THE AUDITOR MUST MAKE MARGINAL NOTATIONS AS TO THE REASONS THE TAXES WERE NOT COLLECTABLE, AND TO ELIMINATE THE REQUIREMENT THAT THE TREASURER MUST SIGN AND SWEAR TO THE LIST BEFORE THE AUDITOR; TO AMEND SECTION 12</w:t>
      </w:r>
      <w:r w:rsidRPr="00791C79">
        <w:noBreakHyphen/>
        <w:t>45</w:t>
      </w:r>
      <w:r w:rsidRPr="00791C79">
        <w:noBreakHyphen/>
        <w:t>420, RELATING TO THE WAIVER OF PENALTIES DUE TO ERRORS BY THE COUNTY BY A COMMITTEE MADE UP OF THE COUNTY AUDITOR, TREASURER, AND ASSESSOR, TO REQUIRE THAT THE WAIVER MUST BE BY MAJORITY VOTE OF THE COMMITTEE; TO AMEND SECTION 12</w:t>
      </w:r>
      <w:r w:rsidRPr="00791C79">
        <w:noBreakHyphen/>
        <w:t>49</w:t>
      </w:r>
      <w:r w:rsidRPr="00791C79">
        <w:noBreakHyphen/>
        <w:t>10, RELATING TO LIENS AND SUITS FOR THE COLLECTION OF TAXES, TO CHANGE THE DESIGNATION OF DEBTS PAYABLE TO THE STATE TO DEBTS PAYABLE TO THE COUNTY; TO AMEND SECTION 12</w:t>
      </w:r>
      <w:r w:rsidRPr="00791C79">
        <w:noBreakHyphen/>
        <w:t>49</w:t>
      </w:r>
      <w:r w:rsidRPr="00791C79">
        <w:noBreakHyphen/>
        <w:t>20, RELATING TO LIENS IN THE COLLECTION OF DELINQUENT TAXES, TO MOVE THE AUTHORITY OF THE COUNTY SHERIFF TO COLLECT DELINQUENT TAXES TO THE COUNTY TAX COLLECTOR; TO AMEND SECTION 12</w:t>
      </w:r>
      <w:r w:rsidRPr="00791C79">
        <w:noBreakHyphen/>
        <w:t>49</w:t>
      </w:r>
      <w:r w:rsidRPr="00791C79">
        <w:noBreakHyphen/>
        <w:t>85, RELATING TO UNCOLLECTABLE PROPERTY TAX FOR DERELICT MOBILE HOMES, TO CHANGE THE AUTHORITY FROM THE COUNTY AUDITOR TO THE COUNTY ASSESSOR TO DETERMINE THE REMOVAL AND DISPOSAL OF A MOBILE HOME AND TO INCLUDE THE REQUIREMENT THAT THE ASSESSOR REMOVE THE DERELICT HOME FROM HIS RECORDS AND THE AUDITOR TO REMOVE THE DERELICT HOME FROM THE DUPLICATE LIST; TO AMEND SECTION 12</w:t>
      </w:r>
      <w:r w:rsidRPr="00791C79">
        <w:noBreakHyphen/>
        <w:t>49</w:t>
      </w:r>
      <w:r w:rsidRPr="00791C79">
        <w:noBreakHyphen/>
        <w:t>910, RELATING TO THE SEIZURE OF PROPERTY SUBJECT TO A TAX LIEN BY THE SHERIFF OR COUNTY TAX COLLECTOR, TO REMOVE THE AUTHORITY OF THE SHERIFF TO LEVY AND SEIZE PROPERTY OF A DEFAULTING TAXPAYER; TO AMEND SECTION 12</w:t>
      </w:r>
      <w:r w:rsidRPr="00791C79">
        <w:noBreakHyphen/>
        <w:t>49</w:t>
      </w:r>
      <w:r w:rsidRPr="00791C79">
        <w:noBreakHyphen/>
        <w:t>920, RELATING TO THE SEIZURE OF PROPERTY FOR TAX DEFAULT BY THE COUNTY SHERIFF OR THE COUNTY TAX COLLECTOR, TO REMOVE THE AUTHORITY OF THE SHERIFF TO POSSESS THE SEIZED PROPERTY; TO AMEND SECTION 12</w:t>
      </w:r>
      <w:r w:rsidRPr="00791C79">
        <w:noBreakHyphen/>
        <w:t>49</w:t>
      </w:r>
      <w:r w:rsidRPr="00791C79">
        <w:noBreakHyphen/>
        <w:t>930, RELATING TO THE REMOVAL OR DESTRUCTION OF PERSONAL PROPERTY SUBJECT TO A TAX LIEN, TO REMOVE THE REFERENCE TO THE COUNTY SHERIFF; TO AMEND SECTION 12</w:t>
      </w:r>
      <w:r w:rsidRPr="00791C79">
        <w:noBreakHyphen/>
        <w:t>49</w:t>
      </w:r>
      <w:r w:rsidRPr="00791C79">
        <w:noBreakHyphen/>
        <w:t>940, RELATING TO THE DISPOSAL OF PERSONAL PROPERTY SEIZED DUE TO A TAX LIEN BY THE COUNTY SHERIFF OR TAX COLLECTOR, TO REMOVE THE AUTHORITY OF THE COUNTY SHERIFF TO ADVERTISE FOR THE SALE OF THE PROPERTY; TO AMEND SECTION 12</w:t>
      </w:r>
      <w:r w:rsidRPr="00791C79">
        <w:noBreakHyphen/>
        <w:t>49</w:t>
      </w:r>
      <w:r w:rsidRPr="00791C79">
        <w:noBreakHyphen/>
        <w:t>950, RELATING TO BIDDING ON PERSONAL PROPERTY SUBJECT TO A TAX LIEN BY THE FORFEITED LAND COMMISSION, TO ALLOW BIDS TO BE MADE ON BEHALF OF THE FORFEITED LAND COMMISSION; TO AMEND SECTION 12</w:t>
      </w:r>
      <w:r w:rsidRPr="00791C79">
        <w:noBreakHyphen/>
        <w:t>49</w:t>
      </w:r>
      <w:r w:rsidRPr="00791C79">
        <w:noBreakHyphen/>
        <w:t>960, RELATING TO THE SALE OF PROPERTY SUBJECT TO A TAX SALE, TO REMOVE THE AUTHORITY OF THE COUNTY SHERIFF; TO AMEND SECTION 12</w:t>
      </w:r>
      <w:r w:rsidRPr="00791C79">
        <w:noBreakHyphen/>
        <w:t>49</w:t>
      </w:r>
      <w:r w:rsidRPr="00791C79">
        <w:noBreakHyphen/>
        <w:t xml:space="preserve">1110, RELATING TO THE RIGHTS OF REAL PROPERTY MORTGAGES, TO CHANGE THE DEFINITION OF </w:t>
      </w:r>
      <w:r>
        <w:t>“</w:t>
      </w:r>
      <w:r w:rsidRPr="00791C79">
        <w:t>TAX TITLE</w:t>
      </w:r>
      <w:r>
        <w:t>”</w:t>
      </w:r>
      <w:r w:rsidRPr="00791C79">
        <w:t xml:space="preserve"> FROM </w:t>
      </w:r>
      <w:r>
        <w:t>“</w:t>
      </w:r>
      <w:r w:rsidRPr="00791C79">
        <w:t>A DEED FOR REAL PROPERTY AND A BILL OF SALE FOR PERSONAL PROPERTY</w:t>
      </w:r>
      <w:r>
        <w:t>”</w:t>
      </w:r>
      <w:r w:rsidRPr="00791C79">
        <w:t xml:space="preserve"> TO </w:t>
      </w:r>
      <w:r>
        <w:t>“</w:t>
      </w:r>
      <w:r w:rsidRPr="00791C79">
        <w:t>A DEED FOR REAL PROPERTY OR A BILL OF SALE FOR PERSONAL PROPERTY</w:t>
      </w:r>
      <w:r>
        <w:t>”</w:t>
      </w:r>
      <w:r w:rsidRPr="00791C79">
        <w:t>; TO AMEND SECTION 12</w:t>
      </w:r>
      <w:r w:rsidRPr="00791C79">
        <w:noBreakHyphen/>
        <w:t>49</w:t>
      </w:r>
      <w:r w:rsidRPr="00791C79">
        <w:noBreakHyphen/>
        <w:t>1150, RELATING TO THE NOTICE TO A MORTGAGEE OF A TAX SALE, TO INCLUDE IN THE INFORMATION PROVIDED THE TAX MAP NUMBER OF THE PROPERTY; TO AMEND SECTION 12</w:t>
      </w:r>
      <w:r w:rsidRPr="00791C79">
        <w:noBreakHyphen/>
        <w:t>49</w:t>
      </w:r>
      <w:r w:rsidRPr="00791C79">
        <w:noBreakHyphen/>
        <w:t>1220, RELATING TO THE PROCEDURES FOR PROVIDING NOTICE OF TAX SALE OF MOBILE OR MANUFACTURED HOMES, TO SPECIFY THE FORMS OF LIENHOLDERS PROVIDED TO TAX COLLECTORS FOR NOTICE TO BE THOSE PROVIDED BY THE DEPARTMENT RESPONSIBLE FOR THE REGISTRATION OF MANUFACTURED HOMES; TO AMEND SECTION 12</w:t>
      </w:r>
      <w:r w:rsidRPr="00791C79">
        <w:noBreakHyphen/>
        <w:t>49</w:t>
      </w:r>
      <w:r w:rsidRPr="00791C79">
        <w:noBreakHyphen/>
        <w:t>1270, RELATING TO THE RIGHTS OF THE LIENHOLDER IN A TAX SALE AND THE RIGHTS AND REMEDIES THAT ARE NOT AFFECTED BY COMPLIANCE OF THE INFORMATION PROVISIONS, TO CHANGE THE INFORMATION PROVIDED FROM THE AUDITOR TO THE ASSESSOR; TO AMEND SECTION 12</w:t>
      </w:r>
      <w:r w:rsidRPr="00791C79">
        <w:noBreakHyphen/>
        <w:t>51</w:t>
      </w:r>
      <w:r w:rsidRPr="00791C79">
        <w:noBreakHyphen/>
        <w:t>40, RELATING TO PROPERTY TAXES AND THE TREATMENT OF MOBILE HOMES AS PERSONAL PROPERTY, TO REMOVE THE REQUIREMENT OF WRITTEN NOTICE OF THE HOMES ANNEXATION TO THE LAND BY THE HOMEOWNER TO THE AUDITOR TO REQUIRE COMPLIANCE WITH DE</w:t>
      </w:r>
      <w:r w:rsidRPr="00791C79">
        <w:noBreakHyphen/>
        <w:t>TITLING PROVISIONS OF THE MANUFACTURED HOUSING LAW AND TO ALLOW A COUNTY TO CONTRACT IN THE COLLECTION OF DELINQUENT TAXES; TO AMEND SECTION 12</w:t>
      </w:r>
      <w:r w:rsidRPr="00791C79">
        <w:noBreakHyphen/>
        <w:t>51</w:t>
      </w:r>
      <w:r w:rsidRPr="00791C79">
        <w:noBreakHyphen/>
        <w:t>55, RELATING TO THE BID ON PROPERTY SOLD FOR AD VALOREM TAXES, TO REMOVE THE PROVISIONS FOR THE APPLICATIONS OF THE FUNDS FOR WHEN THE PROPERTY IS NOT REDEEMED; TO AMEND SECTION 12</w:t>
      </w:r>
      <w:r w:rsidRPr="00791C79">
        <w:noBreakHyphen/>
        <w:t>51</w:t>
      </w:r>
      <w:r w:rsidRPr="00791C79">
        <w:noBreakHyphen/>
        <w:t>80, RELATING TO THE SETTLEMENT BY THE TREASURER, TO INCREASE THE TIME OF SETTLEMENT TO THE POLITICAL SUBDIVISIONS FROM THIRTY DAYS TO FORTY</w:t>
      </w:r>
      <w:r w:rsidRPr="00791C79">
        <w:noBreakHyphen/>
        <w:t>FIVE DAYS AFTER THE TAX SALE; TO REPEAL SECTION 12</w:t>
      </w:r>
      <w:r w:rsidRPr="00791C79">
        <w:noBreakHyphen/>
        <w:t>59</w:t>
      </w:r>
      <w:r w:rsidRPr="00791C79">
        <w:noBreakHyphen/>
        <w:t>30, RELATING TO THE SUFFICIENCY OF DEEDS OF LANDS FORFEITED TO THE STATE COMMISSIONS IN YEAR 1939; TO AMEND SECTION 12</w:t>
      </w:r>
      <w:r w:rsidRPr="00791C79">
        <w:noBreakHyphen/>
        <w:t>59</w:t>
      </w:r>
      <w:r w:rsidRPr="00791C79">
        <w:noBreakHyphen/>
        <w:t>40, RELATING TO FORFEITED LAND COMMISSIONS, TO INCLUDE LANDS FORFEITED TO COUNTY TAX COLLECTORS IN LANDS AUTHORIZED FOR SALE AND TO REMOVE THE STATE AS HOLDER OF PROPERTY HELD AND SOLD BY THE FORFEITED LAND COMMISSION; TO AMEND SECTION 12</w:t>
      </w:r>
      <w:r w:rsidRPr="00791C79">
        <w:noBreakHyphen/>
        <w:t>59</w:t>
      </w:r>
      <w:r w:rsidRPr="00791C79">
        <w:noBreakHyphen/>
        <w:t>50, RELATING TO THE FORFEITED LAND COMMISSION, TO REMOVE THE REFERENCE TO DELINQUENT STATE TAXES SUBJECT TO THESE PROVISIONS; TO AMEND SECTION 12</w:t>
      </w:r>
      <w:r w:rsidRPr="00791C79">
        <w:noBreakHyphen/>
        <w:t>59</w:t>
      </w:r>
      <w:r w:rsidRPr="00791C79">
        <w:noBreakHyphen/>
        <w:t>70, RELATING TO FORFEITED LAND COMMISSION SALES, TO REMOVE REFERENCE TO THE SHERIFF SUBMITTING TITLE TO THE COMMISSION AND TO REFERENCE THE COUNTY TAX COLLECTOR SUBMITTING TITLE TO THE COMMISSION; TO AMEND SECTION 12</w:t>
      </w:r>
      <w:r w:rsidRPr="00791C79">
        <w:noBreakHyphen/>
        <w:t>59</w:t>
      </w:r>
      <w:r w:rsidRPr="00791C79">
        <w:noBreakHyphen/>
        <w:t>80, RELATING TO THE FORFEITED LAND COMMISSION, TO DESIGNATE THE PROCEDURE FOR ACCEPTING BIDS FOR THE SALE OF FORFEITED PROPERTY; TO AMEND SECTION 12</w:t>
      </w:r>
      <w:r w:rsidRPr="00791C79">
        <w:noBreakHyphen/>
        <w:t>59</w:t>
      </w:r>
      <w:r w:rsidRPr="00791C79">
        <w:noBreakHyphen/>
        <w:t>90, RELATING TO FORFEITED LANDS TAX SALES, TO REMOVE THE AUTHORITY OF THE COUNTY SHERIFF TO EXECUTE DEEDS AND CONVEYANCES FOR FORFEITED LANDS AND TO AUTHORIZE THE COUNTY TAX COLLECTOR TO EXECUTE THE DEEDS AND CONVEYANCES; TO AMEND SECTION 12</w:t>
      </w:r>
      <w:r w:rsidRPr="00791C79">
        <w:noBreakHyphen/>
        <w:t>59</w:t>
      </w:r>
      <w:r w:rsidRPr="00791C79">
        <w:noBreakHyphen/>
        <w:t>100, RELATING TO THE TURNING OVER OF PROCEEDS OF A DELINQUENT TAX SALE BY THE FORFEITED LANDS COMMISSION TO THE COUNTY TREASURER AND THE TREASURER TO DEPOSIT THESE FUNDS INTO THE COUNTY GENERAL FUND, TO DELETE THE PROVISION THAT THE TREASURER DO SO AT THE CLOSE OF THE FISCAL YEAR AND TO STRIKE REFERENCES TO THE STATE INTERESTS IN THESE PROCEEDS; TO REPEAL SECTION 12</w:t>
      </w:r>
      <w:r w:rsidRPr="00791C79">
        <w:noBreakHyphen/>
        <w:t>59</w:t>
      </w:r>
      <w:r w:rsidRPr="00791C79">
        <w:noBreakHyphen/>
        <w:t>110, RELATING TO FEES AND COSTS OF THE SHERIFF FOR SERVICES PROVIDED TO THE FORFEITED LANDS COMMISSION IN REGARD TO DELINQUENT TAX SEIZURES; TO AMEND SECTION 12</w:t>
      </w:r>
      <w:r w:rsidRPr="00791C79">
        <w:noBreakHyphen/>
        <w:t>59</w:t>
      </w:r>
      <w:r w:rsidRPr="00791C79">
        <w:noBreakHyphen/>
        <w:t>120, RELATING TO THE FORFEITED LANDS COMMISSION, TO REPLACE REFERENCE TO THE COUNTY SHERIFFS WITH THE COUNTY TAX COLLECTOR REGARDING THE ALLOWING OF AGENTS OF THE COMMISSION ACCESS TO EXECUTIONS ISSUED FOR THE COLLECTION OF TAXES; AND TO AMEND SECTION 12</w:t>
      </w:r>
      <w:r w:rsidRPr="00791C79">
        <w:noBreakHyphen/>
        <w:t>60</w:t>
      </w:r>
      <w:r w:rsidRPr="00791C79">
        <w:noBreakHyphen/>
        <w:t>1760, RELATING TO PROPERTY TAX PROTESTS, TO REPLACE THE COUNTY AUDITOR WITH THE COUNTY IN REGARD TO WHO IS OBLIGATED TO RATABLY APPORTION FEES, EXPENSES, DAMAGES, AND COSTS RESULTING IN DEFENDING A COURT ACTION, AND TO REPLACE THE COUNTY AUDITOR OR TREASURER WITH THE COUNTY AS TO WHO MAY CAUSE A MUNICIPALITY TO BE MADE A PARTY TO ANY ACTION INVOLVING A MUNICIPAL LEVY.</w:t>
      </w:r>
    </w:p>
    <w:p w:rsidR="00285874" w:rsidRDefault="00285874" w:rsidP="00751BC2">
      <w:pPr>
        <w:pStyle w:val="Header"/>
        <w:keepNext/>
        <w:tabs>
          <w:tab w:val="clear" w:pos="8640"/>
          <w:tab w:val="left" w:pos="4320"/>
        </w:tabs>
      </w:pPr>
      <w:r>
        <w:t>Very respectfully,</w:t>
      </w:r>
    </w:p>
    <w:p w:rsidR="00285874" w:rsidRDefault="00285874" w:rsidP="00751BC2">
      <w:pPr>
        <w:pStyle w:val="Header"/>
        <w:keepNext/>
        <w:tabs>
          <w:tab w:val="clear" w:pos="8640"/>
          <w:tab w:val="left" w:pos="4320"/>
        </w:tabs>
      </w:pPr>
      <w:r>
        <w:t>Speaker of the House</w:t>
      </w:r>
    </w:p>
    <w:p w:rsidR="00285874" w:rsidRDefault="00285874" w:rsidP="00285874">
      <w:pPr>
        <w:pStyle w:val="Header"/>
        <w:tabs>
          <w:tab w:val="clear" w:pos="8640"/>
          <w:tab w:val="left" w:pos="4320"/>
        </w:tabs>
      </w:pPr>
      <w:r>
        <w:tab/>
        <w:t>Received as information.</w:t>
      </w:r>
    </w:p>
    <w:p w:rsidR="00285874" w:rsidRDefault="00285874" w:rsidP="00285874">
      <w:pPr>
        <w:pStyle w:val="Header"/>
        <w:tabs>
          <w:tab w:val="clear" w:pos="8640"/>
          <w:tab w:val="left" w:pos="4320"/>
        </w:tabs>
      </w:pPr>
      <w:r>
        <w:tab/>
        <w:t>Placed on Calendar for consideration tomorrow.</w:t>
      </w:r>
    </w:p>
    <w:p w:rsidR="00111429" w:rsidRDefault="00111429">
      <w:pPr>
        <w:pStyle w:val="Header"/>
        <w:tabs>
          <w:tab w:val="clear" w:pos="8640"/>
          <w:tab w:val="left" w:pos="4320"/>
        </w:tabs>
      </w:pPr>
    </w:p>
    <w:p w:rsidR="00111429" w:rsidRPr="00111429" w:rsidRDefault="00111429" w:rsidP="00111429">
      <w:pPr>
        <w:pStyle w:val="Header"/>
        <w:tabs>
          <w:tab w:val="clear" w:pos="8640"/>
          <w:tab w:val="left" w:pos="4320"/>
        </w:tabs>
        <w:jc w:val="center"/>
      </w:pPr>
      <w:r>
        <w:rPr>
          <w:b/>
        </w:rPr>
        <w:t>Message from the House</w:t>
      </w:r>
    </w:p>
    <w:p w:rsidR="00111429" w:rsidRDefault="00111429">
      <w:pPr>
        <w:pStyle w:val="Header"/>
        <w:tabs>
          <w:tab w:val="clear" w:pos="8640"/>
          <w:tab w:val="left" w:pos="4320"/>
        </w:tabs>
      </w:pPr>
      <w:r>
        <w:t>Columbia, S.C., June 4, 2015</w:t>
      </w:r>
    </w:p>
    <w:p w:rsidR="00111429" w:rsidRDefault="00111429">
      <w:pPr>
        <w:pStyle w:val="Header"/>
        <w:tabs>
          <w:tab w:val="clear" w:pos="8640"/>
          <w:tab w:val="left" w:pos="4320"/>
        </w:tabs>
      </w:pPr>
    </w:p>
    <w:p w:rsidR="00111429" w:rsidRDefault="00111429">
      <w:pPr>
        <w:pStyle w:val="Header"/>
        <w:tabs>
          <w:tab w:val="clear" w:pos="8640"/>
          <w:tab w:val="left" w:pos="4320"/>
        </w:tabs>
      </w:pPr>
      <w:r>
        <w:t>Mr. President and Senators:</w:t>
      </w:r>
    </w:p>
    <w:p w:rsidR="00111429" w:rsidRDefault="00111429">
      <w:pPr>
        <w:pStyle w:val="Header"/>
        <w:tabs>
          <w:tab w:val="clear" w:pos="8640"/>
          <w:tab w:val="left" w:pos="4320"/>
        </w:tabs>
      </w:pPr>
      <w:r>
        <w:tab/>
        <w:t>The House respectfully informs your Honorable Body that it has returned the following Bill to the Senate with amendments:</w:t>
      </w:r>
    </w:p>
    <w:p w:rsidR="00111429" w:rsidRPr="000D44E1" w:rsidRDefault="00111429" w:rsidP="00111429">
      <w:pPr>
        <w:suppressAutoHyphens/>
      </w:pPr>
      <w:r>
        <w:tab/>
      </w:r>
      <w:r w:rsidRPr="000D44E1">
        <w:t>S. 407</w:t>
      </w:r>
      <w:r w:rsidRPr="000D44E1">
        <w:fldChar w:fldCharType="begin"/>
      </w:r>
      <w:r w:rsidRPr="000D44E1">
        <w:instrText xml:space="preserve"> XE "S. 407" \b </w:instrText>
      </w:r>
      <w:r w:rsidRPr="000D44E1">
        <w:fldChar w:fldCharType="end"/>
      </w:r>
      <w:r w:rsidRPr="000D44E1">
        <w:t xml:space="preserve"> -- </w:t>
      </w:r>
      <w:r>
        <w:t>Senators Bryant and Young</w:t>
      </w:r>
      <w:r w:rsidRPr="000D44E1">
        <w:t xml:space="preserve">:  </w:t>
      </w:r>
      <w:r w:rsidRPr="000D44E1">
        <w:rPr>
          <w:szCs w:val="30"/>
        </w:rPr>
        <w:t xml:space="preserve">A BILL </w:t>
      </w:r>
      <w:r w:rsidRPr="000D44E1">
        <w:t>TO AMEND SECTION 41</w:t>
      </w:r>
      <w:r w:rsidRPr="000D44E1">
        <w:noBreakHyphen/>
        <w:t>27</w:t>
      </w:r>
      <w:r w:rsidRPr="000D44E1">
        <w:noBreakHyphen/>
        <w:t>265(A) AND (B) OF THE 1976 CODE, RELATING TO THE CORPORATE OFFICERS EXEMPTION FROM UNEMPLOYMENT BENEFITS ABSENT EMPLOYER ELECTION, TO PROVIDE THAT CORPORATE OFFICERS ARE ELIGIBLE FOR UNEMPLOYMENT BENEFITS UNLESS THE CORPORATION ELECTS TO OPT OUT OF THE COVERAGE AND TO PROVIDE FOR THE OPT OUT PROCESS, TO PROVIDE THAT THE SECTION ALSO APPLIES TO INDIVIDUALS WHO OWN TWENTY</w:t>
      </w:r>
      <w:r w:rsidRPr="000D44E1">
        <w:noBreakHyphen/>
        <w:t>FIVE PERCENT OR MORE STOCK IN A CORPORATION OR OTHERWISE EXERCISE AN OWNERSHIP INTEREST IN A CORPORATION, TO PROVIDE THAT PERSONS WITH A TWENTY</w:t>
      </w:r>
      <w:r w:rsidRPr="000D44E1">
        <w:noBreakHyphen/>
        <w:t>FIVE PERCENT OWNERSHIP INTEREST IN ANY OTHER BUSINESS ENTITY FORMED UNDER THE LAWS OF THIS STATE ARE ELIGIBLE FOR UNEMPLOYMENT BENEFITS UNLESS THE BUSINESS ENTITY ELECTS TO OPT OUT OF THE COVERAGE; TO AMEND CHAPTER 41, TITLE 41 TO INCREASE PENALTIES FOR VIOLATIONS OF PROVISIONS CONTAINED IN CHAPTERS 27 THROUGH 41 OF TITLE 41 AND TO DEFINE NECESSARY TERMS.</w:t>
      </w:r>
    </w:p>
    <w:p w:rsidR="00111429" w:rsidRDefault="00111429">
      <w:pPr>
        <w:pStyle w:val="Header"/>
        <w:tabs>
          <w:tab w:val="clear" w:pos="8640"/>
          <w:tab w:val="left" w:pos="4320"/>
        </w:tabs>
      </w:pPr>
      <w:r>
        <w:t>Very respectfully,</w:t>
      </w:r>
    </w:p>
    <w:p w:rsidR="00111429" w:rsidRDefault="00111429">
      <w:pPr>
        <w:pStyle w:val="Header"/>
        <w:tabs>
          <w:tab w:val="clear" w:pos="8640"/>
          <w:tab w:val="left" w:pos="4320"/>
        </w:tabs>
      </w:pPr>
      <w:r>
        <w:t>Speaker of the House</w:t>
      </w:r>
    </w:p>
    <w:p w:rsidR="00111429" w:rsidRDefault="00111429">
      <w:pPr>
        <w:pStyle w:val="Header"/>
        <w:tabs>
          <w:tab w:val="clear" w:pos="8640"/>
          <w:tab w:val="left" w:pos="4320"/>
        </w:tabs>
      </w:pPr>
      <w:r>
        <w:tab/>
        <w:t>Received as information.</w:t>
      </w:r>
    </w:p>
    <w:p w:rsidR="00111429" w:rsidRDefault="00111429">
      <w:pPr>
        <w:pStyle w:val="Header"/>
        <w:tabs>
          <w:tab w:val="clear" w:pos="8640"/>
          <w:tab w:val="left" w:pos="4320"/>
        </w:tabs>
      </w:pPr>
      <w:r>
        <w:tab/>
        <w:t>Placed on Calendar for consideration tomorrow.</w:t>
      </w:r>
    </w:p>
    <w:p w:rsidR="00111429" w:rsidRDefault="00111429">
      <w:pPr>
        <w:pStyle w:val="Header"/>
        <w:tabs>
          <w:tab w:val="clear" w:pos="8640"/>
          <w:tab w:val="left" w:pos="4320"/>
        </w:tabs>
      </w:pPr>
    </w:p>
    <w:p w:rsidR="00DB74A4" w:rsidRDefault="000A7610">
      <w:pPr>
        <w:pStyle w:val="Header"/>
        <w:tabs>
          <w:tab w:val="clear" w:pos="8640"/>
          <w:tab w:val="left" w:pos="4320"/>
        </w:tabs>
        <w:jc w:val="center"/>
      </w:pPr>
      <w:r>
        <w:rPr>
          <w:b/>
        </w:rPr>
        <w:t>HOUSE CONCURRENCE</w:t>
      </w:r>
    </w:p>
    <w:p w:rsidR="00B977CD" w:rsidRPr="00C551B2" w:rsidRDefault="00B977CD" w:rsidP="00B977CD">
      <w:pPr>
        <w:suppressAutoHyphens/>
      </w:pPr>
      <w:r>
        <w:tab/>
      </w:r>
      <w:r w:rsidRPr="00C551B2">
        <w:t>S. 805</w:t>
      </w:r>
      <w:r w:rsidRPr="00C551B2">
        <w:fldChar w:fldCharType="begin"/>
      </w:r>
      <w:r w:rsidRPr="00C551B2">
        <w:instrText xml:space="preserve"> XE "S. 805" \b </w:instrText>
      </w:r>
      <w:r w:rsidRPr="00C551B2">
        <w:fldChar w:fldCharType="end"/>
      </w:r>
      <w:r w:rsidRPr="00C551B2">
        <w:t xml:space="preserve"> -- Senator Verdin:  </w:t>
      </w:r>
      <w:r w:rsidRPr="00C551B2">
        <w:rPr>
          <w:szCs w:val="30"/>
        </w:rPr>
        <w:t xml:space="preserve">A CONCURRENT RESOLUTION </w:t>
      </w:r>
      <w:r w:rsidRPr="00C551B2">
        <w:t xml:space="preserve">TO REQUEST THAT THE DEPARTMENT OF TRANSPORTATION NAME THE HIGHWAY 49 BRIDGE OVER THE ENOREE RIVER </w:t>
      </w:r>
      <w:r>
        <w:t>“</w:t>
      </w:r>
      <w:r w:rsidRPr="00C551B2">
        <w:t>SGT. BRANDON F. EGGLESTON MEMORIAL BRIDGE</w:t>
      </w:r>
      <w:r>
        <w:t>”</w:t>
      </w:r>
      <w:r w:rsidRPr="00C551B2">
        <w:t xml:space="preserve"> AND ERECT APPROPRIATE MARKERS OR SIGNS AT THIS BRIDGE THAT CONTAIN THIS DESIGNATION.</w:t>
      </w:r>
    </w:p>
    <w:p w:rsidR="00DB74A4" w:rsidRDefault="000A7610">
      <w:pPr>
        <w:pStyle w:val="Header"/>
        <w:tabs>
          <w:tab w:val="clear" w:pos="8640"/>
          <w:tab w:val="left" w:pos="4320"/>
        </w:tabs>
      </w:pPr>
      <w:r>
        <w:tab/>
        <w:t>Returned with concurrence.</w:t>
      </w:r>
    </w:p>
    <w:p w:rsidR="00DB74A4" w:rsidRDefault="000A7610">
      <w:pPr>
        <w:pStyle w:val="Header"/>
        <w:tabs>
          <w:tab w:val="clear" w:pos="8640"/>
          <w:tab w:val="left" w:pos="4320"/>
        </w:tabs>
      </w:pPr>
      <w:r>
        <w:tab/>
        <w:t>Received as information.</w:t>
      </w:r>
    </w:p>
    <w:p w:rsidR="0023108E" w:rsidRDefault="0023108E">
      <w:pPr>
        <w:pStyle w:val="Header"/>
        <w:tabs>
          <w:tab w:val="clear" w:pos="8640"/>
          <w:tab w:val="left" w:pos="4320"/>
        </w:tabs>
      </w:pPr>
    </w:p>
    <w:p w:rsidR="0023108E" w:rsidRDefault="0023108E" w:rsidP="0023108E">
      <w:pPr>
        <w:pStyle w:val="Header"/>
        <w:tabs>
          <w:tab w:val="clear" w:pos="8640"/>
          <w:tab w:val="left" w:pos="4320"/>
        </w:tabs>
        <w:jc w:val="center"/>
      </w:pPr>
      <w:r>
        <w:rPr>
          <w:b/>
        </w:rPr>
        <w:t>HOUSE CONCURRENCE</w:t>
      </w:r>
    </w:p>
    <w:p w:rsidR="0023108E" w:rsidRPr="00186217" w:rsidRDefault="0023108E" w:rsidP="0023108E">
      <w:pPr>
        <w:suppressAutoHyphens/>
      </w:pPr>
      <w:r>
        <w:tab/>
      </w:r>
      <w:r w:rsidRPr="00186217">
        <w:t>S. 806</w:t>
      </w:r>
      <w:r w:rsidRPr="00186217">
        <w:fldChar w:fldCharType="begin"/>
      </w:r>
      <w:r w:rsidRPr="00186217">
        <w:instrText xml:space="preserve"> XE "S. 806" \b </w:instrText>
      </w:r>
      <w:r w:rsidRPr="00186217">
        <w:fldChar w:fldCharType="end"/>
      </w:r>
      <w:r w:rsidRPr="00186217">
        <w:t xml:space="preserve"> -- Senators Shealy, Cromer, Courson, Bennett, Peeler, Massey, L. Martin, Alexander, Nicholson, O</w:t>
      </w:r>
      <w:r>
        <w:t>’</w:t>
      </w:r>
      <w:r w:rsidRPr="00186217">
        <w:t xml:space="preserve">Dell, Bryant, Davis, Turner, Thurmond, Setzler and Rankin:  </w:t>
      </w:r>
      <w:r w:rsidRPr="00186217">
        <w:rPr>
          <w:szCs w:val="30"/>
        </w:rPr>
        <w:t xml:space="preserve">A CONCURRENT RESOLUTION </w:t>
      </w:r>
      <w:r w:rsidRPr="00186217">
        <w:t xml:space="preserve">TO DECLARE SEPTEMBER 2015 AS </w:t>
      </w:r>
      <w:r>
        <w:t>“</w:t>
      </w:r>
      <w:r w:rsidRPr="00186217">
        <w:t>GRANDPARENT APPRECIATION MONTH</w:t>
      </w:r>
      <w:r>
        <w:t>”</w:t>
      </w:r>
      <w:r w:rsidRPr="00186217">
        <w:t xml:space="preserve"> IN SOUTH CAROLINA AND TO RECOGNIZE THE GRANDPARENTS</w:t>
      </w:r>
      <w:r>
        <w:t>’</w:t>
      </w:r>
      <w:r w:rsidRPr="00186217">
        <w:t xml:space="preserve"> RIGHTS ASSOCIATION FOR ITS OUTSTANDING WORK IN ADVOCATING FOR SOUTH CAROLINA</w:t>
      </w:r>
      <w:r>
        <w:t>’</w:t>
      </w:r>
      <w:r w:rsidRPr="00186217">
        <w:t>S GRANDPARENTS.</w:t>
      </w:r>
    </w:p>
    <w:p w:rsidR="0023108E" w:rsidRDefault="0023108E" w:rsidP="0023108E">
      <w:pPr>
        <w:pStyle w:val="Header"/>
        <w:tabs>
          <w:tab w:val="clear" w:pos="8640"/>
          <w:tab w:val="left" w:pos="4320"/>
        </w:tabs>
      </w:pPr>
      <w:r>
        <w:tab/>
        <w:t>Returned with concurrence.</w:t>
      </w:r>
    </w:p>
    <w:p w:rsidR="0023108E" w:rsidRDefault="0023108E" w:rsidP="0023108E">
      <w:pPr>
        <w:pStyle w:val="Header"/>
        <w:tabs>
          <w:tab w:val="clear" w:pos="8640"/>
          <w:tab w:val="left" w:pos="4320"/>
        </w:tabs>
      </w:pPr>
      <w:r>
        <w:tab/>
        <w:t>Received as information.</w:t>
      </w:r>
    </w:p>
    <w:p w:rsidR="0023108E" w:rsidRDefault="0023108E">
      <w:pPr>
        <w:pStyle w:val="Header"/>
        <w:tabs>
          <w:tab w:val="clear" w:pos="8640"/>
          <w:tab w:val="left" w:pos="4320"/>
        </w:tabs>
      </w:pPr>
    </w:p>
    <w:p w:rsidR="00DB74A4" w:rsidRPr="00DB1AC6" w:rsidRDefault="00DB1AC6" w:rsidP="00DB1AC6">
      <w:pPr>
        <w:pStyle w:val="Header"/>
        <w:tabs>
          <w:tab w:val="clear" w:pos="8640"/>
          <w:tab w:val="left" w:pos="4320"/>
        </w:tabs>
        <w:jc w:val="center"/>
      </w:pPr>
      <w:r>
        <w:rPr>
          <w:b/>
        </w:rPr>
        <w:t>RECESS</w:t>
      </w:r>
    </w:p>
    <w:p w:rsidR="00DB1AC6" w:rsidRDefault="00DB1AC6">
      <w:pPr>
        <w:pStyle w:val="Header"/>
        <w:tabs>
          <w:tab w:val="clear" w:pos="8640"/>
          <w:tab w:val="left" w:pos="4320"/>
        </w:tabs>
      </w:pPr>
      <w:r>
        <w:tab/>
        <w:t>At 12:22 P.M., on motion of Senator LEATHERMAN, the Senate receded from business until 2:00 P.M.</w:t>
      </w:r>
    </w:p>
    <w:p w:rsidR="00DB1AC6" w:rsidRDefault="00272150">
      <w:pPr>
        <w:pStyle w:val="Header"/>
        <w:tabs>
          <w:tab w:val="clear" w:pos="8640"/>
          <w:tab w:val="left" w:pos="4320"/>
        </w:tabs>
      </w:pPr>
      <w:r>
        <w:tab/>
        <w:t>At 2:10</w:t>
      </w:r>
      <w:r w:rsidR="00DB1AC6">
        <w:t xml:space="preserve"> P.M., the Senate resumed.</w:t>
      </w:r>
    </w:p>
    <w:p w:rsidR="00DB1AC6" w:rsidRDefault="00DB1AC6">
      <w:pPr>
        <w:pStyle w:val="Header"/>
        <w:tabs>
          <w:tab w:val="clear" w:pos="8640"/>
          <w:tab w:val="left" w:pos="4320"/>
        </w:tabs>
      </w:pPr>
    </w:p>
    <w:p w:rsidR="00272150" w:rsidRPr="009369B2" w:rsidRDefault="00272150" w:rsidP="00272150">
      <w:pPr>
        <w:pStyle w:val="Header"/>
        <w:tabs>
          <w:tab w:val="clear" w:pos="8640"/>
          <w:tab w:val="left" w:pos="4320"/>
        </w:tabs>
        <w:jc w:val="center"/>
        <w:rPr>
          <w:color w:val="auto"/>
        </w:rPr>
      </w:pPr>
      <w:r w:rsidRPr="009369B2">
        <w:rPr>
          <w:b/>
          <w:color w:val="auto"/>
        </w:rPr>
        <w:t>Motion Adopted</w:t>
      </w:r>
    </w:p>
    <w:p w:rsidR="00272150" w:rsidRPr="009369B2" w:rsidRDefault="00272150" w:rsidP="00272150">
      <w:pPr>
        <w:pStyle w:val="Header"/>
        <w:tabs>
          <w:tab w:val="clear" w:pos="8640"/>
          <w:tab w:val="left" w:pos="4320"/>
        </w:tabs>
        <w:rPr>
          <w:color w:val="auto"/>
        </w:rPr>
      </w:pPr>
      <w:r w:rsidRPr="009369B2">
        <w:rPr>
          <w:color w:val="auto"/>
        </w:rPr>
        <w:tab/>
        <w:t xml:space="preserve">On motion of Senator HAYES, with unanimous consent, Senators CAMPSEN, SCOTT and HAYES were granted leave to attend a </w:t>
      </w:r>
      <w:r w:rsidR="0023108E">
        <w:rPr>
          <w:color w:val="auto"/>
        </w:rPr>
        <w:t xml:space="preserve"> conference </w:t>
      </w:r>
      <w:r w:rsidRPr="009369B2">
        <w:rPr>
          <w:color w:val="auto"/>
        </w:rPr>
        <w:t>committee meeting and were granted leave to vote from the balcony.</w:t>
      </w:r>
    </w:p>
    <w:p w:rsidR="00272150" w:rsidRPr="009369B2" w:rsidRDefault="00272150" w:rsidP="00272150">
      <w:pPr>
        <w:pStyle w:val="Header"/>
        <w:tabs>
          <w:tab w:val="clear" w:pos="8640"/>
          <w:tab w:val="left" w:pos="4320"/>
        </w:tabs>
        <w:rPr>
          <w:color w:val="auto"/>
        </w:rPr>
      </w:pPr>
    </w:p>
    <w:p w:rsidR="00272150" w:rsidRPr="009369B2" w:rsidRDefault="00272150" w:rsidP="00272150">
      <w:pPr>
        <w:pStyle w:val="Header"/>
        <w:tabs>
          <w:tab w:val="clear" w:pos="8640"/>
          <w:tab w:val="left" w:pos="4320"/>
        </w:tabs>
        <w:jc w:val="center"/>
        <w:rPr>
          <w:color w:val="auto"/>
        </w:rPr>
      </w:pPr>
      <w:r w:rsidRPr="009369B2">
        <w:rPr>
          <w:b/>
          <w:color w:val="auto"/>
        </w:rPr>
        <w:t>Motion Adopted</w:t>
      </w:r>
    </w:p>
    <w:p w:rsidR="00272150" w:rsidRPr="009369B2" w:rsidRDefault="00272150" w:rsidP="00272150">
      <w:pPr>
        <w:pStyle w:val="Header"/>
        <w:tabs>
          <w:tab w:val="clear" w:pos="8640"/>
          <w:tab w:val="left" w:pos="4320"/>
        </w:tabs>
        <w:rPr>
          <w:color w:val="auto"/>
        </w:rPr>
      </w:pPr>
      <w:r w:rsidRPr="009369B2">
        <w:rPr>
          <w:color w:val="auto"/>
        </w:rPr>
        <w:tab/>
        <w:t>On motion of Senator LEATHERMAN, with unanimous consent, the Senate agreed to go into Executive Session prior to adjournment.</w:t>
      </w:r>
    </w:p>
    <w:p w:rsidR="00272150" w:rsidRDefault="00272150">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52066E" w:rsidRDefault="0052066E" w:rsidP="00384C97">
      <w:pPr>
        <w:jc w:val="center"/>
        <w:rPr>
          <w:b/>
          <w:color w:val="auto"/>
        </w:rPr>
      </w:pPr>
    </w:p>
    <w:p w:rsidR="00384C97" w:rsidRPr="00BF0721" w:rsidRDefault="00384C97" w:rsidP="00384C97">
      <w:pPr>
        <w:jc w:val="center"/>
        <w:rPr>
          <w:b/>
          <w:color w:val="auto"/>
        </w:rPr>
      </w:pPr>
      <w:r w:rsidRPr="00BF0721">
        <w:rPr>
          <w:b/>
          <w:color w:val="auto"/>
        </w:rPr>
        <w:t>ORDERED ENROLLED FOR RATIFICATION</w:t>
      </w:r>
    </w:p>
    <w:p w:rsidR="00384C97" w:rsidRPr="00BF0721" w:rsidRDefault="00384C97" w:rsidP="00384C97">
      <w:pPr>
        <w:rPr>
          <w:color w:val="auto"/>
        </w:rPr>
      </w:pPr>
      <w:r w:rsidRPr="00BF0721">
        <w:rPr>
          <w:color w:val="auto"/>
        </w:rPr>
        <w:tab/>
        <w:t xml:space="preserve">The following Bills and </w:t>
      </w:r>
      <w:r w:rsidR="00D14205">
        <w:rPr>
          <w:color w:val="auto"/>
        </w:rPr>
        <w:t xml:space="preserve">Joint </w:t>
      </w:r>
      <w:r w:rsidRPr="00BF0721">
        <w:rPr>
          <w:color w:val="auto"/>
        </w:rPr>
        <w:t>Resolutions were read the third time and, having received three readings in both Houses, it was ordered that the title be changed to that of an Act and enrolled for Ratification:</w:t>
      </w:r>
    </w:p>
    <w:p w:rsidR="00384C97" w:rsidRPr="00BF0721" w:rsidRDefault="00384C97" w:rsidP="000F7781">
      <w:pPr>
        <w:rPr>
          <w:color w:val="auto"/>
        </w:rPr>
      </w:pPr>
    </w:p>
    <w:p w:rsidR="00384C97" w:rsidRPr="00BF0721" w:rsidRDefault="00384C97" w:rsidP="000F7781">
      <w:pPr>
        <w:suppressAutoHyphens/>
        <w:rPr>
          <w:color w:val="auto"/>
        </w:rPr>
      </w:pPr>
      <w:r w:rsidRPr="00BF0721">
        <w:rPr>
          <w:color w:val="auto"/>
        </w:rPr>
        <w:tab/>
        <w:t>H. 4260</w:t>
      </w:r>
      <w:r w:rsidRPr="00BF0721">
        <w:rPr>
          <w:color w:val="auto"/>
        </w:rPr>
        <w:fldChar w:fldCharType="begin"/>
      </w:r>
      <w:r w:rsidRPr="00BF0721">
        <w:rPr>
          <w:color w:val="auto"/>
        </w:rPr>
        <w:instrText xml:space="preserve"> XE "H. 4260" \b </w:instrText>
      </w:r>
      <w:r w:rsidRPr="00BF0721">
        <w:rPr>
          <w:color w:val="auto"/>
        </w:rPr>
        <w:fldChar w:fldCharType="end"/>
      </w:r>
      <w:r w:rsidRPr="00BF0721">
        <w:rPr>
          <w:color w:val="auto"/>
        </w:rPr>
        <w:t xml:space="preserve"> -- Reps. Hodges, R.L. Brown, Knight and Bamberg:  </w:t>
      </w:r>
      <w:r w:rsidRPr="00BF0721">
        <w:rPr>
          <w:color w:val="auto"/>
          <w:szCs w:val="30"/>
        </w:rPr>
        <w:t xml:space="preserve">A BILL </w:t>
      </w:r>
      <w:r w:rsidRPr="00BF0721">
        <w:rPr>
          <w:color w:val="auto"/>
        </w:rPr>
        <w:t>TO AMEND SECTION 7</w:t>
      </w:r>
      <w:r w:rsidRPr="00BF0721">
        <w:rPr>
          <w:color w:val="auto"/>
        </w:rPr>
        <w:noBreakHyphen/>
        <w:t>7</w:t>
      </w:r>
      <w:r w:rsidRPr="00BF0721">
        <w:rPr>
          <w:color w:val="auto"/>
        </w:rPr>
        <w:noBreakHyphen/>
        <w:t>200, AS AMENDED, CODE OF LAWS OF SOUTH CAROLINA, 1976, RELATING TO THE DESIGNATION OF VOTING PRECINCTS IN COLLETON COUNTY, SO AS TO DESIGNATE A MAP NUMBER ON WHICH THE NAMES OF THESE PRECINCTS MAY BE FOUND AND MAINTAINED BY THE REVENUE AND FISCAL AFFAIRS OFFICE, AND TO MAKE TECHNICAL CORRECTIONS.</w:t>
      </w:r>
    </w:p>
    <w:p w:rsidR="00384C97" w:rsidRDefault="00384C97" w:rsidP="000F7781">
      <w:pPr>
        <w:rPr>
          <w:color w:val="auto"/>
        </w:rPr>
      </w:pPr>
      <w:r w:rsidRPr="00BF0721">
        <w:rPr>
          <w:color w:val="auto"/>
        </w:rPr>
        <w:tab/>
        <w:t xml:space="preserve">By prior motion of Senator </w:t>
      </w:r>
      <w:r w:rsidR="00751BC2" w:rsidRPr="00BF0721">
        <w:rPr>
          <w:color w:val="auto"/>
        </w:rPr>
        <w:t>HUTTO</w:t>
      </w:r>
      <w:r w:rsidRPr="00BF0721">
        <w:rPr>
          <w:color w:val="auto"/>
        </w:rPr>
        <w:t>.</w:t>
      </w:r>
    </w:p>
    <w:p w:rsidR="00D14205" w:rsidRDefault="00D14205" w:rsidP="00384C97">
      <w:pPr>
        <w:rPr>
          <w:color w:val="auto"/>
        </w:rPr>
      </w:pPr>
    </w:p>
    <w:p w:rsidR="00D14205" w:rsidRDefault="00D14205" w:rsidP="00D14205">
      <w:pPr>
        <w:rPr>
          <w:sz w:val="18"/>
          <w:szCs w:val="18"/>
        </w:rPr>
      </w:pPr>
      <w:r>
        <w:rPr>
          <w:color w:val="auto"/>
        </w:rPr>
        <w:tab/>
        <w:t>H. 3305</w:t>
      </w:r>
      <w:r w:rsidRPr="00BF0721">
        <w:rPr>
          <w:color w:val="auto"/>
        </w:rPr>
        <w:fldChar w:fldCharType="begin"/>
      </w:r>
      <w:r w:rsidRPr="00BF0721">
        <w:rPr>
          <w:color w:val="auto"/>
        </w:rPr>
        <w:instrText xml:space="preserve"> XE "H. 3</w:instrText>
      </w:r>
      <w:r>
        <w:rPr>
          <w:color w:val="auto"/>
        </w:rPr>
        <w:instrText>305</w:instrText>
      </w:r>
      <w:r w:rsidRPr="00BF0721">
        <w:rPr>
          <w:color w:val="auto"/>
        </w:rPr>
        <w:instrText xml:space="preserve">" \b </w:instrText>
      </w:r>
      <w:r w:rsidRPr="00BF0721">
        <w:rPr>
          <w:color w:val="auto"/>
        </w:rPr>
        <w:fldChar w:fldCharType="end"/>
      </w:r>
      <w:r w:rsidRPr="00BF0721">
        <w:rPr>
          <w:color w:val="auto"/>
        </w:rPr>
        <w:t xml:space="preserve"> -- </w:t>
      </w:r>
      <w:r>
        <w:t xml:space="preserve">Reps. Lowe, Bingham, Horne, Weeks and Bradley:  A BILL </w:t>
      </w:r>
      <w:r w:rsidRPr="00892123">
        <w:t>TO AMEND SECTION 41</w:t>
      </w:r>
      <w:r>
        <w:noBreakHyphen/>
      </w:r>
      <w:r w:rsidRPr="00892123">
        <w:t>35</w:t>
      </w:r>
      <w:r>
        <w:noBreakHyphen/>
      </w:r>
      <w:r w:rsidRPr="00892123">
        <w:t>120, AS AMENDED, CODE OF LAWS OF SOUTH CAROLINA, 1976, RELATING TO THE DENIAL OF UNEMPLOYMENT BENEFITS FOR AN EMPLOYEE WHO TESTS POSITIVE FOR ILLEGAL DRUG USE OR THE UNLAWFUL USE OF LEGAL DRUGS, SO AS TO REVISE THE RANGE OF SPECIMENS FROM AN EMPLOYEE THAT MAY BE TESTED TO INCLUDE ORAL FLUIDS.</w:t>
      </w:r>
    </w:p>
    <w:p w:rsidR="00D14205" w:rsidRDefault="00D14205" w:rsidP="00384C97">
      <w:pPr>
        <w:rPr>
          <w:color w:val="auto"/>
        </w:rPr>
      </w:pPr>
    </w:p>
    <w:p w:rsidR="00384C97" w:rsidRPr="00631E37" w:rsidRDefault="00384C97" w:rsidP="00384C97">
      <w:pPr>
        <w:suppressAutoHyphens/>
      </w:pPr>
      <w:r w:rsidRPr="00BF0721">
        <w:rPr>
          <w:color w:val="auto"/>
        </w:rPr>
        <w:tab/>
        <w:t>H. 3852</w:t>
      </w:r>
      <w:r w:rsidRPr="00BF0721">
        <w:rPr>
          <w:color w:val="auto"/>
        </w:rPr>
        <w:fldChar w:fldCharType="begin"/>
      </w:r>
      <w:r w:rsidRPr="00BF0721">
        <w:rPr>
          <w:color w:val="auto"/>
        </w:rPr>
        <w:instrText xml:space="preserve"> XE "H. 3852" \b </w:instrText>
      </w:r>
      <w:r w:rsidRPr="00BF0721">
        <w:rPr>
          <w:color w:val="auto"/>
        </w:rPr>
        <w:fldChar w:fldCharType="end"/>
      </w:r>
      <w:r w:rsidRPr="00BF0721">
        <w:rPr>
          <w:color w:val="auto"/>
        </w:rPr>
        <w:t xml:space="preserve"> -- Reps. Tallon, Bannister, Loftis, Burns, Brannon, Allison, Ballentine, Bamberg, Bedingfield, Bingham, Clary, Clemmons, Cole, Collins, Delleney, Duckworth, Finlay, Forrester, Gagnon, Gambrell, Goldfinch, Hamilton, Hardee, Hardwick, Henderson, Hicks, Hiott, Horne, Huggins, Kennedy, Kirby, Long, McCoy, Merrill, D.C. Moss, V.S. Moss, Newton, Norman, Norrell, Pope, Quinn, Rutherford, Ryhal, Simrill, G.M. Smith, G.R. Smith, Sottile, Spires, Stavrinakis, Stringer, Taylor, Thayer, Willis, Yow, Bradley and Anthony:  </w:t>
      </w:r>
      <w:r w:rsidRPr="00BF0721">
        <w:rPr>
          <w:color w:val="auto"/>
          <w:szCs w:val="30"/>
        </w:rPr>
        <w:t xml:space="preserve">A BILL </w:t>
      </w:r>
      <w:r w:rsidRPr="00BF0721">
        <w:rPr>
          <w:color w:val="auto"/>
        </w:rPr>
        <w:t>TO AMEND THE CODE OF LAWS OF SOUTH CAROLINA, 1976, BY ADDING SECTION 27</w:t>
      </w:r>
      <w:r w:rsidRPr="00BF0721">
        <w:rPr>
          <w:color w:val="auto"/>
        </w:rPr>
        <w:noBreakHyphen/>
        <w:t>18</w:t>
      </w:r>
      <w:r w:rsidRPr="00BF0721">
        <w:rPr>
          <w:color w:val="auto"/>
        </w:rPr>
        <w:noBreakHyphen/>
        <w:t>75 SO AS TO PROVIDE FOR ESCHEATMENT TO THE STATE OF UNCLAIMED UNITED STATES SAVINGS BONDS, TO PROVIDE FOR JUDICIAL DETERMINATION OF ESCHEATMENT, TO PROVIDE FOR PROCEDURES FOR CHALLENGING ESCHEATMENT, TO PROVIDE FOR DEPOSIT OF THE PROCEEDS OF ESCHEATMENT; AND BY ADDING SECTION 27</w:t>
      </w:r>
      <w:r w:rsidRPr="00BF0721">
        <w:rPr>
          <w:color w:val="auto"/>
        </w:rPr>
        <w:noBreakHyphen/>
        <w:t>18</w:t>
      </w:r>
      <w:r w:rsidRPr="00BF0721">
        <w:rPr>
          <w:color w:val="auto"/>
        </w:rPr>
        <w:noBreakHyphen/>
        <w:t>76 SO AS TO PROVIDE THAT A PERSON CLAIMING AN INTEREST IN A UNITED STATES SAVINGS BOND MAY FILE A CLAIM WITH THE ADMINISTRATOR ADMINISTERING THE UNIFORM UNCLAI</w:t>
      </w:r>
      <w:r w:rsidRPr="00631E37">
        <w:t>MED PROPERTY ACT AND TO PROVIDE FOR LIMITATIONS ON SUCH CLAIMS.</w:t>
      </w:r>
    </w:p>
    <w:p w:rsidR="00384C97" w:rsidRDefault="00384C97" w:rsidP="00384C97">
      <w:pPr>
        <w:rPr>
          <w:color w:val="7030A0"/>
        </w:rPr>
      </w:pPr>
    </w:p>
    <w:p w:rsidR="00384C97" w:rsidRPr="008F297A" w:rsidRDefault="00384C97" w:rsidP="000F7781">
      <w:pPr>
        <w:suppressAutoHyphens/>
      </w:pPr>
      <w:r>
        <w:rPr>
          <w:color w:val="7030A0"/>
        </w:rPr>
        <w:tab/>
      </w:r>
      <w:r w:rsidRPr="008F297A">
        <w:t>H. 4225</w:t>
      </w:r>
      <w:r w:rsidRPr="008F297A">
        <w:fldChar w:fldCharType="begin"/>
      </w:r>
      <w:r w:rsidRPr="008F297A">
        <w:instrText xml:space="preserve"> XE "H. 4225" \b </w:instrText>
      </w:r>
      <w:r w:rsidRPr="008F297A">
        <w:fldChar w:fldCharType="end"/>
      </w:r>
      <w:r w:rsidRPr="008F297A">
        <w:t xml:space="preserve"> -- Rep. Bedingfield:  </w:t>
      </w:r>
      <w:r w:rsidRPr="008F297A">
        <w:rPr>
          <w:szCs w:val="30"/>
        </w:rPr>
        <w:t xml:space="preserve">A JOINT RESOLUTION </w:t>
      </w:r>
      <w:r w:rsidRPr="008F297A">
        <w:t>TO APPROVE REGULATIONS OF THE DEPARTMENT OF NATURAL RESOURCES, RELATING TO TERM AND CONDITIONS FOR THE PUBLIC'S USE OF STATE LAKES AND PONDS OWNED OR LEASED BY THE DEPARTMENT OF NATURAL RESOURCES, DESIGNATED AS REGULATION DOCUMENT NUMBER 4547, PURSUANT TO THE PROVISIONS OF ARTICLE 1, CHAPTER 23, TITLE 1 OF THE 1976 CODE.</w:t>
      </w:r>
    </w:p>
    <w:p w:rsidR="00384C97" w:rsidRDefault="00384C97" w:rsidP="000F7781">
      <w:pPr>
        <w:rPr>
          <w:color w:val="7030A0"/>
        </w:rPr>
      </w:pPr>
    </w:p>
    <w:p w:rsidR="00384C97" w:rsidRPr="00B03E23" w:rsidRDefault="00384C97" w:rsidP="000F7781">
      <w:pPr>
        <w:suppressAutoHyphens/>
      </w:pPr>
      <w:r>
        <w:rPr>
          <w:color w:val="7030A0"/>
        </w:rPr>
        <w:tab/>
      </w:r>
      <w:r w:rsidRPr="00B03E23">
        <w:t>H. 4231</w:t>
      </w:r>
      <w:r w:rsidRPr="00B03E23">
        <w:fldChar w:fldCharType="begin"/>
      </w:r>
      <w:r w:rsidRPr="00B03E23">
        <w:instrText xml:space="preserve"> XE "H. 4231" \b </w:instrText>
      </w:r>
      <w:r w:rsidRPr="00B03E23">
        <w:fldChar w:fldCharType="end"/>
      </w:r>
      <w:r w:rsidRPr="00B03E23">
        <w:t xml:space="preserve"> -- Rep. Bedingfield:  </w:t>
      </w:r>
      <w:r w:rsidRPr="00B03E23">
        <w:rPr>
          <w:szCs w:val="30"/>
        </w:rPr>
        <w:t xml:space="preserve">A JOINT RESOLUTION </w:t>
      </w:r>
      <w:r w:rsidRPr="00B03E23">
        <w:t>TO APPROVE REGULATIONS OF THE DEPARTMENT OF NATURAL RESOURCES, RELATING TO REGULATIONS FOR SPECIES OR SUBSPECIES OF NON-GAME WILDLIFE, DESIGNATED AS REGULATION DOCUMENT NUMBER 4560, PURSUANT TO THE PROVISIONS OF ARTICLE 1, CHAPTER 23, TITLE 1 OF THE 1976 CODE.</w:t>
      </w:r>
    </w:p>
    <w:p w:rsidR="00384C97" w:rsidRDefault="00384C97" w:rsidP="000F7781">
      <w:pPr>
        <w:rPr>
          <w:color w:val="7030A0"/>
        </w:rPr>
      </w:pPr>
    </w:p>
    <w:p w:rsidR="00384C97" w:rsidRPr="00BF36DA" w:rsidRDefault="00384C97" w:rsidP="000F7781">
      <w:pPr>
        <w:suppressAutoHyphens/>
      </w:pPr>
      <w:r>
        <w:rPr>
          <w:color w:val="7030A0"/>
        </w:rPr>
        <w:tab/>
      </w:r>
      <w:r w:rsidRPr="00BF36DA">
        <w:t>H. 4005</w:t>
      </w:r>
      <w:r w:rsidRPr="00BF36DA">
        <w:fldChar w:fldCharType="begin"/>
      </w:r>
      <w:r w:rsidRPr="00BF36DA">
        <w:instrText xml:space="preserve"> XE "H. 4005" \b </w:instrText>
      </w:r>
      <w:r w:rsidRPr="00BF36DA">
        <w:fldChar w:fldCharType="end"/>
      </w:r>
      <w:r w:rsidRPr="00BF36DA">
        <w:t xml:space="preserve"> -- Reps. Southard, Merrill, Daning, Jefferson and Rivers:  </w:t>
      </w:r>
      <w:r w:rsidRPr="00BF36DA">
        <w:rPr>
          <w:szCs w:val="30"/>
        </w:rPr>
        <w:t xml:space="preserve">A BILL </w:t>
      </w:r>
      <w:r w:rsidRPr="00BF36DA">
        <w:t>TO AMEND SECTION 7</w:t>
      </w:r>
      <w:r w:rsidRPr="00BF36DA">
        <w:noBreakHyphen/>
        <w:t>7</w:t>
      </w:r>
      <w:r w:rsidRPr="00BF36DA">
        <w:noBreakHyphen/>
        <w:t>120, AS AMENDED, CODE OF LAWS OF SOUTH CAROLINA, 1976, RELATING TO THE DESIGNATION OF VOTING PRECINCTS IN BERKELEY COUNTY, SO AS TO REDESIGNATE THE PRECINCTS AND THE MAP NUMBER ON WHICH THE NAMES OF THESE PRECINCTS MAY BE FOUND AND MAINTAINED BY THE REVENUE AND FISCAL AFFAIRS OFFICE.</w:t>
      </w:r>
    </w:p>
    <w:p w:rsidR="00384C97" w:rsidRDefault="00384C97" w:rsidP="000F7781">
      <w:pPr>
        <w:rPr>
          <w:color w:val="7030A0"/>
        </w:rPr>
      </w:pPr>
    </w:p>
    <w:p w:rsidR="00384C97" w:rsidRPr="0087262D" w:rsidRDefault="00384C97" w:rsidP="000F7781">
      <w:pPr>
        <w:suppressAutoHyphens/>
      </w:pPr>
      <w:r>
        <w:rPr>
          <w:color w:val="7030A0"/>
        </w:rPr>
        <w:tab/>
      </w:r>
      <w:r w:rsidRPr="0087262D">
        <w:t>H. 4142</w:t>
      </w:r>
      <w:r w:rsidRPr="0087262D">
        <w:fldChar w:fldCharType="begin"/>
      </w:r>
      <w:r w:rsidRPr="0087262D">
        <w:instrText xml:space="preserve"> XE "H. 4142" \b </w:instrText>
      </w:r>
      <w:r w:rsidRPr="0087262D">
        <w:fldChar w:fldCharType="end"/>
      </w:r>
      <w:r w:rsidRPr="0087262D">
        <w:t xml:space="preserve"> -- Rep. Ballentine:  </w:t>
      </w:r>
      <w:r w:rsidRPr="0087262D">
        <w:rPr>
          <w:szCs w:val="30"/>
        </w:rPr>
        <w:t xml:space="preserve">A BILL </w:t>
      </w:r>
      <w:r w:rsidRPr="0087262D">
        <w:t>TO AMEND SECTION 7</w:t>
      </w:r>
      <w:r w:rsidRPr="0087262D">
        <w:noBreakHyphen/>
        <w:t>7</w:t>
      </w:r>
      <w:r w:rsidRPr="0087262D">
        <w:noBreakHyphen/>
        <w:t>465, AS AMENDED, CODE OF LAWS OF SOUTH CAROLINA, 1976, RELATING TO THE DESIGNATION OF PRECINCTS IN RICHLAND COUNTY, SO AS TO REDESIGNATE THE MAP NUMBER ON WHICH THE NAMES OF THESE PRECINCTS MAY BE FOUND AND MAINTAINED BY THE REVENUE AND FISCAL AFFAIRS OFFICE.</w:t>
      </w:r>
    </w:p>
    <w:p w:rsidR="00384C97" w:rsidRDefault="00384C97" w:rsidP="000F7781">
      <w:pPr>
        <w:rPr>
          <w:color w:val="7030A0"/>
        </w:rPr>
      </w:pPr>
    </w:p>
    <w:p w:rsidR="00384C97" w:rsidRPr="008B653D" w:rsidRDefault="00384C97" w:rsidP="000F7781">
      <w:pPr>
        <w:suppressAutoHyphens/>
      </w:pPr>
      <w:r>
        <w:rPr>
          <w:color w:val="7030A0"/>
        </w:rPr>
        <w:tab/>
      </w:r>
      <w:r w:rsidRPr="008B653D">
        <w:t>H. 4084</w:t>
      </w:r>
      <w:r w:rsidRPr="008B653D">
        <w:fldChar w:fldCharType="begin"/>
      </w:r>
      <w:r w:rsidRPr="008B653D">
        <w:instrText xml:space="preserve"> XE "H. 4084" \b </w:instrText>
      </w:r>
      <w:r w:rsidRPr="008B653D">
        <w:fldChar w:fldCharType="end"/>
      </w:r>
      <w:r w:rsidRPr="008B653D">
        <w:t xml:space="preserve"> -- Rep. Stringer:  </w:t>
      </w:r>
      <w:r w:rsidRPr="008B653D">
        <w:rPr>
          <w:szCs w:val="30"/>
        </w:rPr>
        <w:t xml:space="preserve">A BILL </w:t>
      </w:r>
      <w:r w:rsidRPr="008B653D">
        <w:t>TO AMEND SECTION 59</w:t>
      </w:r>
      <w:r w:rsidRPr="008B653D">
        <w:noBreakHyphen/>
        <w:t>40</w:t>
      </w:r>
      <w:r w:rsidRPr="008B653D">
        <w:noBreakHyphen/>
        <w:t>50, AS AMENDED, CODE OF LAWS OF SOUTH CAROLINA, 1976, RELATING TO EXEMPTIONS OF CHARTER SCHOOLS FROM CERTAIN PROVISIONS APPLICABLE TO PUBLIC SCHOOLS, THE POWERS AND DUTIES OF A CHARTER SCHOOL, AND ADMISSIONS TO CHARTER SCHOOLS, SO AS TO AUTHORIZE A SCHOOL LEADER TO BE HIRED TO ASSIST WITH THE DAILY OPERATION OF THE SCHOOL, TO PROVIDE THAT EMPLOYEES, BOARD MEMBERS, AND STAFF OF THE CHARTER SCHOOL ARE SUBJECT TO THE ETHICS AND GOVERNMENT ACCOUNTABILITY REQUIREMENTS APPLICABLE TO PUBLIC MEMBERS AND PUBLIC EMPLOYEES, AND TO REQUIRE A STATEMENT OF COMPLIANCE ASSURANCE TO BE FILED ANNUALLY WITH THE SCHOOL</w:t>
      </w:r>
      <w:r>
        <w:t>’</w:t>
      </w:r>
      <w:r w:rsidRPr="008B653D">
        <w:t>S SPONSOR AND THE STATE DEPARTMENT OF EDUCATION.</w:t>
      </w:r>
    </w:p>
    <w:p w:rsidR="00384C97" w:rsidRDefault="00384C97" w:rsidP="000F7781">
      <w:pPr>
        <w:suppressAutoHyphens/>
        <w:rPr>
          <w:color w:val="7030A0"/>
        </w:rPr>
      </w:pPr>
      <w:r>
        <w:rPr>
          <w:color w:val="7030A0"/>
        </w:rPr>
        <w:tab/>
      </w:r>
    </w:p>
    <w:p w:rsidR="004307FC" w:rsidRDefault="004307FC" w:rsidP="004307FC">
      <w:pPr>
        <w:jc w:val="center"/>
        <w:rPr>
          <w:snapToGrid w:val="0"/>
          <w:color w:val="auto"/>
        </w:rPr>
      </w:pPr>
      <w:r>
        <w:rPr>
          <w:b/>
        </w:rPr>
        <w:t>READ THE THIRD TIME</w:t>
      </w:r>
    </w:p>
    <w:p w:rsidR="004307FC" w:rsidRPr="00E033D4" w:rsidRDefault="004307FC" w:rsidP="004307FC">
      <w:pPr>
        <w:suppressAutoHyphens/>
      </w:pPr>
      <w:r>
        <w:rPr>
          <w:snapToGrid w:val="0"/>
        </w:rPr>
        <w:tab/>
      </w:r>
      <w:r w:rsidRPr="00E033D4">
        <w:t>H. 3305</w:t>
      </w:r>
      <w:r w:rsidRPr="00E033D4">
        <w:fldChar w:fldCharType="begin"/>
      </w:r>
      <w:r w:rsidRPr="00E033D4">
        <w:instrText xml:space="preserve"> XE "H. 3305" \b </w:instrText>
      </w:r>
      <w:r w:rsidRPr="00E033D4">
        <w:fldChar w:fldCharType="end"/>
      </w:r>
      <w:r w:rsidRPr="00E033D4">
        <w:t xml:space="preserve"> -- </w:t>
      </w:r>
      <w:r>
        <w:t>Reps. Lowe, Bingham, Horne, Weeks and Bradley</w:t>
      </w:r>
      <w:r w:rsidRPr="00E033D4">
        <w:t xml:space="preserve">:  </w:t>
      </w:r>
      <w:r w:rsidRPr="00E033D4">
        <w:rPr>
          <w:szCs w:val="30"/>
        </w:rPr>
        <w:t xml:space="preserve">A BILL </w:t>
      </w:r>
      <w:r w:rsidRPr="00E033D4">
        <w:t>TO AMEND SECTION 41</w:t>
      </w:r>
      <w:r w:rsidRPr="00E033D4">
        <w:noBreakHyphen/>
        <w:t>35</w:t>
      </w:r>
      <w:r w:rsidRPr="00E033D4">
        <w:noBreakHyphen/>
        <w:t>120, AS AMENDED, CODE OF LAWS OF SOUTH CAROLINA, 1976, RELATING TO THE DENIAL OF UNEMPLOYMENT BENEFITS FOR AN EMPLOYEE WHO TESTS POSITIVE FOR ILLEGAL DRUG USE OR THE UNLAWFUL USE OF LEGAL DRUGS, SO AS TO REVISE THE RANGE OF SPECIMENS FROM AN EMPLOYEE THAT MAY BE TESTED TO INCLUDE ORAL FLUIDS.</w:t>
      </w:r>
    </w:p>
    <w:p w:rsidR="004307FC" w:rsidRDefault="004307FC" w:rsidP="004307FC">
      <w:pPr>
        <w:rPr>
          <w:snapToGrid w:val="0"/>
        </w:rPr>
      </w:pPr>
      <w:r>
        <w:rPr>
          <w:snapToGrid w:val="0"/>
        </w:rPr>
        <w:tab/>
        <w:t>The Senate proceeded to a consideration of the Bill.</w:t>
      </w:r>
    </w:p>
    <w:p w:rsidR="004307FC" w:rsidRDefault="004307FC" w:rsidP="004307FC">
      <w:pPr>
        <w:rPr>
          <w:snapToGrid w:val="0"/>
        </w:rPr>
      </w:pPr>
    </w:p>
    <w:p w:rsidR="004307FC" w:rsidRDefault="004307FC" w:rsidP="004307FC">
      <w:pPr>
        <w:rPr>
          <w:snapToGrid w:val="0"/>
        </w:rPr>
      </w:pPr>
      <w:r>
        <w:rPr>
          <w:snapToGrid w:val="0"/>
        </w:rPr>
        <w:tab/>
        <w:t>Senator HUTTO proposed the following amendment (3305CBH1), which was tabl</w:t>
      </w:r>
      <w:r w:rsidRPr="00194D68">
        <w:rPr>
          <w:snapToGrid w:val="0"/>
        </w:rPr>
        <w:t>ed</w:t>
      </w:r>
      <w:r>
        <w:rPr>
          <w:snapToGrid w:val="0"/>
        </w:rPr>
        <w:t>:</w:t>
      </w:r>
    </w:p>
    <w:p w:rsidR="004307FC" w:rsidRPr="00D12D73" w:rsidRDefault="004307FC" w:rsidP="004307FC">
      <w:pPr>
        <w:rPr>
          <w:snapToGrid w:val="0"/>
          <w:color w:val="auto"/>
        </w:rPr>
      </w:pPr>
      <w:r w:rsidRPr="00D12D73">
        <w:rPr>
          <w:snapToGrid w:val="0"/>
          <w:color w:val="auto"/>
        </w:rPr>
        <w:tab/>
        <w:t xml:space="preserve">Amend the bill, as and if amended, page 1, by striking line 25 and inserting: </w:t>
      </w:r>
    </w:p>
    <w:p w:rsidR="004307FC" w:rsidRPr="00D12D73" w:rsidRDefault="004307FC" w:rsidP="004307FC">
      <w:pPr>
        <w:rPr>
          <w:snapToGrid w:val="0"/>
          <w:color w:val="auto"/>
        </w:rPr>
      </w:pPr>
      <w:r>
        <w:tab/>
      </w:r>
      <w:r w:rsidRPr="00D12D73">
        <w:rPr>
          <w:color w:val="auto"/>
        </w:rPr>
        <w:t>/</w:t>
      </w:r>
      <w:r w:rsidRPr="00D12D73">
        <w:rPr>
          <w:color w:val="auto"/>
        </w:rPr>
        <w:tab/>
      </w:r>
      <w:r w:rsidRPr="00D12D73">
        <w:rPr>
          <w:color w:val="auto"/>
        </w:rPr>
        <w:tab/>
      </w:r>
      <w:r w:rsidRPr="00D12D73">
        <w:rPr>
          <w:color w:val="auto"/>
        </w:rPr>
        <w:tab/>
      </w:r>
      <w:r w:rsidRPr="00D12D73">
        <w:rPr>
          <w:color w:val="auto"/>
        </w:rPr>
        <w:tab/>
        <w:t>“(iii)</w:t>
      </w:r>
      <w:r w:rsidRPr="00D12D73">
        <w:rPr>
          <w:color w:val="auto"/>
        </w:rPr>
        <w:tab/>
      </w:r>
      <w:r w:rsidRPr="00D12D73">
        <w:rPr>
          <w:color w:val="auto"/>
        </w:rPr>
        <w:tab/>
        <w:t xml:space="preserve">insured worker provides a blood, </w:t>
      </w:r>
      <w:r w:rsidRPr="00D12D73">
        <w:rPr>
          <w:strike/>
          <w:color w:val="auto"/>
        </w:rPr>
        <w:t>hair</w:t>
      </w:r>
      <w:r w:rsidRPr="00D12D73">
        <w:rPr>
          <w:color w:val="auto"/>
        </w:rPr>
        <w:t xml:space="preserve">, </w:t>
      </w:r>
      <w:r w:rsidRPr="00D12D73">
        <w:rPr>
          <w:color w:val="auto"/>
          <w:u w:val="single"/>
        </w:rPr>
        <w:t>oral fluid,</w:t>
      </w:r>
      <w:r>
        <w:rPr>
          <w:color w:val="auto"/>
        </w:rPr>
        <w:t xml:space="preserve"> or </w:t>
      </w:r>
      <w:r w:rsidRPr="00D12D73">
        <w:rPr>
          <w:color w:val="auto"/>
        </w:rPr>
        <w:t>/</w:t>
      </w:r>
    </w:p>
    <w:p w:rsidR="004307FC" w:rsidRPr="00D12D73" w:rsidRDefault="004307FC" w:rsidP="004307FC">
      <w:pPr>
        <w:rPr>
          <w:snapToGrid w:val="0"/>
          <w:color w:val="auto"/>
        </w:rPr>
      </w:pPr>
      <w:r w:rsidRPr="00D12D73">
        <w:rPr>
          <w:snapToGrid w:val="0"/>
          <w:color w:val="auto"/>
        </w:rPr>
        <w:tab/>
        <w:t>Renumber sections to conform.</w:t>
      </w:r>
    </w:p>
    <w:p w:rsidR="004307FC" w:rsidRDefault="004307FC" w:rsidP="004307FC">
      <w:pPr>
        <w:rPr>
          <w:snapToGrid w:val="0"/>
        </w:rPr>
      </w:pPr>
      <w:r w:rsidRPr="00D12D73">
        <w:rPr>
          <w:snapToGrid w:val="0"/>
          <w:color w:val="auto"/>
        </w:rPr>
        <w:tab/>
        <w:t>Amend title to conform.</w:t>
      </w:r>
    </w:p>
    <w:p w:rsidR="004307FC" w:rsidRDefault="004307FC" w:rsidP="004307FC">
      <w:pPr>
        <w:rPr>
          <w:snapToGrid w:val="0"/>
          <w:color w:val="auto"/>
        </w:rPr>
      </w:pPr>
    </w:p>
    <w:p w:rsidR="004307FC" w:rsidRDefault="004307FC" w:rsidP="004307FC">
      <w:pPr>
        <w:rPr>
          <w:snapToGrid w:val="0"/>
          <w:color w:val="auto"/>
        </w:rPr>
      </w:pPr>
      <w:r>
        <w:rPr>
          <w:snapToGrid w:val="0"/>
          <w:color w:val="auto"/>
        </w:rPr>
        <w:tab/>
        <w:t>Senator BRYANT moved to lay the amendment on the table.</w:t>
      </w:r>
    </w:p>
    <w:p w:rsidR="004307FC" w:rsidRDefault="004307FC" w:rsidP="004307FC">
      <w:pPr>
        <w:rPr>
          <w:snapToGrid w:val="0"/>
          <w:color w:val="auto"/>
        </w:rPr>
      </w:pPr>
    </w:p>
    <w:p w:rsidR="004307FC" w:rsidRDefault="004307FC" w:rsidP="004307FC">
      <w:pPr>
        <w:rPr>
          <w:snapToGrid w:val="0"/>
          <w:color w:val="auto"/>
        </w:rPr>
      </w:pPr>
      <w:r>
        <w:rPr>
          <w:snapToGrid w:val="0"/>
          <w:color w:val="auto"/>
        </w:rPr>
        <w:tab/>
        <w:t>The "ayes" and "nays" were demanded and taken, resulting as follows:</w:t>
      </w:r>
    </w:p>
    <w:p w:rsidR="004307FC" w:rsidRPr="00023F26" w:rsidRDefault="004307FC" w:rsidP="004307FC">
      <w:pPr>
        <w:jc w:val="center"/>
        <w:rPr>
          <w:b/>
          <w:snapToGrid w:val="0"/>
          <w:color w:val="auto"/>
        </w:rPr>
      </w:pPr>
      <w:r w:rsidRPr="00023F26">
        <w:rPr>
          <w:b/>
          <w:snapToGrid w:val="0"/>
          <w:color w:val="auto"/>
        </w:rPr>
        <w:t>Ayes 26; Nays 16</w:t>
      </w:r>
    </w:p>
    <w:p w:rsidR="004307FC" w:rsidRDefault="004307FC" w:rsidP="004307FC">
      <w:pPr>
        <w:rPr>
          <w:snapToGrid w:val="0"/>
          <w:color w:val="auto"/>
        </w:rPr>
      </w:pPr>
    </w:p>
    <w:p w:rsidR="004307FC" w:rsidRDefault="004307FC" w:rsidP="004307F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023F26">
        <w:rPr>
          <w:b/>
          <w:snapToGrid w:val="0"/>
          <w:color w:val="auto"/>
        </w:rPr>
        <w:t>AYES</w:t>
      </w:r>
    </w:p>
    <w:p w:rsidR="004307FC" w:rsidRDefault="004307FC" w:rsidP="00430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023F26">
        <w:rPr>
          <w:snapToGrid w:val="0"/>
          <w:color w:val="auto"/>
        </w:rPr>
        <w:t>Alexander</w:t>
      </w:r>
      <w:r>
        <w:rPr>
          <w:snapToGrid w:val="0"/>
          <w:color w:val="auto"/>
        </w:rPr>
        <w:tab/>
      </w:r>
      <w:r w:rsidRPr="00023F26">
        <w:rPr>
          <w:snapToGrid w:val="0"/>
          <w:color w:val="auto"/>
        </w:rPr>
        <w:t>Bennett</w:t>
      </w:r>
      <w:r>
        <w:rPr>
          <w:snapToGrid w:val="0"/>
          <w:color w:val="auto"/>
        </w:rPr>
        <w:tab/>
      </w:r>
      <w:r w:rsidRPr="00023F26">
        <w:rPr>
          <w:snapToGrid w:val="0"/>
          <w:color w:val="auto"/>
        </w:rPr>
        <w:t>Bright</w:t>
      </w:r>
    </w:p>
    <w:p w:rsidR="004307FC" w:rsidRDefault="004307FC" w:rsidP="00430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023F26">
        <w:rPr>
          <w:snapToGrid w:val="0"/>
          <w:color w:val="auto"/>
        </w:rPr>
        <w:t>Bryant</w:t>
      </w:r>
      <w:r>
        <w:rPr>
          <w:snapToGrid w:val="0"/>
          <w:color w:val="auto"/>
        </w:rPr>
        <w:tab/>
      </w:r>
      <w:r w:rsidRPr="00023F26">
        <w:rPr>
          <w:snapToGrid w:val="0"/>
          <w:color w:val="auto"/>
        </w:rPr>
        <w:t>Campbell</w:t>
      </w:r>
      <w:r>
        <w:rPr>
          <w:snapToGrid w:val="0"/>
          <w:color w:val="auto"/>
        </w:rPr>
        <w:tab/>
      </w:r>
      <w:r w:rsidRPr="00023F26">
        <w:rPr>
          <w:snapToGrid w:val="0"/>
          <w:color w:val="auto"/>
        </w:rPr>
        <w:t>Campsen</w:t>
      </w:r>
    </w:p>
    <w:p w:rsidR="004307FC" w:rsidRDefault="004307FC" w:rsidP="00430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023F26">
        <w:rPr>
          <w:snapToGrid w:val="0"/>
          <w:color w:val="auto"/>
        </w:rPr>
        <w:t>Cleary</w:t>
      </w:r>
      <w:r>
        <w:rPr>
          <w:snapToGrid w:val="0"/>
          <w:color w:val="auto"/>
        </w:rPr>
        <w:tab/>
      </w:r>
      <w:r w:rsidRPr="00023F26">
        <w:rPr>
          <w:snapToGrid w:val="0"/>
          <w:color w:val="auto"/>
        </w:rPr>
        <w:t>Corbin</w:t>
      </w:r>
      <w:r>
        <w:rPr>
          <w:snapToGrid w:val="0"/>
          <w:color w:val="auto"/>
        </w:rPr>
        <w:tab/>
      </w:r>
      <w:r w:rsidRPr="00023F26">
        <w:rPr>
          <w:snapToGrid w:val="0"/>
          <w:color w:val="auto"/>
        </w:rPr>
        <w:t>Courson</w:t>
      </w:r>
    </w:p>
    <w:p w:rsidR="004307FC" w:rsidRDefault="004307FC" w:rsidP="00430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023F26">
        <w:rPr>
          <w:snapToGrid w:val="0"/>
          <w:color w:val="auto"/>
        </w:rPr>
        <w:t>Cromer</w:t>
      </w:r>
      <w:r>
        <w:rPr>
          <w:snapToGrid w:val="0"/>
          <w:color w:val="auto"/>
        </w:rPr>
        <w:tab/>
      </w:r>
      <w:r w:rsidRPr="00023F26">
        <w:rPr>
          <w:snapToGrid w:val="0"/>
          <w:color w:val="auto"/>
        </w:rPr>
        <w:t>Davis</w:t>
      </w:r>
      <w:r>
        <w:rPr>
          <w:snapToGrid w:val="0"/>
          <w:color w:val="auto"/>
        </w:rPr>
        <w:tab/>
      </w:r>
      <w:r w:rsidRPr="00023F26">
        <w:rPr>
          <w:snapToGrid w:val="0"/>
          <w:color w:val="auto"/>
        </w:rPr>
        <w:t>Fair</w:t>
      </w:r>
    </w:p>
    <w:p w:rsidR="004307FC" w:rsidRDefault="004307FC" w:rsidP="00430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023F26">
        <w:rPr>
          <w:snapToGrid w:val="0"/>
          <w:color w:val="auto"/>
        </w:rPr>
        <w:t>Gregory</w:t>
      </w:r>
      <w:r>
        <w:rPr>
          <w:snapToGrid w:val="0"/>
          <w:color w:val="auto"/>
        </w:rPr>
        <w:tab/>
      </w:r>
      <w:r w:rsidRPr="00023F26">
        <w:rPr>
          <w:snapToGrid w:val="0"/>
          <w:color w:val="auto"/>
        </w:rPr>
        <w:t>Grooms</w:t>
      </w:r>
      <w:r>
        <w:rPr>
          <w:snapToGrid w:val="0"/>
          <w:color w:val="auto"/>
        </w:rPr>
        <w:tab/>
      </w:r>
      <w:r w:rsidRPr="00023F26">
        <w:rPr>
          <w:snapToGrid w:val="0"/>
          <w:color w:val="auto"/>
        </w:rPr>
        <w:t>Hayes</w:t>
      </w:r>
    </w:p>
    <w:p w:rsidR="004307FC" w:rsidRDefault="004307FC" w:rsidP="00430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napToGrid w:val="0"/>
          <w:color w:val="auto"/>
        </w:rPr>
      </w:pPr>
      <w:r w:rsidRPr="00023F26">
        <w:rPr>
          <w:snapToGrid w:val="0"/>
          <w:color w:val="auto"/>
        </w:rPr>
        <w:t>Leatherman</w:t>
      </w:r>
      <w:r>
        <w:rPr>
          <w:snapToGrid w:val="0"/>
          <w:color w:val="auto"/>
        </w:rPr>
        <w:tab/>
      </w:r>
      <w:r w:rsidRPr="00023F26">
        <w:rPr>
          <w:snapToGrid w:val="0"/>
          <w:color w:val="auto"/>
        </w:rPr>
        <w:t>Malloy</w:t>
      </w:r>
      <w:r>
        <w:rPr>
          <w:snapToGrid w:val="0"/>
          <w:color w:val="auto"/>
        </w:rPr>
        <w:tab/>
      </w:r>
      <w:r w:rsidRPr="00023F26">
        <w:rPr>
          <w:i/>
          <w:snapToGrid w:val="0"/>
          <w:color w:val="auto"/>
        </w:rPr>
        <w:t>Martin, Larry</w:t>
      </w:r>
    </w:p>
    <w:p w:rsidR="004307FC" w:rsidRDefault="004307FC" w:rsidP="00430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023F26">
        <w:rPr>
          <w:i/>
          <w:snapToGrid w:val="0"/>
          <w:color w:val="auto"/>
        </w:rPr>
        <w:t>Martin, Shane</w:t>
      </w:r>
      <w:r>
        <w:rPr>
          <w:i/>
          <w:snapToGrid w:val="0"/>
          <w:color w:val="auto"/>
        </w:rPr>
        <w:tab/>
      </w:r>
      <w:r w:rsidRPr="00023F26">
        <w:rPr>
          <w:snapToGrid w:val="0"/>
          <w:color w:val="auto"/>
        </w:rPr>
        <w:t>Massey</w:t>
      </w:r>
      <w:r>
        <w:rPr>
          <w:snapToGrid w:val="0"/>
          <w:color w:val="auto"/>
        </w:rPr>
        <w:tab/>
      </w:r>
      <w:r w:rsidRPr="00023F26">
        <w:rPr>
          <w:snapToGrid w:val="0"/>
          <w:color w:val="auto"/>
        </w:rPr>
        <w:t>O'Dell</w:t>
      </w:r>
    </w:p>
    <w:p w:rsidR="004307FC" w:rsidRDefault="004307FC" w:rsidP="00430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023F26">
        <w:rPr>
          <w:snapToGrid w:val="0"/>
          <w:color w:val="auto"/>
        </w:rPr>
        <w:t>Peeler</w:t>
      </w:r>
      <w:r>
        <w:rPr>
          <w:snapToGrid w:val="0"/>
          <w:color w:val="auto"/>
        </w:rPr>
        <w:tab/>
      </w:r>
      <w:r w:rsidRPr="00023F26">
        <w:rPr>
          <w:snapToGrid w:val="0"/>
          <w:color w:val="auto"/>
        </w:rPr>
        <w:t>Shealy</w:t>
      </w:r>
      <w:r>
        <w:rPr>
          <w:snapToGrid w:val="0"/>
          <w:color w:val="auto"/>
        </w:rPr>
        <w:tab/>
      </w:r>
      <w:r w:rsidRPr="00023F26">
        <w:rPr>
          <w:snapToGrid w:val="0"/>
          <w:color w:val="auto"/>
        </w:rPr>
        <w:t>Thurmond</w:t>
      </w:r>
    </w:p>
    <w:p w:rsidR="004307FC" w:rsidRDefault="004307FC" w:rsidP="00430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023F26">
        <w:rPr>
          <w:snapToGrid w:val="0"/>
          <w:color w:val="auto"/>
        </w:rPr>
        <w:t>Verdin</w:t>
      </w:r>
      <w:r>
        <w:rPr>
          <w:snapToGrid w:val="0"/>
          <w:color w:val="auto"/>
        </w:rPr>
        <w:tab/>
      </w:r>
      <w:r w:rsidRPr="00023F26">
        <w:rPr>
          <w:snapToGrid w:val="0"/>
          <w:color w:val="auto"/>
        </w:rPr>
        <w:t>Young</w:t>
      </w:r>
    </w:p>
    <w:p w:rsidR="004307FC" w:rsidRDefault="004307FC" w:rsidP="00430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4307FC" w:rsidRPr="00023F26" w:rsidRDefault="004307FC" w:rsidP="00430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023F26">
        <w:rPr>
          <w:b/>
          <w:snapToGrid w:val="0"/>
          <w:color w:val="auto"/>
        </w:rPr>
        <w:t>Total--26</w:t>
      </w:r>
    </w:p>
    <w:p w:rsidR="004307FC" w:rsidRPr="00023F26" w:rsidRDefault="004307FC" w:rsidP="004307FC">
      <w:pPr>
        <w:rPr>
          <w:snapToGrid w:val="0"/>
          <w:color w:val="auto"/>
        </w:rPr>
      </w:pPr>
    </w:p>
    <w:p w:rsidR="004307FC" w:rsidRDefault="004307FC" w:rsidP="004307F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023F26">
        <w:rPr>
          <w:b/>
          <w:snapToGrid w:val="0"/>
          <w:color w:val="auto"/>
        </w:rPr>
        <w:t>NAYS</w:t>
      </w:r>
    </w:p>
    <w:p w:rsidR="004307FC" w:rsidRDefault="004307FC" w:rsidP="00430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023F26">
        <w:rPr>
          <w:snapToGrid w:val="0"/>
          <w:color w:val="auto"/>
        </w:rPr>
        <w:t>Allen</w:t>
      </w:r>
      <w:r>
        <w:rPr>
          <w:snapToGrid w:val="0"/>
          <w:color w:val="auto"/>
        </w:rPr>
        <w:tab/>
      </w:r>
      <w:r w:rsidRPr="00023F26">
        <w:rPr>
          <w:snapToGrid w:val="0"/>
          <w:color w:val="auto"/>
        </w:rPr>
        <w:t>Coleman</w:t>
      </w:r>
      <w:r>
        <w:rPr>
          <w:snapToGrid w:val="0"/>
          <w:color w:val="auto"/>
        </w:rPr>
        <w:tab/>
      </w:r>
      <w:r w:rsidRPr="00023F26">
        <w:rPr>
          <w:snapToGrid w:val="0"/>
          <w:color w:val="auto"/>
        </w:rPr>
        <w:t>Hutto</w:t>
      </w:r>
    </w:p>
    <w:p w:rsidR="004307FC" w:rsidRDefault="004307FC" w:rsidP="00430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023F26">
        <w:rPr>
          <w:snapToGrid w:val="0"/>
          <w:color w:val="auto"/>
        </w:rPr>
        <w:t>Jackson</w:t>
      </w:r>
      <w:r>
        <w:rPr>
          <w:snapToGrid w:val="0"/>
          <w:color w:val="auto"/>
        </w:rPr>
        <w:tab/>
      </w:r>
      <w:r w:rsidRPr="00023F26">
        <w:rPr>
          <w:snapToGrid w:val="0"/>
          <w:color w:val="auto"/>
        </w:rPr>
        <w:t>Johnson</w:t>
      </w:r>
      <w:r>
        <w:rPr>
          <w:snapToGrid w:val="0"/>
          <w:color w:val="auto"/>
        </w:rPr>
        <w:tab/>
      </w:r>
      <w:r w:rsidRPr="00023F26">
        <w:rPr>
          <w:snapToGrid w:val="0"/>
          <w:color w:val="auto"/>
        </w:rPr>
        <w:t>Kimpson</w:t>
      </w:r>
    </w:p>
    <w:p w:rsidR="004307FC" w:rsidRDefault="004307FC" w:rsidP="00430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023F26">
        <w:rPr>
          <w:snapToGrid w:val="0"/>
          <w:color w:val="auto"/>
        </w:rPr>
        <w:t>Lourie</w:t>
      </w:r>
      <w:r>
        <w:rPr>
          <w:snapToGrid w:val="0"/>
          <w:color w:val="auto"/>
        </w:rPr>
        <w:tab/>
      </w:r>
      <w:r w:rsidRPr="00023F26">
        <w:rPr>
          <w:snapToGrid w:val="0"/>
          <w:color w:val="auto"/>
        </w:rPr>
        <w:t>Matthews</w:t>
      </w:r>
      <w:r>
        <w:rPr>
          <w:snapToGrid w:val="0"/>
          <w:color w:val="auto"/>
        </w:rPr>
        <w:tab/>
      </w:r>
      <w:r w:rsidRPr="00023F26">
        <w:rPr>
          <w:snapToGrid w:val="0"/>
          <w:color w:val="auto"/>
        </w:rPr>
        <w:t>McElveen</w:t>
      </w:r>
    </w:p>
    <w:p w:rsidR="004307FC" w:rsidRDefault="004307FC" w:rsidP="00430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023F26">
        <w:rPr>
          <w:snapToGrid w:val="0"/>
          <w:color w:val="auto"/>
        </w:rPr>
        <w:t>Nicholson</w:t>
      </w:r>
      <w:r>
        <w:rPr>
          <w:snapToGrid w:val="0"/>
          <w:color w:val="auto"/>
        </w:rPr>
        <w:tab/>
      </w:r>
      <w:r w:rsidRPr="00023F26">
        <w:rPr>
          <w:snapToGrid w:val="0"/>
          <w:color w:val="auto"/>
        </w:rPr>
        <w:t>Pinckney</w:t>
      </w:r>
      <w:r>
        <w:rPr>
          <w:snapToGrid w:val="0"/>
          <w:color w:val="auto"/>
        </w:rPr>
        <w:tab/>
      </w:r>
      <w:r w:rsidRPr="00023F26">
        <w:rPr>
          <w:snapToGrid w:val="0"/>
          <w:color w:val="auto"/>
        </w:rPr>
        <w:t>Reese</w:t>
      </w:r>
    </w:p>
    <w:p w:rsidR="004307FC" w:rsidRDefault="004307FC" w:rsidP="00430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023F26">
        <w:rPr>
          <w:snapToGrid w:val="0"/>
          <w:color w:val="auto"/>
        </w:rPr>
        <w:t>Sabb</w:t>
      </w:r>
      <w:r>
        <w:rPr>
          <w:snapToGrid w:val="0"/>
          <w:color w:val="auto"/>
        </w:rPr>
        <w:tab/>
      </w:r>
      <w:r w:rsidRPr="00023F26">
        <w:rPr>
          <w:snapToGrid w:val="0"/>
          <w:color w:val="auto"/>
        </w:rPr>
        <w:t>Scott</w:t>
      </w:r>
      <w:r>
        <w:rPr>
          <w:snapToGrid w:val="0"/>
          <w:color w:val="auto"/>
        </w:rPr>
        <w:tab/>
      </w:r>
      <w:r w:rsidRPr="00023F26">
        <w:rPr>
          <w:snapToGrid w:val="0"/>
          <w:color w:val="auto"/>
        </w:rPr>
        <w:t>Setzler</w:t>
      </w:r>
    </w:p>
    <w:p w:rsidR="004307FC" w:rsidRDefault="004307FC" w:rsidP="00430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023F26">
        <w:rPr>
          <w:snapToGrid w:val="0"/>
          <w:color w:val="auto"/>
        </w:rPr>
        <w:t>Sheheen</w:t>
      </w:r>
    </w:p>
    <w:p w:rsidR="004307FC" w:rsidRDefault="004307FC" w:rsidP="00430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4307FC" w:rsidRPr="00023F26" w:rsidRDefault="004307FC" w:rsidP="00430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023F26">
        <w:rPr>
          <w:b/>
          <w:snapToGrid w:val="0"/>
          <w:color w:val="auto"/>
        </w:rPr>
        <w:t>Total--16</w:t>
      </w:r>
    </w:p>
    <w:p w:rsidR="004307FC" w:rsidRPr="00023F26" w:rsidRDefault="004307FC" w:rsidP="004307FC">
      <w:pPr>
        <w:rPr>
          <w:snapToGrid w:val="0"/>
          <w:color w:val="auto"/>
        </w:rPr>
      </w:pPr>
    </w:p>
    <w:p w:rsidR="004307FC" w:rsidRDefault="004307FC" w:rsidP="004307FC">
      <w:pPr>
        <w:rPr>
          <w:snapToGrid w:val="0"/>
          <w:color w:val="auto"/>
        </w:rPr>
      </w:pPr>
      <w:r>
        <w:rPr>
          <w:snapToGrid w:val="0"/>
          <w:color w:val="auto"/>
        </w:rPr>
        <w:tab/>
        <w:t>The amendment was laid on the table.</w:t>
      </w:r>
    </w:p>
    <w:p w:rsidR="004307FC" w:rsidRDefault="004307FC" w:rsidP="004307FC">
      <w:pPr>
        <w:rPr>
          <w:snapToGrid w:val="0"/>
          <w:color w:val="auto"/>
        </w:rPr>
      </w:pPr>
    </w:p>
    <w:p w:rsidR="004307FC" w:rsidRDefault="004307FC" w:rsidP="004307FC">
      <w:pPr>
        <w:rPr>
          <w:snapToGrid w:val="0"/>
          <w:color w:val="auto"/>
        </w:rPr>
      </w:pPr>
      <w:r>
        <w:rPr>
          <w:snapToGrid w:val="0"/>
          <w:color w:val="auto"/>
        </w:rPr>
        <w:tab/>
        <w:t>There being no further amendments, the Bill was read the third time and ordered that the title be changed to th</w:t>
      </w:r>
      <w:r w:rsidR="009740DD">
        <w:rPr>
          <w:snapToGrid w:val="0"/>
          <w:color w:val="auto"/>
        </w:rPr>
        <w:t>a</w:t>
      </w:r>
      <w:r>
        <w:rPr>
          <w:snapToGrid w:val="0"/>
          <w:color w:val="auto"/>
        </w:rPr>
        <w:t>t of an Act and enrolled for Ratification.</w:t>
      </w:r>
    </w:p>
    <w:p w:rsidR="00AC3A57" w:rsidRDefault="00AC3A57" w:rsidP="00D37AB5">
      <w:pPr>
        <w:rPr>
          <w:snapToGrid w:val="0"/>
          <w:color w:val="auto"/>
        </w:rPr>
      </w:pPr>
    </w:p>
    <w:p w:rsidR="009D34AA" w:rsidRPr="00153EA5" w:rsidRDefault="009D34AA" w:rsidP="009D34AA">
      <w:pPr>
        <w:jc w:val="center"/>
        <w:rPr>
          <w:b/>
          <w:snapToGrid w:val="0"/>
          <w:color w:val="auto"/>
        </w:rPr>
      </w:pPr>
      <w:r w:rsidRPr="00153EA5">
        <w:rPr>
          <w:b/>
          <w:snapToGrid w:val="0"/>
          <w:color w:val="auto"/>
        </w:rPr>
        <w:t>AMENDED, READ THE THIRD TIME</w:t>
      </w:r>
    </w:p>
    <w:p w:rsidR="009D34AA" w:rsidRPr="00153EA5" w:rsidRDefault="009D34AA" w:rsidP="009D34AA">
      <w:pPr>
        <w:jc w:val="center"/>
        <w:rPr>
          <w:b/>
          <w:snapToGrid w:val="0"/>
          <w:color w:val="auto"/>
        </w:rPr>
      </w:pPr>
      <w:r w:rsidRPr="00153EA5">
        <w:rPr>
          <w:b/>
          <w:snapToGrid w:val="0"/>
          <w:color w:val="auto"/>
        </w:rPr>
        <w:t>RETURNED TO THE HOUSE</w:t>
      </w:r>
    </w:p>
    <w:p w:rsidR="009D34AA" w:rsidRPr="00975336" w:rsidRDefault="009D34AA" w:rsidP="009D34AA">
      <w:pPr>
        <w:suppressAutoHyphens/>
      </w:pPr>
      <w:r w:rsidRPr="00153EA5">
        <w:rPr>
          <w:snapToGrid w:val="0"/>
          <w:color w:val="auto"/>
        </w:rPr>
        <w:tab/>
      </w:r>
      <w:r w:rsidRPr="00153EA5">
        <w:rPr>
          <w:color w:val="auto"/>
        </w:rPr>
        <w:t>H. 3670</w:t>
      </w:r>
      <w:r w:rsidRPr="00153EA5">
        <w:rPr>
          <w:color w:val="auto"/>
        </w:rPr>
        <w:fldChar w:fldCharType="begin"/>
      </w:r>
      <w:r w:rsidRPr="00153EA5">
        <w:rPr>
          <w:color w:val="auto"/>
        </w:rPr>
        <w:instrText xml:space="preserve"> XE "H. 3670" \b </w:instrText>
      </w:r>
      <w:r w:rsidRPr="00153EA5">
        <w:rPr>
          <w:color w:val="auto"/>
        </w:rPr>
        <w:fldChar w:fldCharType="end"/>
      </w:r>
      <w:r w:rsidRPr="00153EA5">
        <w:rPr>
          <w:color w:val="auto"/>
        </w:rPr>
        <w:t xml:space="preserve"> -- Reps. Lowe, Williams and Kirby:  </w:t>
      </w:r>
      <w:r w:rsidRPr="00153EA5">
        <w:rPr>
          <w:color w:val="auto"/>
          <w:szCs w:val="30"/>
        </w:rPr>
        <w:t xml:space="preserve">A BILL </w:t>
      </w:r>
      <w:r w:rsidRPr="00153EA5">
        <w:rPr>
          <w:color w:val="auto"/>
        </w:rPr>
        <w:t>TO AMEND</w:t>
      </w:r>
      <w:r w:rsidRPr="00153EA5">
        <w:rPr>
          <w:b/>
          <w:color w:val="auto"/>
        </w:rPr>
        <w:t xml:space="preserve"> </w:t>
      </w:r>
      <w:r w:rsidRPr="00975336">
        <w:t>SECTION 4</w:t>
      </w:r>
      <w:r w:rsidRPr="00975336">
        <w:noBreakHyphen/>
        <w:t>23</w:t>
      </w:r>
      <w:r w:rsidRPr="00975336">
        <w:noBreakHyphen/>
        <w:t>1005, CODE OF LAWS OF SOUTH CAROLINA, 1976, RELATING TO THE ORIGINAL AREA OF THE WEST FLORENCE FIRE DISTRICT IN FLORENCE AND DARLINGTON COUNTIES, SO AS TO FURTHER PROVIDE FOR THE DESCRIPTION OF THE ORIGINAL FLORENCE COUNTY PORTION OF THE DISTRICT WITHOUT CHANGING THE BOUNDARIES OF THE DISTRICT AT ITS CREATION; BY ADDING SECTION 4</w:t>
      </w:r>
      <w:r w:rsidRPr="00975336">
        <w:noBreakHyphen/>
        <w:t>23</w:t>
      </w:r>
      <w:r w:rsidRPr="00975336">
        <w:noBreakHyphen/>
        <w:t>1006 SO AS TO ADD ADDITIONAL AREAS IN EITHER FLORENCE OR DARLINGTON COUNTIES TO THE ORIGINAL AREA OF THE DISTRICT; TO AMEND SECTION 4</w:t>
      </w:r>
      <w:r w:rsidRPr="00975336">
        <w:noBreakHyphen/>
        <w:t>23</w:t>
      </w:r>
      <w:r w:rsidRPr="00975336">
        <w:noBreakHyphen/>
        <w:t>1015, RELATING IN PART TO THE MILLAGE LEVY OF THE DISTRICT, SO AS TO STIPULATE WHICH REFERENDUM PROVISIONS CONTROL IN REGARD TO MILLAGE RATE LIMITATIONS; TO AMEND SECTION 4</w:t>
      </w:r>
      <w:r w:rsidRPr="00975336">
        <w:noBreakHyphen/>
        <w:t>23</w:t>
      </w:r>
      <w:r w:rsidRPr="00975336">
        <w:noBreakHyphen/>
        <w:t>1025, RELATING IN PART TO RESTRICTIONS ON DIMINISHING THE AUTHORITY OF THE DISTRICT COMMISSION OR THE AREA OF THE DISTRICT, AND TO THE REAL AND PERSONAL PROPERTY OF THE DISTRICT, SO AS TO PROVIDE THAT CERTAIN PROVISIONS OF LAW IN REGARD TO MUNICIPAL ANNEXATION OF PARTS OF A SPECIAL PURPOSE DISTRICT CONTINUE TO APPLY TO THE WEST FLORENCE FIRE DISTRICT, AND TO FURTHER PROVIDE FOR THE TRANSFER OF CERTAIN REAL AND PERSONAL PROPERTY TO THE DISTRICT; AND TO AMEND SECTION 4</w:t>
      </w:r>
      <w:r w:rsidRPr="00975336">
        <w:noBreakHyphen/>
        <w:t>23</w:t>
      </w:r>
      <w:r w:rsidRPr="00975336">
        <w:noBreakHyphen/>
        <w:t>1040, RELATING TO WHICH POLITICAL SUBDIVISION MAY IMPOSE MILLAGE LEVIES OR FIRE SERVICE FEES IN THE DISTRICT, SO AS TO CLARIFY THE BASIS FOR WHICH THE WEST FLORENCE FIRE DISTRICT ONLY MAY LEVY AD VALOREM PROPERTY TAXES IN THE DISTRICT FOR THE PROVISION OF FIRE OR FIRE PROTECTION SERVICES.</w:t>
      </w:r>
    </w:p>
    <w:p w:rsidR="009D34AA" w:rsidRDefault="00153EA5" w:rsidP="00FA7F7E">
      <w:pPr>
        <w:rPr>
          <w:snapToGrid w:val="0"/>
          <w:color w:val="auto"/>
        </w:rPr>
      </w:pPr>
      <w:r>
        <w:rPr>
          <w:snapToGrid w:val="0"/>
          <w:color w:val="C00000"/>
        </w:rPr>
        <w:t xml:space="preserve"> </w:t>
      </w:r>
      <w:r>
        <w:rPr>
          <w:snapToGrid w:val="0"/>
          <w:color w:val="C00000"/>
        </w:rPr>
        <w:tab/>
      </w:r>
      <w:r>
        <w:rPr>
          <w:snapToGrid w:val="0"/>
          <w:color w:val="auto"/>
        </w:rPr>
        <w:t xml:space="preserve">The Senate proceeded to </w:t>
      </w:r>
      <w:r w:rsidR="00751BC2">
        <w:rPr>
          <w:snapToGrid w:val="0"/>
          <w:color w:val="auto"/>
        </w:rPr>
        <w:t>a</w:t>
      </w:r>
      <w:r>
        <w:rPr>
          <w:snapToGrid w:val="0"/>
          <w:color w:val="auto"/>
        </w:rPr>
        <w:t xml:space="preserve"> consideration of the Bill.</w:t>
      </w:r>
    </w:p>
    <w:p w:rsidR="00153EA5" w:rsidRDefault="00153EA5" w:rsidP="00FA7F7E">
      <w:pPr>
        <w:rPr>
          <w:snapToGrid w:val="0"/>
          <w:color w:val="auto"/>
        </w:rPr>
      </w:pPr>
    </w:p>
    <w:p w:rsidR="00153EA5" w:rsidRDefault="00153EA5" w:rsidP="00153EA5">
      <w:pPr>
        <w:rPr>
          <w:snapToGrid w:val="0"/>
        </w:rPr>
      </w:pPr>
      <w:r>
        <w:rPr>
          <w:snapToGrid w:val="0"/>
        </w:rPr>
        <w:tab/>
        <w:t>Senator MALLOY proposed the following amendment (3670R001.EB.GM)</w:t>
      </w:r>
      <w:r w:rsidRPr="00194D68">
        <w:rPr>
          <w:snapToGrid w:val="0"/>
        </w:rPr>
        <w:t>, which was adopted</w:t>
      </w:r>
      <w:r>
        <w:rPr>
          <w:snapToGrid w:val="0"/>
        </w:rPr>
        <w:t>:</w:t>
      </w:r>
    </w:p>
    <w:p w:rsidR="00153EA5" w:rsidRPr="004466D1" w:rsidRDefault="00153EA5" w:rsidP="00153EA5">
      <w:pPr>
        <w:rPr>
          <w:snapToGrid w:val="0"/>
          <w:color w:val="auto"/>
        </w:rPr>
      </w:pPr>
      <w:r w:rsidRPr="004466D1">
        <w:rPr>
          <w:snapToGrid w:val="0"/>
          <w:color w:val="auto"/>
        </w:rPr>
        <w:tab/>
        <w:t>Amend the bill, as and if amended, by adding a new SECTION at the end to read:</w:t>
      </w:r>
    </w:p>
    <w:p w:rsidR="00153EA5" w:rsidRPr="004466D1" w:rsidRDefault="00153EA5" w:rsidP="00153EA5">
      <w:pPr>
        <w:rPr>
          <w:snapToGrid w:val="0"/>
          <w:color w:val="auto"/>
        </w:rPr>
      </w:pPr>
      <w:r>
        <w:rPr>
          <w:snapToGrid w:val="0"/>
        </w:rPr>
        <w:tab/>
      </w:r>
      <w:r w:rsidRPr="004466D1">
        <w:rPr>
          <w:snapToGrid w:val="0"/>
          <w:color w:val="auto"/>
        </w:rPr>
        <w:t>/</w:t>
      </w:r>
      <w:r w:rsidRPr="004466D1">
        <w:rPr>
          <w:snapToGrid w:val="0"/>
          <w:color w:val="auto"/>
        </w:rPr>
        <w:tab/>
        <w:t>SECTI</w:t>
      </w:r>
      <w:r w:rsidR="00243186">
        <w:rPr>
          <w:snapToGrid w:val="0"/>
          <w:color w:val="auto"/>
        </w:rPr>
        <w:t>ON</w:t>
      </w:r>
      <w:r w:rsidR="00243186">
        <w:rPr>
          <w:snapToGrid w:val="0"/>
          <w:color w:val="auto"/>
        </w:rPr>
        <w:tab/>
        <w:t>(</w:t>
      </w:r>
      <w:r w:rsidR="00243186">
        <w:rPr>
          <w:snapToGrid w:val="0"/>
          <w:color w:val="auto"/>
        </w:rPr>
        <w:tab/>
        <w:t>).</w:t>
      </w:r>
      <w:r w:rsidR="00243186">
        <w:rPr>
          <w:snapToGrid w:val="0"/>
          <w:color w:val="auto"/>
        </w:rPr>
        <w:tab/>
        <w:t>The provisions of this a</w:t>
      </w:r>
      <w:r w:rsidRPr="004466D1">
        <w:rPr>
          <w:snapToGrid w:val="0"/>
          <w:color w:val="auto"/>
        </w:rPr>
        <w:t>ct shall expire five years from its effective date.</w:t>
      </w:r>
      <w:r w:rsidRPr="004466D1">
        <w:rPr>
          <w:snapToGrid w:val="0"/>
          <w:color w:val="auto"/>
        </w:rPr>
        <w:tab/>
      </w:r>
      <w:r w:rsidRPr="004466D1">
        <w:rPr>
          <w:snapToGrid w:val="0"/>
          <w:color w:val="auto"/>
        </w:rPr>
        <w:tab/>
      </w:r>
      <w:r w:rsidRPr="004466D1">
        <w:rPr>
          <w:snapToGrid w:val="0"/>
          <w:color w:val="auto"/>
        </w:rPr>
        <w:tab/>
        <w:t>/</w:t>
      </w:r>
    </w:p>
    <w:p w:rsidR="00153EA5" w:rsidRPr="004466D1" w:rsidRDefault="00153EA5" w:rsidP="00153EA5">
      <w:pPr>
        <w:rPr>
          <w:snapToGrid w:val="0"/>
          <w:color w:val="auto"/>
        </w:rPr>
      </w:pPr>
      <w:r w:rsidRPr="004466D1">
        <w:rPr>
          <w:snapToGrid w:val="0"/>
          <w:color w:val="auto"/>
        </w:rPr>
        <w:tab/>
        <w:t>Renumber sections to conform.</w:t>
      </w:r>
    </w:p>
    <w:p w:rsidR="00153EA5" w:rsidRDefault="00153EA5" w:rsidP="00153EA5">
      <w:pPr>
        <w:rPr>
          <w:snapToGrid w:val="0"/>
        </w:rPr>
      </w:pPr>
      <w:r w:rsidRPr="004466D1">
        <w:rPr>
          <w:snapToGrid w:val="0"/>
          <w:color w:val="auto"/>
        </w:rPr>
        <w:tab/>
        <w:t>Amend title to conform.</w:t>
      </w:r>
    </w:p>
    <w:p w:rsidR="00153EA5" w:rsidRPr="004466D1" w:rsidRDefault="00153EA5" w:rsidP="00153EA5">
      <w:pPr>
        <w:rPr>
          <w:snapToGrid w:val="0"/>
          <w:color w:val="auto"/>
        </w:rPr>
      </w:pPr>
    </w:p>
    <w:p w:rsidR="00DD5F67" w:rsidRPr="00FC0EBD" w:rsidRDefault="00DD5F67" w:rsidP="00DD5F67">
      <w:pPr>
        <w:pStyle w:val="Header"/>
        <w:rPr>
          <w:bCs/>
          <w:color w:val="auto"/>
        </w:rPr>
      </w:pPr>
      <w:r w:rsidRPr="00FC0EBD">
        <w:rPr>
          <w:bCs/>
          <w:color w:val="auto"/>
        </w:rPr>
        <w:tab/>
        <w:t>Senator LEATHERMAN explained the Bill.</w:t>
      </w:r>
    </w:p>
    <w:p w:rsidR="00DD5F67" w:rsidRPr="00FC0EBD" w:rsidRDefault="00DD5F67" w:rsidP="00DD5F67">
      <w:pPr>
        <w:pStyle w:val="Header"/>
        <w:rPr>
          <w:bCs/>
          <w:color w:val="auto"/>
        </w:rPr>
      </w:pPr>
    </w:p>
    <w:p w:rsidR="00DD5F67" w:rsidRPr="00FC0EBD" w:rsidRDefault="00DD5F67" w:rsidP="00DD5F67">
      <w:pPr>
        <w:pStyle w:val="Header"/>
        <w:rPr>
          <w:bCs/>
          <w:color w:val="auto"/>
        </w:rPr>
      </w:pPr>
      <w:r w:rsidRPr="00FC0EBD">
        <w:rPr>
          <w:bCs/>
          <w:color w:val="auto"/>
        </w:rPr>
        <w:tab/>
        <w:t xml:space="preserve">The amendment was adopted. </w:t>
      </w:r>
    </w:p>
    <w:p w:rsidR="00DD5F67" w:rsidRPr="00FC0EBD" w:rsidRDefault="00DD5F67" w:rsidP="00DD5F67">
      <w:pPr>
        <w:pStyle w:val="Header"/>
        <w:rPr>
          <w:bCs/>
          <w:color w:val="auto"/>
        </w:rPr>
      </w:pPr>
    </w:p>
    <w:p w:rsidR="00DD5F67" w:rsidRPr="00FC0EBD" w:rsidRDefault="00DD5F67" w:rsidP="00DD5F67">
      <w:pPr>
        <w:pStyle w:val="Header"/>
        <w:rPr>
          <w:bCs/>
          <w:color w:val="auto"/>
        </w:rPr>
      </w:pPr>
      <w:r w:rsidRPr="00FC0EBD">
        <w:rPr>
          <w:bCs/>
          <w:color w:val="auto"/>
        </w:rPr>
        <w:tab/>
        <w:t>The question then was the third reading of the Bill, as amended.</w:t>
      </w:r>
    </w:p>
    <w:p w:rsidR="00DD5F67" w:rsidRPr="00FC0EBD" w:rsidRDefault="00DD5F67" w:rsidP="00DD5F67">
      <w:pPr>
        <w:pStyle w:val="Header"/>
        <w:rPr>
          <w:bCs/>
          <w:color w:val="auto"/>
        </w:rPr>
      </w:pPr>
    </w:p>
    <w:p w:rsidR="00DD5F67" w:rsidRPr="00FC0EBD" w:rsidRDefault="00DD5F67" w:rsidP="00DD5F67">
      <w:pPr>
        <w:pStyle w:val="Header"/>
        <w:rPr>
          <w:bCs/>
          <w:color w:val="auto"/>
        </w:rPr>
      </w:pPr>
      <w:r w:rsidRPr="00FC0EBD">
        <w:rPr>
          <w:bCs/>
          <w:color w:val="auto"/>
        </w:rPr>
        <w:tab/>
        <w:t>There being no further amendments, the Bill was read third time, passed and ordered returned to the House of Representatives with amendments.</w:t>
      </w:r>
    </w:p>
    <w:p w:rsidR="00153EA5" w:rsidRPr="00153EA5" w:rsidRDefault="00153EA5" w:rsidP="00FA7F7E">
      <w:pPr>
        <w:rPr>
          <w:snapToGrid w:val="0"/>
          <w:color w:val="auto"/>
        </w:rPr>
      </w:pPr>
    </w:p>
    <w:p w:rsidR="00DB74A4" w:rsidRDefault="00384C97" w:rsidP="00384C97">
      <w:pPr>
        <w:pStyle w:val="Header"/>
        <w:tabs>
          <w:tab w:val="clear" w:pos="8640"/>
          <w:tab w:val="left" w:pos="4320"/>
        </w:tabs>
        <w:jc w:val="center"/>
        <w:rPr>
          <w:b/>
        </w:rPr>
      </w:pPr>
      <w:r>
        <w:rPr>
          <w:b/>
        </w:rPr>
        <w:t>CARRIED OVER</w:t>
      </w:r>
    </w:p>
    <w:p w:rsidR="00FD6605" w:rsidRPr="00A8064F" w:rsidRDefault="00FD6605" w:rsidP="00FD6605">
      <w:pPr>
        <w:suppressAutoHyphens/>
      </w:pPr>
      <w:r>
        <w:rPr>
          <w:b/>
        </w:rPr>
        <w:tab/>
      </w:r>
      <w:r w:rsidRPr="00A8064F">
        <w:t>H. 3145</w:t>
      </w:r>
      <w:r w:rsidRPr="00A8064F">
        <w:fldChar w:fldCharType="begin"/>
      </w:r>
      <w:r w:rsidRPr="00A8064F">
        <w:instrText xml:space="preserve"> XE "H. 3145" \b </w:instrText>
      </w:r>
      <w:r w:rsidRPr="00A8064F">
        <w:fldChar w:fldCharType="end"/>
      </w:r>
      <w:r w:rsidRPr="00A8064F">
        <w:t xml:space="preserve"> -- </w:t>
      </w:r>
      <w:r>
        <w:t>Reps. Sandifer, Lucas, Thayer, Yow, Long, G.R. Smith, Hixon, Henderson, G.M. Smith, Sottile, Forrester, Felder, Atwater, Toole, Huggins, Pope, Simrill, Bales, Anderson, Gilliard and Hicks</w:t>
      </w:r>
      <w:r w:rsidRPr="00A8064F">
        <w:t xml:space="preserve">:  </w:t>
      </w:r>
      <w:r w:rsidRPr="00A8064F">
        <w:rPr>
          <w:szCs w:val="30"/>
        </w:rPr>
        <w:t xml:space="preserve">A BILL </w:t>
      </w:r>
      <w:r w:rsidRPr="00A8064F">
        <w:t>TO AMEND THE CODE OF LAWS OF SOUTH CAROLINA, 1976, BY ADDING SECTION 15</w:t>
      </w:r>
      <w:r w:rsidRPr="00A8064F">
        <w:noBreakHyphen/>
        <w:t>3</w:t>
      </w:r>
      <w:r w:rsidRPr="00A8064F">
        <w:noBreakHyphen/>
        <w:t>700 SO AS TO PROVIDE CIRCUMSTANCES IN WHICH A PERSON IS IMMUNE FROM CIVIL LIABILITY FOR DAMAGE RESULTING FROM HIS FORCIBLE ENTRY INTO A MOTOR VEHICLE TO REMOVE A CHILD WHO HE REASONABLY BELIEVES IS IN IMMINENT DANGER OF SUFFERING HARM IF NOT REMOVED, AMONG OTHER THINGS, AND TO PROVIDE THAT THIS IMMUNITY DOES NOT AFFECT CERTAIN OTHER CIVIL LIABILITY.</w:t>
      </w:r>
    </w:p>
    <w:p w:rsidR="00FD6605" w:rsidRDefault="00FD6605" w:rsidP="00051EEB">
      <w:pPr>
        <w:pStyle w:val="Header"/>
        <w:tabs>
          <w:tab w:val="clear" w:pos="8640"/>
          <w:tab w:val="left" w:pos="4320"/>
        </w:tabs>
      </w:pPr>
      <w:r>
        <w:rPr>
          <w:b/>
        </w:rPr>
        <w:tab/>
      </w:r>
      <w:r>
        <w:t>On motion of Senator GROOMS, the Bill was carried over.</w:t>
      </w:r>
    </w:p>
    <w:p w:rsidR="00023F26" w:rsidRDefault="00023F26" w:rsidP="00FD6605">
      <w:pPr>
        <w:pStyle w:val="Header"/>
        <w:tabs>
          <w:tab w:val="clear" w:pos="8640"/>
          <w:tab w:val="left" w:pos="4320"/>
        </w:tabs>
        <w:jc w:val="left"/>
      </w:pPr>
    </w:p>
    <w:p w:rsidR="00023F26" w:rsidRPr="00471AD9" w:rsidRDefault="00023F26" w:rsidP="00023F26">
      <w:pPr>
        <w:suppressAutoHyphens/>
      </w:pPr>
      <w:r>
        <w:tab/>
      </w:r>
      <w:r w:rsidRPr="00471AD9">
        <w:t>H. 3353</w:t>
      </w:r>
      <w:r w:rsidRPr="00471AD9">
        <w:fldChar w:fldCharType="begin"/>
      </w:r>
      <w:r w:rsidRPr="00471AD9">
        <w:instrText xml:space="preserve"> XE </w:instrText>
      </w:r>
      <w:r>
        <w:instrText>“</w:instrText>
      </w:r>
      <w:r w:rsidRPr="00471AD9">
        <w:instrText>H. 3353</w:instrText>
      </w:r>
      <w:r>
        <w:instrText>”</w:instrText>
      </w:r>
      <w:r w:rsidRPr="00471AD9">
        <w:instrText xml:space="preserve"> \b </w:instrText>
      </w:r>
      <w:r w:rsidRPr="00471AD9">
        <w:fldChar w:fldCharType="end"/>
      </w:r>
      <w:r w:rsidRPr="00471AD9">
        <w:t xml:space="preserve"> -- </w:t>
      </w:r>
      <w:r>
        <w:t>Reps. Bradley, Herbkersman, Daning, Erickson, Long, Bowers, Newton, Wells, Corley, Hodges, R.L. Brown, George, Johnson and Robinson</w:t>
      </w:r>
      <w:r>
        <w:noBreakHyphen/>
        <w:t>Simpson</w:t>
      </w:r>
      <w:r w:rsidRPr="00471AD9">
        <w:t xml:space="preserve">:  </w:t>
      </w:r>
      <w:r w:rsidRPr="00471AD9">
        <w:rPr>
          <w:szCs w:val="30"/>
        </w:rPr>
        <w:t xml:space="preserve">A JOINT RESOLUTION </w:t>
      </w:r>
      <w:r w:rsidRPr="00471AD9">
        <w:t>TO ESTABLISH BEGINNING WITH THE 2015</w:t>
      </w:r>
      <w:r w:rsidRPr="00471AD9">
        <w:noBreakHyphen/>
        <w:t>2016 SCHOOL YEAR A TWO</w:t>
      </w:r>
      <w:r w:rsidRPr="00471AD9">
        <w:noBreakHyphen/>
        <w:t>YEAR PILOT PROGRAM IN FIVE SPECIFIC COUNTIES TO FACILITATE THE USE OF GENERAL EDUCATIONAL DEVELOPMENT CAMPS TO HELP PEOPLE OBTAIN THEIR GENERAL EDUCATIONAL DEVELOPMENT CERTIFICATES, TO PROVIDE PROGRAM ELEMENTS, AND TO PROVIDE THE STATE BOARD FOR TECHNICAL AND COMPREHENSIVE EDUCATION SHALL ESTABLISH AND OVERSEE THE PROGRAM.</w:t>
      </w:r>
    </w:p>
    <w:p w:rsidR="00023F26" w:rsidRDefault="00023F26" w:rsidP="00051EEB">
      <w:pPr>
        <w:pStyle w:val="Header"/>
        <w:tabs>
          <w:tab w:val="clear" w:pos="8640"/>
          <w:tab w:val="left" w:pos="4320"/>
        </w:tabs>
      </w:pPr>
      <w:r>
        <w:tab/>
        <w:t xml:space="preserve">On motion of Senator GROOMS, the </w:t>
      </w:r>
      <w:r w:rsidR="00243186">
        <w:t>Joint Resolution</w:t>
      </w:r>
      <w:r>
        <w:t xml:space="preserve"> was carried over.</w:t>
      </w:r>
    </w:p>
    <w:p w:rsidR="00384C97" w:rsidRDefault="00384C97" w:rsidP="00384C97">
      <w:pPr>
        <w:pStyle w:val="Header"/>
        <w:tabs>
          <w:tab w:val="clear" w:pos="8640"/>
          <w:tab w:val="left" w:pos="4320"/>
        </w:tabs>
        <w:jc w:val="center"/>
        <w:rPr>
          <w:b/>
        </w:rPr>
      </w:pPr>
    </w:p>
    <w:p w:rsidR="00384C97" w:rsidRDefault="00384C97" w:rsidP="00384C97">
      <w:pPr>
        <w:pStyle w:val="Header"/>
        <w:tabs>
          <w:tab w:val="clear" w:pos="8640"/>
          <w:tab w:val="left" w:pos="4320"/>
        </w:tabs>
        <w:jc w:val="center"/>
        <w:rPr>
          <w:b/>
        </w:rPr>
      </w:pPr>
      <w:r>
        <w:rPr>
          <w:b/>
        </w:rPr>
        <w:t>OBJECTION</w:t>
      </w:r>
    </w:p>
    <w:p w:rsidR="007F3F49" w:rsidRDefault="007F3F49" w:rsidP="007F3F49">
      <w:pPr>
        <w:rPr>
          <w:color w:val="000000" w:themeColor="text1"/>
          <w:u w:color="000000" w:themeColor="text1"/>
        </w:rPr>
      </w:pPr>
      <w:r>
        <w:rPr>
          <w:b/>
        </w:rPr>
        <w:tab/>
      </w:r>
      <w:r w:rsidRPr="00EF0A4D">
        <w:t>H. 3849</w:t>
      </w:r>
      <w:r w:rsidRPr="00EF0A4D">
        <w:fldChar w:fldCharType="begin"/>
      </w:r>
      <w:r w:rsidRPr="00EF0A4D">
        <w:instrText xml:space="preserve"> XE "H. 3849" \b </w:instrText>
      </w:r>
      <w:r w:rsidRPr="00EF0A4D">
        <w:fldChar w:fldCharType="end"/>
      </w:r>
      <w:r w:rsidRPr="00EF0A4D">
        <w:t xml:space="preserve"> -- Rep. Bingham:  </w:t>
      </w:r>
      <w:r w:rsidRPr="00EF0A4D">
        <w:rPr>
          <w:szCs w:val="30"/>
        </w:rPr>
        <w:t xml:space="preserve">A BILL </w:t>
      </w:r>
      <w:r w:rsidRPr="00EF0A4D">
        <w:rPr>
          <w:color w:val="000000" w:themeColor="text1"/>
          <w:u w:color="000000" w:themeColor="text1"/>
        </w:rPr>
        <w:t>TO AMEND THE CODE OF LAWS OF SOUTH CAROLINA, 1976, BY ADDING SECTION 59</w:t>
      </w:r>
      <w:r w:rsidRPr="00EF0A4D">
        <w:rPr>
          <w:color w:val="000000" w:themeColor="text1"/>
          <w:u w:color="000000" w:themeColor="text1"/>
        </w:rPr>
        <w:noBreakHyphen/>
        <w:t>26</w:t>
      </w:r>
      <w:r w:rsidRPr="00EF0A4D">
        <w:rPr>
          <w:color w:val="000000" w:themeColor="text1"/>
          <w:u w:color="000000" w:themeColor="text1"/>
        </w:rPr>
        <w:noBreakHyphen/>
        <w:t>45 SO AS TO EXEMPT PERSONALLY IDENTIFIABLE INFORMATION IN CERTAIN EVALUATIONS OF PUBLIC SCHOOL EDUCATORS AND STUDENT TEACHERS FROM PUBLIC DISCLOSURE.</w:t>
      </w:r>
    </w:p>
    <w:p w:rsidR="007F3F49" w:rsidRDefault="007F3F49" w:rsidP="007F3F49">
      <w:pPr>
        <w:rPr>
          <w:color w:val="000000" w:themeColor="text1"/>
          <w:u w:color="000000" w:themeColor="text1"/>
        </w:rPr>
      </w:pPr>
      <w:r>
        <w:rPr>
          <w:color w:val="000000" w:themeColor="text1"/>
          <w:u w:color="000000" w:themeColor="text1"/>
        </w:rPr>
        <w:tab/>
        <w:t>The Senate proceeded to</w:t>
      </w:r>
      <w:r w:rsidR="00751BC2">
        <w:rPr>
          <w:color w:val="000000" w:themeColor="text1"/>
          <w:u w:color="000000" w:themeColor="text1"/>
        </w:rPr>
        <w:t xml:space="preserve"> a</w:t>
      </w:r>
      <w:r>
        <w:rPr>
          <w:color w:val="000000" w:themeColor="text1"/>
          <w:u w:color="000000" w:themeColor="text1"/>
        </w:rPr>
        <w:t xml:space="preserve"> consideration of the Bill.</w:t>
      </w:r>
    </w:p>
    <w:p w:rsidR="007F3F49" w:rsidRDefault="007F3F49" w:rsidP="007F3F49">
      <w:pPr>
        <w:rPr>
          <w:color w:val="000000" w:themeColor="text1"/>
          <w:u w:color="000000" w:themeColor="text1"/>
        </w:rPr>
      </w:pPr>
    </w:p>
    <w:p w:rsidR="008975FC" w:rsidRDefault="008975FC" w:rsidP="008975FC">
      <w:pPr>
        <w:rPr>
          <w:snapToGrid w:val="0"/>
        </w:rPr>
      </w:pPr>
      <w:r>
        <w:rPr>
          <w:snapToGrid w:val="0"/>
        </w:rPr>
        <w:tab/>
        <w:t>Senator THURMOND proposed the following amendment (AGM\3849C001.AGM.AB15), which was tabled:</w:t>
      </w:r>
    </w:p>
    <w:p w:rsidR="008975FC" w:rsidRPr="00706D2C" w:rsidRDefault="008975FC" w:rsidP="008975FC">
      <w:pPr>
        <w:rPr>
          <w:snapToGrid w:val="0"/>
          <w:color w:val="auto"/>
        </w:rPr>
      </w:pPr>
      <w:r w:rsidRPr="00706D2C">
        <w:rPr>
          <w:snapToGrid w:val="0"/>
          <w:color w:val="auto"/>
        </w:rPr>
        <w:tab/>
        <w:t>Amend the bill, as and if amended, by deleting all after the enacting words and inserting:</w:t>
      </w:r>
    </w:p>
    <w:p w:rsidR="008975FC" w:rsidRPr="00706D2C" w:rsidRDefault="008975FC" w:rsidP="008975FC">
      <w:pPr>
        <w:rPr>
          <w:color w:val="auto"/>
          <w:u w:color="000000" w:themeColor="text1"/>
        </w:rPr>
      </w:pPr>
      <w:r>
        <w:rPr>
          <w:snapToGrid w:val="0"/>
        </w:rPr>
        <w:tab/>
      </w:r>
      <w:r w:rsidRPr="00706D2C">
        <w:rPr>
          <w:snapToGrid w:val="0"/>
          <w:color w:val="auto"/>
        </w:rPr>
        <w:t xml:space="preserve">/ </w:t>
      </w:r>
      <w:r w:rsidRPr="00706D2C">
        <w:rPr>
          <w:color w:val="auto"/>
          <w:u w:color="000000" w:themeColor="text1"/>
        </w:rPr>
        <w:t>SECTION</w:t>
      </w:r>
      <w:r w:rsidRPr="00706D2C">
        <w:rPr>
          <w:color w:val="auto"/>
          <w:u w:color="000000" w:themeColor="text1"/>
        </w:rPr>
        <w:tab/>
        <w:t>1.</w:t>
      </w:r>
      <w:r w:rsidRPr="00706D2C">
        <w:rPr>
          <w:color w:val="auto"/>
          <w:u w:color="000000" w:themeColor="text1"/>
        </w:rPr>
        <w:tab/>
        <w:t>Chapter 26, Title 59 of the 1976 Code is amended by adding:</w:t>
      </w:r>
    </w:p>
    <w:p w:rsidR="008975FC" w:rsidRPr="00706D2C" w:rsidRDefault="008975FC" w:rsidP="008975FC">
      <w:pPr>
        <w:rPr>
          <w:color w:val="auto"/>
          <w:u w:color="000000" w:themeColor="text1"/>
        </w:rPr>
      </w:pPr>
      <w:r w:rsidRPr="00706D2C">
        <w:rPr>
          <w:color w:val="auto"/>
          <w:u w:color="000000" w:themeColor="text1"/>
        </w:rPr>
        <w:tab/>
        <w:t>“Section 59</w:t>
      </w:r>
      <w:r w:rsidRPr="00706D2C">
        <w:rPr>
          <w:color w:val="auto"/>
          <w:u w:color="000000" w:themeColor="text1"/>
        </w:rPr>
        <w:noBreakHyphen/>
        <w:t>26</w:t>
      </w:r>
      <w:r w:rsidRPr="00706D2C">
        <w:rPr>
          <w:color w:val="auto"/>
          <w:u w:color="000000" w:themeColor="text1"/>
        </w:rPr>
        <w:noBreakHyphen/>
        <w:t>45.</w:t>
      </w:r>
      <w:r w:rsidRPr="00706D2C">
        <w:rPr>
          <w:color w:val="auto"/>
          <w:u w:color="000000" w:themeColor="text1"/>
        </w:rPr>
        <w:tab/>
        <w:t>(A)</w:t>
      </w:r>
      <w:r w:rsidRPr="00706D2C">
        <w:rPr>
          <w:color w:val="auto"/>
          <w:u w:color="000000" w:themeColor="text1"/>
        </w:rPr>
        <w:tab/>
        <w:t>To promote candid feedback for continuous improvement of teaching and learning, records relating to educator evaluation that include personally identifiable information are exempt from disclosure under the provisions of Chapter 4, Title 30, except as provided in subsection (B).</w:t>
      </w:r>
    </w:p>
    <w:p w:rsidR="008975FC" w:rsidRPr="00706D2C" w:rsidRDefault="008975FC" w:rsidP="008975FC">
      <w:pPr>
        <w:rPr>
          <w:color w:val="auto"/>
          <w:u w:color="000000" w:themeColor="text1"/>
        </w:rPr>
      </w:pPr>
      <w:r w:rsidRPr="00706D2C">
        <w:rPr>
          <w:color w:val="auto"/>
          <w:u w:color="000000" w:themeColor="text1"/>
        </w:rPr>
        <w:tab/>
        <w:t>(B)(1)</w:t>
      </w:r>
      <w:r w:rsidRPr="00706D2C">
        <w:rPr>
          <w:color w:val="auto"/>
          <w:u w:color="000000" w:themeColor="text1"/>
        </w:rPr>
        <w:tab/>
        <w:t xml:space="preserve">To help parents fully evaluate matters of concern about the academic performance or behavior of their child in a particular classroom or course, a parent is entitled to request a review </w:t>
      </w:r>
      <w:r w:rsidRPr="00706D2C">
        <w:rPr>
          <w:color w:val="auto"/>
        </w:rPr>
        <w:t>up to</w:t>
      </w:r>
      <w:r w:rsidRPr="00706D2C">
        <w:rPr>
          <w:color w:val="auto"/>
          <w:u w:color="000000" w:themeColor="text1"/>
        </w:rPr>
        <w:t xml:space="preserve"> the five most recent </w:t>
      </w:r>
      <w:r w:rsidRPr="00706D2C">
        <w:rPr>
          <w:color w:val="auto"/>
        </w:rPr>
        <w:t>final</w:t>
      </w:r>
      <w:r w:rsidRPr="00706D2C">
        <w:rPr>
          <w:color w:val="auto"/>
          <w:u w:color="000000" w:themeColor="text1"/>
        </w:rPr>
        <w:t xml:space="preserve"> evaluations </w:t>
      </w:r>
      <w:r w:rsidRPr="00706D2C">
        <w:rPr>
          <w:color w:val="auto"/>
        </w:rPr>
        <w:t>available</w:t>
      </w:r>
      <w:r w:rsidRPr="00706D2C">
        <w:rPr>
          <w:color w:val="auto"/>
          <w:u w:color="000000" w:themeColor="text1"/>
        </w:rPr>
        <w:t xml:space="preserve"> of a teacher about whose classroom or course has given rise to the parental concerns, even if the final evaluation was performed at another school in this State. A parent only is entitled to such access for the final evaluations of a current teacher of their child during the academic year in which the child is a student in the teacher’s classroom or course, and two months after the conclusion of that academic year. </w:t>
      </w:r>
      <w:r w:rsidRPr="00706D2C">
        <w:rPr>
          <w:color w:val="auto"/>
        </w:rPr>
        <w:t>The evaluator’s name must be redacted before the parent may review a final evaluation.</w:t>
      </w:r>
    </w:p>
    <w:p w:rsidR="008975FC" w:rsidRPr="00706D2C" w:rsidRDefault="008975FC" w:rsidP="008975FC">
      <w:pPr>
        <w:rPr>
          <w:color w:val="auto"/>
          <w:u w:color="000000" w:themeColor="text1"/>
        </w:rPr>
      </w:pPr>
      <w:r w:rsidRPr="00706D2C">
        <w:rPr>
          <w:color w:val="auto"/>
          <w:u w:color="000000" w:themeColor="text1"/>
        </w:rPr>
        <w:tab/>
      </w:r>
      <w:r w:rsidRPr="00706D2C">
        <w:rPr>
          <w:color w:val="auto"/>
          <w:u w:color="000000" w:themeColor="text1"/>
        </w:rPr>
        <w:tab/>
        <w:t>(2)</w:t>
      </w:r>
      <w:r w:rsidRPr="00706D2C">
        <w:rPr>
          <w:color w:val="auto"/>
          <w:u w:color="000000" w:themeColor="text1"/>
        </w:rPr>
        <w:tab/>
        <w:t xml:space="preserve">Upon oral or written request of a parent with such concerns, a principal shall within five business days </w:t>
      </w:r>
      <w:r w:rsidRPr="00706D2C">
        <w:rPr>
          <w:color w:val="auto"/>
        </w:rPr>
        <w:t>respond to the request, and</w:t>
      </w:r>
      <w:r w:rsidRPr="00706D2C">
        <w:rPr>
          <w:color w:val="auto"/>
          <w:u w:color="000000" w:themeColor="text1"/>
        </w:rPr>
        <w:t xml:space="preserve"> give the parent </w:t>
      </w:r>
      <w:r w:rsidRPr="00706D2C">
        <w:rPr>
          <w:color w:val="auto"/>
        </w:rPr>
        <w:t>options for</w:t>
      </w:r>
      <w:r w:rsidRPr="00706D2C">
        <w:rPr>
          <w:color w:val="auto"/>
          <w:u w:color="000000" w:themeColor="text1"/>
        </w:rPr>
        <w:t xml:space="preserve"> an opportunity to review these final evaluations in a location designated by the principal at times designated by the principal, which must be reasonable and intended to accommodate the availability of the parent, but which in no case may be more than twenty business days after the initial request made by the parent absent mutual consent from the parent and principal. In developing these options, the prompt provision of a review in a manner most reasonably convenient to the parent is of paramount importance.  </w:t>
      </w:r>
    </w:p>
    <w:p w:rsidR="008975FC" w:rsidRPr="00706D2C" w:rsidRDefault="008975FC" w:rsidP="008975FC">
      <w:pPr>
        <w:rPr>
          <w:color w:val="auto"/>
          <w:u w:color="000000" w:themeColor="text1"/>
        </w:rPr>
      </w:pPr>
      <w:r w:rsidRPr="00706D2C">
        <w:rPr>
          <w:color w:val="auto"/>
          <w:u w:color="000000" w:themeColor="text1"/>
        </w:rPr>
        <w:tab/>
      </w:r>
      <w:r w:rsidRPr="00706D2C">
        <w:rPr>
          <w:color w:val="auto"/>
          <w:u w:color="000000" w:themeColor="text1"/>
        </w:rPr>
        <w:tab/>
        <w:t>(3)</w:t>
      </w:r>
      <w:r w:rsidRPr="00706D2C">
        <w:rPr>
          <w:color w:val="auto"/>
          <w:u w:color="000000" w:themeColor="text1"/>
        </w:rPr>
        <w:tab/>
        <w:t xml:space="preserve">If a teacher is no longer employed by a school in which any of the teacher’s five most recent final evaluations were performed, the parent is entitled to review these final evaluations and the principal shall obtain them from the respective schools where they were conducted. The principals of these respective schools must respond by providing copies of these evaluations within five business days after receipt of the principal’s request. The principal shall not interpret or attempt to interpret anything in the final evaluations from other schools for the parent. </w:t>
      </w:r>
    </w:p>
    <w:p w:rsidR="008975FC" w:rsidRPr="00706D2C" w:rsidRDefault="008975FC" w:rsidP="008975FC">
      <w:pPr>
        <w:rPr>
          <w:color w:val="auto"/>
        </w:rPr>
      </w:pPr>
      <w:r w:rsidRPr="00706D2C">
        <w:rPr>
          <w:color w:val="auto"/>
          <w:u w:color="000000" w:themeColor="text1"/>
        </w:rPr>
        <w:tab/>
      </w:r>
      <w:r w:rsidRPr="00706D2C">
        <w:rPr>
          <w:color w:val="auto"/>
          <w:u w:color="000000" w:themeColor="text1"/>
        </w:rPr>
        <w:tab/>
        <w:t>(4)</w:t>
      </w:r>
      <w:r w:rsidRPr="00706D2C">
        <w:rPr>
          <w:color w:val="auto"/>
          <w:u w:color="000000" w:themeColor="text1"/>
        </w:rPr>
        <w:tab/>
        <w:t xml:space="preserve">To promote the privacy of the teacher whose final evaluations are being reviewed, a parent only may review the final evaluations in the designated location at the designated time, and may not remove the final evaluations from the designated location or in any manner reproduce or publicly disclose or disseminate information contained in the final evaluations. Only a parent may review these reports, and he or she may not be accompanied by third parties, including counsel, unless the parent is visually impaired or has a hearing deficit necessitating an interpreter, or if the parent does not speak English and needs a language interpreter. </w:t>
      </w:r>
    </w:p>
    <w:p w:rsidR="008975FC" w:rsidRPr="00706D2C" w:rsidRDefault="008975FC" w:rsidP="008975FC">
      <w:pPr>
        <w:rPr>
          <w:color w:val="auto"/>
          <w:u w:color="000000" w:themeColor="text1"/>
        </w:rPr>
      </w:pPr>
      <w:r w:rsidRPr="00706D2C">
        <w:rPr>
          <w:color w:val="auto"/>
          <w:u w:color="000000" w:themeColor="text1"/>
        </w:rPr>
        <w:tab/>
      </w:r>
      <w:r w:rsidRPr="00706D2C">
        <w:rPr>
          <w:color w:val="auto"/>
          <w:u w:color="000000" w:themeColor="text1"/>
        </w:rPr>
        <w:tab/>
        <w:t>(5)</w:t>
      </w:r>
      <w:r w:rsidRPr="00706D2C">
        <w:rPr>
          <w:color w:val="auto"/>
          <w:u w:color="000000" w:themeColor="text1"/>
        </w:rPr>
        <w:tab/>
        <w:t>For purposes of this section:</w:t>
      </w:r>
    </w:p>
    <w:p w:rsidR="008975FC" w:rsidRPr="00706D2C" w:rsidRDefault="008975FC" w:rsidP="008975FC">
      <w:pPr>
        <w:rPr>
          <w:color w:val="auto"/>
          <w:u w:color="000000" w:themeColor="text1"/>
        </w:rPr>
      </w:pPr>
      <w:r w:rsidRPr="00706D2C">
        <w:rPr>
          <w:color w:val="auto"/>
          <w:u w:color="000000" w:themeColor="text1"/>
        </w:rPr>
        <w:tab/>
      </w:r>
      <w:r w:rsidRPr="00706D2C">
        <w:rPr>
          <w:color w:val="auto"/>
          <w:u w:color="000000" w:themeColor="text1"/>
        </w:rPr>
        <w:tab/>
      </w:r>
      <w:r w:rsidRPr="00706D2C">
        <w:rPr>
          <w:color w:val="auto"/>
          <w:u w:color="000000" w:themeColor="text1"/>
        </w:rPr>
        <w:tab/>
        <w:t>(a)</w:t>
      </w:r>
      <w:r w:rsidRPr="00706D2C">
        <w:rPr>
          <w:color w:val="auto"/>
          <w:u w:color="000000" w:themeColor="text1"/>
        </w:rPr>
        <w:tab/>
      </w:r>
      <w:r w:rsidRPr="00706D2C">
        <w:rPr>
          <w:color w:val="auto"/>
        </w:rPr>
        <w:t>‘Business days’ means every day except Saturdays, Sundays, and any other days on which the school is closed; and</w:t>
      </w:r>
    </w:p>
    <w:p w:rsidR="008975FC" w:rsidRPr="00706D2C" w:rsidRDefault="008975FC" w:rsidP="008975FC">
      <w:pPr>
        <w:rPr>
          <w:color w:val="auto"/>
          <w:u w:color="000000" w:themeColor="text1"/>
        </w:rPr>
      </w:pPr>
      <w:r w:rsidRPr="00706D2C">
        <w:rPr>
          <w:color w:val="auto"/>
          <w:u w:color="000000" w:themeColor="text1"/>
        </w:rPr>
        <w:tab/>
      </w:r>
      <w:r w:rsidRPr="00706D2C">
        <w:rPr>
          <w:color w:val="auto"/>
          <w:u w:color="000000" w:themeColor="text1"/>
        </w:rPr>
        <w:tab/>
      </w:r>
      <w:r w:rsidRPr="00706D2C">
        <w:rPr>
          <w:color w:val="auto"/>
          <w:u w:color="000000" w:themeColor="text1"/>
        </w:rPr>
        <w:tab/>
        <w:t>(b)</w:t>
      </w:r>
      <w:r w:rsidRPr="00706D2C">
        <w:rPr>
          <w:color w:val="auto"/>
          <w:u w:color="000000" w:themeColor="text1"/>
        </w:rPr>
        <w:tab/>
        <w:t>‘Parent’ means the natural or adoptive parent of a child and the legal guardian of a child.”</w:t>
      </w:r>
    </w:p>
    <w:p w:rsidR="008975FC" w:rsidRPr="00706D2C" w:rsidRDefault="008975FC" w:rsidP="008975FC">
      <w:pPr>
        <w:rPr>
          <w:snapToGrid w:val="0"/>
          <w:color w:val="auto"/>
        </w:rPr>
      </w:pPr>
      <w:r>
        <w:rPr>
          <w:u w:color="000000" w:themeColor="text1"/>
        </w:rPr>
        <w:tab/>
      </w:r>
      <w:r w:rsidRPr="00706D2C">
        <w:rPr>
          <w:color w:val="auto"/>
          <w:u w:color="000000" w:themeColor="text1"/>
        </w:rPr>
        <w:t>SECTION</w:t>
      </w:r>
      <w:r w:rsidRPr="00706D2C">
        <w:rPr>
          <w:color w:val="auto"/>
          <w:u w:color="000000" w:themeColor="text1"/>
        </w:rPr>
        <w:tab/>
        <w:t>2.</w:t>
      </w:r>
      <w:r w:rsidRPr="00706D2C">
        <w:rPr>
          <w:color w:val="auto"/>
          <w:u w:color="000000" w:themeColor="text1"/>
        </w:rPr>
        <w:tab/>
        <w:t>This act takes effect upon approval by the Governor. /</w:t>
      </w:r>
    </w:p>
    <w:p w:rsidR="008975FC" w:rsidRPr="00706D2C" w:rsidRDefault="008975FC" w:rsidP="008975FC">
      <w:pPr>
        <w:rPr>
          <w:snapToGrid w:val="0"/>
          <w:color w:val="auto"/>
        </w:rPr>
      </w:pPr>
      <w:r w:rsidRPr="00706D2C">
        <w:rPr>
          <w:snapToGrid w:val="0"/>
          <w:color w:val="auto"/>
        </w:rPr>
        <w:tab/>
        <w:t>Renumber sections to conform.</w:t>
      </w:r>
    </w:p>
    <w:p w:rsidR="008975FC" w:rsidRDefault="008975FC" w:rsidP="008975FC">
      <w:pPr>
        <w:rPr>
          <w:snapToGrid w:val="0"/>
          <w:color w:val="auto"/>
        </w:rPr>
      </w:pPr>
      <w:r w:rsidRPr="00706D2C">
        <w:rPr>
          <w:snapToGrid w:val="0"/>
          <w:color w:val="auto"/>
        </w:rPr>
        <w:tab/>
        <w:t>Amend title to conform.</w:t>
      </w:r>
    </w:p>
    <w:p w:rsidR="00FD6605" w:rsidRDefault="00FD6605" w:rsidP="008975FC">
      <w:pPr>
        <w:rPr>
          <w:snapToGrid w:val="0"/>
          <w:color w:val="auto"/>
        </w:rPr>
      </w:pPr>
    </w:p>
    <w:p w:rsidR="00023F26" w:rsidRDefault="00023F26" w:rsidP="008975FC">
      <w:pPr>
        <w:rPr>
          <w:snapToGrid w:val="0"/>
          <w:color w:val="auto"/>
        </w:rPr>
      </w:pPr>
      <w:r>
        <w:rPr>
          <w:snapToGrid w:val="0"/>
          <w:color w:val="auto"/>
        </w:rPr>
        <w:tab/>
        <w:t>Senator COURSON moved to lay the amendment on the table.</w:t>
      </w:r>
    </w:p>
    <w:p w:rsidR="0087633B" w:rsidRDefault="0087633B" w:rsidP="008975FC">
      <w:pPr>
        <w:rPr>
          <w:snapToGrid w:val="0"/>
          <w:color w:val="auto"/>
        </w:rPr>
      </w:pPr>
    </w:p>
    <w:p w:rsidR="00023F26" w:rsidRDefault="00023F26" w:rsidP="008975FC">
      <w:pPr>
        <w:rPr>
          <w:snapToGrid w:val="0"/>
          <w:color w:val="auto"/>
        </w:rPr>
      </w:pPr>
      <w:r>
        <w:rPr>
          <w:snapToGrid w:val="0"/>
          <w:color w:val="auto"/>
        </w:rPr>
        <w:tab/>
        <w:t>The "ayes" and "nays" were demanded and taken, resulting as follows:</w:t>
      </w:r>
    </w:p>
    <w:p w:rsidR="00023F26" w:rsidRPr="00023F26" w:rsidRDefault="00023F26" w:rsidP="00023F26">
      <w:pPr>
        <w:jc w:val="center"/>
        <w:rPr>
          <w:b/>
          <w:snapToGrid w:val="0"/>
          <w:color w:val="auto"/>
        </w:rPr>
      </w:pPr>
      <w:r w:rsidRPr="00023F26">
        <w:rPr>
          <w:b/>
          <w:snapToGrid w:val="0"/>
          <w:color w:val="auto"/>
        </w:rPr>
        <w:t>Ayes 32; Nays 8</w:t>
      </w:r>
    </w:p>
    <w:p w:rsidR="00023F26" w:rsidRDefault="00023F26" w:rsidP="008975FC">
      <w:pPr>
        <w:rPr>
          <w:snapToGrid w:val="0"/>
          <w:color w:val="auto"/>
        </w:rPr>
      </w:pPr>
    </w:p>
    <w:p w:rsidR="00023F26" w:rsidRDefault="00023F26" w:rsidP="00023F2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023F26">
        <w:rPr>
          <w:b/>
          <w:snapToGrid w:val="0"/>
          <w:color w:val="auto"/>
        </w:rPr>
        <w:t>AYES</w:t>
      </w:r>
    </w:p>
    <w:p w:rsidR="00023F26" w:rsidRDefault="00023F26" w:rsidP="00023F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023F26">
        <w:rPr>
          <w:snapToGrid w:val="0"/>
          <w:color w:val="auto"/>
        </w:rPr>
        <w:t>Alexander</w:t>
      </w:r>
      <w:r>
        <w:rPr>
          <w:snapToGrid w:val="0"/>
          <w:color w:val="auto"/>
        </w:rPr>
        <w:tab/>
      </w:r>
      <w:r w:rsidRPr="00023F26">
        <w:rPr>
          <w:snapToGrid w:val="0"/>
          <w:color w:val="auto"/>
        </w:rPr>
        <w:t>Allen</w:t>
      </w:r>
      <w:r>
        <w:rPr>
          <w:snapToGrid w:val="0"/>
          <w:color w:val="auto"/>
        </w:rPr>
        <w:tab/>
      </w:r>
      <w:r w:rsidRPr="00023F26">
        <w:rPr>
          <w:snapToGrid w:val="0"/>
          <w:color w:val="auto"/>
        </w:rPr>
        <w:t>Bennett</w:t>
      </w:r>
    </w:p>
    <w:p w:rsidR="00023F26" w:rsidRDefault="00023F26" w:rsidP="00023F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023F26">
        <w:rPr>
          <w:snapToGrid w:val="0"/>
          <w:color w:val="auto"/>
        </w:rPr>
        <w:t>Bright</w:t>
      </w:r>
      <w:r>
        <w:rPr>
          <w:snapToGrid w:val="0"/>
          <w:color w:val="auto"/>
        </w:rPr>
        <w:tab/>
      </w:r>
      <w:r w:rsidRPr="00023F26">
        <w:rPr>
          <w:snapToGrid w:val="0"/>
          <w:color w:val="auto"/>
        </w:rPr>
        <w:t>Campbell</w:t>
      </w:r>
      <w:r>
        <w:rPr>
          <w:snapToGrid w:val="0"/>
          <w:color w:val="auto"/>
        </w:rPr>
        <w:tab/>
      </w:r>
      <w:r w:rsidRPr="00023F26">
        <w:rPr>
          <w:snapToGrid w:val="0"/>
          <w:color w:val="auto"/>
        </w:rPr>
        <w:t>Cleary</w:t>
      </w:r>
    </w:p>
    <w:p w:rsidR="00023F26" w:rsidRDefault="00023F26" w:rsidP="00023F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023F26">
        <w:rPr>
          <w:snapToGrid w:val="0"/>
          <w:color w:val="auto"/>
        </w:rPr>
        <w:t>Coleman</w:t>
      </w:r>
      <w:r>
        <w:rPr>
          <w:snapToGrid w:val="0"/>
          <w:color w:val="auto"/>
        </w:rPr>
        <w:tab/>
      </w:r>
      <w:r w:rsidRPr="00023F26">
        <w:rPr>
          <w:snapToGrid w:val="0"/>
          <w:color w:val="auto"/>
        </w:rPr>
        <w:t>Corbin</w:t>
      </w:r>
      <w:r>
        <w:rPr>
          <w:snapToGrid w:val="0"/>
          <w:color w:val="auto"/>
        </w:rPr>
        <w:tab/>
      </w:r>
      <w:r w:rsidRPr="00023F26">
        <w:rPr>
          <w:snapToGrid w:val="0"/>
          <w:color w:val="auto"/>
        </w:rPr>
        <w:t>Courson</w:t>
      </w:r>
    </w:p>
    <w:p w:rsidR="00023F26" w:rsidRDefault="00023F26" w:rsidP="00023F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023F26">
        <w:rPr>
          <w:snapToGrid w:val="0"/>
          <w:color w:val="auto"/>
        </w:rPr>
        <w:t>Cromer</w:t>
      </w:r>
      <w:r>
        <w:rPr>
          <w:snapToGrid w:val="0"/>
          <w:color w:val="auto"/>
        </w:rPr>
        <w:tab/>
      </w:r>
      <w:r w:rsidRPr="00023F26">
        <w:rPr>
          <w:snapToGrid w:val="0"/>
          <w:color w:val="auto"/>
        </w:rPr>
        <w:t>Fair</w:t>
      </w:r>
      <w:r>
        <w:rPr>
          <w:snapToGrid w:val="0"/>
          <w:color w:val="auto"/>
        </w:rPr>
        <w:tab/>
      </w:r>
      <w:r w:rsidRPr="00023F26">
        <w:rPr>
          <w:snapToGrid w:val="0"/>
          <w:color w:val="auto"/>
        </w:rPr>
        <w:t>Gregory</w:t>
      </w:r>
    </w:p>
    <w:p w:rsidR="00023F26" w:rsidRDefault="00023F26" w:rsidP="00023F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023F26">
        <w:rPr>
          <w:snapToGrid w:val="0"/>
          <w:color w:val="auto"/>
        </w:rPr>
        <w:t>Grooms</w:t>
      </w:r>
      <w:r>
        <w:rPr>
          <w:snapToGrid w:val="0"/>
          <w:color w:val="auto"/>
        </w:rPr>
        <w:tab/>
      </w:r>
      <w:r w:rsidRPr="00023F26">
        <w:rPr>
          <w:snapToGrid w:val="0"/>
          <w:color w:val="auto"/>
        </w:rPr>
        <w:t>Hayes</w:t>
      </w:r>
      <w:r>
        <w:rPr>
          <w:snapToGrid w:val="0"/>
          <w:color w:val="auto"/>
        </w:rPr>
        <w:tab/>
      </w:r>
      <w:r w:rsidRPr="00023F26">
        <w:rPr>
          <w:snapToGrid w:val="0"/>
          <w:color w:val="auto"/>
        </w:rPr>
        <w:t>Hutto</w:t>
      </w:r>
    </w:p>
    <w:p w:rsidR="00023F26" w:rsidRDefault="00023F26" w:rsidP="00023F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023F26">
        <w:rPr>
          <w:snapToGrid w:val="0"/>
          <w:color w:val="auto"/>
        </w:rPr>
        <w:t>Jackson</w:t>
      </w:r>
      <w:r>
        <w:rPr>
          <w:snapToGrid w:val="0"/>
          <w:color w:val="auto"/>
        </w:rPr>
        <w:tab/>
      </w:r>
      <w:r w:rsidRPr="00023F26">
        <w:rPr>
          <w:snapToGrid w:val="0"/>
          <w:color w:val="auto"/>
        </w:rPr>
        <w:t>Johnson</w:t>
      </w:r>
      <w:r>
        <w:rPr>
          <w:snapToGrid w:val="0"/>
          <w:color w:val="auto"/>
        </w:rPr>
        <w:tab/>
      </w:r>
      <w:r w:rsidRPr="00023F26">
        <w:rPr>
          <w:snapToGrid w:val="0"/>
          <w:color w:val="auto"/>
        </w:rPr>
        <w:t>Kimpson</w:t>
      </w:r>
    </w:p>
    <w:p w:rsidR="00023F26" w:rsidRDefault="00023F26" w:rsidP="00023F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napToGrid w:val="0"/>
          <w:color w:val="auto"/>
        </w:rPr>
      </w:pPr>
      <w:r w:rsidRPr="00023F26">
        <w:rPr>
          <w:snapToGrid w:val="0"/>
          <w:color w:val="auto"/>
        </w:rPr>
        <w:t>Leatherman</w:t>
      </w:r>
      <w:r>
        <w:rPr>
          <w:snapToGrid w:val="0"/>
          <w:color w:val="auto"/>
        </w:rPr>
        <w:tab/>
      </w:r>
      <w:r w:rsidRPr="00023F26">
        <w:rPr>
          <w:snapToGrid w:val="0"/>
          <w:color w:val="auto"/>
        </w:rPr>
        <w:t>Lourie</w:t>
      </w:r>
      <w:r>
        <w:rPr>
          <w:snapToGrid w:val="0"/>
          <w:color w:val="auto"/>
        </w:rPr>
        <w:tab/>
      </w:r>
      <w:r w:rsidRPr="00023F26">
        <w:rPr>
          <w:i/>
          <w:snapToGrid w:val="0"/>
          <w:color w:val="auto"/>
        </w:rPr>
        <w:t>Martin, Larry</w:t>
      </w:r>
    </w:p>
    <w:p w:rsidR="00023F26" w:rsidRDefault="00023F26" w:rsidP="00023F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023F26">
        <w:rPr>
          <w:i/>
          <w:snapToGrid w:val="0"/>
          <w:color w:val="auto"/>
        </w:rPr>
        <w:t>Martin, Shane</w:t>
      </w:r>
      <w:r>
        <w:rPr>
          <w:i/>
          <w:snapToGrid w:val="0"/>
          <w:color w:val="auto"/>
        </w:rPr>
        <w:tab/>
      </w:r>
      <w:r w:rsidRPr="00023F26">
        <w:rPr>
          <w:snapToGrid w:val="0"/>
          <w:color w:val="auto"/>
        </w:rPr>
        <w:t>Matthews</w:t>
      </w:r>
      <w:r>
        <w:rPr>
          <w:snapToGrid w:val="0"/>
          <w:color w:val="auto"/>
        </w:rPr>
        <w:tab/>
      </w:r>
      <w:r w:rsidRPr="00023F26">
        <w:rPr>
          <w:snapToGrid w:val="0"/>
          <w:color w:val="auto"/>
        </w:rPr>
        <w:t>McElveen</w:t>
      </w:r>
    </w:p>
    <w:p w:rsidR="00023F26" w:rsidRDefault="00023F26" w:rsidP="00023F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023F26">
        <w:rPr>
          <w:snapToGrid w:val="0"/>
          <w:color w:val="auto"/>
        </w:rPr>
        <w:t>Nicholson</w:t>
      </w:r>
      <w:r>
        <w:rPr>
          <w:snapToGrid w:val="0"/>
          <w:color w:val="auto"/>
        </w:rPr>
        <w:tab/>
      </w:r>
      <w:r w:rsidRPr="00023F26">
        <w:rPr>
          <w:snapToGrid w:val="0"/>
          <w:color w:val="auto"/>
        </w:rPr>
        <w:t>O'Dell</w:t>
      </w:r>
      <w:r>
        <w:rPr>
          <w:snapToGrid w:val="0"/>
          <w:color w:val="auto"/>
        </w:rPr>
        <w:tab/>
      </w:r>
      <w:r w:rsidRPr="00023F26">
        <w:rPr>
          <w:snapToGrid w:val="0"/>
          <w:color w:val="auto"/>
        </w:rPr>
        <w:t>Reese</w:t>
      </w:r>
    </w:p>
    <w:p w:rsidR="00023F26" w:rsidRDefault="00023F26" w:rsidP="00023F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023F26">
        <w:rPr>
          <w:snapToGrid w:val="0"/>
          <w:color w:val="auto"/>
        </w:rPr>
        <w:t>Sabb</w:t>
      </w:r>
      <w:r>
        <w:rPr>
          <w:snapToGrid w:val="0"/>
          <w:color w:val="auto"/>
        </w:rPr>
        <w:tab/>
      </w:r>
      <w:r w:rsidRPr="00023F26">
        <w:rPr>
          <w:snapToGrid w:val="0"/>
          <w:color w:val="auto"/>
        </w:rPr>
        <w:t>Scott</w:t>
      </w:r>
      <w:r>
        <w:rPr>
          <w:snapToGrid w:val="0"/>
          <w:color w:val="auto"/>
        </w:rPr>
        <w:tab/>
      </w:r>
      <w:r w:rsidRPr="00023F26">
        <w:rPr>
          <w:snapToGrid w:val="0"/>
          <w:color w:val="auto"/>
        </w:rPr>
        <w:t>Setzler</w:t>
      </w:r>
    </w:p>
    <w:p w:rsidR="00023F26" w:rsidRDefault="00023F26" w:rsidP="00023F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023F26">
        <w:rPr>
          <w:snapToGrid w:val="0"/>
          <w:color w:val="auto"/>
        </w:rPr>
        <w:t>Shealy</w:t>
      </w:r>
      <w:r>
        <w:rPr>
          <w:snapToGrid w:val="0"/>
          <w:color w:val="auto"/>
        </w:rPr>
        <w:tab/>
      </w:r>
      <w:r w:rsidRPr="00023F26">
        <w:rPr>
          <w:snapToGrid w:val="0"/>
          <w:color w:val="auto"/>
        </w:rPr>
        <w:t>Sheheen</w:t>
      </w:r>
    </w:p>
    <w:p w:rsidR="00023F26" w:rsidRDefault="00023F26" w:rsidP="00023F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023F26" w:rsidRPr="00023F26" w:rsidRDefault="00023F26" w:rsidP="00023F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023F26">
        <w:rPr>
          <w:b/>
          <w:snapToGrid w:val="0"/>
          <w:color w:val="auto"/>
        </w:rPr>
        <w:t>Total--32</w:t>
      </w:r>
    </w:p>
    <w:p w:rsidR="00023F26" w:rsidRPr="00023F26" w:rsidRDefault="00023F26" w:rsidP="00023F26">
      <w:pPr>
        <w:rPr>
          <w:snapToGrid w:val="0"/>
          <w:color w:val="auto"/>
        </w:rPr>
      </w:pPr>
    </w:p>
    <w:p w:rsidR="00023F26" w:rsidRDefault="00023F26" w:rsidP="00023F2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023F26">
        <w:rPr>
          <w:b/>
          <w:snapToGrid w:val="0"/>
          <w:color w:val="auto"/>
        </w:rPr>
        <w:t>NAYS</w:t>
      </w:r>
    </w:p>
    <w:p w:rsidR="00023F26" w:rsidRDefault="00023F26" w:rsidP="00023F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023F26">
        <w:rPr>
          <w:snapToGrid w:val="0"/>
          <w:color w:val="auto"/>
        </w:rPr>
        <w:t>Bryant</w:t>
      </w:r>
      <w:r>
        <w:rPr>
          <w:snapToGrid w:val="0"/>
          <w:color w:val="auto"/>
        </w:rPr>
        <w:tab/>
      </w:r>
      <w:r w:rsidRPr="00023F26">
        <w:rPr>
          <w:snapToGrid w:val="0"/>
          <w:color w:val="auto"/>
        </w:rPr>
        <w:t>Davis</w:t>
      </w:r>
      <w:r>
        <w:rPr>
          <w:snapToGrid w:val="0"/>
          <w:color w:val="auto"/>
        </w:rPr>
        <w:tab/>
      </w:r>
      <w:r w:rsidRPr="00023F26">
        <w:rPr>
          <w:snapToGrid w:val="0"/>
          <w:color w:val="auto"/>
        </w:rPr>
        <w:t>Malloy</w:t>
      </w:r>
    </w:p>
    <w:p w:rsidR="00023F26" w:rsidRDefault="00023F26" w:rsidP="00023F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023F26">
        <w:rPr>
          <w:snapToGrid w:val="0"/>
          <w:color w:val="auto"/>
        </w:rPr>
        <w:t>Massey</w:t>
      </w:r>
      <w:r>
        <w:rPr>
          <w:snapToGrid w:val="0"/>
          <w:color w:val="auto"/>
        </w:rPr>
        <w:tab/>
      </w:r>
      <w:r w:rsidRPr="00023F26">
        <w:rPr>
          <w:snapToGrid w:val="0"/>
          <w:color w:val="auto"/>
        </w:rPr>
        <w:t>Peeler</w:t>
      </w:r>
      <w:r>
        <w:rPr>
          <w:snapToGrid w:val="0"/>
          <w:color w:val="auto"/>
        </w:rPr>
        <w:tab/>
      </w:r>
      <w:r w:rsidRPr="00023F26">
        <w:rPr>
          <w:snapToGrid w:val="0"/>
          <w:color w:val="auto"/>
        </w:rPr>
        <w:t>Thurmond</w:t>
      </w:r>
    </w:p>
    <w:p w:rsidR="00023F26" w:rsidRDefault="00023F26" w:rsidP="00023F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023F26">
        <w:rPr>
          <w:snapToGrid w:val="0"/>
          <w:color w:val="auto"/>
        </w:rPr>
        <w:t>Verdin</w:t>
      </w:r>
      <w:r>
        <w:rPr>
          <w:snapToGrid w:val="0"/>
          <w:color w:val="auto"/>
        </w:rPr>
        <w:tab/>
      </w:r>
      <w:r w:rsidRPr="00023F26">
        <w:rPr>
          <w:snapToGrid w:val="0"/>
          <w:color w:val="auto"/>
        </w:rPr>
        <w:t>Young</w:t>
      </w:r>
    </w:p>
    <w:p w:rsidR="00023F26" w:rsidRDefault="00023F26" w:rsidP="00023F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023F26" w:rsidRPr="00023F26" w:rsidRDefault="00023F26" w:rsidP="00023F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023F26">
        <w:rPr>
          <w:b/>
          <w:snapToGrid w:val="0"/>
          <w:color w:val="auto"/>
        </w:rPr>
        <w:t>Total--8</w:t>
      </w:r>
    </w:p>
    <w:p w:rsidR="00023F26" w:rsidRPr="00023F26" w:rsidRDefault="00023F26" w:rsidP="00023F26">
      <w:pPr>
        <w:rPr>
          <w:snapToGrid w:val="0"/>
          <w:color w:val="auto"/>
        </w:rPr>
      </w:pPr>
    </w:p>
    <w:p w:rsidR="00023F26" w:rsidRDefault="00023F26" w:rsidP="008975FC">
      <w:pPr>
        <w:rPr>
          <w:snapToGrid w:val="0"/>
          <w:color w:val="auto"/>
        </w:rPr>
      </w:pPr>
      <w:r>
        <w:rPr>
          <w:snapToGrid w:val="0"/>
          <w:color w:val="auto"/>
        </w:rPr>
        <w:tab/>
        <w:t>The amendment was laid on the table.</w:t>
      </w:r>
    </w:p>
    <w:p w:rsidR="00023F26" w:rsidRDefault="00023F26" w:rsidP="008975FC">
      <w:pPr>
        <w:rPr>
          <w:snapToGrid w:val="0"/>
          <w:color w:val="auto"/>
        </w:rPr>
      </w:pPr>
    </w:p>
    <w:p w:rsidR="008975FC" w:rsidRDefault="008975FC" w:rsidP="008975FC">
      <w:pPr>
        <w:rPr>
          <w:snapToGrid w:val="0"/>
          <w:color w:val="auto"/>
        </w:rPr>
      </w:pPr>
      <w:r>
        <w:rPr>
          <w:snapToGrid w:val="0"/>
          <w:color w:val="auto"/>
        </w:rPr>
        <w:tab/>
        <w:t>Senator THURMOND objected to further consideration of the Bill.</w:t>
      </w:r>
    </w:p>
    <w:p w:rsidR="008975FC" w:rsidRDefault="008975FC" w:rsidP="008975FC">
      <w:pPr>
        <w:rPr>
          <w:snapToGrid w:val="0"/>
          <w:color w:val="auto"/>
        </w:rPr>
      </w:pPr>
    </w:p>
    <w:p w:rsidR="00FC0EBD" w:rsidRPr="00FC0EBD" w:rsidRDefault="00FC0EBD" w:rsidP="00751BC2">
      <w:pPr>
        <w:keepNext/>
        <w:jc w:val="center"/>
        <w:rPr>
          <w:b/>
          <w:snapToGrid w:val="0"/>
          <w:color w:val="auto"/>
        </w:rPr>
      </w:pPr>
      <w:r w:rsidRPr="00FC0EBD">
        <w:rPr>
          <w:b/>
          <w:snapToGrid w:val="0"/>
          <w:color w:val="auto"/>
        </w:rPr>
        <w:t>AMENDED, OBJECTION</w:t>
      </w:r>
    </w:p>
    <w:p w:rsidR="00FC0EBD" w:rsidRPr="00D3542C" w:rsidRDefault="00FC0EBD" w:rsidP="00751BC2">
      <w:pPr>
        <w:keepNext/>
        <w:suppressAutoHyphens/>
      </w:pPr>
      <w:r>
        <w:rPr>
          <w:snapToGrid w:val="0"/>
        </w:rPr>
        <w:tab/>
      </w:r>
      <w:r w:rsidRPr="00D3542C">
        <w:t>H. 4056</w:t>
      </w:r>
      <w:r w:rsidRPr="00D3542C">
        <w:fldChar w:fldCharType="begin"/>
      </w:r>
      <w:r w:rsidRPr="00D3542C">
        <w:instrText xml:space="preserve"> XE "H. 4056" \b </w:instrText>
      </w:r>
      <w:r w:rsidRPr="00D3542C">
        <w:fldChar w:fldCharType="end"/>
      </w:r>
      <w:r w:rsidRPr="00D3542C">
        <w:t xml:space="preserve"> -- </w:t>
      </w:r>
      <w:r>
        <w:t>Reps. Funderburk, Norrell, King, Knight, Brannon, Cobb</w:t>
      </w:r>
      <w:r>
        <w:noBreakHyphen/>
        <w:t>Hunter, Daning, Henderson, Herbkersman, Hicks, Kennedy, Newton, Simrill, Thayer, Weeks, Hodges, Pope and Ballentine</w:t>
      </w:r>
      <w:r w:rsidRPr="00D3542C">
        <w:t xml:space="preserve">:  </w:t>
      </w:r>
      <w:r w:rsidRPr="00D3542C">
        <w:rPr>
          <w:szCs w:val="30"/>
        </w:rPr>
        <w:t xml:space="preserve">A BILL </w:t>
      </w:r>
      <w:r w:rsidRPr="00D3542C">
        <w:t>TO AMEND THE CODE OF LAWS OF SOUTH CAROLINA, 1976, BY ADDING SECTION 57</w:t>
      </w:r>
      <w:r w:rsidRPr="00D3542C">
        <w:noBreakHyphen/>
        <w:t>5</w:t>
      </w:r>
      <w:r w:rsidRPr="00D3542C">
        <w:noBreakHyphen/>
        <w:t>1655 SO AS TO PROVIDE THAT A DEPARTMENT OF TRANSPORTATION CONTRACTOR OR CONTRACTING FIRM SHALL NOT BE QUALIFIED TO PARTICIPATE IN DEPARTMENT CONTRACTS AS A PRIME CONTRACTOR OR SUBCONTRACTOR UNDER CERTAIN CIRCUMSTANCES.</w:t>
      </w:r>
    </w:p>
    <w:p w:rsidR="008975FC" w:rsidRDefault="00FC0EBD" w:rsidP="008975FC">
      <w:pPr>
        <w:rPr>
          <w:snapToGrid w:val="0"/>
        </w:rPr>
      </w:pPr>
      <w:r>
        <w:rPr>
          <w:snapToGrid w:val="0"/>
        </w:rPr>
        <w:tab/>
        <w:t xml:space="preserve">The Senate proceeded to </w:t>
      </w:r>
      <w:r w:rsidR="00751BC2">
        <w:rPr>
          <w:snapToGrid w:val="0"/>
        </w:rPr>
        <w:t xml:space="preserve">a </w:t>
      </w:r>
      <w:r>
        <w:rPr>
          <w:snapToGrid w:val="0"/>
        </w:rPr>
        <w:t>consideration of the Bill.</w:t>
      </w:r>
    </w:p>
    <w:p w:rsidR="00FC0EBD" w:rsidRDefault="00FC0EBD" w:rsidP="008975FC">
      <w:pPr>
        <w:rPr>
          <w:snapToGrid w:val="0"/>
        </w:rPr>
      </w:pPr>
    </w:p>
    <w:p w:rsidR="00D37AB5" w:rsidRDefault="00D37AB5" w:rsidP="00D37AB5">
      <w:pPr>
        <w:rPr>
          <w:snapToGrid w:val="0"/>
        </w:rPr>
      </w:pPr>
      <w:r>
        <w:rPr>
          <w:snapToGrid w:val="0"/>
        </w:rPr>
        <w:tab/>
        <w:t>Senator DAVIS proposed the following amendment (4056R002.EB.TD)</w:t>
      </w:r>
      <w:r w:rsidRPr="00194D68">
        <w:rPr>
          <w:snapToGrid w:val="0"/>
        </w:rPr>
        <w:t>, which was adopted</w:t>
      </w:r>
      <w:r>
        <w:rPr>
          <w:snapToGrid w:val="0"/>
        </w:rPr>
        <w:t>:</w:t>
      </w:r>
    </w:p>
    <w:p w:rsidR="00D37AB5" w:rsidRPr="00CF56A1" w:rsidRDefault="00D37AB5" w:rsidP="00D37AB5">
      <w:pPr>
        <w:rPr>
          <w:snapToGrid w:val="0"/>
          <w:color w:val="auto"/>
        </w:rPr>
      </w:pPr>
      <w:r w:rsidRPr="00CF56A1">
        <w:rPr>
          <w:snapToGrid w:val="0"/>
          <w:color w:val="auto"/>
        </w:rPr>
        <w:tab/>
        <w:t xml:space="preserve">Amend the </w:t>
      </w:r>
      <w:r w:rsidR="0087633B">
        <w:rPr>
          <w:snapToGrid w:val="0"/>
          <w:color w:val="auto"/>
        </w:rPr>
        <w:t>bill</w:t>
      </w:r>
      <w:r w:rsidRPr="00CF56A1">
        <w:rPr>
          <w:snapToGrid w:val="0"/>
          <w:color w:val="auto"/>
        </w:rPr>
        <w:t>, as and if amended, page 1, by striking line 35 and inserting:</w:t>
      </w:r>
    </w:p>
    <w:p w:rsidR="00D37AB5" w:rsidRPr="00CF56A1" w:rsidRDefault="00D37AB5" w:rsidP="00D37AB5">
      <w:pPr>
        <w:rPr>
          <w:snapToGrid w:val="0"/>
          <w:color w:val="auto"/>
        </w:rPr>
      </w:pPr>
      <w:r>
        <w:rPr>
          <w:snapToGrid w:val="0"/>
        </w:rPr>
        <w:tab/>
      </w:r>
      <w:r w:rsidRPr="00CF56A1">
        <w:rPr>
          <w:snapToGrid w:val="0"/>
          <w:color w:val="auto"/>
        </w:rPr>
        <w:t>/</w:t>
      </w:r>
      <w:r w:rsidRPr="00CF56A1">
        <w:rPr>
          <w:snapToGrid w:val="0"/>
          <w:color w:val="auto"/>
        </w:rPr>
        <w:tab/>
      </w:r>
      <w:r w:rsidRPr="00CF56A1">
        <w:rPr>
          <w:snapToGrid w:val="0"/>
          <w:color w:val="auto"/>
        </w:rPr>
        <w:tab/>
        <w:t>SECTION</w:t>
      </w:r>
      <w:r w:rsidRPr="00CF56A1">
        <w:rPr>
          <w:snapToGrid w:val="0"/>
          <w:color w:val="auto"/>
        </w:rPr>
        <w:tab/>
        <w:t>2.</w:t>
      </w:r>
      <w:r w:rsidRPr="00CF56A1">
        <w:rPr>
          <w:snapToGrid w:val="0"/>
          <w:color w:val="auto"/>
        </w:rPr>
        <w:tab/>
        <w:t>This act takes effect upon approval of the Governor, and shall apply to trusts created after the effective date of this act.</w:t>
      </w:r>
      <w:r w:rsidRPr="00CF56A1">
        <w:rPr>
          <w:snapToGrid w:val="0"/>
          <w:color w:val="auto"/>
        </w:rPr>
        <w:tab/>
      </w:r>
      <w:r w:rsidRPr="00CF56A1">
        <w:rPr>
          <w:snapToGrid w:val="0"/>
          <w:color w:val="auto"/>
        </w:rPr>
        <w:tab/>
        <w:t>/</w:t>
      </w:r>
    </w:p>
    <w:p w:rsidR="00D37AB5" w:rsidRPr="00CF56A1" w:rsidRDefault="00D37AB5" w:rsidP="00D37AB5">
      <w:pPr>
        <w:rPr>
          <w:snapToGrid w:val="0"/>
          <w:color w:val="auto"/>
        </w:rPr>
      </w:pPr>
      <w:r w:rsidRPr="00CF56A1">
        <w:rPr>
          <w:snapToGrid w:val="0"/>
          <w:color w:val="auto"/>
        </w:rPr>
        <w:tab/>
        <w:t>Renumber sections to conform.</w:t>
      </w:r>
    </w:p>
    <w:p w:rsidR="00D37AB5" w:rsidRDefault="00D37AB5" w:rsidP="00D37AB5">
      <w:pPr>
        <w:rPr>
          <w:snapToGrid w:val="0"/>
        </w:rPr>
      </w:pPr>
      <w:r w:rsidRPr="00CF56A1">
        <w:rPr>
          <w:snapToGrid w:val="0"/>
          <w:color w:val="auto"/>
        </w:rPr>
        <w:tab/>
        <w:t>Amend title to conform.</w:t>
      </w:r>
    </w:p>
    <w:p w:rsidR="00D37AB5" w:rsidRPr="00CF56A1" w:rsidRDefault="00D37AB5" w:rsidP="00D37AB5">
      <w:pPr>
        <w:rPr>
          <w:snapToGrid w:val="0"/>
          <w:color w:val="auto"/>
        </w:rPr>
      </w:pPr>
    </w:p>
    <w:p w:rsidR="00FC0EBD" w:rsidRDefault="00D37AB5" w:rsidP="008975FC">
      <w:pPr>
        <w:rPr>
          <w:snapToGrid w:val="0"/>
        </w:rPr>
      </w:pPr>
      <w:r>
        <w:rPr>
          <w:snapToGrid w:val="0"/>
        </w:rPr>
        <w:tab/>
        <w:t>Senator DAVIS explained the amendment.</w:t>
      </w:r>
    </w:p>
    <w:p w:rsidR="00D37AB5" w:rsidRDefault="00D37AB5" w:rsidP="008975FC">
      <w:pPr>
        <w:rPr>
          <w:snapToGrid w:val="0"/>
        </w:rPr>
      </w:pPr>
    </w:p>
    <w:p w:rsidR="00D37AB5" w:rsidRDefault="00D37AB5" w:rsidP="008975FC">
      <w:pPr>
        <w:rPr>
          <w:snapToGrid w:val="0"/>
        </w:rPr>
      </w:pPr>
      <w:r>
        <w:rPr>
          <w:snapToGrid w:val="0"/>
        </w:rPr>
        <w:tab/>
        <w:t>Senator LEATHERMAN objected to further consideration of the Bill.</w:t>
      </w:r>
    </w:p>
    <w:p w:rsidR="00FC0EBD" w:rsidRDefault="00FC0EBD" w:rsidP="008975FC">
      <w:pPr>
        <w:rPr>
          <w:snapToGrid w:val="0"/>
        </w:rPr>
      </w:pPr>
    </w:p>
    <w:p w:rsidR="00FC0EBD" w:rsidRPr="00FC0EBD" w:rsidRDefault="00FC0EBD" w:rsidP="00FC0EBD">
      <w:pPr>
        <w:jc w:val="center"/>
        <w:rPr>
          <w:b/>
          <w:color w:val="auto"/>
        </w:rPr>
      </w:pPr>
      <w:r w:rsidRPr="00FC0EBD">
        <w:rPr>
          <w:b/>
          <w:color w:val="auto"/>
        </w:rPr>
        <w:t xml:space="preserve">AMENDED, </w:t>
      </w:r>
      <w:r w:rsidR="00AB5D8A">
        <w:rPr>
          <w:b/>
          <w:color w:val="auto"/>
        </w:rPr>
        <w:t>OBJECTION</w:t>
      </w:r>
    </w:p>
    <w:p w:rsidR="00FC0EBD" w:rsidRDefault="00FC0EBD" w:rsidP="00FC0EBD">
      <w:pPr>
        <w:suppressAutoHyphens/>
      </w:pPr>
      <w:r>
        <w:rPr>
          <w:b/>
          <w:color w:val="7030A0"/>
        </w:rPr>
        <w:tab/>
      </w:r>
      <w:r w:rsidRPr="00CD7B9B">
        <w:t>H. 3430</w:t>
      </w:r>
      <w:r w:rsidRPr="00CD7B9B">
        <w:fldChar w:fldCharType="begin"/>
      </w:r>
      <w:r w:rsidRPr="00CD7B9B">
        <w:instrText xml:space="preserve"> XE "H. 3430" \b </w:instrText>
      </w:r>
      <w:r w:rsidRPr="00CD7B9B">
        <w:fldChar w:fldCharType="end"/>
      </w:r>
      <w:r w:rsidRPr="00CD7B9B">
        <w:t xml:space="preserve"> -- </w:t>
      </w:r>
      <w:r>
        <w:t>Reps. Simrill, G.M. Smith, Felder, Pope, Weeks, Taylor, Hixon, Corley, Norrell, Ridgeway, Henderson, G.A. Brown, Long, Lucas, Pitts, Atwater, Gagnon, Gambrell, Wells and Hicks</w:t>
      </w:r>
      <w:r w:rsidRPr="00CD7B9B">
        <w:t xml:space="preserve">:  </w:t>
      </w:r>
      <w:r w:rsidRPr="00CD7B9B">
        <w:rPr>
          <w:szCs w:val="30"/>
        </w:rPr>
        <w:t xml:space="preserve">A BILL </w:t>
      </w:r>
      <w:r w:rsidRPr="00CD7B9B">
        <w:t xml:space="preserve">TO AMEND THE CODE OF LAWS OF SOUTH CAROLINA, 1976, BY ADDING CHAPTER 77 TO TITLE 39 SO AS TO PROVIDE THAT IT IS UNLAWFUL TO SELL OR INSTALL AN UNMOUNTED, UNSAFE USED TIRE ONTO A PASSENGER CAR OR LIGHT TRUCK, TO DEFINE </w:t>
      </w:r>
      <w:r>
        <w:t>“</w:t>
      </w:r>
      <w:r w:rsidRPr="00CD7B9B">
        <w:t>UNSAFE</w:t>
      </w:r>
      <w:r>
        <w:t>”</w:t>
      </w:r>
      <w:r w:rsidRPr="00CD7B9B">
        <w:t xml:space="preserve"> FOR THE PURPOSES OF THE CHAPTER, TO REQUIRE THE DEPARTMENT OF HEALTH AND ENVIRONMENTAL CONTROL TO CONDUCT INSPECTIONS, TO PROVIDE A CIVIL FINE FOR EACH VIOLATION, TO PROVIDE THAT THIS CHAPTER DOES NOT LIMIT A BUSINESS OR INDIVIDUAL</w:t>
      </w:r>
      <w:r>
        <w:t>’</w:t>
      </w:r>
      <w:r w:rsidRPr="00CD7B9B">
        <w:t>S LIABILITY UNDER THE STATE</w:t>
      </w:r>
      <w:r>
        <w:t>’</w:t>
      </w:r>
      <w:r w:rsidRPr="00CD7B9B">
        <w:t>S PRODUCTS LIABILITY LAWS, AND TO EXEMPT A BUSINESS OR PERSON WHO IS SELLING TIRES FOR RETREADING.</w:t>
      </w:r>
    </w:p>
    <w:p w:rsidR="00FC0EBD" w:rsidRDefault="00FC0EBD" w:rsidP="00FC0EBD">
      <w:pPr>
        <w:suppressAutoHyphens/>
      </w:pPr>
      <w:r>
        <w:tab/>
        <w:t xml:space="preserve">The Senate proceeded to </w:t>
      </w:r>
      <w:r w:rsidR="00751BC2">
        <w:t>a</w:t>
      </w:r>
      <w:r>
        <w:t xml:space="preserve"> consideration of the Bill.</w:t>
      </w:r>
    </w:p>
    <w:p w:rsidR="00FC0EBD" w:rsidRDefault="00FC0EBD" w:rsidP="00FC0EBD">
      <w:pPr>
        <w:suppressAutoHyphens/>
      </w:pPr>
    </w:p>
    <w:p w:rsidR="00FC0EBD" w:rsidRDefault="00FC0EBD" w:rsidP="00FC0EBD">
      <w:pPr>
        <w:rPr>
          <w:snapToGrid w:val="0"/>
        </w:rPr>
      </w:pPr>
      <w:r>
        <w:tab/>
      </w:r>
      <w:r>
        <w:rPr>
          <w:snapToGrid w:val="0"/>
        </w:rPr>
        <w:t>Senator KIMPSON proposed the following amendment (3430R003.EB.MEK), which was tabl</w:t>
      </w:r>
      <w:r w:rsidRPr="00194D68">
        <w:rPr>
          <w:snapToGrid w:val="0"/>
        </w:rPr>
        <w:t>ed</w:t>
      </w:r>
      <w:r>
        <w:rPr>
          <w:snapToGrid w:val="0"/>
        </w:rPr>
        <w:t>:</w:t>
      </w:r>
    </w:p>
    <w:p w:rsidR="00FC0EBD" w:rsidRPr="0081395F" w:rsidRDefault="00FC0EBD" w:rsidP="00FC0EBD">
      <w:pPr>
        <w:rPr>
          <w:snapToGrid w:val="0"/>
          <w:color w:val="auto"/>
        </w:rPr>
      </w:pPr>
      <w:r w:rsidRPr="0081395F">
        <w:rPr>
          <w:snapToGrid w:val="0"/>
          <w:color w:val="auto"/>
        </w:rPr>
        <w:tab/>
        <w:t>Amend the bill, as and if amended, page 2, by striking Section 39-77-20 and inserting:</w:t>
      </w:r>
    </w:p>
    <w:p w:rsidR="00FC0EBD" w:rsidRPr="0081395F" w:rsidRDefault="00FC0EBD" w:rsidP="00FC0EBD">
      <w:pPr>
        <w:rPr>
          <w:snapToGrid w:val="0"/>
          <w:color w:val="auto"/>
        </w:rPr>
      </w:pPr>
      <w:r>
        <w:rPr>
          <w:snapToGrid w:val="0"/>
        </w:rPr>
        <w:tab/>
      </w:r>
      <w:r w:rsidRPr="0081395F">
        <w:rPr>
          <w:snapToGrid w:val="0"/>
          <w:color w:val="auto"/>
        </w:rPr>
        <w:t>/</w:t>
      </w:r>
      <w:r w:rsidRPr="0081395F">
        <w:rPr>
          <w:snapToGrid w:val="0"/>
          <w:color w:val="auto"/>
        </w:rPr>
        <w:tab/>
        <w:t>Section 39-77-20.</w:t>
      </w:r>
      <w:r w:rsidRPr="0081395F">
        <w:rPr>
          <w:snapToGrid w:val="0"/>
          <w:color w:val="auto"/>
        </w:rPr>
        <w:tab/>
        <w:t xml:space="preserve">For the purposes of this chapter, ‘unsafe’ means, upon an inspection of the exterior or inner lining of a tire, that the tire reveals: </w:t>
      </w:r>
    </w:p>
    <w:p w:rsidR="00FC0EBD" w:rsidRPr="0081395F" w:rsidRDefault="00FC0EBD" w:rsidP="00FC0EBD">
      <w:pPr>
        <w:rPr>
          <w:snapToGrid w:val="0"/>
          <w:color w:val="auto"/>
        </w:rPr>
      </w:pPr>
      <w:r w:rsidRPr="0081395F">
        <w:rPr>
          <w:snapToGrid w:val="0"/>
          <w:color w:val="auto"/>
        </w:rPr>
        <w:tab/>
        <w:t>(1)</w:t>
      </w:r>
      <w:r w:rsidRPr="0081395F">
        <w:rPr>
          <w:snapToGrid w:val="0"/>
          <w:color w:val="auto"/>
        </w:rPr>
        <w:tab/>
        <w:t xml:space="preserve">tread depth is worn to two thirty seconds of an inch or less on any area of the tire; </w:t>
      </w:r>
    </w:p>
    <w:p w:rsidR="00FC0EBD" w:rsidRPr="0081395F" w:rsidRDefault="00FC0EBD" w:rsidP="00FC0EBD">
      <w:pPr>
        <w:rPr>
          <w:snapToGrid w:val="0"/>
          <w:color w:val="auto"/>
        </w:rPr>
      </w:pPr>
      <w:r w:rsidRPr="0081395F">
        <w:rPr>
          <w:snapToGrid w:val="0"/>
          <w:color w:val="auto"/>
        </w:rPr>
        <w:tab/>
        <w:t>(2)</w:t>
      </w:r>
      <w:r w:rsidRPr="0081395F">
        <w:rPr>
          <w:snapToGrid w:val="0"/>
          <w:color w:val="auto"/>
        </w:rPr>
        <w:tab/>
        <w:t xml:space="preserve">damage exposing the reinforcing plies of the tire, including cuts, cracks, bulges, punctures, or scrapes; </w:t>
      </w:r>
    </w:p>
    <w:p w:rsidR="00FC0EBD" w:rsidRPr="0081395F" w:rsidRDefault="00FC0EBD" w:rsidP="00FC0EBD">
      <w:pPr>
        <w:rPr>
          <w:snapToGrid w:val="0"/>
          <w:color w:val="auto"/>
        </w:rPr>
      </w:pPr>
      <w:r w:rsidRPr="0081395F">
        <w:rPr>
          <w:snapToGrid w:val="0"/>
          <w:color w:val="auto"/>
        </w:rPr>
        <w:tab/>
        <w:t>(3)</w:t>
      </w:r>
      <w:r w:rsidRPr="0081395F">
        <w:rPr>
          <w:snapToGrid w:val="0"/>
          <w:color w:val="auto"/>
        </w:rPr>
        <w:tab/>
        <w:t xml:space="preserve">an improper repair that includes any repair to the tire in the tread shoulder or belt edge area, a puncture that has not been both sealed with a patch on the inside and repaired with a cured rubber stem plugging that runs to the outside, a repair to the sidewall or bead area of the tire, or a puncture repair of damage that is larger than one quarter of an inch in size; </w:t>
      </w:r>
    </w:p>
    <w:p w:rsidR="00FC0EBD" w:rsidRPr="0081395F" w:rsidRDefault="00FC0EBD" w:rsidP="00FC0EBD">
      <w:pPr>
        <w:rPr>
          <w:snapToGrid w:val="0"/>
          <w:color w:val="auto"/>
        </w:rPr>
      </w:pPr>
      <w:r w:rsidRPr="0081395F">
        <w:rPr>
          <w:snapToGrid w:val="0"/>
          <w:color w:val="auto"/>
        </w:rPr>
        <w:tab/>
        <w:t>(4)</w:t>
      </w:r>
      <w:r w:rsidRPr="0081395F">
        <w:rPr>
          <w:snapToGrid w:val="0"/>
          <w:color w:val="auto"/>
        </w:rPr>
        <w:tab/>
        <w:t xml:space="preserve">evidence of prior use of a temporary tire sealant without evidence of a subsequent properly performed repair; </w:t>
      </w:r>
    </w:p>
    <w:p w:rsidR="00FC0EBD" w:rsidRPr="0081395F" w:rsidRDefault="00FC0EBD" w:rsidP="00FC0EBD">
      <w:pPr>
        <w:rPr>
          <w:snapToGrid w:val="0"/>
          <w:color w:val="auto"/>
        </w:rPr>
      </w:pPr>
      <w:r w:rsidRPr="0081395F">
        <w:rPr>
          <w:snapToGrid w:val="0"/>
          <w:color w:val="auto"/>
        </w:rPr>
        <w:tab/>
        <w:t>(5)</w:t>
      </w:r>
      <w:r w:rsidRPr="0081395F">
        <w:rPr>
          <w:snapToGrid w:val="0"/>
          <w:color w:val="auto"/>
        </w:rPr>
        <w:tab/>
        <w:t xml:space="preserve">a defaced or removed United States Department of Transportation tire identification number located on the sidewall of the tire; </w:t>
      </w:r>
    </w:p>
    <w:p w:rsidR="00FC0EBD" w:rsidRPr="0081395F" w:rsidRDefault="00FC0EBD" w:rsidP="00FC0EBD">
      <w:pPr>
        <w:rPr>
          <w:snapToGrid w:val="0"/>
          <w:color w:val="auto"/>
        </w:rPr>
      </w:pPr>
      <w:r w:rsidRPr="0081395F">
        <w:rPr>
          <w:snapToGrid w:val="0"/>
          <w:color w:val="auto"/>
        </w:rPr>
        <w:tab/>
        <w:t>(6)</w:t>
      </w:r>
      <w:r w:rsidRPr="0081395F">
        <w:rPr>
          <w:snapToGrid w:val="0"/>
          <w:color w:val="auto"/>
        </w:rPr>
        <w:tab/>
        <w:t xml:space="preserve">a recalled tire whose sale is prohibited by federal law; </w:t>
      </w:r>
    </w:p>
    <w:p w:rsidR="00FC0EBD" w:rsidRPr="0081395F" w:rsidRDefault="00FC0EBD" w:rsidP="00FC0EBD">
      <w:pPr>
        <w:rPr>
          <w:snapToGrid w:val="0"/>
          <w:color w:val="auto"/>
        </w:rPr>
      </w:pPr>
      <w:r w:rsidRPr="0081395F">
        <w:rPr>
          <w:snapToGrid w:val="0"/>
          <w:color w:val="auto"/>
        </w:rPr>
        <w:tab/>
        <w:t>(7)</w:t>
      </w:r>
      <w:r w:rsidRPr="0081395F">
        <w:rPr>
          <w:snapToGrid w:val="0"/>
          <w:color w:val="auto"/>
        </w:rPr>
        <w:tab/>
        <w:t xml:space="preserve">inner liner or bead damage; </w:t>
      </w:r>
    </w:p>
    <w:p w:rsidR="00FC0EBD" w:rsidRPr="0081395F" w:rsidRDefault="00FC0EBD" w:rsidP="00FC0EBD">
      <w:pPr>
        <w:rPr>
          <w:snapToGrid w:val="0"/>
          <w:color w:val="auto"/>
        </w:rPr>
      </w:pPr>
      <w:r w:rsidRPr="0081395F">
        <w:rPr>
          <w:snapToGrid w:val="0"/>
          <w:color w:val="auto"/>
        </w:rPr>
        <w:tab/>
        <w:t>(8)</w:t>
      </w:r>
      <w:r w:rsidRPr="0081395F">
        <w:rPr>
          <w:snapToGrid w:val="0"/>
          <w:color w:val="auto"/>
        </w:rPr>
        <w:tab/>
        <w:t>indication of internal separation, such as bulges or local areas of irregular tread wear indicating possible tread or belt separation; or</w:t>
      </w:r>
    </w:p>
    <w:p w:rsidR="00FC0EBD" w:rsidRPr="0081395F" w:rsidRDefault="00FC0EBD" w:rsidP="00FC0EBD">
      <w:pPr>
        <w:rPr>
          <w:snapToGrid w:val="0"/>
          <w:color w:val="auto"/>
        </w:rPr>
      </w:pPr>
      <w:r w:rsidRPr="0081395F">
        <w:rPr>
          <w:snapToGrid w:val="0"/>
          <w:color w:val="auto"/>
        </w:rPr>
        <w:tab/>
        <w:t>(9)</w:t>
      </w:r>
      <w:r w:rsidRPr="0081395F">
        <w:rPr>
          <w:snapToGrid w:val="0"/>
          <w:color w:val="auto"/>
        </w:rPr>
        <w:tab/>
        <w:t>a tire that is older than recommended by a tire manufacturer if such recommendation exists.</w:t>
      </w:r>
      <w:r w:rsidRPr="0081395F">
        <w:rPr>
          <w:snapToGrid w:val="0"/>
          <w:color w:val="auto"/>
        </w:rPr>
        <w:tab/>
      </w:r>
      <w:r w:rsidRPr="0081395F">
        <w:rPr>
          <w:snapToGrid w:val="0"/>
          <w:color w:val="auto"/>
        </w:rPr>
        <w:tab/>
      </w:r>
      <w:r w:rsidRPr="0081395F">
        <w:rPr>
          <w:snapToGrid w:val="0"/>
          <w:color w:val="auto"/>
        </w:rPr>
        <w:tab/>
        <w:t>/</w:t>
      </w:r>
    </w:p>
    <w:p w:rsidR="00FC0EBD" w:rsidRPr="0081395F" w:rsidRDefault="00FC0EBD" w:rsidP="00FC0EBD">
      <w:pPr>
        <w:rPr>
          <w:snapToGrid w:val="0"/>
          <w:color w:val="auto"/>
        </w:rPr>
      </w:pPr>
      <w:r w:rsidRPr="0081395F">
        <w:rPr>
          <w:snapToGrid w:val="0"/>
          <w:color w:val="auto"/>
        </w:rPr>
        <w:tab/>
        <w:t>Renumber sections to conform.</w:t>
      </w:r>
    </w:p>
    <w:p w:rsidR="00FC0EBD" w:rsidRDefault="00FC0EBD" w:rsidP="00FC0EBD">
      <w:pPr>
        <w:rPr>
          <w:snapToGrid w:val="0"/>
          <w:color w:val="auto"/>
        </w:rPr>
      </w:pPr>
      <w:r w:rsidRPr="0081395F">
        <w:rPr>
          <w:snapToGrid w:val="0"/>
          <w:color w:val="auto"/>
        </w:rPr>
        <w:tab/>
        <w:t>Amend title to conform.</w:t>
      </w:r>
    </w:p>
    <w:p w:rsidR="00FC0EBD" w:rsidRDefault="00FC0EBD" w:rsidP="00FC0EBD">
      <w:pPr>
        <w:rPr>
          <w:snapToGrid w:val="0"/>
          <w:color w:val="auto"/>
        </w:rPr>
      </w:pPr>
    </w:p>
    <w:p w:rsidR="00FC0EBD" w:rsidRDefault="00FC0EBD" w:rsidP="00FC0EBD">
      <w:pPr>
        <w:rPr>
          <w:snapToGrid w:val="0"/>
          <w:color w:val="auto"/>
        </w:rPr>
      </w:pPr>
      <w:r>
        <w:rPr>
          <w:snapToGrid w:val="0"/>
          <w:color w:val="auto"/>
        </w:rPr>
        <w:tab/>
        <w:t>Senator KIMPSON explained the amendment.</w:t>
      </w:r>
    </w:p>
    <w:p w:rsidR="00FC0EBD" w:rsidRDefault="00FC0EBD" w:rsidP="00FC0EBD">
      <w:pPr>
        <w:rPr>
          <w:snapToGrid w:val="0"/>
          <w:color w:val="auto"/>
        </w:rPr>
      </w:pPr>
      <w:r>
        <w:rPr>
          <w:snapToGrid w:val="0"/>
          <w:color w:val="auto"/>
        </w:rPr>
        <w:tab/>
        <w:t>Senator ALEXANDER spoke on the amendment.</w:t>
      </w:r>
    </w:p>
    <w:p w:rsidR="00FC0EBD" w:rsidRDefault="00FC0EBD" w:rsidP="00FC0EBD">
      <w:pPr>
        <w:rPr>
          <w:snapToGrid w:val="0"/>
          <w:color w:val="auto"/>
        </w:rPr>
      </w:pPr>
    </w:p>
    <w:p w:rsidR="00023F26" w:rsidRDefault="00023F26" w:rsidP="00FC0EBD">
      <w:pPr>
        <w:rPr>
          <w:snapToGrid w:val="0"/>
          <w:color w:val="auto"/>
        </w:rPr>
      </w:pPr>
      <w:r>
        <w:rPr>
          <w:snapToGrid w:val="0"/>
          <w:color w:val="auto"/>
        </w:rPr>
        <w:tab/>
        <w:t>Senator ALEXANDER moved to lay the amendment on the table.</w:t>
      </w:r>
    </w:p>
    <w:p w:rsidR="00C65D27" w:rsidRDefault="00C65D27" w:rsidP="00FC0EBD">
      <w:pPr>
        <w:rPr>
          <w:snapToGrid w:val="0"/>
          <w:color w:val="auto"/>
        </w:rPr>
      </w:pPr>
    </w:p>
    <w:p w:rsidR="00023F26" w:rsidRDefault="00023F26" w:rsidP="00FC0EBD">
      <w:pPr>
        <w:rPr>
          <w:snapToGrid w:val="0"/>
          <w:color w:val="auto"/>
        </w:rPr>
      </w:pPr>
      <w:r>
        <w:rPr>
          <w:snapToGrid w:val="0"/>
          <w:color w:val="auto"/>
        </w:rPr>
        <w:tab/>
        <w:t>The "ayes" and "nays" were demanded and taken, resulting as follows:</w:t>
      </w:r>
    </w:p>
    <w:p w:rsidR="00023F26" w:rsidRPr="00023F26" w:rsidRDefault="00023F26" w:rsidP="00023F26">
      <w:pPr>
        <w:jc w:val="center"/>
        <w:rPr>
          <w:b/>
          <w:snapToGrid w:val="0"/>
          <w:color w:val="auto"/>
        </w:rPr>
      </w:pPr>
      <w:r w:rsidRPr="00023F26">
        <w:rPr>
          <w:b/>
          <w:snapToGrid w:val="0"/>
          <w:color w:val="auto"/>
        </w:rPr>
        <w:t>Ayes 29; Nays 11</w:t>
      </w:r>
    </w:p>
    <w:p w:rsidR="00023F26" w:rsidRDefault="00023F26" w:rsidP="00FC0EBD">
      <w:pPr>
        <w:rPr>
          <w:snapToGrid w:val="0"/>
          <w:color w:val="auto"/>
        </w:rPr>
      </w:pPr>
    </w:p>
    <w:p w:rsidR="00023F26" w:rsidRDefault="00023F26" w:rsidP="00023F2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023F26">
        <w:rPr>
          <w:b/>
          <w:snapToGrid w:val="0"/>
          <w:color w:val="auto"/>
        </w:rPr>
        <w:t>AYES</w:t>
      </w:r>
    </w:p>
    <w:p w:rsidR="00023F26" w:rsidRDefault="00023F26" w:rsidP="00023F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023F26">
        <w:rPr>
          <w:snapToGrid w:val="0"/>
          <w:color w:val="auto"/>
        </w:rPr>
        <w:t>Alexander</w:t>
      </w:r>
      <w:r>
        <w:rPr>
          <w:snapToGrid w:val="0"/>
          <w:color w:val="auto"/>
        </w:rPr>
        <w:tab/>
      </w:r>
      <w:r w:rsidRPr="00023F26">
        <w:rPr>
          <w:snapToGrid w:val="0"/>
          <w:color w:val="auto"/>
        </w:rPr>
        <w:t>Bennett</w:t>
      </w:r>
      <w:r>
        <w:rPr>
          <w:snapToGrid w:val="0"/>
          <w:color w:val="auto"/>
        </w:rPr>
        <w:tab/>
      </w:r>
      <w:r w:rsidRPr="00023F26">
        <w:rPr>
          <w:snapToGrid w:val="0"/>
          <w:color w:val="auto"/>
        </w:rPr>
        <w:t>Bright</w:t>
      </w:r>
    </w:p>
    <w:p w:rsidR="00023F26" w:rsidRDefault="00023F26" w:rsidP="00023F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023F26">
        <w:rPr>
          <w:snapToGrid w:val="0"/>
          <w:color w:val="auto"/>
        </w:rPr>
        <w:t>Campbell</w:t>
      </w:r>
      <w:r>
        <w:rPr>
          <w:snapToGrid w:val="0"/>
          <w:color w:val="auto"/>
        </w:rPr>
        <w:tab/>
      </w:r>
      <w:r w:rsidRPr="00023F26">
        <w:rPr>
          <w:snapToGrid w:val="0"/>
          <w:color w:val="auto"/>
        </w:rPr>
        <w:t>Campsen</w:t>
      </w:r>
      <w:r>
        <w:rPr>
          <w:snapToGrid w:val="0"/>
          <w:color w:val="auto"/>
        </w:rPr>
        <w:tab/>
      </w:r>
      <w:r w:rsidRPr="00023F26">
        <w:rPr>
          <w:snapToGrid w:val="0"/>
          <w:color w:val="auto"/>
        </w:rPr>
        <w:t>Cleary</w:t>
      </w:r>
    </w:p>
    <w:p w:rsidR="00023F26" w:rsidRDefault="00023F26" w:rsidP="00023F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023F26">
        <w:rPr>
          <w:snapToGrid w:val="0"/>
          <w:color w:val="auto"/>
        </w:rPr>
        <w:t>Corbin</w:t>
      </w:r>
      <w:r>
        <w:rPr>
          <w:snapToGrid w:val="0"/>
          <w:color w:val="auto"/>
        </w:rPr>
        <w:tab/>
      </w:r>
      <w:r w:rsidRPr="00023F26">
        <w:rPr>
          <w:snapToGrid w:val="0"/>
          <w:color w:val="auto"/>
        </w:rPr>
        <w:t>Courson</w:t>
      </w:r>
      <w:r>
        <w:rPr>
          <w:snapToGrid w:val="0"/>
          <w:color w:val="auto"/>
        </w:rPr>
        <w:tab/>
      </w:r>
      <w:r w:rsidRPr="00023F26">
        <w:rPr>
          <w:snapToGrid w:val="0"/>
          <w:color w:val="auto"/>
        </w:rPr>
        <w:t>Cromer</w:t>
      </w:r>
    </w:p>
    <w:p w:rsidR="00023F26" w:rsidRDefault="00023F26" w:rsidP="00023F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023F26">
        <w:rPr>
          <w:snapToGrid w:val="0"/>
          <w:color w:val="auto"/>
        </w:rPr>
        <w:t>Davis</w:t>
      </w:r>
      <w:r>
        <w:rPr>
          <w:snapToGrid w:val="0"/>
          <w:color w:val="auto"/>
        </w:rPr>
        <w:tab/>
      </w:r>
      <w:r w:rsidRPr="00023F26">
        <w:rPr>
          <w:snapToGrid w:val="0"/>
          <w:color w:val="auto"/>
        </w:rPr>
        <w:t>Fair</w:t>
      </w:r>
      <w:r>
        <w:rPr>
          <w:snapToGrid w:val="0"/>
          <w:color w:val="auto"/>
        </w:rPr>
        <w:tab/>
      </w:r>
      <w:r w:rsidRPr="00023F26">
        <w:rPr>
          <w:snapToGrid w:val="0"/>
          <w:color w:val="auto"/>
        </w:rPr>
        <w:t>Grooms</w:t>
      </w:r>
    </w:p>
    <w:p w:rsidR="00023F26" w:rsidRDefault="00023F26" w:rsidP="00023F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023F26">
        <w:rPr>
          <w:snapToGrid w:val="0"/>
          <w:color w:val="auto"/>
        </w:rPr>
        <w:t>Hayes</w:t>
      </w:r>
      <w:r>
        <w:rPr>
          <w:snapToGrid w:val="0"/>
          <w:color w:val="auto"/>
        </w:rPr>
        <w:tab/>
      </w:r>
      <w:r w:rsidRPr="00023F26">
        <w:rPr>
          <w:snapToGrid w:val="0"/>
          <w:color w:val="auto"/>
        </w:rPr>
        <w:t>Hutto</w:t>
      </w:r>
      <w:r>
        <w:rPr>
          <w:snapToGrid w:val="0"/>
          <w:color w:val="auto"/>
        </w:rPr>
        <w:tab/>
      </w:r>
      <w:r w:rsidRPr="00023F26">
        <w:rPr>
          <w:snapToGrid w:val="0"/>
          <w:color w:val="auto"/>
        </w:rPr>
        <w:t>Jackson</w:t>
      </w:r>
    </w:p>
    <w:p w:rsidR="00023F26" w:rsidRDefault="00023F26" w:rsidP="00023F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napToGrid w:val="0"/>
          <w:color w:val="auto"/>
        </w:rPr>
      </w:pPr>
      <w:r w:rsidRPr="00023F26">
        <w:rPr>
          <w:snapToGrid w:val="0"/>
          <w:color w:val="auto"/>
        </w:rPr>
        <w:t>Johnson</w:t>
      </w:r>
      <w:r>
        <w:rPr>
          <w:snapToGrid w:val="0"/>
          <w:color w:val="auto"/>
        </w:rPr>
        <w:tab/>
      </w:r>
      <w:r w:rsidRPr="00023F26">
        <w:rPr>
          <w:snapToGrid w:val="0"/>
          <w:color w:val="auto"/>
        </w:rPr>
        <w:t>Leatherman</w:t>
      </w:r>
      <w:r>
        <w:rPr>
          <w:snapToGrid w:val="0"/>
          <w:color w:val="auto"/>
        </w:rPr>
        <w:tab/>
      </w:r>
      <w:r w:rsidRPr="00023F26">
        <w:rPr>
          <w:i/>
          <w:snapToGrid w:val="0"/>
          <w:color w:val="auto"/>
        </w:rPr>
        <w:t>Martin, Larry</w:t>
      </w:r>
    </w:p>
    <w:p w:rsidR="00023F26" w:rsidRDefault="00023F26" w:rsidP="00023F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023F26">
        <w:rPr>
          <w:i/>
          <w:snapToGrid w:val="0"/>
          <w:color w:val="auto"/>
        </w:rPr>
        <w:t>Martin, Shane</w:t>
      </w:r>
      <w:r>
        <w:rPr>
          <w:i/>
          <w:snapToGrid w:val="0"/>
          <w:color w:val="auto"/>
        </w:rPr>
        <w:tab/>
      </w:r>
      <w:r w:rsidRPr="00023F26">
        <w:rPr>
          <w:snapToGrid w:val="0"/>
          <w:color w:val="auto"/>
        </w:rPr>
        <w:t>Massey</w:t>
      </w:r>
      <w:r>
        <w:rPr>
          <w:snapToGrid w:val="0"/>
          <w:color w:val="auto"/>
        </w:rPr>
        <w:tab/>
      </w:r>
      <w:r w:rsidRPr="00023F26">
        <w:rPr>
          <w:snapToGrid w:val="0"/>
          <w:color w:val="auto"/>
        </w:rPr>
        <w:t>McElveen</w:t>
      </w:r>
    </w:p>
    <w:p w:rsidR="00023F26" w:rsidRDefault="00023F26" w:rsidP="00023F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023F26">
        <w:rPr>
          <w:snapToGrid w:val="0"/>
          <w:color w:val="auto"/>
        </w:rPr>
        <w:t>Nicholson</w:t>
      </w:r>
      <w:r>
        <w:rPr>
          <w:snapToGrid w:val="0"/>
          <w:color w:val="auto"/>
        </w:rPr>
        <w:tab/>
      </w:r>
      <w:r w:rsidRPr="00023F26">
        <w:rPr>
          <w:snapToGrid w:val="0"/>
          <w:color w:val="auto"/>
        </w:rPr>
        <w:t>O'Dell</w:t>
      </w:r>
      <w:r>
        <w:rPr>
          <w:snapToGrid w:val="0"/>
          <w:color w:val="auto"/>
        </w:rPr>
        <w:tab/>
      </w:r>
      <w:r w:rsidRPr="00023F26">
        <w:rPr>
          <w:snapToGrid w:val="0"/>
          <w:color w:val="auto"/>
        </w:rPr>
        <w:t>Peeler</w:t>
      </w:r>
    </w:p>
    <w:p w:rsidR="00023F26" w:rsidRDefault="00023F26" w:rsidP="00023F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023F26">
        <w:rPr>
          <w:snapToGrid w:val="0"/>
          <w:color w:val="auto"/>
        </w:rPr>
        <w:t>Reese</w:t>
      </w:r>
      <w:r>
        <w:rPr>
          <w:snapToGrid w:val="0"/>
          <w:color w:val="auto"/>
        </w:rPr>
        <w:tab/>
      </w:r>
      <w:r w:rsidRPr="00023F26">
        <w:rPr>
          <w:snapToGrid w:val="0"/>
          <w:color w:val="auto"/>
        </w:rPr>
        <w:t>Setzler</w:t>
      </w:r>
      <w:r>
        <w:rPr>
          <w:snapToGrid w:val="0"/>
          <w:color w:val="auto"/>
        </w:rPr>
        <w:tab/>
      </w:r>
      <w:r w:rsidRPr="00023F26">
        <w:rPr>
          <w:snapToGrid w:val="0"/>
          <w:color w:val="auto"/>
        </w:rPr>
        <w:t>Shealy</w:t>
      </w:r>
    </w:p>
    <w:p w:rsidR="00023F26" w:rsidRDefault="00023F26" w:rsidP="00023F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023F26">
        <w:rPr>
          <w:snapToGrid w:val="0"/>
          <w:color w:val="auto"/>
        </w:rPr>
        <w:t>Verdin</w:t>
      </w:r>
      <w:r>
        <w:rPr>
          <w:snapToGrid w:val="0"/>
          <w:color w:val="auto"/>
        </w:rPr>
        <w:tab/>
      </w:r>
      <w:r w:rsidRPr="00023F26">
        <w:rPr>
          <w:snapToGrid w:val="0"/>
          <w:color w:val="auto"/>
        </w:rPr>
        <w:t>Young</w:t>
      </w:r>
    </w:p>
    <w:p w:rsidR="00023F26" w:rsidRDefault="00023F26" w:rsidP="00023F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023F26" w:rsidRPr="00023F26" w:rsidRDefault="00023F26" w:rsidP="00023F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023F26">
        <w:rPr>
          <w:b/>
          <w:snapToGrid w:val="0"/>
          <w:color w:val="auto"/>
        </w:rPr>
        <w:t>Total--29</w:t>
      </w:r>
    </w:p>
    <w:p w:rsidR="00023F26" w:rsidRPr="00023F26" w:rsidRDefault="00023F26" w:rsidP="00023F26">
      <w:pPr>
        <w:rPr>
          <w:snapToGrid w:val="0"/>
          <w:color w:val="auto"/>
        </w:rPr>
      </w:pPr>
    </w:p>
    <w:p w:rsidR="00023F26" w:rsidRDefault="00023F26" w:rsidP="00023F2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023F26">
        <w:rPr>
          <w:b/>
          <w:snapToGrid w:val="0"/>
          <w:color w:val="auto"/>
        </w:rPr>
        <w:t>NAYS</w:t>
      </w:r>
    </w:p>
    <w:p w:rsidR="00023F26" w:rsidRDefault="00023F26" w:rsidP="00023F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023F26">
        <w:rPr>
          <w:snapToGrid w:val="0"/>
          <w:color w:val="auto"/>
        </w:rPr>
        <w:t>Allen</w:t>
      </w:r>
      <w:r>
        <w:rPr>
          <w:snapToGrid w:val="0"/>
          <w:color w:val="auto"/>
        </w:rPr>
        <w:tab/>
      </w:r>
      <w:r w:rsidRPr="00023F26">
        <w:rPr>
          <w:snapToGrid w:val="0"/>
          <w:color w:val="auto"/>
        </w:rPr>
        <w:t>Bryant</w:t>
      </w:r>
      <w:r>
        <w:rPr>
          <w:snapToGrid w:val="0"/>
          <w:color w:val="auto"/>
        </w:rPr>
        <w:tab/>
      </w:r>
      <w:r w:rsidRPr="00023F26">
        <w:rPr>
          <w:snapToGrid w:val="0"/>
          <w:color w:val="auto"/>
        </w:rPr>
        <w:t>Coleman</w:t>
      </w:r>
    </w:p>
    <w:p w:rsidR="00023F26" w:rsidRDefault="00023F26" w:rsidP="00023F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023F26">
        <w:rPr>
          <w:snapToGrid w:val="0"/>
          <w:color w:val="auto"/>
        </w:rPr>
        <w:t>Kimpson</w:t>
      </w:r>
      <w:r>
        <w:rPr>
          <w:snapToGrid w:val="0"/>
          <w:color w:val="auto"/>
        </w:rPr>
        <w:tab/>
      </w:r>
      <w:r w:rsidRPr="00023F26">
        <w:rPr>
          <w:snapToGrid w:val="0"/>
          <w:color w:val="auto"/>
        </w:rPr>
        <w:t>Malloy</w:t>
      </w:r>
      <w:r>
        <w:rPr>
          <w:snapToGrid w:val="0"/>
          <w:color w:val="auto"/>
        </w:rPr>
        <w:tab/>
      </w:r>
      <w:r w:rsidRPr="00023F26">
        <w:rPr>
          <w:snapToGrid w:val="0"/>
          <w:color w:val="auto"/>
        </w:rPr>
        <w:t>Matthews</w:t>
      </w:r>
    </w:p>
    <w:p w:rsidR="00023F26" w:rsidRDefault="00023F26" w:rsidP="00023F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023F26">
        <w:rPr>
          <w:snapToGrid w:val="0"/>
          <w:color w:val="auto"/>
        </w:rPr>
        <w:t>Pinckney</w:t>
      </w:r>
      <w:r>
        <w:rPr>
          <w:snapToGrid w:val="0"/>
          <w:color w:val="auto"/>
        </w:rPr>
        <w:tab/>
      </w:r>
      <w:r w:rsidRPr="00023F26">
        <w:rPr>
          <w:snapToGrid w:val="0"/>
          <w:color w:val="auto"/>
        </w:rPr>
        <w:t>Sabb</w:t>
      </w:r>
      <w:r>
        <w:rPr>
          <w:snapToGrid w:val="0"/>
          <w:color w:val="auto"/>
        </w:rPr>
        <w:tab/>
      </w:r>
      <w:r w:rsidRPr="00023F26">
        <w:rPr>
          <w:snapToGrid w:val="0"/>
          <w:color w:val="auto"/>
        </w:rPr>
        <w:t>Scott</w:t>
      </w:r>
    </w:p>
    <w:p w:rsidR="00023F26" w:rsidRDefault="00023F26" w:rsidP="00023F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023F26">
        <w:rPr>
          <w:snapToGrid w:val="0"/>
          <w:color w:val="auto"/>
        </w:rPr>
        <w:t>Sheheen</w:t>
      </w:r>
      <w:r>
        <w:rPr>
          <w:snapToGrid w:val="0"/>
          <w:color w:val="auto"/>
        </w:rPr>
        <w:tab/>
      </w:r>
      <w:r w:rsidRPr="00023F26">
        <w:rPr>
          <w:snapToGrid w:val="0"/>
          <w:color w:val="auto"/>
        </w:rPr>
        <w:t>Thurmond</w:t>
      </w:r>
    </w:p>
    <w:p w:rsidR="00023F26" w:rsidRDefault="00023F26" w:rsidP="00023F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023F26" w:rsidRPr="00023F26" w:rsidRDefault="00023F26" w:rsidP="00023F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023F26">
        <w:rPr>
          <w:b/>
          <w:snapToGrid w:val="0"/>
          <w:color w:val="auto"/>
        </w:rPr>
        <w:t>Total--11</w:t>
      </w:r>
    </w:p>
    <w:p w:rsidR="00023F26" w:rsidRPr="00023F26" w:rsidRDefault="00023F26" w:rsidP="00023F26">
      <w:pPr>
        <w:rPr>
          <w:snapToGrid w:val="0"/>
          <w:color w:val="auto"/>
        </w:rPr>
      </w:pPr>
    </w:p>
    <w:p w:rsidR="00FC0EBD" w:rsidRDefault="00FC0EBD" w:rsidP="00FC0EBD">
      <w:pPr>
        <w:rPr>
          <w:snapToGrid w:val="0"/>
          <w:color w:val="auto"/>
        </w:rPr>
      </w:pPr>
      <w:r>
        <w:rPr>
          <w:snapToGrid w:val="0"/>
          <w:color w:val="auto"/>
        </w:rPr>
        <w:tab/>
        <w:t>The amendment was tabled.</w:t>
      </w:r>
    </w:p>
    <w:p w:rsidR="00FC0EBD" w:rsidRPr="0081395F" w:rsidRDefault="00FC0EBD" w:rsidP="00FC0EBD">
      <w:pPr>
        <w:rPr>
          <w:snapToGrid w:val="0"/>
          <w:color w:val="auto"/>
        </w:rPr>
      </w:pPr>
    </w:p>
    <w:p w:rsidR="00FC0EBD" w:rsidRDefault="00FC0EBD" w:rsidP="00FC0EBD">
      <w:pPr>
        <w:rPr>
          <w:snapToGrid w:val="0"/>
        </w:rPr>
      </w:pPr>
      <w:r>
        <w:rPr>
          <w:snapToGrid w:val="0"/>
        </w:rPr>
        <w:tab/>
        <w:t>Senator ALEXANDER proposed the following amendment (3430R005.EB.TCA)</w:t>
      </w:r>
      <w:r w:rsidRPr="00194D68">
        <w:rPr>
          <w:snapToGrid w:val="0"/>
        </w:rPr>
        <w:t>, which was adopted</w:t>
      </w:r>
      <w:r>
        <w:rPr>
          <w:snapToGrid w:val="0"/>
        </w:rPr>
        <w:t>:</w:t>
      </w:r>
    </w:p>
    <w:p w:rsidR="00FC0EBD" w:rsidRPr="000808FA" w:rsidRDefault="00FC0EBD" w:rsidP="00FC0EBD">
      <w:pPr>
        <w:rPr>
          <w:snapToGrid w:val="0"/>
          <w:color w:val="auto"/>
        </w:rPr>
      </w:pPr>
      <w:r w:rsidRPr="000808FA">
        <w:rPr>
          <w:snapToGrid w:val="0"/>
          <w:color w:val="auto"/>
        </w:rPr>
        <w:tab/>
        <w:t>Amend the bill, as and if amended, page 2, by striking Section 39-77-20 and inserting:</w:t>
      </w:r>
    </w:p>
    <w:p w:rsidR="00FC0EBD" w:rsidRPr="000808FA" w:rsidRDefault="00FC0EBD" w:rsidP="00FC0EBD">
      <w:pPr>
        <w:rPr>
          <w:snapToGrid w:val="0"/>
          <w:color w:val="auto"/>
        </w:rPr>
      </w:pPr>
      <w:r>
        <w:rPr>
          <w:snapToGrid w:val="0"/>
        </w:rPr>
        <w:tab/>
      </w:r>
      <w:r w:rsidRPr="000808FA">
        <w:rPr>
          <w:snapToGrid w:val="0"/>
          <w:color w:val="auto"/>
        </w:rPr>
        <w:t>/</w:t>
      </w:r>
      <w:r w:rsidRPr="000808FA">
        <w:rPr>
          <w:snapToGrid w:val="0"/>
          <w:color w:val="auto"/>
        </w:rPr>
        <w:tab/>
        <w:t>Section 39-77-20.</w:t>
      </w:r>
      <w:r w:rsidRPr="000808FA">
        <w:rPr>
          <w:snapToGrid w:val="0"/>
          <w:color w:val="auto"/>
        </w:rPr>
        <w:tab/>
        <w:t xml:space="preserve">For the purposes of this chapter, ‘unsafe’ means, upon an inspection of the exterior or inner lining of a tire, that the tire reveals: </w:t>
      </w:r>
    </w:p>
    <w:p w:rsidR="00FC0EBD" w:rsidRPr="000808FA" w:rsidRDefault="00FC0EBD" w:rsidP="00FC0EBD">
      <w:pPr>
        <w:rPr>
          <w:snapToGrid w:val="0"/>
          <w:color w:val="auto"/>
        </w:rPr>
      </w:pPr>
      <w:r w:rsidRPr="000808FA">
        <w:rPr>
          <w:snapToGrid w:val="0"/>
          <w:color w:val="auto"/>
        </w:rPr>
        <w:tab/>
        <w:t>(1)</w:t>
      </w:r>
      <w:r w:rsidRPr="000808FA">
        <w:rPr>
          <w:snapToGrid w:val="0"/>
          <w:color w:val="auto"/>
        </w:rPr>
        <w:tab/>
        <w:t xml:space="preserve">tread depth is worn to two thirty seconds of an inch or less on any area of the tire; </w:t>
      </w:r>
    </w:p>
    <w:p w:rsidR="00FC0EBD" w:rsidRPr="000808FA" w:rsidRDefault="00FC0EBD" w:rsidP="00FC0EBD">
      <w:pPr>
        <w:rPr>
          <w:snapToGrid w:val="0"/>
          <w:color w:val="auto"/>
        </w:rPr>
      </w:pPr>
      <w:r w:rsidRPr="000808FA">
        <w:rPr>
          <w:snapToGrid w:val="0"/>
          <w:color w:val="auto"/>
        </w:rPr>
        <w:tab/>
        <w:t>(2)</w:t>
      </w:r>
      <w:r w:rsidRPr="000808FA">
        <w:rPr>
          <w:snapToGrid w:val="0"/>
          <w:color w:val="auto"/>
        </w:rPr>
        <w:tab/>
        <w:t xml:space="preserve">damage exposing the reinforcing plies of the tire, including cuts, cracks, bulges, punctures, or scrapes; </w:t>
      </w:r>
    </w:p>
    <w:p w:rsidR="00FC0EBD" w:rsidRPr="000808FA" w:rsidRDefault="00FC0EBD" w:rsidP="00FC0EBD">
      <w:pPr>
        <w:rPr>
          <w:snapToGrid w:val="0"/>
          <w:color w:val="auto"/>
        </w:rPr>
      </w:pPr>
      <w:r w:rsidRPr="000808FA">
        <w:rPr>
          <w:snapToGrid w:val="0"/>
          <w:color w:val="auto"/>
        </w:rPr>
        <w:tab/>
        <w:t>(3)</w:t>
      </w:r>
      <w:r w:rsidRPr="000808FA">
        <w:rPr>
          <w:snapToGrid w:val="0"/>
          <w:color w:val="auto"/>
        </w:rPr>
        <w:tab/>
        <w:t xml:space="preserve">an improper repair that includes any repair to the tire in the tread shoulder or belt edge area, a puncture that has not been both sealed with a patch on the inside and repaired with a cured rubber stem plugging that runs to the outside, a repair to the sidewall or bead area of the tire, or a puncture repair of damage that is larger than one quarter of an inch in size; </w:t>
      </w:r>
    </w:p>
    <w:p w:rsidR="00FC0EBD" w:rsidRPr="000808FA" w:rsidRDefault="00FC0EBD" w:rsidP="00FC0EBD">
      <w:pPr>
        <w:rPr>
          <w:snapToGrid w:val="0"/>
          <w:color w:val="auto"/>
        </w:rPr>
      </w:pPr>
      <w:r w:rsidRPr="000808FA">
        <w:rPr>
          <w:snapToGrid w:val="0"/>
          <w:color w:val="auto"/>
        </w:rPr>
        <w:tab/>
        <w:t>(4)</w:t>
      </w:r>
      <w:r w:rsidRPr="000808FA">
        <w:rPr>
          <w:snapToGrid w:val="0"/>
          <w:color w:val="auto"/>
        </w:rPr>
        <w:tab/>
        <w:t xml:space="preserve">evidence of prior use of a temporary tire sealant without evidence of a subsequent properly performed repair; </w:t>
      </w:r>
    </w:p>
    <w:p w:rsidR="00FC0EBD" w:rsidRPr="000808FA" w:rsidRDefault="00FC0EBD" w:rsidP="00FC0EBD">
      <w:pPr>
        <w:rPr>
          <w:snapToGrid w:val="0"/>
          <w:color w:val="auto"/>
        </w:rPr>
      </w:pPr>
      <w:r w:rsidRPr="000808FA">
        <w:rPr>
          <w:snapToGrid w:val="0"/>
          <w:color w:val="auto"/>
        </w:rPr>
        <w:tab/>
        <w:t>(5)</w:t>
      </w:r>
      <w:r w:rsidRPr="000808FA">
        <w:rPr>
          <w:snapToGrid w:val="0"/>
          <w:color w:val="auto"/>
        </w:rPr>
        <w:tab/>
        <w:t xml:space="preserve">a defaced or removed United States Department of Transportation tire identification number located on the sidewall of the tire; </w:t>
      </w:r>
    </w:p>
    <w:p w:rsidR="00FC0EBD" w:rsidRPr="000808FA" w:rsidRDefault="00FC0EBD" w:rsidP="00FC0EBD">
      <w:pPr>
        <w:rPr>
          <w:snapToGrid w:val="0"/>
          <w:color w:val="auto"/>
        </w:rPr>
      </w:pPr>
      <w:r w:rsidRPr="000808FA">
        <w:rPr>
          <w:snapToGrid w:val="0"/>
          <w:color w:val="auto"/>
        </w:rPr>
        <w:tab/>
        <w:t>(6)</w:t>
      </w:r>
      <w:r w:rsidRPr="000808FA">
        <w:rPr>
          <w:snapToGrid w:val="0"/>
          <w:color w:val="auto"/>
        </w:rPr>
        <w:tab/>
        <w:t xml:space="preserve">a recalled tire whose sale is prohibited by federal law; </w:t>
      </w:r>
    </w:p>
    <w:p w:rsidR="00FC0EBD" w:rsidRPr="000808FA" w:rsidRDefault="00FC0EBD" w:rsidP="00FC0EBD">
      <w:pPr>
        <w:rPr>
          <w:snapToGrid w:val="0"/>
          <w:color w:val="auto"/>
        </w:rPr>
      </w:pPr>
      <w:r w:rsidRPr="000808FA">
        <w:rPr>
          <w:snapToGrid w:val="0"/>
          <w:color w:val="auto"/>
        </w:rPr>
        <w:tab/>
        <w:t>(7)</w:t>
      </w:r>
      <w:r w:rsidRPr="000808FA">
        <w:rPr>
          <w:snapToGrid w:val="0"/>
          <w:color w:val="auto"/>
        </w:rPr>
        <w:tab/>
        <w:t xml:space="preserve">inner liner or bead damage; or </w:t>
      </w:r>
    </w:p>
    <w:p w:rsidR="00FC0EBD" w:rsidRPr="000808FA" w:rsidRDefault="00FC0EBD" w:rsidP="00FC0EBD">
      <w:pPr>
        <w:rPr>
          <w:snapToGrid w:val="0"/>
          <w:color w:val="auto"/>
        </w:rPr>
      </w:pPr>
      <w:r w:rsidRPr="000808FA">
        <w:rPr>
          <w:snapToGrid w:val="0"/>
          <w:color w:val="auto"/>
        </w:rPr>
        <w:tab/>
        <w:t>(8)</w:t>
      </w:r>
      <w:r w:rsidRPr="000808FA">
        <w:rPr>
          <w:snapToGrid w:val="0"/>
          <w:color w:val="auto"/>
        </w:rPr>
        <w:tab/>
        <w:t>indication of internal separation, such as bulges or local areas of irregular tread wear indicating possible tread or belt separation.</w:t>
      </w:r>
      <w:r w:rsidRPr="000808FA">
        <w:rPr>
          <w:snapToGrid w:val="0"/>
          <w:color w:val="auto"/>
        </w:rPr>
        <w:tab/>
      </w:r>
      <w:r w:rsidRPr="000808FA">
        <w:rPr>
          <w:snapToGrid w:val="0"/>
          <w:color w:val="auto"/>
        </w:rPr>
        <w:tab/>
      </w:r>
      <w:r w:rsidRPr="000808FA">
        <w:rPr>
          <w:snapToGrid w:val="0"/>
          <w:color w:val="auto"/>
        </w:rPr>
        <w:tab/>
      </w:r>
      <w:r w:rsidRPr="000808FA">
        <w:rPr>
          <w:snapToGrid w:val="0"/>
          <w:color w:val="auto"/>
        </w:rPr>
        <w:tab/>
      </w:r>
      <w:r w:rsidR="00751BC2">
        <w:rPr>
          <w:snapToGrid w:val="0"/>
          <w:color w:val="auto"/>
        </w:rPr>
        <w:t xml:space="preserve"> </w:t>
      </w:r>
      <w:r w:rsidRPr="000808FA">
        <w:rPr>
          <w:snapToGrid w:val="0"/>
          <w:color w:val="auto"/>
        </w:rPr>
        <w:t>/</w:t>
      </w:r>
    </w:p>
    <w:p w:rsidR="00FC0EBD" w:rsidRPr="000808FA" w:rsidRDefault="00FC0EBD" w:rsidP="00FC0EBD">
      <w:pPr>
        <w:rPr>
          <w:snapToGrid w:val="0"/>
          <w:color w:val="auto"/>
        </w:rPr>
      </w:pPr>
      <w:r w:rsidRPr="000808FA">
        <w:rPr>
          <w:snapToGrid w:val="0"/>
          <w:color w:val="auto"/>
        </w:rPr>
        <w:tab/>
        <w:t>Renumber sections to conform.</w:t>
      </w:r>
    </w:p>
    <w:p w:rsidR="00FC0EBD" w:rsidRDefault="00FC0EBD" w:rsidP="00FC0EBD">
      <w:pPr>
        <w:rPr>
          <w:snapToGrid w:val="0"/>
        </w:rPr>
      </w:pPr>
      <w:r w:rsidRPr="000808FA">
        <w:rPr>
          <w:snapToGrid w:val="0"/>
          <w:color w:val="auto"/>
        </w:rPr>
        <w:tab/>
        <w:t>Amend title to conform.</w:t>
      </w:r>
    </w:p>
    <w:p w:rsidR="00FC0EBD" w:rsidRPr="000808FA" w:rsidRDefault="00FC0EBD" w:rsidP="00FC0EBD">
      <w:pPr>
        <w:rPr>
          <w:snapToGrid w:val="0"/>
          <w:color w:val="auto"/>
        </w:rPr>
      </w:pPr>
    </w:p>
    <w:p w:rsidR="00FC0EBD" w:rsidRDefault="00FC0EBD" w:rsidP="00FC0EBD">
      <w:pPr>
        <w:suppressAutoHyphens/>
      </w:pPr>
      <w:r>
        <w:tab/>
        <w:t>Senator ALEXANDER explained the amendment.</w:t>
      </w:r>
    </w:p>
    <w:p w:rsidR="00FC0EBD" w:rsidRDefault="00FC0EBD" w:rsidP="00FC0EBD">
      <w:pPr>
        <w:suppressAutoHyphens/>
      </w:pPr>
    </w:p>
    <w:p w:rsidR="00FC0EBD" w:rsidRPr="00CD7B9B" w:rsidRDefault="00FC0EBD" w:rsidP="00FC0EBD">
      <w:pPr>
        <w:suppressAutoHyphens/>
      </w:pPr>
      <w:r>
        <w:tab/>
        <w:t>The amendment was adopted.</w:t>
      </w:r>
    </w:p>
    <w:p w:rsidR="00FC0EBD" w:rsidRDefault="00FC0EBD" w:rsidP="00FC0EBD">
      <w:pPr>
        <w:jc w:val="center"/>
        <w:rPr>
          <w:b/>
          <w:color w:val="7030A0"/>
        </w:rPr>
      </w:pPr>
    </w:p>
    <w:p w:rsidR="00FC0EBD" w:rsidRPr="009D34AA" w:rsidRDefault="00FC0EBD" w:rsidP="00FC0EBD">
      <w:pPr>
        <w:rPr>
          <w:snapToGrid w:val="0"/>
          <w:color w:val="auto"/>
        </w:rPr>
      </w:pPr>
      <w:r w:rsidRPr="009D34AA">
        <w:rPr>
          <w:snapToGrid w:val="0"/>
          <w:color w:val="auto"/>
        </w:rPr>
        <w:tab/>
        <w:t>Senator MALLOY proposed the following amendment (3430R006.EB.GM), which was adopted:</w:t>
      </w:r>
    </w:p>
    <w:p w:rsidR="00FC0EBD" w:rsidRPr="003669EA" w:rsidRDefault="00FC0EBD" w:rsidP="00FC0EBD">
      <w:pPr>
        <w:rPr>
          <w:snapToGrid w:val="0"/>
          <w:color w:val="auto"/>
        </w:rPr>
      </w:pPr>
      <w:r w:rsidRPr="003669EA">
        <w:rPr>
          <w:snapToGrid w:val="0"/>
          <w:color w:val="auto"/>
        </w:rPr>
        <w:tab/>
        <w:t>Amend the bill, as and if amended, page 3, by striking lines 1</w:t>
      </w:r>
      <w:r w:rsidRPr="003669EA">
        <w:rPr>
          <w:snapToGrid w:val="0"/>
          <w:color w:val="auto"/>
        </w:rPr>
        <w:noBreakHyphen/>
        <w:t>3 in their entirety.</w:t>
      </w:r>
    </w:p>
    <w:p w:rsidR="00FC0EBD" w:rsidRPr="003669EA" w:rsidRDefault="00FC0EBD" w:rsidP="00FC0EBD">
      <w:pPr>
        <w:rPr>
          <w:snapToGrid w:val="0"/>
          <w:color w:val="auto"/>
        </w:rPr>
      </w:pPr>
      <w:r w:rsidRPr="003669EA">
        <w:rPr>
          <w:snapToGrid w:val="0"/>
          <w:color w:val="auto"/>
        </w:rPr>
        <w:tab/>
        <w:t>Renumber sections to conform.</w:t>
      </w:r>
    </w:p>
    <w:p w:rsidR="00FC0EBD" w:rsidRDefault="00FC0EBD" w:rsidP="00FC0EBD">
      <w:pPr>
        <w:rPr>
          <w:snapToGrid w:val="0"/>
          <w:color w:val="auto"/>
        </w:rPr>
      </w:pPr>
      <w:r w:rsidRPr="003669EA">
        <w:rPr>
          <w:snapToGrid w:val="0"/>
          <w:color w:val="auto"/>
        </w:rPr>
        <w:tab/>
        <w:t>Amend title to conform.</w:t>
      </w:r>
    </w:p>
    <w:p w:rsidR="00FC0EBD" w:rsidRDefault="00FC0EBD" w:rsidP="00FC0EBD">
      <w:pPr>
        <w:rPr>
          <w:snapToGrid w:val="0"/>
          <w:color w:val="auto"/>
        </w:rPr>
      </w:pPr>
    </w:p>
    <w:p w:rsidR="00FC0EBD" w:rsidRDefault="00FC0EBD" w:rsidP="00FC0EBD">
      <w:pPr>
        <w:rPr>
          <w:snapToGrid w:val="0"/>
          <w:color w:val="auto"/>
        </w:rPr>
      </w:pPr>
      <w:r>
        <w:rPr>
          <w:snapToGrid w:val="0"/>
          <w:color w:val="auto"/>
        </w:rPr>
        <w:tab/>
        <w:t>Senator MALLOY explained the amendment.</w:t>
      </w:r>
    </w:p>
    <w:p w:rsidR="00FC0EBD" w:rsidRDefault="00FC0EBD" w:rsidP="00FC0EBD">
      <w:pPr>
        <w:rPr>
          <w:snapToGrid w:val="0"/>
          <w:color w:val="auto"/>
        </w:rPr>
      </w:pPr>
      <w:r>
        <w:rPr>
          <w:snapToGrid w:val="0"/>
          <w:color w:val="auto"/>
        </w:rPr>
        <w:tab/>
        <w:t>Senator ALEXANDER spoke on the amendment.</w:t>
      </w:r>
    </w:p>
    <w:p w:rsidR="004F4674" w:rsidRDefault="00FC0EBD" w:rsidP="00FC0EBD">
      <w:pPr>
        <w:rPr>
          <w:snapToGrid w:val="0"/>
          <w:color w:val="auto"/>
        </w:rPr>
      </w:pPr>
      <w:r>
        <w:rPr>
          <w:snapToGrid w:val="0"/>
          <w:color w:val="auto"/>
        </w:rPr>
        <w:tab/>
      </w:r>
    </w:p>
    <w:p w:rsidR="004F4674" w:rsidRDefault="004F4674" w:rsidP="00FC0EBD">
      <w:pPr>
        <w:rPr>
          <w:snapToGrid w:val="0"/>
          <w:color w:val="auto"/>
        </w:rPr>
      </w:pPr>
      <w:r>
        <w:rPr>
          <w:snapToGrid w:val="0"/>
          <w:color w:val="auto"/>
        </w:rPr>
        <w:tab/>
        <w:t>Senator ALEXANDER moved to lay the amendment on the table.</w:t>
      </w:r>
    </w:p>
    <w:p w:rsidR="004F4674" w:rsidRDefault="004F4674" w:rsidP="00FC0EBD">
      <w:pPr>
        <w:rPr>
          <w:snapToGrid w:val="0"/>
          <w:color w:val="auto"/>
        </w:rPr>
      </w:pPr>
    </w:p>
    <w:p w:rsidR="004F4674" w:rsidRDefault="002C556E" w:rsidP="00FC0EBD">
      <w:pPr>
        <w:rPr>
          <w:snapToGrid w:val="0"/>
          <w:color w:val="auto"/>
        </w:rPr>
      </w:pPr>
      <w:r>
        <w:rPr>
          <w:snapToGrid w:val="0"/>
          <w:color w:val="auto"/>
        </w:rPr>
        <w:tab/>
      </w:r>
      <w:r w:rsidR="004F4674">
        <w:rPr>
          <w:snapToGrid w:val="0"/>
          <w:color w:val="auto"/>
        </w:rPr>
        <w:t>The "ayes" and "nays" were demanded and taken, resulting as follows:</w:t>
      </w:r>
    </w:p>
    <w:p w:rsidR="004F4674" w:rsidRPr="004F4674" w:rsidRDefault="004F4674" w:rsidP="004F4674">
      <w:pPr>
        <w:jc w:val="center"/>
        <w:rPr>
          <w:b/>
          <w:snapToGrid w:val="0"/>
          <w:color w:val="auto"/>
        </w:rPr>
      </w:pPr>
      <w:r w:rsidRPr="004F4674">
        <w:rPr>
          <w:b/>
          <w:snapToGrid w:val="0"/>
          <w:color w:val="auto"/>
        </w:rPr>
        <w:t>Ayes 20; Nays 20</w:t>
      </w:r>
    </w:p>
    <w:p w:rsidR="004F4674" w:rsidRDefault="004F4674" w:rsidP="00FC0EBD">
      <w:pPr>
        <w:rPr>
          <w:snapToGrid w:val="0"/>
          <w:color w:val="auto"/>
        </w:rPr>
      </w:pPr>
    </w:p>
    <w:p w:rsidR="004F4674" w:rsidRDefault="004F4674" w:rsidP="004F46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4F4674">
        <w:rPr>
          <w:b/>
          <w:snapToGrid w:val="0"/>
          <w:color w:val="auto"/>
        </w:rPr>
        <w:t>AYES</w:t>
      </w:r>
    </w:p>
    <w:p w:rsidR="004F4674" w:rsidRDefault="004F4674" w:rsidP="004F46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4F4674">
        <w:rPr>
          <w:snapToGrid w:val="0"/>
          <w:color w:val="auto"/>
        </w:rPr>
        <w:t>Alexander</w:t>
      </w:r>
      <w:r>
        <w:rPr>
          <w:snapToGrid w:val="0"/>
          <w:color w:val="auto"/>
        </w:rPr>
        <w:tab/>
      </w:r>
      <w:r w:rsidRPr="004F4674">
        <w:rPr>
          <w:snapToGrid w:val="0"/>
          <w:color w:val="auto"/>
        </w:rPr>
        <w:t>Allen</w:t>
      </w:r>
      <w:r>
        <w:rPr>
          <w:snapToGrid w:val="0"/>
          <w:color w:val="auto"/>
        </w:rPr>
        <w:tab/>
      </w:r>
      <w:r w:rsidRPr="004F4674">
        <w:rPr>
          <w:snapToGrid w:val="0"/>
          <w:color w:val="auto"/>
        </w:rPr>
        <w:t>Bennett</w:t>
      </w:r>
    </w:p>
    <w:p w:rsidR="004F4674" w:rsidRDefault="004F4674" w:rsidP="004F46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4F4674">
        <w:rPr>
          <w:snapToGrid w:val="0"/>
          <w:color w:val="auto"/>
        </w:rPr>
        <w:t>Campbell</w:t>
      </w:r>
      <w:r>
        <w:rPr>
          <w:snapToGrid w:val="0"/>
          <w:color w:val="auto"/>
        </w:rPr>
        <w:tab/>
      </w:r>
      <w:r w:rsidRPr="004F4674">
        <w:rPr>
          <w:snapToGrid w:val="0"/>
          <w:color w:val="auto"/>
        </w:rPr>
        <w:t>Cromer</w:t>
      </w:r>
      <w:r>
        <w:rPr>
          <w:snapToGrid w:val="0"/>
          <w:color w:val="auto"/>
        </w:rPr>
        <w:tab/>
      </w:r>
      <w:r w:rsidRPr="004F4674">
        <w:rPr>
          <w:snapToGrid w:val="0"/>
          <w:color w:val="auto"/>
        </w:rPr>
        <w:t>Grooms</w:t>
      </w:r>
    </w:p>
    <w:p w:rsidR="004F4674" w:rsidRDefault="004F4674" w:rsidP="004F46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4F4674">
        <w:rPr>
          <w:snapToGrid w:val="0"/>
          <w:color w:val="auto"/>
        </w:rPr>
        <w:t>Hayes</w:t>
      </w:r>
      <w:r>
        <w:rPr>
          <w:snapToGrid w:val="0"/>
          <w:color w:val="auto"/>
        </w:rPr>
        <w:tab/>
      </w:r>
      <w:r w:rsidRPr="004F4674">
        <w:rPr>
          <w:snapToGrid w:val="0"/>
          <w:color w:val="auto"/>
        </w:rPr>
        <w:t>Jackson</w:t>
      </w:r>
      <w:r>
        <w:rPr>
          <w:snapToGrid w:val="0"/>
          <w:color w:val="auto"/>
        </w:rPr>
        <w:tab/>
      </w:r>
      <w:r w:rsidRPr="004F4674">
        <w:rPr>
          <w:snapToGrid w:val="0"/>
          <w:color w:val="auto"/>
        </w:rPr>
        <w:t>Johnson</w:t>
      </w:r>
    </w:p>
    <w:p w:rsidR="004F4674" w:rsidRDefault="004F4674" w:rsidP="004F46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napToGrid w:val="0"/>
          <w:color w:val="auto"/>
        </w:rPr>
      </w:pPr>
      <w:r w:rsidRPr="004F4674">
        <w:rPr>
          <w:snapToGrid w:val="0"/>
          <w:color w:val="auto"/>
        </w:rPr>
        <w:t>Leatherman</w:t>
      </w:r>
      <w:r>
        <w:rPr>
          <w:snapToGrid w:val="0"/>
          <w:color w:val="auto"/>
        </w:rPr>
        <w:tab/>
      </w:r>
      <w:r w:rsidRPr="004F4674">
        <w:rPr>
          <w:i/>
          <w:snapToGrid w:val="0"/>
          <w:color w:val="auto"/>
        </w:rPr>
        <w:t>Martin, Larry</w:t>
      </w:r>
      <w:r>
        <w:rPr>
          <w:i/>
          <w:snapToGrid w:val="0"/>
          <w:color w:val="auto"/>
        </w:rPr>
        <w:tab/>
      </w:r>
      <w:r w:rsidRPr="004F4674">
        <w:rPr>
          <w:i/>
          <w:snapToGrid w:val="0"/>
          <w:color w:val="auto"/>
        </w:rPr>
        <w:t>Martin, Shane</w:t>
      </w:r>
    </w:p>
    <w:p w:rsidR="004F4674" w:rsidRDefault="004F4674" w:rsidP="004F46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4F4674">
        <w:rPr>
          <w:snapToGrid w:val="0"/>
          <w:color w:val="auto"/>
        </w:rPr>
        <w:t>Massey</w:t>
      </w:r>
      <w:r>
        <w:rPr>
          <w:snapToGrid w:val="0"/>
          <w:color w:val="auto"/>
        </w:rPr>
        <w:tab/>
      </w:r>
      <w:r w:rsidRPr="004F4674">
        <w:rPr>
          <w:snapToGrid w:val="0"/>
          <w:color w:val="auto"/>
        </w:rPr>
        <w:t>McElveen</w:t>
      </w:r>
      <w:r>
        <w:rPr>
          <w:snapToGrid w:val="0"/>
          <w:color w:val="auto"/>
        </w:rPr>
        <w:tab/>
      </w:r>
      <w:r w:rsidRPr="004F4674">
        <w:rPr>
          <w:snapToGrid w:val="0"/>
          <w:color w:val="auto"/>
        </w:rPr>
        <w:t>Nicholson</w:t>
      </w:r>
    </w:p>
    <w:p w:rsidR="004F4674" w:rsidRDefault="004F4674" w:rsidP="004F46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4F4674">
        <w:rPr>
          <w:snapToGrid w:val="0"/>
          <w:color w:val="auto"/>
        </w:rPr>
        <w:t>O'Dell</w:t>
      </w:r>
      <w:r>
        <w:rPr>
          <w:snapToGrid w:val="0"/>
          <w:color w:val="auto"/>
        </w:rPr>
        <w:tab/>
      </w:r>
      <w:r w:rsidRPr="004F4674">
        <w:rPr>
          <w:snapToGrid w:val="0"/>
          <w:color w:val="auto"/>
        </w:rPr>
        <w:t>Peeler</w:t>
      </w:r>
      <w:r>
        <w:rPr>
          <w:snapToGrid w:val="0"/>
          <w:color w:val="auto"/>
        </w:rPr>
        <w:tab/>
      </w:r>
      <w:r w:rsidRPr="004F4674">
        <w:rPr>
          <w:snapToGrid w:val="0"/>
          <w:color w:val="auto"/>
        </w:rPr>
        <w:t>Setzler</w:t>
      </w:r>
    </w:p>
    <w:p w:rsidR="004F4674" w:rsidRDefault="004F4674" w:rsidP="004F46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4F4674">
        <w:rPr>
          <w:snapToGrid w:val="0"/>
          <w:color w:val="auto"/>
        </w:rPr>
        <w:t>Shealy</w:t>
      </w:r>
      <w:r>
        <w:rPr>
          <w:snapToGrid w:val="0"/>
          <w:color w:val="auto"/>
        </w:rPr>
        <w:tab/>
      </w:r>
      <w:r w:rsidRPr="004F4674">
        <w:rPr>
          <w:snapToGrid w:val="0"/>
          <w:color w:val="auto"/>
        </w:rPr>
        <w:t>Young</w:t>
      </w:r>
    </w:p>
    <w:p w:rsidR="004F4674" w:rsidRDefault="004F4674" w:rsidP="004F46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4F4674" w:rsidRPr="004F4674" w:rsidRDefault="004F4674" w:rsidP="004F46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4F4674">
        <w:rPr>
          <w:b/>
          <w:snapToGrid w:val="0"/>
          <w:color w:val="auto"/>
        </w:rPr>
        <w:t>Total--20</w:t>
      </w:r>
    </w:p>
    <w:p w:rsidR="004F4674" w:rsidRPr="004F4674" w:rsidRDefault="004F4674" w:rsidP="004F4674">
      <w:pPr>
        <w:rPr>
          <w:snapToGrid w:val="0"/>
          <w:color w:val="auto"/>
        </w:rPr>
      </w:pPr>
    </w:p>
    <w:p w:rsidR="004F4674" w:rsidRDefault="004F4674" w:rsidP="00F71A18">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4F4674">
        <w:rPr>
          <w:b/>
          <w:snapToGrid w:val="0"/>
          <w:color w:val="auto"/>
        </w:rPr>
        <w:t>NAYS</w:t>
      </w:r>
    </w:p>
    <w:p w:rsidR="004F4674" w:rsidRDefault="004F4674" w:rsidP="00F71A18">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4F4674">
        <w:rPr>
          <w:snapToGrid w:val="0"/>
          <w:color w:val="auto"/>
        </w:rPr>
        <w:t>Bright</w:t>
      </w:r>
      <w:r>
        <w:rPr>
          <w:snapToGrid w:val="0"/>
          <w:color w:val="auto"/>
        </w:rPr>
        <w:tab/>
      </w:r>
      <w:r w:rsidRPr="004F4674">
        <w:rPr>
          <w:snapToGrid w:val="0"/>
          <w:color w:val="auto"/>
        </w:rPr>
        <w:t>Bryant</w:t>
      </w:r>
      <w:r>
        <w:rPr>
          <w:snapToGrid w:val="0"/>
          <w:color w:val="auto"/>
        </w:rPr>
        <w:tab/>
      </w:r>
      <w:r w:rsidRPr="004F4674">
        <w:rPr>
          <w:snapToGrid w:val="0"/>
          <w:color w:val="auto"/>
        </w:rPr>
        <w:t>Campsen</w:t>
      </w:r>
    </w:p>
    <w:p w:rsidR="004F4674" w:rsidRDefault="004F4674" w:rsidP="004F46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4F4674">
        <w:rPr>
          <w:snapToGrid w:val="0"/>
          <w:color w:val="auto"/>
        </w:rPr>
        <w:t>Coleman</w:t>
      </w:r>
      <w:r>
        <w:rPr>
          <w:snapToGrid w:val="0"/>
          <w:color w:val="auto"/>
        </w:rPr>
        <w:tab/>
      </w:r>
      <w:r w:rsidRPr="004F4674">
        <w:rPr>
          <w:snapToGrid w:val="0"/>
          <w:color w:val="auto"/>
        </w:rPr>
        <w:t>Corbin</w:t>
      </w:r>
      <w:r>
        <w:rPr>
          <w:snapToGrid w:val="0"/>
          <w:color w:val="auto"/>
        </w:rPr>
        <w:tab/>
      </w:r>
      <w:r w:rsidRPr="004F4674">
        <w:rPr>
          <w:snapToGrid w:val="0"/>
          <w:color w:val="auto"/>
        </w:rPr>
        <w:t>Courson</w:t>
      </w:r>
    </w:p>
    <w:p w:rsidR="004F4674" w:rsidRDefault="004F4674" w:rsidP="004F46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4F4674">
        <w:rPr>
          <w:snapToGrid w:val="0"/>
          <w:color w:val="auto"/>
        </w:rPr>
        <w:t>Davis</w:t>
      </w:r>
      <w:r>
        <w:rPr>
          <w:snapToGrid w:val="0"/>
          <w:color w:val="auto"/>
        </w:rPr>
        <w:tab/>
      </w:r>
      <w:r w:rsidRPr="004F4674">
        <w:rPr>
          <w:snapToGrid w:val="0"/>
          <w:color w:val="auto"/>
        </w:rPr>
        <w:t>Fair</w:t>
      </w:r>
      <w:r>
        <w:rPr>
          <w:snapToGrid w:val="0"/>
          <w:color w:val="auto"/>
        </w:rPr>
        <w:tab/>
      </w:r>
      <w:r w:rsidRPr="004F4674">
        <w:rPr>
          <w:snapToGrid w:val="0"/>
          <w:color w:val="auto"/>
        </w:rPr>
        <w:t>Gregory</w:t>
      </w:r>
    </w:p>
    <w:p w:rsidR="004F4674" w:rsidRDefault="004F4674" w:rsidP="004F46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4F4674">
        <w:rPr>
          <w:snapToGrid w:val="0"/>
          <w:color w:val="auto"/>
        </w:rPr>
        <w:t>Kimpson</w:t>
      </w:r>
      <w:r>
        <w:rPr>
          <w:snapToGrid w:val="0"/>
          <w:color w:val="auto"/>
        </w:rPr>
        <w:tab/>
      </w:r>
      <w:r w:rsidRPr="004F4674">
        <w:rPr>
          <w:snapToGrid w:val="0"/>
          <w:color w:val="auto"/>
        </w:rPr>
        <w:t>Lourie</w:t>
      </w:r>
      <w:r>
        <w:rPr>
          <w:snapToGrid w:val="0"/>
          <w:color w:val="auto"/>
        </w:rPr>
        <w:tab/>
      </w:r>
      <w:r w:rsidRPr="004F4674">
        <w:rPr>
          <w:snapToGrid w:val="0"/>
          <w:color w:val="auto"/>
        </w:rPr>
        <w:t>Malloy</w:t>
      </w:r>
    </w:p>
    <w:p w:rsidR="004F4674" w:rsidRDefault="004F4674" w:rsidP="004F46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4F4674">
        <w:rPr>
          <w:snapToGrid w:val="0"/>
          <w:color w:val="auto"/>
        </w:rPr>
        <w:t>Matthews</w:t>
      </w:r>
      <w:r>
        <w:rPr>
          <w:snapToGrid w:val="0"/>
          <w:color w:val="auto"/>
        </w:rPr>
        <w:tab/>
      </w:r>
      <w:r w:rsidRPr="004F4674">
        <w:rPr>
          <w:snapToGrid w:val="0"/>
          <w:color w:val="auto"/>
        </w:rPr>
        <w:t>Pinckney</w:t>
      </w:r>
      <w:r>
        <w:rPr>
          <w:snapToGrid w:val="0"/>
          <w:color w:val="auto"/>
        </w:rPr>
        <w:tab/>
      </w:r>
      <w:r w:rsidRPr="004F4674">
        <w:rPr>
          <w:snapToGrid w:val="0"/>
          <w:color w:val="auto"/>
        </w:rPr>
        <w:t>Reese</w:t>
      </w:r>
    </w:p>
    <w:p w:rsidR="004F4674" w:rsidRDefault="004F4674" w:rsidP="004F46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4F4674">
        <w:rPr>
          <w:snapToGrid w:val="0"/>
          <w:color w:val="auto"/>
        </w:rPr>
        <w:t>Sabb</w:t>
      </w:r>
      <w:r>
        <w:rPr>
          <w:snapToGrid w:val="0"/>
          <w:color w:val="auto"/>
        </w:rPr>
        <w:tab/>
      </w:r>
      <w:r w:rsidRPr="004F4674">
        <w:rPr>
          <w:snapToGrid w:val="0"/>
          <w:color w:val="auto"/>
        </w:rPr>
        <w:t>Scott</w:t>
      </w:r>
      <w:r>
        <w:rPr>
          <w:snapToGrid w:val="0"/>
          <w:color w:val="auto"/>
        </w:rPr>
        <w:tab/>
      </w:r>
      <w:r w:rsidRPr="004F4674">
        <w:rPr>
          <w:snapToGrid w:val="0"/>
          <w:color w:val="auto"/>
        </w:rPr>
        <w:t>Sheheen</w:t>
      </w:r>
    </w:p>
    <w:p w:rsidR="004F4674" w:rsidRDefault="004F4674" w:rsidP="004F46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4F4674">
        <w:rPr>
          <w:snapToGrid w:val="0"/>
          <w:color w:val="auto"/>
        </w:rPr>
        <w:t>Thurmond</w:t>
      </w:r>
      <w:r>
        <w:rPr>
          <w:snapToGrid w:val="0"/>
          <w:color w:val="auto"/>
        </w:rPr>
        <w:tab/>
      </w:r>
      <w:r w:rsidRPr="004F4674">
        <w:rPr>
          <w:snapToGrid w:val="0"/>
          <w:color w:val="auto"/>
        </w:rPr>
        <w:t>Verdin</w:t>
      </w:r>
    </w:p>
    <w:p w:rsidR="004F4674" w:rsidRDefault="004F4674" w:rsidP="004F46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4F4674" w:rsidRPr="004F4674" w:rsidRDefault="004F4674" w:rsidP="004F46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4F4674">
        <w:rPr>
          <w:b/>
          <w:snapToGrid w:val="0"/>
          <w:color w:val="auto"/>
        </w:rPr>
        <w:t>Total--20</w:t>
      </w:r>
    </w:p>
    <w:p w:rsidR="004F4674" w:rsidRPr="004F4674" w:rsidRDefault="004F4674" w:rsidP="004F4674">
      <w:pPr>
        <w:rPr>
          <w:snapToGrid w:val="0"/>
          <w:color w:val="auto"/>
        </w:rPr>
      </w:pPr>
    </w:p>
    <w:p w:rsidR="004F4674" w:rsidRDefault="004F4674" w:rsidP="004F4674">
      <w:r>
        <w:rPr>
          <w:snapToGrid w:val="0"/>
          <w:color w:val="auto"/>
        </w:rPr>
        <w:tab/>
      </w:r>
      <w:r>
        <w:t>The PRESIDENT voted “No”.</w:t>
      </w:r>
    </w:p>
    <w:p w:rsidR="004F4674" w:rsidRDefault="004F4674" w:rsidP="00FC0EBD">
      <w:pPr>
        <w:rPr>
          <w:snapToGrid w:val="0"/>
          <w:color w:val="auto"/>
        </w:rPr>
      </w:pPr>
    </w:p>
    <w:p w:rsidR="00FC0EBD" w:rsidRDefault="004F4674" w:rsidP="00FC0EBD">
      <w:pPr>
        <w:rPr>
          <w:snapToGrid w:val="0"/>
          <w:color w:val="auto"/>
        </w:rPr>
      </w:pPr>
      <w:r>
        <w:rPr>
          <w:snapToGrid w:val="0"/>
          <w:color w:val="auto"/>
        </w:rPr>
        <w:tab/>
      </w:r>
      <w:r w:rsidR="00FC0EBD">
        <w:rPr>
          <w:snapToGrid w:val="0"/>
          <w:color w:val="auto"/>
        </w:rPr>
        <w:t>Senator JOHNSON spoke on the amendment.</w:t>
      </w:r>
    </w:p>
    <w:p w:rsidR="004F4674" w:rsidRDefault="00FC0EBD" w:rsidP="00FC0EBD">
      <w:pPr>
        <w:rPr>
          <w:snapToGrid w:val="0"/>
          <w:color w:val="auto"/>
        </w:rPr>
      </w:pPr>
      <w:r>
        <w:rPr>
          <w:snapToGrid w:val="0"/>
          <w:color w:val="auto"/>
        </w:rPr>
        <w:tab/>
      </w:r>
    </w:p>
    <w:p w:rsidR="00FC0EBD" w:rsidRDefault="00FC0EBD" w:rsidP="00FC0EBD">
      <w:pPr>
        <w:rPr>
          <w:snapToGrid w:val="0"/>
          <w:color w:val="auto"/>
        </w:rPr>
      </w:pPr>
      <w:r>
        <w:rPr>
          <w:snapToGrid w:val="0"/>
          <w:color w:val="auto"/>
        </w:rPr>
        <w:tab/>
        <w:t>The amendment was adopted.</w:t>
      </w:r>
    </w:p>
    <w:p w:rsidR="00AB5D8A" w:rsidRDefault="00AB5D8A" w:rsidP="00FC0EBD">
      <w:pPr>
        <w:rPr>
          <w:snapToGrid w:val="0"/>
          <w:color w:val="auto"/>
        </w:rPr>
      </w:pPr>
    </w:p>
    <w:p w:rsidR="00AB5D8A" w:rsidRDefault="00AB5D8A" w:rsidP="00FC0EBD">
      <w:pPr>
        <w:rPr>
          <w:snapToGrid w:val="0"/>
          <w:color w:val="auto"/>
        </w:rPr>
      </w:pPr>
      <w:r>
        <w:rPr>
          <w:snapToGrid w:val="0"/>
          <w:color w:val="auto"/>
        </w:rPr>
        <w:tab/>
        <w:t xml:space="preserve">Senator HAYES objected to further consideration of the Bill. </w:t>
      </w:r>
    </w:p>
    <w:p w:rsidR="00FD6605" w:rsidRDefault="00FD6605" w:rsidP="00FC0EBD">
      <w:pPr>
        <w:rPr>
          <w:snapToGrid w:val="0"/>
          <w:color w:val="auto"/>
        </w:rPr>
      </w:pPr>
    </w:p>
    <w:p w:rsidR="00FD6605" w:rsidRPr="00FD6605" w:rsidRDefault="00FD6605" w:rsidP="00FD6605">
      <w:pPr>
        <w:jc w:val="center"/>
        <w:rPr>
          <w:b/>
          <w:snapToGrid w:val="0"/>
          <w:color w:val="auto"/>
        </w:rPr>
      </w:pPr>
      <w:r w:rsidRPr="00FD6605">
        <w:rPr>
          <w:b/>
          <w:snapToGrid w:val="0"/>
          <w:color w:val="auto"/>
        </w:rPr>
        <w:t>POINT OF ORDER</w:t>
      </w:r>
    </w:p>
    <w:p w:rsidR="00FD6605" w:rsidRPr="00B72323" w:rsidRDefault="00FD6605" w:rsidP="00FD6605">
      <w:r>
        <w:rPr>
          <w:snapToGrid w:val="0"/>
          <w:color w:val="auto"/>
        </w:rPr>
        <w:tab/>
      </w:r>
      <w:r w:rsidRPr="00B72323">
        <w:t>H. 3874</w:t>
      </w:r>
      <w:r w:rsidRPr="00B72323">
        <w:fldChar w:fldCharType="begin"/>
      </w:r>
      <w:r w:rsidRPr="00B72323">
        <w:instrText xml:space="preserve"> XE "H. 3874" \b </w:instrText>
      </w:r>
      <w:r w:rsidRPr="00B72323">
        <w:fldChar w:fldCharType="end"/>
      </w:r>
      <w:r w:rsidRPr="00B72323">
        <w:t xml:space="preserve"> -- </w:t>
      </w:r>
      <w:r>
        <w:t>Reps. Mitchell, Cobb</w:t>
      </w:r>
      <w:r>
        <w:noBreakHyphen/>
        <w:t>Hunter, Merrill, Loftis, Dillard and Govan</w:t>
      </w:r>
      <w:r w:rsidRPr="00B72323">
        <w:t xml:space="preserve">:  </w:t>
      </w:r>
      <w:r w:rsidRPr="00B72323">
        <w:rPr>
          <w:szCs w:val="30"/>
        </w:rPr>
        <w:t xml:space="preserve">A BILL </w:t>
      </w:r>
      <w:r w:rsidRPr="00B72323">
        <w:rPr>
          <w:color w:val="000000" w:themeColor="text1"/>
          <w:u w:color="000000" w:themeColor="text1"/>
        </w:rPr>
        <w:t>TO AMEND THE CODE OF LAWS OF SOUTH CAROLINA, 1976, BY ADDING SECTION 12</w:t>
      </w:r>
      <w:r w:rsidRPr="00B72323">
        <w:rPr>
          <w:color w:val="000000" w:themeColor="text1"/>
          <w:u w:color="000000" w:themeColor="text1"/>
        </w:rPr>
        <w:noBreakHyphen/>
        <w:t>6</w:t>
      </w:r>
      <w:r w:rsidRPr="00B72323">
        <w:rPr>
          <w:color w:val="000000" w:themeColor="text1"/>
          <w:u w:color="000000" w:themeColor="text1"/>
        </w:rPr>
        <w:noBreakHyphen/>
        <w:t xml:space="preserve">3770 SO AS TO PROVIDE FOR AN INCOME TAX CREDIT TO AN INDIVIDUAL OR BUSINESS THAT CONSTRUCTS, PURCHASES, OR LEASES RENEWABLE ENERGY PROPERTY AND PLACES IT IN SERVICE IN THIS STATE, AND TO PROVIDE A DEFINITION OF </w:t>
      </w:r>
      <w:r>
        <w:rPr>
          <w:color w:val="000000" w:themeColor="text1"/>
          <w:u w:color="000000" w:themeColor="text1"/>
        </w:rPr>
        <w:t>“</w:t>
      </w:r>
      <w:r w:rsidRPr="00B72323">
        <w:rPr>
          <w:color w:val="000000" w:themeColor="text1"/>
          <w:u w:color="000000" w:themeColor="text1"/>
        </w:rPr>
        <w:t>RENEWABLE ENERGY PROPERTY</w:t>
      </w:r>
      <w:r>
        <w:rPr>
          <w:color w:val="000000" w:themeColor="text1"/>
          <w:u w:color="000000" w:themeColor="text1"/>
        </w:rPr>
        <w:t>”</w:t>
      </w:r>
      <w:r w:rsidRPr="00B72323">
        <w:rPr>
          <w:color w:val="000000" w:themeColor="text1"/>
          <w:u w:color="000000" w:themeColor="text1"/>
        </w:rPr>
        <w:t>.</w:t>
      </w:r>
    </w:p>
    <w:p w:rsidR="00FD6605" w:rsidRDefault="00FD6605" w:rsidP="00FC0EBD">
      <w:pPr>
        <w:rPr>
          <w:snapToGrid w:val="0"/>
          <w:color w:val="auto"/>
        </w:rPr>
      </w:pPr>
    </w:p>
    <w:p w:rsidR="00FD6605" w:rsidRPr="00023F26" w:rsidRDefault="00FD6605" w:rsidP="00F81A65">
      <w:pPr>
        <w:pStyle w:val="Header"/>
        <w:tabs>
          <w:tab w:val="clear" w:pos="8640"/>
          <w:tab w:val="left" w:pos="4320"/>
        </w:tabs>
        <w:jc w:val="center"/>
        <w:rPr>
          <w:b/>
          <w:szCs w:val="22"/>
        </w:rPr>
      </w:pPr>
      <w:r w:rsidRPr="00023F26">
        <w:rPr>
          <w:b/>
          <w:szCs w:val="22"/>
        </w:rPr>
        <w:t xml:space="preserve">Point of Order     </w:t>
      </w:r>
    </w:p>
    <w:p w:rsidR="00FD6605" w:rsidRPr="002B7F35" w:rsidRDefault="00FD6605" w:rsidP="00023F26">
      <w:pPr>
        <w:pStyle w:val="Header"/>
        <w:tabs>
          <w:tab w:val="clear" w:pos="8640"/>
          <w:tab w:val="left" w:pos="4320"/>
        </w:tabs>
        <w:rPr>
          <w:szCs w:val="22"/>
        </w:rPr>
      </w:pPr>
      <w:r w:rsidRPr="002B7F35">
        <w:rPr>
          <w:szCs w:val="22"/>
        </w:rPr>
        <w:tab/>
        <w:t xml:space="preserve">Senator </w:t>
      </w:r>
      <w:r>
        <w:rPr>
          <w:szCs w:val="22"/>
        </w:rPr>
        <w:t xml:space="preserve">  BRYANT </w:t>
      </w:r>
      <w:r w:rsidRPr="002B7F35">
        <w:rPr>
          <w:szCs w:val="22"/>
        </w:rPr>
        <w:t>raised a Point of Order under Rule 39 that the Bill had not been on the desks of the members at least one day prior to second reading.</w:t>
      </w:r>
    </w:p>
    <w:p w:rsidR="00FD6605" w:rsidRDefault="00FD6605" w:rsidP="00023F26">
      <w:r>
        <w:tab/>
        <w:t>The PRESIDENT sustained the Point of Order.</w:t>
      </w:r>
    </w:p>
    <w:p w:rsidR="00FD6605" w:rsidRDefault="00FD6605" w:rsidP="00FC0EBD">
      <w:pPr>
        <w:rPr>
          <w:snapToGrid w:val="0"/>
          <w:color w:val="auto"/>
        </w:rPr>
      </w:pPr>
    </w:p>
    <w:p w:rsidR="00384C97" w:rsidRDefault="00384C97" w:rsidP="00F71A18">
      <w:pPr>
        <w:pStyle w:val="Header"/>
        <w:tabs>
          <w:tab w:val="clear" w:pos="8640"/>
          <w:tab w:val="left" w:pos="4320"/>
        </w:tabs>
        <w:jc w:val="center"/>
        <w:rPr>
          <w:b/>
        </w:rPr>
      </w:pPr>
      <w:r>
        <w:rPr>
          <w:b/>
        </w:rPr>
        <w:t>ADOPTED</w:t>
      </w:r>
    </w:p>
    <w:p w:rsidR="00384C97" w:rsidRDefault="00384C97" w:rsidP="00F71A18">
      <w:pPr>
        <w:suppressAutoHyphens/>
      </w:pPr>
      <w:r>
        <w:rPr>
          <w:b/>
        </w:rPr>
        <w:tab/>
      </w:r>
      <w:r w:rsidRPr="00BB7DCB">
        <w:t>H. 3896</w:t>
      </w:r>
      <w:r w:rsidRPr="00BB7DCB">
        <w:fldChar w:fldCharType="begin"/>
      </w:r>
      <w:r w:rsidRPr="00BB7DCB">
        <w:instrText xml:space="preserve"> XE </w:instrText>
      </w:r>
      <w:r>
        <w:instrText>“</w:instrText>
      </w:r>
      <w:r w:rsidRPr="00BB7DCB">
        <w:instrText>H. 3896</w:instrText>
      </w:r>
      <w:r>
        <w:instrText>”</w:instrText>
      </w:r>
      <w:r w:rsidRPr="00BB7DCB">
        <w:instrText xml:space="preserve"> \b </w:instrText>
      </w:r>
      <w:r w:rsidRPr="00BB7DCB">
        <w:fldChar w:fldCharType="end"/>
      </w:r>
      <w:r w:rsidRPr="00BB7DCB">
        <w:t xml:space="preserve"> -- Reps. Jefferson, Daning, Crosby, Merrill, Southard and Rivers:  </w:t>
      </w:r>
      <w:r w:rsidRPr="00BB7DCB">
        <w:rPr>
          <w:szCs w:val="30"/>
        </w:rPr>
        <w:t xml:space="preserve">A CONCURRENT RESOLUTION </w:t>
      </w:r>
      <w:r w:rsidRPr="00BB7DCB">
        <w:t xml:space="preserve">TO REQUEST THAT THE DEPARTMENT OF TRANSPORTATION NAME THE PORTION OF SOUTH CAROLINA HIGHWAY 311 IN BERKELEY COUNTY FROM ITS INTERSECTION WITH UNITED STATES HIGHWAY 176 TO MUDVILLE ROAD </w:t>
      </w:r>
      <w:r>
        <w:t>“</w:t>
      </w:r>
      <w:r w:rsidRPr="00BB7DCB">
        <w:t>CALDWELL PINCKNEY, SR. MEMORIAL HIGHWAY</w:t>
      </w:r>
      <w:r>
        <w:t>”</w:t>
      </w:r>
      <w:r w:rsidRPr="00BB7DCB">
        <w:t xml:space="preserve"> AND ERECT APPROPRIATE MARKERS OR SIGNS ALONG THIS PORTION OF HIGHWAY THAT CONTAIN THIS DESIGNATION.</w:t>
      </w:r>
    </w:p>
    <w:p w:rsidR="00384C97" w:rsidRPr="00BB7DCB" w:rsidRDefault="00384C97" w:rsidP="00384C97">
      <w:pPr>
        <w:suppressAutoHyphens/>
      </w:pPr>
      <w:r>
        <w:tab/>
        <w:t xml:space="preserve">The </w:t>
      </w:r>
      <w:r w:rsidR="00751BC2">
        <w:t xml:space="preserve">Concurrent </w:t>
      </w:r>
      <w:r>
        <w:t>Resolution was adopted and ordered returned to the House.</w:t>
      </w:r>
    </w:p>
    <w:p w:rsidR="00384C97" w:rsidRDefault="00384C97" w:rsidP="00384C97">
      <w:pPr>
        <w:pStyle w:val="Header"/>
        <w:tabs>
          <w:tab w:val="clear" w:pos="8640"/>
          <w:tab w:val="left" w:pos="4320"/>
        </w:tabs>
        <w:jc w:val="center"/>
        <w:rPr>
          <w:b/>
        </w:rPr>
      </w:pPr>
    </w:p>
    <w:p w:rsidR="00DB74A4" w:rsidRDefault="000A7610">
      <w:pPr>
        <w:pStyle w:val="Header"/>
        <w:tabs>
          <w:tab w:val="clear" w:pos="8640"/>
          <w:tab w:val="left" w:pos="4320"/>
        </w:tabs>
      </w:pPr>
      <w:r>
        <w:rPr>
          <w:b/>
        </w:rPr>
        <w:t>THE CALL OF THE UNCONTESTED CALENDAR HAVING BEEN COMPLETED, THE SENATE PROCEEDED TO THE MOTION PERIOD.</w:t>
      </w:r>
    </w:p>
    <w:p w:rsidR="00DB74A4" w:rsidRDefault="00DB74A4">
      <w:pPr>
        <w:pStyle w:val="Header"/>
        <w:tabs>
          <w:tab w:val="clear" w:pos="8640"/>
          <w:tab w:val="left" w:pos="4320"/>
        </w:tabs>
      </w:pPr>
    </w:p>
    <w:p w:rsidR="00A407B4" w:rsidRDefault="00A407B4" w:rsidP="00A407B4">
      <w:pPr>
        <w:pStyle w:val="Header"/>
        <w:tabs>
          <w:tab w:val="clear" w:pos="8640"/>
          <w:tab w:val="left" w:pos="4320"/>
        </w:tabs>
        <w:jc w:val="center"/>
      </w:pPr>
      <w:r>
        <w:rPr>
          <w:b/>
        </w:rPr>
        <w:t>MOTION ADOPTED</w:t>
      </w:r>
    </w:p>
    <w:p w:rsidR="00A407B4" w:rsidRPr="00A407B4" w:rsidRDefault="00A407B4" w:rsidP="00A407B4">
      <w:pPr>
        <w:pStyle w:val="Header"/>
        <w:tabs>
          <w:tab w:val="clear" w:pos="8640"/>
          <w:tab w:val="left" w:pos="4320"/>
        </w:tabs>
      </w:pPr>
      <w:r>
        <w:tab/>
      </w:r>
      <w:r w:rsidR="00E772B5">
        <w:t>O</w:t>
      </w:r>
      <w:r>
        <w:t xml:space="preserve">n motion of Senator </w:t>
      </w:r>
      <w:r w:rsidR="00241466">
        <w:t>LEATHE</w:t>
      </w:r>
      <w:r w:rsidR="00751BC2">
        <w:t>R</w:t>
      </w:r>
      <w:r w:rsidR="00241466">
        <w:t>MAN</w:t>
      </w:r>
      <w:r>
        <w:t>, the Senate agreed to dispense with the balance of the Motion Period.</w:t>
      </w:r>
    </w:p>
    <w:p w:rsidR="00613CF9" w:rsidRDefault="00613CF9">
      <w:pPr>
        <w:pStyle w:val="Header"/>
        <w:tabs>
          <w:tab w:val="clear" w:pos="8640"/>
          <w:tab w:val="left" w:pos="4320"/>
        </w:tabs>
      </w:pPr>
    </w:p>
    <w:p w:rsidR="00DB74A4" w:rsidRDefault="000A7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color w:val="auto"/>
          <w:szCs w:val="16"/>
        </w:rPr>
      </w:pPr>
      <w:r>
        <w:rPr>
          <w:b/>
          <w:bCs/>
          <w:color w:val="auto"/>
          <w:szCs w:val="16"/>
        </w:rPr>
        <w:t>HAVING DISPENSED WITH THE MOTION PERIOD, THE SENATE PROCEEDED TO A CONSIDERATION OF REPORTS OF COMMITTEES OF CONFERENCE AND FREE CONFERENCE.</w:t>
      </w:r>
    </w:p>
    <w:p w:rsidR="00DB74A4" w:rsidRDefault="00DB74A4">
      <w:pPr>
        <w:pStyle w:val="Header"/>
        <w:tabs>
          <w:tab w:val="clear" w:pos="8640"/>
          <w:tab w:val="left" w:pos="4320"/>
        </w:tabs>
      </w:pPr>
    </w:p>
    <w:p w:rsidR="008D5887" w:rsidRPr="009369B2" w:rsidRDefault="008D5887" w:rsidP="008D5887">
      <w:pPr>
        <w:pStyle w:val="Header"/>
        <w:tabs>
          <w:tab w:val="clear" w:pos="8640"/>
          <w:tab w:val="left" w:pos="4320"/>
        </w:tabs>
        <w:jc w:val="center"/>
        <w:rPr>
          <w:color w:val="auto"/>
        </w:rPr>
      </w:pPr>
      <w:r w:rsidRPr="009369B2">
        <w:rPr>
          <w:b/>
          <w:color w:val="auto"/>
        </w:rPr>
        <w:t>Message from the House</w:t>
      </w:r>
    </w:p>
    <w:p w:rsidR="008D5887" w:rsidRPr="009369B2" w:rsidRDefault="008D5887" w:rsidP="008D5887">
      <w:pPr>
        <w:pStyle w:val="Header"/>
        <w:tabs>
          <w:tab w:val="clear" w:pos="8640"/>
          <w:tab w:val="left" w:pos="4320"/>
        </w:tabs>
        <w:rPr>
          <w:color w:val="auto"/>
        </w:rPr>
      </w:pPr>
      <w:r w:rsidRPr="009369B2">
        <w:rPr>
          <w:color w:val="auto"/>
        </w:rPr>
        <w:t>Columbia, S.C., June 4, 2015</w:t>
      </w:r>
    </w:p>
    <w:p w:rsidR="008D5887" w:rsidRPr="009369B2" w:rsidRDefault="008D5887" w:rsidP="008D5887">
      <w:pPr>
        <w:pStyle w:val="Header"/>
        <w:tabs>
          <w:tab w:val="clear" w:pos="8640"/>
          <w:tab w:val="left" w:pos="4320"/>
        </w:tabs>
        <w:rPr>
          <w:color w:val="auto"/>
        </w:rPr>
      </w:pPr>
    </w:p>
    <w:p w:rsidR="008D5887" w:rsidRPr="009369B2" w:rsidRDefault="008D5887" w:rsidP="008D5887">
      <w:pPr>
        <w:pStyle w:val="Header"/>
        <w:tabs>
          <w:tab w:val="clear" w:pos="8640"/>
          <w:tab w:val="left" w:pos="4320"/>
        </w:tabs>
        <w:rPr>
          <w:color w:val="auto"/>
        </w:rPr>
      </w:pPr>
      <w:r w:rsidRPr="009369B2">
        <w:rPr>
          <w:color w:val="auto"/>
        </w:rPr>
        <w:t>Mr. President and Senators:</w:t>
      </w:r>
    </w:p>
    <w:p w:rsidR="008D5887" w:rsidRPr="009369B2" w:rsidRDefault="008D5887" w:rsidP="008D5887">
      <w:pPr>
        <w:pStyle w:val="Header"/>
        <w:tabs>
          <w:tab w:val="clear" w:pos="8640"/>
          <w:tab w:val="left" w:pos="4320"/>
        </w:tabs>
        <w:rPr>
          <w:color w:val="auto"/>
        </w:rPr>
      </w:pPr>
      <w:r w:rsidRPr="009369B2">
        <w:rPr>
          <w:color w:val="auto"/>
        </w:rPr>
        <w:tab/>
        <w:t>The House respectfully informs your Honorable Body that it concurs in the amendments proposed by the Senate to:</w:t>
      </w:r>
    </w:p>
    <w:p w:rsidR="008D5887" w:rsidRPr="009369B2" w:rsidRDefault="008D5887" w:rsidP="008D5887">
      <w:pPr>
        <w:suppressAutoHyphens/>
        <w:rPr>
          <w:color w:val="auto"/>
        </w:rPr>
      </w:pPr>
      <w:r w:rsidRPr="009369B2">
        <w:rPr>
          <w:color w:val="auto"/>
        </w:rPr>
        <w:tab/>
        <w:t>H. 3670</w:t>
      </w:r>
      <w:r w:rsidRPr="009369B2">
        <w:rPr>
          <w:color w:val="auto"/>
        </w:rPr>
        <w:fldChar w:fldCharType="begin"/>
      </w:r>
      <w:r w:rsidRPr="009369B2">
        <w:rPr>
          <w:color w:val="auto"/>
        </w:rPr>
        <w:instrText xml:space="preserve"> XE "H. 3670" \b </w:instrText>
      </w:r>
      <w:r w:rsidRPr="009369B2">
        <w:rPr>
          <w:color w:val="auto"/>
        </w:rPr>
        <w:fldChar w:fldCharType="end"/>
      </w:r>
      <w:r w:rsidRPr="009369B2">
        <w:rPr>
          <w:color w:val="auto"/>
        </w:rPr>
        <w:t xml:space="preserve"> -- Reps. Lowe, Williams and Kirby:  </w:t>
      </w:r>
      <w:r w:rsidRPr="009369B2">
        <w:rPr>
          <w:color w:val="auto"/>
          <w:szCs w:val="30"/>
        </w:rPr>
        <w:t xml:space="preserve">A BILL </w:t>
      </w:r>
      <w:r w:rsidRPr="009369B2">
        <w:rPr>
          <w:color w:val="auto"/>
        </w:rPr>
        <w:t>TO AMEND SECTION 4</w:t>
      </w:r>
      <w:r w:rsidRPr="009369B2">
        <w:rPr>
          <w:color w:val="auto"/>
        </w:rPr>
        <w:noBreakHyphen/>
        <w:t>23</w:t>
      </w:r>
      <w:r w:rsidRPr="009369B2">
        <w:rPr>
          <w:color w:val="auto"/>
        </w:rPr>
        <w:noBreakHyphen/>
        <w:t>1005, CODE OF LAWS OF SOUTH CAROLINA, 1976, RELATING TO THE ORIGINAL AREA OF THE WEST FLORENCE FIRE DISTRICT IN FLORENCE AND DARLINGTON COUNTIES, SO AS TO FURTHER PROVIDE FOR THE DESCRIPTION OF THE ORIGINAL FLORENCE COUNTY PORTION OF THE DISTRICT WITHOUT CHANGING THE BOUNDARIES OF THE DISTRICT AT ITS CREATION; BY ADDING SECTION 4</w:t>
      </w:r>
      <w:r w:rsidRPr="009369B2">
        <w:rPr>
          <w:color w:val="auto"/>
        </w:rPr>
        <w:noBreakHyphen/>
        <w:t>23</w:t>
      </w:r>
      <w:r w:rsidRPr="009369B2">
        <w:rPr>
          <w:color w:val="auto"/>
        </w:rPr>
        <w:noBreakHyphen/>
        <w:t>1006 SO AS TO ADD ADDITIONAL AREAS IN EITHER FLORENCE OR DARLINGTON COUNTIES TO THE ORIGINAL AREA OF THE DISTRICT; TO AMEND SECTION 4</w:t>
      </w:r>
      <w:r w:rsidRPr="009369B2">
        <w:rPr>
          <w:color w:val="auto"/>
        </w:rPr>
        <w:noBreakHyphen/>
        <w:t>23</w:t>
      </w:r>
      <w:r w:rsidRPr="009369B2">
        <w:rPr>
          <w:color w:val="auto"/>
        </w:rPr>
        <w:noBreakHyphen/>
        <w:t>1015, RELATING IN PART TO THE MILLAGE LEVY OF THE DISTRICT, SO AS TO STIPULATE WHICH REFERENDUM PROVISIONS CONTROL IN REGARD TO MILLAGE RATE LIMITATIONS; TO AMEND SECTION 4</w:t>
      </w:r>
      <w:r w:rsidRPr="009369B2">
        <w:rPr>
          <w:color w:val="auto"/>
        </w:rPr>
        <w:noBreakHyphen/>
        <w:t>23</w:t>
      </w:r>
      <w:r w:rsidRPr="009369B2">
        <w:rPr>
          <w:color w:val="auto"/>
        </w:rPr>
        <w:noBreakHyphen/>
        <w:t>1025, RELATING IN PART TO RESTRICTIONS ON DIMINISHING THE AUTHORITY OF THE DISTRICT COMMISSION OR THE AREA OF THE DISTRICT, AND TO THE REAL AND PERSONAL PROPERTY OF THE DISTRICT, SO AS TO PROVIDE THAT CERTAIN PROVISIONS OF LAW IN REGARD TO MUNICIPAL ANNEXATION OF PARTS OF A SPECIAL PURPOSE DISTRICT CONTINUE TO APPLY TO THE WEST FLORENCE FIRE DISTRICT, AND TO FURTHER PROVIDE FOR THE TRANSFER OF CERTAIN REAL AND PERSONAL PROPERTY TO THE DISTRICT; AND TO AMEND SECTION 4</w:t>
      </w:r>
      <w:r w:rsidRPr="009369B2">
        <w:rPr>
          <w:color w:val="auto"/>
        </w:rPr>
        <w:noBreakHyphen/>
        <w:t>23</w:t>
      </w:r>
      <w:r w:rsidRPr="009369B2">
        <w:rPr>
          <w:color w:val="auto"/>
        </w:rPr>
        <w:noBreakHyphen/>
        <w:t>1040, RELATING TO WHICH POLITICAL SUBDIVISION MAY IMPOSE MILLAGE LEVIES OR FIRE SERVICE FEES IN THE DISTRICT, SO AS TO CLARIFY THE BASIS FOR WHICH THE WEST FLORENCE FIRE DISTRICT ONLY MAY LEVY AD VALOREM PROPERTY TAXES IN THE DISTRICT FOR THE PROVISION OF FIRE OR FIRE PROTECTION SERVICES.</w:t>
      </w:r>
    </w:p>
    <w:p w:rsidR="008D5887" w:rsidRPr="009369B2" w:rsidRDefault="008D5887" w:rsidP="008D5887">
      <w:pPr>
        <w:pStyle w:val="Header"/>
        <w:tabs>
          <w:tab w:val="clear" w:pos="8640"/>
          <w:tab w:val="left" w:pos="4320"/>
        </w:tabs>
        <w:rPr>
          <w:color w:val="auto"/>
        </w:rPr>
      </w:pPr>
      <w:r w:rsidRPr="009369B2">
        <w:rPr>
          <w:color w:val="auto"/>
        </w:rPr>
        <w:t>and has ordered the Bill enrolled for Ratification.</w:t>
      </w:r>
    </w:p>
    <w:p w:rsidR="008D5887" w:rsidRPr="009369B2" w:rsidRDefault="008D5887" w:rsidP="008D5887">
      <w:pPr>
        <w:pStyle w:val="Header"/>
        <w:tabs>
          <w:tab w:val="clear" w:pos="8640"/>
          <w:tab w:val="left" w:pos="4320"/>
        </w:tabs>
        <w:rPr>
          <w:color w:val="auto"/>
        </w:rPr>
      </w:pPr>
      <w:r w:rsidRPr="009369B2">
        <w:rPr>
          <w:color w:val="auto"/>
        </w:rPr>
        <w:t>Very respectfully,</w:t>
      </w:r>
    </w:p>
    <w:p w:rsidR="008D5887" w:rsidRPr="009369B2" w:rsidRDefault="008D5887" w:rsidP="008D5887">
      <w:pPr>
        <w:pStyle w:val="Header"/>
        <w:tabs>
          <w:tab w:val="clear" w:pos="8640"/>
          <w:tab w:val="left" w:pos="4320"/>
        </w:tabs>
        <w:rPr>
          <w:color w:val="auto"/>
        </w:rPr>
      </w:pPr>
      <w:r w:rsidRPr="009369B2">
        <w:rPr>
          <w:color w:val="auto"/>
        </w:rPr>
        <w:t>Speaker of the House</w:t>
      </w:r>
    </w:p>
    <w:p w:rsidR="008D5887" w:rsidRPr="009369B2" w:rsidRDefault="008D5887" w:rsidP="008D5887">
      <w:pPr>
        <w:pStyle w:val="Header"/>
        <w:tabs>
          <w:tab w:val="clear" w:pos="8640"/>
          <w:tab w:val="left" w:pos="4320"/>
        </w:tabs>
        <w:rPr>
          <w:color w:val="auto"/>
        </w:rPr>
      </w:pPr>
      <w:r w:rsidRPr="009369B2">
        <w:rPr>
          <w:color w:val="auto"/>
        </w:rPr>
        <w:tab/>
        <w:t>Received as information.</w:t>
      </w:r>
    </w:p>
    <w:p w:rsidR="008D5887" w:rsidRDefault="008D5887">
      <w:pPr>
        <w:pStyle w:val="Header"/>
        <w:tabs>
          <w:tab w:val="clear" w:pos="8640"/>
          <w:tab w:val="left" w:pos="4320"/>
        </w:tabs>
      </w:pPr>
    </w:p>
    <w:p w:rsidR="00C27B2F" w:rsidRPr="00C27B2F" w:rsidRDefault="00C27B2F" w:rsidP="00751BC2">
      <w:pPr>
        <w:pStyle w:val="Header"/>
        <w:keepNext/>
        <w:tabs>
          <w:tab w:val="clear" w:pos="8640"/>
          <w:tab w:val="left" w:pos="4320"/>
        </w:tabs>
        <w:jc w:val="center"/>
      </w:pPr>
      <w:r>
        <w:rPr>
          <w:b/>
        </w:rPr>
        <w:t>Message from the House</w:t>
      </w:r>
    </w:p>
    <w:p w:rsidR="00C27B2F" w:rsidRDefault="00C27B2F" w:rsidP="00751BC2">
      <w:pPr>
        <w:pStyle w:val="Header"/>
        <w:keepNext/>
        <w:tabs>
          <w:tab w:val="clear" w:pos="8640"/>
          <w:tab w:val="left" w:pos="4320"/>
        </w:tabs>
      </w:pPr>
      <w:r>
        <w:t>Columbia, S.C., June 4, 2015</w:t>
      </w:r>
    </w:p>
    <w:p w:rsidR="00C27B2F" w:rsidRDefault="00C27B2F" w:rsidP="00751BC2">
      <w:pPr>
        <w:pStyle w:val="Header"/>
        <w:keepNext/>
        <w:tabs>
          <w:tab w:val="clear" w:pos="8640"/>
          <w:tab w:val="left" w:pos="4320"/>
        </w:tabs>
      </w:pPr>
    </w:p>
    <w:p w:rsidR="00C27B2F" w:rsidRDefault="00C27B2F" w:rsidP="00751BC2">
      <w:pPr>
        <w:pStyle w:val="Header"/>
        <w:keepNext/>
        <w:tabs>
          <w:tab w:val="clear" w:pos="8640"/>
          <w:tab w:val="left" w:pos="4320"/>
        </w:tabs>
      </w:pPr>
      <w:r>
        <w:t>Mr. President and Senators:</w:t>
      </w:r>
    </w:p>
    <w:p w:rsidR="00C27B2F" w:rsidRDefault="00C27B2F">
      <w:pPr>
        <w:pStyle w:val="Header"/>
        <w:tabs>
          <w:tab w:val="clear" w:pos="8640"/>
          <w:tab w:val="left" w:pos="4320"/>
        </w:tabs>
      </w:pPr>
      <w:r>
        <w:tab/>
        <w:t>The House respectfully informs your Honorable Body that it has adopted the Report of the Committee of Conference on:</w:t>
      </w:r>
    </w:p>
    <w:p w:rsidR="00C27B2F" w:rsidRPr="00CF1909" w:rsidRDefault="00C27B2F" w:rsidP="00C27B2F">
      <w:pPr>
        <w:suppressAutoHyphens/>
      </w:pPr>
      <w:r>
        <w:tab/>
      </w:r>
      <w:r w:rsidRPr="00CF1909">
        <w:t>S. 47</w:t>
      </w:r>
      <w:r w:rsidRPr="00CF1909">
        <w:fldChar w:fldCharType="begin"/>
      </w:r>
      <w:r w:rsidRPr="00CF1909">
        <w:instrText xml:space="preserve"> XE "S. 47" \b </w:instrText>
      </w:r>
      <w:r w:rsidRPr="00CF1909">
        <w:fldChar w:fldCharType="end"/>
      </w:r>
      <w:r w:rsidRPr="00CF1909">
        <w:t xml:space="preserve"> -- </w:t>
      </w:r>
      <w:r>
        <w:t>Senators Malloy, Kimpson, Johnson, Pinckney, Thurmond, Setzler, Grooms, Lourie, McElveen, Allen, Shealy, Coleman, Campsen, Scott and Nicholson</w:t>
      </w:r>
      <w:r w:rsidRPr="00CF1909">
        <w:t xml:space="preserve">:  </w:t>
      </w:r>
      <w:r w:rsidRPr="00CF1909">
        <w:rPr>
          <w:szCs w:val="30"/>
        </w:rPr>
        <w:t xml:space="preserve">A BILL </w:t>
      </w:r>
      <w:r w:rsidRPr="00CF1909">
        <w:rPr>
          <w:color w:val="000000" w:themeColor="text1"/>
          <w:u w:color="000000" w:themeColor="text1"/>
        </w:rPr>
        <w:t>TO AMEND THE CODE OF LAWS OF SOUTH CAROLINA, 1976, BY ADDING SECTION 23</w:t>
      </w:r>
      <w:r w:rsidRPr="00CF1909">
        <w:rPr>
          <w:color w:val="000000" w:themeColor="text1"/>
          <w:u w:color="000000" w:themeColor="text1"/>
        </w:rPr>
        <w:noBreakHyphen/>
        <w:t>1</w:t>
      </w:r>
      <w:r w:rsidRPr="00CF1909">
        <w:rPr>
          <w:color w:val="000000" w:themeColor="text1"/>
          <w:u w:color="000000" w:themeColor="text1"/>
        </w:rPr>
        <w:noBreakHyphen/>
        <w:t>240, SO AS TO PROVIDE THAT ALL STATE AND LOCAL LAW ENFORCEMENT OFFICERS MUST BE EQUIPPED WITH BODY</w:t>
      </w:r>
      <w:r w:rsidRPr="00CF1909">
        <w:rPr>
          <w:color w:val="000000" w:themeColor="text1"/>
          <w:u w:color="000000" w:themeColor="text1"/>
        </w:rPr>
        <w:noBreakHyphen/>
        <w:t>WORN CAMERAS.</w:t>
      </w:r>
    </w:p>
    <w:p w:rsidR="00C27B2F" w:rsidRDefault="00C27B2F">
      <w:pPr>
        <w:pStyle w:val="Header"/>
        <w:tabs>
          <w:tab w:val="clear" w:pos="8640"/>
          <w:tab w:val="left" w:pos="4320"/>
        </w:tabs>
      </w:pPr>
      <w:r>
        <w:t>Very respectfully,</w:t>
      </w:r>
    </w:p>
    <w:p w:rsidR="00C27B2F" w:rsidRDefault="00C27B2F">
      <w:pPr>
        <w:pStyle w:val="Header"/>
        <w:tabs>
          <w:tab w:val="clear" w:pos="8640"/>
          <w:tab w:val="left" w:pos="4320"/>
        </w:tabs>
      </w:pPr>
      <w:r>
        <w:t>Speaker of the House</w:t>
      </w:r>
    </w:p>
    <w:p w:rsidR="00C27B2F" w:rsidRDefault="00C27B2F">
      <w:pPr>
        <w:pStyle w:val="Header"/>
        <w:tabs>
          <w:tab w:val="clear" w:pos="8640"/>
          <w:tab w:val="left" w:pos="4320"/>
        </w:tabs>
      </w:pPr>
      <w:r>
        <w:tab/>
        <w:t>Received as information.</w:t>
      </w:r>
    </w:p>
    <w:p w:rsidR="00C27B2F" w:rsidRDefault="00C27B2F">
      <w:pPr>
        <w:pStyle w:val="Header"/>
        <w:tabs>
          <w:tab w:val="clear" w:pos="8640"/>
          <w:tab w:val="left" w:pos="4320"/>
        </w:tabs>
      </w:pPr>
    </w:p>
    <w:p w:rsidR="00167426" w:rsidRDefault="00167426" w:rsidP="00F71A18">
      <w:pPr>
        <w:keepNext/>
        <w:jc w:val="center"/>
        <w:rPr>
          <w:b/>
        </w:rPr>
      </w:pPr>
      <w:r>
        <w:rPr>
          <w:b/>
        </w:rPr>
        <w:t>S. 47--REPORT OF THE</w:t>
      </w:r>
    </w:p>
    <w:p w:rsidR="00167426" w:rsidRDefault="00167426" w:rsidP="00F71A18">
      <w:pPr>
        <w:keepNext/>
        <w:jc w:val="center"/>
        <w:rPr>
          <w:b/>
        </w:rPr>
      </w:pPr>
      <w:r>
        <w:rPr>
          <w:b/>
        </w:rPr>
        <w:t xml:space="preserve">COMMITTEE OF CONFERENCE ADOPTED </w:t>
      </w:r>
    </w:p>
    <w:p w:rsidR="00167426" w:rsidRPr="00CF1909" w:rsidRDefault="00167426" w:rsidP="00F71A18">
      <w:pPr>
        <w:keepNext/>
        <w:suppressAutoHyphens/>
      </w:pPr>
      <w:r>
        <w:tab/>
      </w:r>
      <w:r w:rsidRPr="00CF1909">
        <w:t>S. 47</w:t>
      </w:r>
      <w:r w:rsidRPr="00CF1909">
        <w:fldChar w:fldCharType="begin"/>
      </w:r>
      <w:r w:rsidRPr="00CF1909">
        <w:instrText xml:space="preserve"> XE "S. 47" \b </w:instrText>
      </w:r>
      <w:r w:rsidRPr="00CF1909">
        <w:fldChar w:fldCharType="end"/>
      </w:r>
      <w:r w:rsidRPr="00CF1909">
        <w:t xml:space="preserve"> -- </w:t>
      </w:r>
      <w:r>
        <w:t>Senators Malloy, Kimpson, Johnson, Pinckney, Thurmond, Setzler, Grooms, Lourie, McElveen, Allen, Shealy, Coleman, Campsen, Scott and Nicholson</w:t>
      </w:r>
      <w:r w:rsidRPr="00CF1909">
        <w:t xml:space="preserve">:  </w:t>
      </w:r>
      <w:r w:rsidRPr="00CF1909">
        <w:rPr>
          <w:szCs w:val="30"/>
        </w:rPr>
        <w:t xml:space="preserve">A BILL </w:t>
      </w:r>
      <w:r w:rsidRPr="00CF1909">
        <w:rPr>
          <w:color w:val="000000" w:themeColor="text1"/>
          <w:u w:color="000000" w:themeColor="text1"/>
        </w:rPr>
        <w:t>TO AMEND THE CODE OF LAWS OF SOUTH CAROLINA, 1976, BY ADDING SECTION 23</w:t>
      </w:r>
      <w:r w:rsidRPr="00CF1909">
        <w:rPr>
          <w:color w:val="000000" w:themeColor="text1"/>
          <w:u w:color="000000" w:themeColor="text1"/>
        </w:rPr>
        <w:noBreakHyphen/>
        <w:t>1</w:t>
      </w:r>
      <w:r w:rsidRPr="00CF1909">
        <w:rPr>
          <w:color w:val="000000" w:themeColor="text1"/>
          <w:u w:color="000000" w:themeColor="text1"/>
        </w:rPr>
        <w:noBreakHyphen/>
        <w:t>240, SO AS TO PROVIDE THAT ALL STATE AND LOCAL LAW ENFORCEMENT OFFICERS MUST BE EQUIPPED WITH BODY</w:t>
      </w:r>
      <w:r w:rsidRPr="00CF1909">
        <w:rPr>
          <w:color w:val="000000" w:themeColor="text1"/>
          <w:u w:color="000000" w:themeColor="text1"/>
        </w:rPr>
        <w:noBreakHyphen/>
        <w:t>WORN CAMERAS.</w:t>
      </w:r>
    </w:p>
    <w:p w:rsidR="00167426" w:rsidRDefault="00167426" w:rsidP="008D5356">
      <w:r>
        <w:tab/>
        <w:t>On motion of Senator MALLOY, the Report of the Committee of Conference was taken up for immediate consideration.</w:t>
      </w:r>
    </w:p>
    <w:p w:rsidR="00167426" w:rsidRDefault="00167426" w:rsidP="008D5356"/>
    <w:p w:rsidR="00167426" w:rsidRDefault="00167426" w:rsidP="008D5356">
      <w:r>
        <w:tab/>
        <w:t>Senator MALLOY spoke on the report.</w:t>
      </w:r>
    </w:p>
    <w:p w:rsidR="00167426" w:rsidRDefault="00167426" w:rsidP="008D5356">
      <w:r>
        <w:tab/>
        <w:t>Senator HEMBREE spoke on the report.</w:t>
      </w:r>
    </w:p>
    <w:p w:rsidR="00167426" w:rsidRDefault="00167426" w:rsidP="008D5356">
      <w:r>
        <w:tab/>
        <w:t>Senator THURMOND spoke on the report.</w:t>
      </w:r>
    </w:p>
    <w:p w:rsidR="00167426" w:rsidRDefault="00167426" w:rsidP="008D5356">
      <w:r>
        <w:tab/>
        <w:t>Senator KIMPSON spoke on the report.</w:t>
      </w:r>
    </w:p>
    <w:p w:rsidR="00167426" w:rsidRDefault="00167426" w:rsidP="008D5356"/>
    <w:p w:rsidR="00167426" w:rsidRDefault="00167426" w:rsidP="008D5356">
      <w:pPr>
        <w:pStyle w:val="Header"/>
        <w:tabs>
          <w:tab w:val="clear" w:pos="8640"/>
          <w:tab w:val="left" w:pos="4320"/>
        </w:tabs>
      </w:pPr>
      <w:r>
        <w:tab/>
        <w:t xml:space="preserve">The question then was adoption of the Report of </w:t>
      </w:r>
      <w:r w:rsidR="00751BC2">
        <w:t xml:space="preserve">the </w:t>
      </w:r>
      <w:r>
        <w:t>Committee of Conference.</w:t>
      </w:r>
    </w:p>
    <w:p w:rsidR="00167426" w:rsidRDefault="00167426" w:rsidP="008D5356"/>
    <w:p w:rsidR="00167426" w:rsidRDefault="00167426" w:rsidP="008D5356">
      <w:r>
        <w:tab/>
        <w:t>The "ayes" and "nays" were demanded and taken, resulting as follows:</w:t>
      </w:r>
    </w:p>
    <w:p w:rsidR="00167426" w:rsidRPr="00167426" w:rsidRDefault="00167426" w:rsidP="00167426">
      <w:pPr>
        <w:jc w:val="center"/>
        <w:rPr>
          <w:b/>
        </w:rPr>
      </w:pPr>
      <w:r w:rsidRPr="00167426">
        <w:rPr>
          <w:b/>
        </w:rPr>
        <w:t>Ayes 41; Nays 1</w:t>
      </w:r>
    </w:p>
    <w:p w:rsidR="00167426" w:rsidRDefault="00167426" w:rsidP="008D5356"/>
    <w:p w:rsidR="00167426" w:rsidRDefault="00167426" w:rsidP="0016742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67426">
        <w:rPr>
          <w:b/>
        </w:rPr>
        <w:t>AYES</w:t>
      </w:r>
    </w:p>
    <w:p w:rsidR="00167426" w:rsidRDefault="00167426" w:rsidP="001674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7426">
        <w:t>Alexander</w:t>
      </w:r>
      <w:r>
        <w:tab/>
      </w:r>
      <w:r w:rsidRPr="00167426">
        <w:t>Allen</w:t>
      </w:r>
      <w:r>
        <w:tab/>
      </w:r>
      <w:r w:rsidRPr="00167426">
        <w:t>Bennett</w:t>
      </w:r>
    </w:p>
    <w:p w:rsidR="00167426" w:rsidRDefault="00167426" w:rsidP="001674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7426">
        <w:t>Bryant</w:t>
      </w:r>
      <w:r>
        <w:tab/>
      </w:r>
      <w:r w:rsidRPr="00167426">
        <w:t>Campbell</w:t>
      </w:r>
      <w:r>
        <w:tab/>
      </w:r>
      <w:r w:rsidRPr="00167426">
        <w:t>Campsen</w:t>
      </w:r>
    </w:p>
    <w:p w:rsidR="00167426" w:rsidRDefault="00167426" w:rsidP="001674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7426">
        <w:t>Cleary</w:t>
      </w:r>
      <w:r>
        <w:tab/>
      </w:r>
      <w:r w:rsidRPr="00167426">
        <w:t>Corbin</w:t>
      </w:r>
      <w:r>
        <w:tab/>
      </w:r>
      <w:r w:rsidRPr="00167426">
        <w:t>Courson</w:t>
      </w:r>
    </w:p>
    <w:p w:rsidR="00167426" w:rsidRDefault="00167426" w:rsidP="001674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7426">
        <w:t>Cromer</w:t>
      </w:r>
      <w:r>
        <w:tab/>
      </w:r>
      <w:r w:rsidRPr="00167426">
        <w:t>Davis</w:t>
      </w:r>
      <w:r>
        <w:tab/>
      </w:r>
      <w:r w:rsidRPr="00167426">
        <w:t>Fair</w:t>
      </w:r>
    </w:p>
    <w:p w:rsidR="00167426" w:rsidRDefault="00167426" w:rsidP="001674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7426">
        <w:t>Gregory</w:t>
      </w:r>
      <w:r>
        <w:tab/>
      </w:r>
      <w:r w:rsidRPr="00167426">
        <w:t>Grooms</w:t>
      </w:r>
      <w:r>
        <w:tab/>
      </w:r>
      <w:r w:rsidRPr="00167426">
        <w:t>Hayes</w:t>
      </w:r>
    </w:p>
    <w:p w:rsidR="00167426" w:rsidRDefault="00167426" w:rsidP="001674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7426">
        <w:t>Hembree</w:t>
      </w:r>
      <w:r>
        <w:tab/>
      </w:r>
      <w:r w:rsidRPr="00167426">
        <w:t>Hutto</w:t>
      </w:r>
      <w:r>
        <w:tab/>
      </w:r>
      <w:r w:rsidRPr="00167426">
        <w:t>Jackson</w:t>
      </w:r>
    </w:p>
    <w:p w:rsidR="00167426" w:rsidRDefault="00167426" w:rsidP="001674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7426">
        <w:t>Johnson</w:t>
      </w:r>
      <w:r>
        <w:tab/>
      </w:r>
      <w:r w:rsidRPr="00167426">
        <w:t>Kimpson</w:t>
      </w:r>
      <w:r>
        <w:tab/>
      </w:r>
      <w:r w:rsidRPr="00167426">
        <w:t>Leatherman</w:t>
      </w:r>
    </w:p>
    <w:p w:rsidR="00167426" w:rsidRDefault="00167426" w:rsidP="001674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167426">
        <w:t>Lourie</w:t>
      </w:r>
      <w:r>
        <w:tab/>
      </w:r>
      <w:r w:rsidRPr="00167426">
        <w:t>Malloy</w:t>
      </w:r>
      <w:r>
        <w:tab/>
      </w:r>
      <w:r w:rsidRPr="00167426">
        <w:rPr>
          <w:i/>
        </w:rPr>
        <w:t>Martin, Larry</w:t>
      </w:r>
    </w:p>
    <w:p w:rsidR="00167426" w:rsidRDefault="00167426" w:rsidP="001674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7426">
        <w:rPr>
          <w:i/>
        </w:rPr>
        <w:t>Martin, Shane</w:t>
      </w:r>
      <w:r>
        <w:rPr>
          <w:i/>
        </w:rPr>
        <w:tab/>
      </w:r>
      <w:r w:rsidRPr="00167426">
        <w:t>Massey</w:t>
      </w:r>
      <w:r>
        <w:tab/>
      </w:r>
      <w:r w:rsidRPr="00167426">
        <w:t>Matthews</w:t>
      </w:r>
    </w:p>
    <w:p w:rsidR="00167426" w:rsidRDefault="00167426" w:rsidP="001674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7426">
        <w:t>McElveen</w:t>
      </w:r>
      <w:r>
        <w:tab/>
      </w:r>
      <w:r w:rsidRPr="00167426">
        <w:t>Nicholson</w:t>
      </w:r>
      <w:r>
        <w:tab/>
      </w:r>
      <w:r w:rsidRPr="00167426">
        <w:t>O'Dell</w:t>
      </w:r>
    </w:p>
    <w:p w:rsidR="00167426" w:rsidRDefault="00167426" w:rsidP="001674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7426">
        <w:t>Peeler</w:t>
      </w:r>
      <w:r>
        <w:tab/>
      </w:r>
      <w:r w:rsidRPr="00167426">
        <w:t>Pinckney</w:t>
      </w:r>
      <w:r>
        <w:tab/>
      </w:r>
      <w:r w:rsidRPr="00167426">
        <w:t>Rankin</w:t>
      </w:r>
    </w:p>
    <w:p w:rsidR="00167426" w:rsidRDefault="00167426" w:rsidP="001674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7426">
        <w:t>Sabb</w:t>
      </w:r>
      <w:r>
        <w:tab/>
      </w:r>
      <w:r w:rsidRPr="00167426">
        <w:t>Scott</w:t>
      </w:r>
      <w:r>
        <w:tab/>
      </w:r>
      <w:r w:rsidRPr="00167426">
        <w:t>Setzler</w:t>
      </w:r>
    </w:p>
    <w:p w:rsidR="00167426" w:rsidRDefault="00167426" w:rsidP="001674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7426">
        <w:t>Shealy</w:t>
      </w:r>
      <w:r>
        <w:tab/>
      </w:r>
      <w:r w:rsidRPr="00167426">
        <w:t>Sheheen</w:t>
      </w:r>
      <w:r>
        <w:tab/>
      </w:r>
      <w:r w:rsidRPr="00167426">
        <w:t>Thurmond</w:t>
      </w:r>
    </w:p>
    <w:p w:rsidR="00167426" w:rsidRDefault="00167426" w:rsidP="001674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7426">
        <w:t>Williams</w:t>
      </w:r>
      <w:r>
        <w:tab/>
      </w:r>
      <w:r w:rsidRPr="00167426">
        <w:t>Young</w:t>
      </w:r>
    </w:p>
    <w:p w:rsidR="00167426" w:rsidRDefault="00167426" w:rsidP="001674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67426" w:rsidRPr="00167426" w:rsidRDefault="00167426" w:rsidP="001674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67426">
        <w:rPr>
          <w:b/>
        </w:rPr>
        <w:t>Total--41</w:t>
      </w:r>
    </w:p>
    <w:p w:rsidR="00167426" w:rsidRPr="00167426" w:rsidRDefault="00167426" w:rsidP="00167426"/>
    <w:p w:rsidR="00167426" w:rsidRDefault="00167426" w:rsidP="0016742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67426">
        <w:rPr>
          <w:b/>
        </w:rPr>
        <w:t>NAYS</w:t>
      </w:r>
    </w:p>
    <w:p w:rsidR="00167426" w:rsidRDefault="00167426" w:rsidP="001674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7426">
        <w:t>Bright</w:t>
      </w:r>
    </w:p>
    <w:p w:rsidR="00167426" w:rsidRDefault="00167426" w:rsidP="001674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67426" w:rsidRPr="00167426" w:rsidRDefault="00167426" w:rsidP="001674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67426">
        <w:rPr>
          <w:b/>
        </w:rPr>
        <w:t>Total--1</w:t>
      </w:r>
    </w:p>
    <w:p w:rsidR="00167426" w:rsidRPr="00167426" w:rsidRDefault="00167426" w:rsidP="00167426"/>
    <w:p w:rsidR="00167426" w:rsidRPr="003B5A11" w:rsidRDefault="00167426" w:rsidP="00167426">
      <w:r>
        <w:tab/>
        <w:t xml:space="preserve">The </w:t>
      </w:r>
      <w:r w:rsidR="00751BC2">
        <w:t xml:space="preserve">Report of the </w:t>
      </w:r>
      <w:r>
        <w:t>Committee of Conference was adopted as follows:</w:t>
      </w:r>
      <w:r>
        <w:rPr>
          <w:b/>
        </w:rPr>
        <w:t xml:space="preserve">       </w:t>
      </w:r>
    </w:p>
    <w:p w:rsidR="00167426" w:rsidRDefault="00167426" w:rsidP="008D5356">
      <w:pPr>
        <w:jc w:val="center"/>
        <w:rPr>
          <w:b/>
        </w:rPr>
      </w:pPr>
    </w:p>
    <w:p w:rsidR="00167426" w:rsidRPr="005C24AA" w:rsidRDefault="00167426" w:rsidP="00167426">
      <w:pPr>
        <w:jc w:val="center"/>
        <w:rPr>
          <w:b/>
        </w:rPr>
      </w:pPr>
      <w:r w:rsidRPr="005C24AA">
        <w:rPr>
          <w:b/>
        </w:rPr>
        <w:t>S. 47--Conference Report</w:t>
      </w:r>
    </w:p>
    <w:p w:rsidR="00167426" w:rsidRDefault="00167426" w:rsidP="00167426">
      <w:pPr>
        <w:jc w:val="center"/>
      </w:pPr>
      <w:r w:rsidRPr="00741CAB">
        <w:t>The General Assembly, Columbia, S.C.,</w:t>
      </w:r>
      <w:r>
        <w:t xml:space="preserve"> June 3, 2015</w:t>
      </w:r>
    </w:p>
    <w:p w:rsidR="00167426" w:rsidRDefault="00167426" w:rsidP="00167426"/>
    <w:p w:rsidR="00167426" w:rsidRPr="00741CAB" w:rsidRDefault="00167426" w:rsidP="00167426">
      <w:r>
        <w:tab/>
      </w:r>
      <w:r w:rsidRPr="00741CAB">
        <w:t>The COMMITTEE OF CONFERENCE, to whom was referred:</w:t>
      </w:r>
    </w:p>
    <w:p w:rsidR="00167426" w:rsidRDefault="00167426" w:rsidP="00167426">
      <w:pPr>
        <w:suppressAutoHyphens/>
      </w:pPr>
      <w:r>
        <w:rPr>
          <w:color w:val="000000" w:themeColor="text1"/>
          <w:u w:color="000000" w:themeColor="text1"/>
        </w:rPr>
        <w:t xml:space="preserve">S. 47 -- Senators </w:t>
      </w:r>
      <w:r>
        <w:t>Malloy, Kimpson, Johnson, Pinckney, Thurmond, Setzler, Grooms, Lourie, McElveen, Allen, Shealy, Coleman, Campsen, Scott and Nicholson:</w:t>
      </w:r>
      <w:r>
        <w:tab/>
        <w:t xml:space="preserve">A BILL </w:t>
      </w:r>
      <w:r w:rsidRPr="00D716C5">
        <w:rPr>
          <w:color w:val="000000" w:themeColor="text1"/>
          <w:u w:color="000000" w:themeColor="text1"/>
        </w:rPr>
        <w:t>TO AMEND THE CODE OF LAWS OF SOUTH CAROLINA, 1976, BY ADDING SECTION 23</w:t>
      </w:r>
      <w:r w:rsidRPr="00D716C5">
        <w:rPr>
          <w:color w:val="000000" w:themeColor="text1"/>
          <w:u w:color="000000" w:themeColor="text1"/>
        </w:rPr>
        <w:noBreakHyphen/>
        <w:t>1</w:t>
      </w:r>
      <w:r w:rsidRPr="00D716C5">
        <w:rPr>
          <w:color w:val="000000" w:themeColor="text1"/>
          <w:u w:color="000000" w:themeColor="text1"/>
        </w:rPr>
        <w:noBreakHyphen/>
        <w:t>240, SO AS TO PROVIDE THAT ALL STATE AND LOCAL LAW ENFORCEMENT OFFICERS MUST BE EQUIPPED WITH BODY</w:t>
      </w:r>
      <w:r w:rsidRPr="00D716C5">
        <w:rPr>
          <w:color w:val="000000" w:themeColor="text1"/>
          <w:u w:color="000000" w:themeColor="text1"/>
        </w:rPr>
        <w:noBreakHyphen/>
        <w:t>WORN CAMERAS.</w:t>
      </w:r>
    </w:p>
    <w:p w:rsidR="00167426" w:rsidRPr="00741CAB" w:rsidRDefault="00167426" w:rsidP="00167426">
      <w:r>
        <w:tab/>
      </w:r>
      <w:r w:rsidRPr="00741CAB">
        <w:t>Beg leave to report that they have duly and carefully considered the same and recommend:</w:t>
      </w:r>
    </w:p>
    <w:p w:rsidR="00167426" w:rsidRPr="00741CAB" w:rsidRDefault="00167426" w:rsidP="00167426">
      <w:r w:rsidRPr="00741CAB">
        <w:tab/>
        <w:t xml:space="preserve">That the same do pass with the following amendments: </w:t>
      </w:r>
    </w:p>
    <w:p w:rsidR="00167426" w:rsidRDefault="00167426" w:rsidP="00167426">
      <w:r w:rsidRPr="00741CAB">
        <w:tab/>
        <w:t>Amend the bill, as and if amended, by striking all after the enacting words and inserting:</w:t>
      </w:r>
    </w:p>
    <w:p w:rsidR="00167426" w:rsidRDefault="00167426" w:rsidP="00167426">
      <w:pPr>
        <w:rPr>
          <w:color w:val="000000" w:themeColor="text1"/>
          <w:u w:color="000000" w:themeColor="text1"/>
        </w:rPr>
      </w:pPr>
      <w:r>
        <w:tab/>
        <w:t>/</w:t>
      </w:r>
      <w:r w:rsidRPr="00741CAB">
        <w:tab/>
      </w:r>
      <w:r>
        <w:tab/>
      </w:r>
      <w:r w:rsidRPr="00124A0A">
        <w:rPr>
          <w:color w:val="000000" w:themeColor="text1"/>
          <w:u w:color="000000" w:themeColor="text1"/>
        </w:rPr>
        <w:t>SECTION</w:t>
      </w:r>
      <w:r w:rsidRPr="00124A0A">
        <w:rPr>
          <w:color w:val="000000" w:themeColor="text1"/>
          <w:u w:color="000000" w:themeColor="text1"/>
        </w:rPr>
        <w:tab/>
        <w:t>1.</w:t>
      </w:r>
      <w:r w:rsidRPr="00124A0A">
        <w:rPr>
          <w:color w:val="000000" w:themeColor="text1"/>
          <w:u w:color="000000" w:themeColor="text1"/>
        </w:rPr>
        <w:tab/>
        <w:t>Chapter 1, Title 23 of the 1976 Code is amended by adding:</w:t>
      </w:r>
    </w:p>
    <w:p w:rsidR="00167426" w:rsidRPr="00124A0A" w:rsidRDefault="00167426" w:rsidP="00167426">
      <w:pPr>
        <w:rPr>
          <w:color w:val="000000" w:themeColor="text1"/>
          <w:u w:color="000000" w:themeColor="text1"/>
        </w:rPr>
      </w:pPr>
      <w:r w:rsidRPr="00124A0A">
        <w:rPr>
          <w:color w:val="000000" w:themeColor="text1"/>
          <w:u w:color="000000" w:themeColor="text1"/>
        </w:rPr>
        <w:tab/>
        <w:t>“Section 23</w:t>
      </w:r>
      <w:r w:rsidRPr="00124A0A">
        <w:rPr>
          <w:color w:val="000000" w:themeColor="text1"/>
          <w:u w:color="000000" w:themeColor="text1"/>
        </w:rPr>
        <w:noBreakHyphen/>
        <w:t>1</w:t>
      </w:r>
      <w:r w:rsidRPr="00124A0A">
        <w:rPr>
          <w:color w:val="000000" w:themeColor="text1"/>
          <w:u w:color="000000" w:themeColor="text1"/>
        </w:rPr>
        <w:noBreakHyphen/>
        <w:t>240.</w:t>
      </w:r>
      <w:r w:rsidRPr="00124A0A">
        <w:rPr>
          <w:color w:val="000000" w:themeColor="text1"/>
          <w:u w:color="000000" w:themeColor="text1"/>
        </w:rPr>
        <w:tab/>
      </w:r>
      <w:r w:rsidRPr="00124A0A">
        <w:t>(A)</w:t>
      </w:r>
      <w:r w:rsidRPr="00124A0A">
        <w:tab/>
        <w:t>For purposes of this section</w:t>
      </w:r>
      <w:r>
        <w:t>,</w:t>
      </w:r>
      <w:r w:rsidRPr="00124A0A">
        <w:t xml:space="preserve"> ‘body-worn camera’ means an electronic device worn on a person’s body that records both audio and video data.</w:t>
      </w:r>
    </w:p>
    <w:p w:rsidR="00167426" w:rsidRPr="00124A0A" w:rsidRDefault="00167426" w:rsidP="00167426">
      <w:pPr>
        <w:rPr>
          <w:color w:val="000000" w:themeColor="text1"/>
          <w:u w:color="000000" w:themeColor="text1"/>
        </w:rPr>
      </w:pPr>
      <w:r w:rsidRPr="00124A0A">
        <w:rPr>
          <w:color w:val="000000" w:themeColor="text1"/>
          <w:u w:color="000000" w:themeColor="text1"/>
        </w:rPr>
        <w:tab/>
        <w:t>(B)</w:t>
      </w:r>
      <w:r w:rsidRPr="00124A0A">
        <w:rPr>
          <w:color w:val="000000" w:themeColor="text1"/>
          <w:u w:color="000000" w:themeColor="text1"/>
        </w:rPr>
        <w:tab/>
        <w:t>State and local law enforcement agencies</w:t>
      </w:r>
      <w:r>
        <w:rPr>
          <w:color w:val="000000" w:themeColor="text1"/>
          <w:u w:color="000000" w:themeColor="text1"/>
        </w:rPr>
        <w:t>, under the direction of the Law Enforcement Training Council,</w:t>
      </w:r>
      <w:r w:rsidRPr="00124A0A">
        <w:rPr>
          <w:color w:val="000000" w:themeColor="text1"/>
          <w:u w:color="000000" w:themeColor="text1"/>
        </w:rPr>
        <w:t xml:space="preserve"> shall implement the use of body-worn cameras pursuant to guidelines established by the Law Enforcement Training Council.</w:t>
      </w:r>
    </w:p>
    <w:p w:rsidR="00167426" w:rsidRPr="00124A0A" w:rsidRDefault="00167426" w:rsidP="00167426">
      <w:pPr>
        <w:suppressAutoHyphens/>
      </w:pPr>
      <w:r w:rsidRPr="00124A0A">
        <w:rPr>
          <w:color w:val="000000" w:themeColor="text1"/>
          <w:u w:color="000000" w:themeColor="text1"/>
        </w:rPr>
        <w:tab/>
        <w:t>(C)</w:t>
      </w:r>
      <w:r w:rsidRPr="00124A0A">
        <w:rPr>
          <w:color w:val="000000" w:themeColor="text1"/>
          <w:u w:color="000000" w:themeColor="text1"/>
        </w:rPr>
        <w:tab/>
      </w:r>
      <w:r>
        <w:rPr>
          <w:color w:val="000000" w:themeColor="text1"/>
          <w:u w:color="000000" w:themeColor="text1"/>
        </w:rPr>
        <w:t xml:space="preserve">Within one hundred eighty days after the effective date of this section, the Law Enforcement Training Council shall conduct a thorough study of the use, implementation procedures, costs, and other related aspects associated with body-worn cameras in jurisdictions with body-worn cameras currently in use or which begin their use during this period.  </w:t>
      </w:r>
      <w:r w:rsidRPr="00124A0A">
        <w:rPr>
          <w:color w:val="000000" w:themeColor="text1"/>
          <w:u w:color="000000" w:themeColor="text1"/>
        </w:rPr>
        <w:t xml:space="preserve">The Law Enforcement Training Council shall develop guidelines for the use of body-worn cameras by state and local law enforcement agencies within one hundred eighty days of the effective date of this act.  </w:t>
      </w:r>
      <w:r w:rsidRPr="00124A0A">
        <w:t xml:space="preserve">The guidelines must include, but are not limited to, specifying which law enforcement officers must wear body-worn cameras, when body-worn cameras must be worn and activated, restrictions on the use of body-worn cameras, </w:t>
      </w:r>
      <w:r>
        <w:t xml:space="preserve">the process to obtain consent of victims and witnesses before using body-worn cameras during an interview, </w:t>
      </w:r>
      <w:r w:rsidRPr="00124A0A">
        <w:t xml:space="preserve">the retention and release of data recorded by body-worn cameras, and access to the data recorded by body-worn cameras </w:t>
      </w:r>
      <w:r>
        <w:t>pursuant to subsection (G)</w:t>
      </w:r>
      <w:r w:rsidRPr="00124A0A">
        <w:t>.  The Law Enforcement Training Council shall provide the guidelines to state and local law enforcement agencies.  The General Assembly may terminate all or part of the guidelines by resolution.</w:t>
      </w:r>
    </w:p>
    <w:p w:rsidR="00167426" w:rsidRPr="00F74213" w:rsidRDefault="00167426" w:rsidP="00167426">
      <w:pPr>
        <w:rPr>
          <w:szCs w:val="52"/>
          <w:u w:color="000000" w:themeColor="text1"/>
        </w:rPr>
      </w:pPr>
      <w:r w:rsidRPr="00124A0A">
        <w:rPr>
          <w:color w:val="000000" w:themeColor="text1"/>
          <w:u w:color="000000" w:themeColor="text1"/>
        </w:rPr>
        <w:tab/>
        <w:t>(D)</w:t>
      </w:r>
      <w:r w:rsidRPr="00124A0A">
        <w:rPr>
          <w:color w:val="000000" w:themeColor="text1"/>
          <w:u w:color="000000" w:themeColor="text1"/>
        </w:rPr>
        <w:tab/>
        <w:t>State and local law enforcement agencies shall develop policies and procedures for the use of body-worn cameras pursuant to the guidelines established by the Law Enforcement Training Council.  The agencies shall submit the policies and procedures to the Law Enforcement Training Council within two hundred seventy days of the effective date of this act.  The Law Enforcement Training Council shall review and approve or disapprove of the policies and procedures.  If the Law Enforcement Training Council disapproves of the policies and procedures, the law enforcement agency shall modify and resubmit the policies and procedures.</w:t>
      </w:r>
      <w:r>
        <w:rPr>
          <w:color w:val="000000" w:themeColor="text1"/>
          <w:u w:color="000000" w:themeColor="text1"/>
        </w:rPr>
        <w:t xml:space="preserve">  </w:t>
      </w:r>
      <w:r w:rsidRPr="00F74213">
        <w:rPr>
          <w:szCs w:val="52"/>
          <w:u w:color="000000" w:themeColor="text1"/>
        </w:rPr>
        <w:t>The Law Enforcement Training Council, by three hundred sixty days from the effective date of this section, shall submit a report to the General Assembly which must include</w:t>
      </w:r>
      <w:r>
        <w:rPr>
          <w:szCs w:val="52"/>
          <w:u w:color="000000" w:themeColor="text1"/>
        </w:rPr>
        <w:t xml:space="preserve"> </w:t>
      </w:r>
      <w:r w:rsidRPr="00F74213">
        <w:rPr>
          <w:szCs w:val="52"/>
          <w:u w:color="000000" w:themeColor="text1"/>
        </w:rPr>
        <w:t>recommendations for statutory provisions necessary to ensure the provisions of this section are appropriately and efficiently managed and carried out and</w:t>
      </w:r>
      <w:r>
        <w:rPr>
          <w:szCs w:val="52"/>
          <w:u w:color="000000" w:themeColor="text1"/>
        </w:rPr>
        <w:t xml:space="preserve"> </w:t>
      </w:r>
      <w:r w:rsidRPr="00F74213">
        <w:rPr>
          <w:szCs w:val="52"/>
          <w:u w:color="000000" w:themeColor="text1"/>
        </w:rPr>
        <w:t xml:space="preserve">the fiscal impact associated with the use of body-worn cameras as required by </w:t>
      </w:r>
      <w:r>
        <w:rPr>
          <w:szCs w:val="52"/>
          <w:u w:color="000000" w:themeColor="text1"/>
        </w:rPr>
        <w:t>t</w:t>
      </w:r>
      <w:r w:rsidRPr="00F74213">
        <w:rPr>
          <w:szCs w:val="52"/>
          <w:u w:color="000000" w:themeColor="text1"/>
        </w:rPr>
        <w:t>his section, updated continuously as necessary.</w:t>
      </w:r>
    </w:p>
    <w:p w:rsidR="00167426" w:rsidRPr="00124A0A" w:rsidRDefault="00167426" w:rsidP="00167426">
      <w:pPr>
        <w:suppressAutoHyphens/>
      </w:pPr>
      <w:r w:rsidRPr="00124A0A">
        <w:rPr>
          <w:color w:val="000000" w:themeColor="text1"/>
          <w:u w:color="000000" w:themeColor="text1"/>
        </w:rPr>
        <w:tab/>
        <w:t>(E)(1)</w:t>
      </w:r>
      <w:r w:rsidRPr="00124A0A">
        <w:rPr>
          <w:color w:val="000000" w:themeColor="text1"/>
          <w:u w:color="000000" w:themeColor="text1"/>
        </w:rPr>
        <w:tab/>
        <w:t xml:space="preserve">A ‘Body-Worn Cameras Fund’ is established within the Department of Public Safety for the purpose of assisting state and local law enforcement agencies, the Attorney General’s office, solicitors’ offices, and public defenders’ offices in implementing the provisions of this section, including, but not limited to, the initial purchase, maintenance, and replacement of body-worn cameras and ongoing costs related to the maintenance and storage of data recorded by body-worn cameras.  The Public Safety Coordinating Council shall oversee the fund, and shall, within one hundred eighty days of the effective date of this act, </w:t>
      </w:r>
      <w:r w:rsidRPr="00124A0A">
        <w:t>establish a process for the application for and disbursement of monies to state and local law enforcement agencies</w:t>
      </w:r>
      <w:r w:rsidRPr="00124A0A">
        <w:rPr>
          <w:color w:val="000000" w:themeColor="text1"/>
          <w:u w:color="000000" w:themeColor="text1"/>
        </w:rPr>
        <w:t>, the Attorney General’s office, solicitors’ offices, and public defenders’ offices</w:t>
      </w:r>
      <w:r w:rsidRPr="00124A0A">
        <w:t>.  The Public Safety Coordinating Council shall disburse the funds in a fair and equitable manner, taking into consideration priorities in funding.</w:t>
      </w:r>
    </w:p>
    <w:p w:rsidR="00167426" w:rsidRPr="00124A0A" w:rsidRDefault="00167426" w:rsidP="00167426">
      <w:pPr>
        <w:suppressAutoHyphens/>
      </w:pPr>
      <w:r w:rsidRPr="00124A0A">
        <w:tab/>
      </w:r>
      <w:r w:rsidRPr="00124A0A">
        <w:tab/>
        <w:t>(2)</w:t>
      </w:r>
      <w:r w:rsidRPr="00124A0A">
        <w:tab/>
        <w:t>Upon approval of a state or local law enforcement agency’s policies and procedures by the Law Enforcement Training Council, the agency may apply to the Public Safety Coordinating Council for funding to implement the agency’s use of body-worn cameras pursuant to this section</w:t>
      </w:r>
      <w:r w:rsidRPr="00124A0A">
        <w:rPr>
          <w:color w:val="000000" w:themeColor="text1"/>
          <w:u w:color="000000" w:themeColor="text1"/>
        </w:rPr>
        <w:t>, including, but not limited to, the initial purchase, maintenance, and replacement of body-worn cameras and ongoing costs related to the maintenance and storage of data recorded by body-worn cameras</w:t>
      </w:r>
      <w:r w:rsidRPr="00124A0A">
        <w:t>.  A state or local law enforcement agency is not required to implement the use of body-worn cameras pursuant to this section until the agency has received full funding.</w:t>
      </w:r>
    </w:p>
    <w:p w:rsidR="00167426" w:rsidRPr="00124A0A" w:rsidRDefault="00167426" w:rsidP="00167426">
      <w:pPr>
        <w:suppressAutoHyphens/>
      </w:pPr>
      <w:r w:rsidRPr="00124A0A">
        <w:tab/>
        <w:t>(F)</w:t>
      </w:r>
      <w:r w:rsidRPr="00124A0A">
        <w:tab/>
        <w:t xml:space="preserve">Nothing in this section prohibits a state or local law enforcement agency’s use of body-worn cameras pursuant to the agency’s existing policies and procedures and funding while the agency is awaiting receipt of the Law Enforcement Training Council’s guidelines, approval of the agency’s policies and procedures by the Law Enforcement Training Council, and funding from the Public Safety Coordinating Council.  Such an agency is eligible to apply to the Public Safety Coordinating Council for reimbursement, </w:t>
      </w:r>
      <w:r w:rsidRPr="00124A0A">
        <w:rPr>
          <w:color w:val="000000" w:themeColor="text1"/>
          <w:u w:color="000000" w:themeColor="text1"/>
        </w:rPr>
        <w:t>including, but not limited to, the initial purchase, maintenance, and replacement of body-worn cameras and ongoing costs related to maintenance and storage of data recorded by body-worn cameras</w:t>
      </w:r>
      <w:r w:rsidRPr="00124A0A">
        <w:t>.</w:t>
      </w:r>
    </w:p>
    <w:p w:rsidR="00167426" w:rsidRPr="001E1B8E" w:rsidRDefault="00167426" w:rsidP="00167426">
      <w:pPr>
        <w:rPr>
          <w:szCs w:val="36"/>
        </w:rPr>
      </w:pPr>
      <w:r w:rsidRPr="00124A0A">
        <w:rPr>
          <w:snapToGrid w:val="0"/>
        </w:rPr>
        <w:tab/>
        <w:t>(G)(1)</w:t>
      </w:r>
      <w:r w:rsidRPr="00124A0A">
        <w:rPr>
          <w:snapToGrid w:val="0"/>
        </w:rPr>
        <w:tab/>
      </w:r>
      <w:r w:rsidRPr="001E1B8E">
        <w:rPr>
          <w:szCs w:val="36"/>
          <w:u w:color="000000" w:themeColor="text1"/>
        </w:rPr>
        <w:t>Data recorded by a body</w:t>
      </w:r>
      <w:r w:rsidRPr="001E1B8E">
        <w:rPr>
          <w:szCs w:val="36"/>
          <w:u w:color="000000" w:themeColor="text1"/>
        </w:rPr>
        <w:noBreakHyphen/>
        <w:t xml:space="preserve">worn camera is not a public record subject to disclosure under the freedom of information act. </w:t>
      </w:r>
    </w:p>
    <w:p w:rsidR="00167426" w:rsidRPr="001E1B8E" w:rsidRDefault="00167426" w:rsidP="00167426">
      <w:pPr>
        <w:rPr>
          <w:szCs w:val="36"/>
        </w:rPr>
      </w:pPr>
      <w:r w:rsidRPr="001E1B8E">
        <w:rPr>
          <w:szCs w:val="36"/>
        </w:rPr>
        <w:tab/>
      </w:r>
      <w:r w:rsidRPr="001E1B8E">
        <w:rPr>
          <w:szCs w:val="36"/>
        </w:rPr>
        <w:tab/>
      </w:r>
      <w:r w:rsidRPr="001E1B8E">
        <w:rPr>
          <w:szCs w:val="36"/>
          <w:u w:color="000000" w:themeColor="text1"/>
        </w:rPr>
        <w:t>(2)</w:t>
      </w:r>
      <w:r w:rsidRPr="001E1B8E">
        <w:rPr>
          <w:szCs w:val="36"/>
          <w:u w:color="000000" w:themeColor="text1"/>
        </w:rPr>
        <w:tab/>
        <w:t>The State Law Enforcement Division, the Attorney General, and a circuit solicitor may request and must receive data recorded by a body</w:t>
      </w:r>
      <w:r w:rsidRPr="001E1B8E">
        <w:rPr>
          <w:szCs w:val="36"/>
          <w:u w:color="000000" w:themeColor="text1"/>
        </w:rPr>
        <w:noBreakHyphen/>
        <w:t>worn camera for any legitimate criminal justice purpose.</w:t>
      </w:r>
    </w:p>
    <w:p w:rsidR="00167426" w:rsidRPr="001E1B8E" w:rsidRDefault="00167426" w:rsidP="00167426">
      <w:pPr>
        <w:rPr>
          <w:szCs w:val="36"/>
        </w:rPr>
      </w:pPr>
      <w:r w:rsidRPr="001E1B8E">
        <w:rPr>
          <w:szCs w:val="36"/>
        </w:rPr>
        <w:tab/>
      </w:r>
      <w:r w:rsidRPr="001E1B8E">
        <w:rPr>
          <w:szCs w:val="36"/>
        </w:rPr>
        <w:tab/>
      </w:r>
      <w:r w:rsidRPr="001E1B8E">
        <w:rPr>
          <w:szCs w:val="36"/>
          <w:u w:color="000000" w:themeColor="text1"/>
        </w:rPr>
        <w:t>(3)</w:t>
      </w:r>
      <w:r w:rsidRPr="001E1B8E">
        <w:rPr>
          <w:szCs w:val="36"/>
          <w:u w:color="000000" w:themeColor="text1"/>
        </w:rPr>
        <w:tab/>
        <w:t>A law enforcement agency, the State Law Enforcement Division, the Attorney General, or a circuit solicitor may release data recorded by a body</w:t>
      </w:r>
      <w:r w:rsidRPr="001E1B8E">
        <w:rPr>
          <w:szCs w:val="36"/>
          <w:u w:color="000000" w:themeColor="text1"/>
        </w:rPr>
        <w:noBreakHyphen/>
        <w:t>worn camera in its discretion.</w:t>
      </w:r>
    </w:p>
    <w:p w:rsidR="00167426" w:rsidRPr="001E1B8E" w:rsidRDefault="00167426" w:rsidP="00167426">
      <w:pPr>
        <w:rPr>
          <w:szCs w:val="36"/>
          <w:u w:color="000000" w:themeColor="text1"/>
        </w:rPr>
      </w:pPr>
      <w:r w:rsidRPr="001E1B8E">
        <w:rPr>
          <w:szCs w:val="36"/>
        </w:rPr>
        <w:tab/>
      </w:r>
      <w:r w:rsidRPr="001E1B8E">
        <w:rPr>
          <w:szCs w:val="36"/>
        </w:rPr>
        <w:tab/>
      </w:r>
      <w:r w:rsidRPr="001E1B8E">
        <w:rPr>
          <w:szCs w:val="36"/>
          <w:u w:color="000000" w:themeColor="text1"/>
        </w:rPr>
        <w:t>(4)</w:t>
      </w:r>
      <w:r w:rsidRPr="001E1B8E">
        <w:rPr>
          <w:szCs w:val="36"/>
          <w:u w:color="000000" w:themeColor="text1"/>
        </w:rPr>
        <w:tab/>
        <w:t>A law enforcement agency may request and must receive data recorded by a body</w:t>
      </w:r>
      <w:r w:rsidRPr="001E1B8E">
        <w:rPr>
          <w:szCs w:val="36"/>
          <w:u w:color="000000" w:themeColor="text1"/>
        </w:rPr>
        <w:noBreakHyphen/>
        <w:t>worn camera if the recording is relevant to an internal investigation regarding misconduct or disciplinary action of a law enforcement officer.</w:t>
      </w:r>
    </w:p>
    <w:p w:rsidR="00167426" w:rsidRPr="001E1B8E" w:rsidRDefault="00167426" w:rsidP="00167426">
      <w:pPr>
        <w:rPr>
          <w:szCs w:val="36"/>
          <w:u w:color="000000" w:themeColor="text1"/>
        </w:rPr>
      </w:pPr>
      <w:r w:rsidRPr="001E1B8E">
        <w:rPr>
          <w:szCs w:val="36"/>
          <w:u w:color="000000" w:themeColor="text1"/>
        </w:rPr>
        <w:tab/>
      </w:r>
      <w:r w:rsidRPr="001E1B8E">
        <w:rPr>
          <w:szCs w:val="36"/>
          <w:u w:color="000000" w:themeColor="text1"/>
        </w:rPr>
        <w:tab/>
        <w:t>(5)</w:t>
      </w:r>
      <w:r w:rsidRPr="001E1B8E">
        <w:rPr>
          <w:szCs w:val="36"/>
          <w:u w:color="000000" w:themeColor="text1"/>
        </w:rPr>
        <w:tab/>
        <w:t>In addition to the persons who may request and must receive data recorded by a body</w:t>
      </w:r>
      <w:r w:rsidRPr="001E1B8E">
        <w:rPr>
          <w:szCs w:val="36"/>
          <w:u w:color="000000" w:themeColor="text1"/>
        </w:rPr>
        <w:noBreakHyphen/>
        <w:t>worn camera provided in item (2), the following are also entitled to request and receive such data pursuant to the South Carolina Rules of Criminal Procedure</w:t>
      </w:r>
      <w:r>
        <w:rPr>
          <w:szCs w:val="36"/>
          <w:u w:color="000000" w:themeColor="text1"/>
        </w:rPr>
        <w:t>,</w:t>
      </w:r>
      <w:r w:rsidRPr="001E1B8E">
        <w:rPr>
          <w:szCs w:val="36"/>
          <w:u w:color="000000" w:themeColor="text1"/>
        </w:rPr>
        <w:t xml:space="preserve"> the South Carolina Rules of Civil Procedure</w:t>
      </w:r>
      <w:r>
        <w:rPr>
          <w:szCs w:val="36"/>
          <w:u w:color="000000" w:themeColor="text1"/>
        </w:rPr>
        <w:t>, or a court order</w:t>
      </w:r>
      <w:r w:rsidRPr="001E1B8E">
        <w:rPr>
          <w:szCs w:val="36"/>
          <w:u w:color="000000" w:themeColor="text1"/>
        </w:rPr>
        <w:t xml:space="preserve">: </w:t>
      </w:r>
    </w:p>
    <w:p w:rsidR="00167426" w:rsidRPr="001E1B8E" w:rsidRDefault="00167426" w:rsidP="00167426">
      <w:pPr>
        <w:rPr>
          <w:szCs w:val="36"/>
          <w:u w:color="000000" w:themeColor="text1"/>
        </w:rPr>
      </w:pPr>
      <w:r w:rsidRPr="001E1B8E">
        <w:rPr>
          <w:szCs w:val="36"/>
          <w:u w:color="000000" w:themeColor="text1"/>
        </w:rPr>
        <w:tab/>
      </w:r>
      <w:r w:rsidRPr="001E1B8E">
        <w:rPr>
          <w:szCs w:val="36"/>
          <w:u w:color="000000" w:themeColor="text1"/>
        </w:rPr>
        <w:tab/>
      </w:r>
      <w:r w:rsidRPr="001E1B8E">
        <w:rPr>
          <w:szCs w:val="36"/>
          <w:u w:color="000000" w:themeColor="text1"/>
        </w:rPr>
        <w:tab/>
        <w:t>(a)</w:t>
      </w:r>
      <w:r w:rsidRPr="001E1B8E">
        <w:rPr>
          <w:szCs w:val="36"/>
          <w:u w:color="000000" w:themeColor="text1"/>
        </w:rPr>
        <w:tab/>
        <w:t>a person who is the subject of the recording;</w:t>
      </w:r>
    </w:p>
    <w:p w:rsidR="00167426" w:rsidRPr="001E1B8E" w:rsidRDefault="00167426" w:rsidP="00167426">
      <w:pPr>
        <w:rPr>
          <w:szCs w:val="36"/>
          <w:u w:color="000000" w:themeColor="text1"/>
        </w:rPr>
      </w:pPr>
      <w:r w:rsidRPr="001E1B8E">
        <w:rPr>
          <w:szCs w:val="36"/>
          <w:u w:color="000000" w:themeColor="text1"/>
        </w:rPr>
        <w:tab/>
      </w:r>
      <w:r w:rsidRPr="001E1B8E">
        <w:rPr>
          <w:szCs w:val="36"/>
          <w:u w:color="000000" w:themeColor="text1"/>
        </w:rPr>
        <w:tab/>
      </w:r>
      <w:r w:rsidRPr="001E1B8E">
        <w:rPr>
          <w:szCs w:val="36"/>
          <w:u w:color="000000" w:themeColor="text1"/>
        </w:rPr>
        <w:tab/>
        <w:t>(b)</w:t>
      </w:r>
      <w:r w:rsidRPr="001E1B8E">
        <w:rPr>
          <w:szCs w:val="36"/>
          <w:u w:color="000000" w:themeColor="text1"/>
        </w:rPr>
        <w:tab/>
        <w:t>a criminal defendant if the recording is relevant to a pending criminal action;</w:t>
      </w:r>
    </w:p>
    <w:p w:rsidR="00167426" w:rsidRPr="001E1B8E" w:rsidRDefault="00167426" w:rsidP="00167426">
      <w:pPr>
        <w:rPr>
          <w:szCs w:val="36"/>
          <w:u w:color="000000" w:themeColor="text1"/>
        </w:rPr>
      </w:pPr>
      <w:r w:rsidRPr="001E1B8E">
        <w:rPr>
          <w:szCs w:val="36"/>
          <w:u w:color="000000" w:themeColor="text1"/>
        </w:rPr>
        <w:tab/>
      </w:r>
      <w:r w:rsidRPr="001E1B8E">
        <w:rPr>
          <w:szCs w:val="36"/>
          <w:u w:color="000000" w:themeColor="text1"/>
        </w:rPr>
        <w:tab/>
      </w:r>
      <w:r w:rsidRPr="001E1B8E">
        <w:rPr>
          <w:szCs w:val="36"/>
          <w:u w:color="000000" w:themeColor="text1"/>
        </w:rPr>
        <w:tab/>
        <w:t>(c)</w:t>
      </w:r>
      <w:r w:rsidRPr="001E1B8E">
        <w:rPr>
          <w:szCs w:val="36"/>
          <w:u w:color="000000" w:themeColor="text1"/>
        </w:rPr>
        <w:tab/>
        <w:t>a civil litigant if the recording is relevant to a pending civil action;</w:t>
      </w:r>
    </w:p>
    <w:p w:rsidR="00167426" w:rsidRPr="001E1B8E" w:rsidRDefault="00167426" w:rsidP="00167426">
      <w:pPr>
        <w:rPr>
          <w:szCs w:val="36"/>
          <w:u w:color="000000" w:themeColor="text1"/>
        </w:rPr>
      </w:pPr>
      <w:r w:rsidRPr="001E1B8E">
        <w:rPr>
          <w:szCs w:val="36"/>
          <w:u w:color="000000" w:themeColor="text1"/>
        </w:rPr>
        <w:tab/>
      </w:r>
      <w:r w:rsidRPr="001E1B8E">
        <w:rPr>
          <w:szCs w:val="36"/>
          <w:u w:color="000000" w:themeColor="text1"/>
        </w:rPr>
        <w:tab/>
      </w:r>
      <w:r w:rsidRPr="001E1B8E">
        <w:rPr>
          <w:szCs w:val="36"/>
          <w:u w:color="000000" w:themeColor="text1"/>
        </w:rPr>
        <w:tab/>
        <w:t>(d)</w:t>
      </w:r>
      <w:r w:rsidRPr="001E1B8E">
        <w:rPr>
          <w:szCs w:val="36"/>
          <w:u w:color="000000" w:themeColor="text1"/>
        </w:rPr>
        <w:tab/>
        <w:t xml:space="preserve">a person whose property has been seized or damaged in relation to, or is otherwise involved with, a crime to which the recording is related; </w:t>
      </w:r>
    </w:p>
    <w:p w:rsidR="00167426" w:rsidRPr="001E1B8E" w:rsidRDefault="00167426" w:rsidP="00167426">
      <w:pPr>
        <w:rPr>
          <w:szCs w:val="36"/>
          <w:u w:color="000000" w:themeColor="text1"/>
        </w:rPr>
      </w:pPr>
      <w:r w:rsidRPr="001E1B8E">
        <w:rPr>
          <w:szCs w:val="36"/>
          <w:u w:color="000000" w:themeColor="text1"/>
        </w:rPr>
        <w:tab/>
      </w:r>
      <w:r w:rsidRPr="001E1B8E">
        <w:rPr>
          <w:szCs w:val="36"/>
          <w:u w:color="000000" w:themeColor="text1"/>
        </w:rPr>
        <w:tab/>
      </w:r>
      <w:r w:rsidRPr="001E1B8E">
        <w:rPr>
          <w:szCs w:val="36"/>
          <w:u w:color="000000" w:themeColor="text1"/>
        </w:rPr>
        <w:tab/>
        <w:t>(e)</w:t>
      </w:r>
      <w:r w:rsidRPr="001E1B8E">
        <w:rPr>
          <w:szCs w:val="36"/>
          <w:u w:color="000000" w:themeColor="text1"/>
        </w:rPr>
        <w:tab/>
        <w:t>a parent or legal guardian of a minor or incapacitated person described in subitem (</w:t>
      </w:r>
      <w:r>
        <w:rPr>
          <w:szCs w:val="36"/>
          <w:u w:color="000000" w:themeColor="text1"/>
        </w:rPr>
        <w:t>a</w:t>
      </w:r>
      <w:r w:rsidRPr="001E1B8E">
        <w:rPr>
          <w:szCs w:val="36"/>
          <w:u w:color="000000" w:themeColor="text1"/>
        </w:rPr>
        <w:t>) or (</w:t>
      </w:r>
      <w:r>
        <w:rPr>
          <w:szCs w:val="36"/>
          <w:u w:color="000000" w:themeColor="text1"/>
        </w:rPr>
        <w:t>b</w:t>
      </w:r>
      <w:r w:rsidRPr="001E1B8E">
        <w:rPr>
          <w:szCs w:val="36"/>
          <w:u w:color="000000" w:themeColor="text1"/>
        </w:rPr>
        <w:t xml:space="preserve">); and </w:t>
      </w:r>
    </w:p>
    <w:p w:rsidR="00167426" w:rsidRDefault="00167426" w:rsidP="00167426">
      <w:r w:rsidRPr="001E1B8E">
        <w:rPr>
          <w:szCs w:val="36"/>
          <w:u w:color="000000" w:themeColor="text1"/>
        </w:rPr>
        <w:tab/>
      </w:r>
      <w:r w:rsidRPr="001E1B8E">
        <w:rPr>
          <w:szCs w:val="36"/>
          <w:u w:color="000000" w:themeColor="text1"/>
        </w:rPr>
        <w:tab/>
      </w:r>
      <w:r w:rsidRPr="001E1B8E">
        <w:rPr>
          <w:szCs w:val="36"/>
          <w:u w:color="000000" w:themeColor="text1"/>
        </w:rPr>
        <w:tab/>
        <w:t>(f)</w:t>
      </w:r>
      <w:r w:rsidRPr="001E1B8E">
        <w:rPr>
          <w:szCs w:val="36"/>
          <w:u w:color="000000" w:themeColor="text1"/>
        </w:rPr>
        <w:tab/>
        <w:t>an attorney for a person described in subitems (a) through (e).</w:t>
      </w:r>
      <w:r w:rsidRPr="00124A0A">
        <w:t>”</w:t>
      </w:r>
    </w:p>
    <w:p w:rsidR="00167426" w:rsidRPr="00741CAB" w:rsidRDefault="00167426" w:rsidP="00167426">
      <w:pPr>
        <w:suppressAutoHyphens/>
      </w:pPr>
      <w:r>
        <w:tab/>
        <w:t>SECTION</w:t>
      </w:r>
      <w:r>
        <w:tab/>
      </w:r>
      <w:r w:rsidRPr="00124A0A">
        <w:t>2.</w:t>
      </w:r>
      <w:r w:rsidRPr="00124A0A">
        <w:tab/>
        <w:t>This act takes effect upon approval by the Governor.</w:t>
      </w:r>
      <w:r w:rsidRPr="00741CAB">
        <w:tab/>
      </w:r>
      <w:r>
        <w:tab/>
      </w:r>
      <w:r w:rsidRPr="00741CAB">
        <w:t>/</w:t>
      </w:r>
    </w:p>
    <w:p w:rsidR="00167426" w:rsidRDefault="00167426" w:rsidP="00167426">
      <w:r>
        <w:tab/>
      </w:r>
      <w:r w:rsidRPr="00741CAB">
        <w:t>Amend title to conform.</w:t>
      </w:r>
    </w:p>
    <w:p w:rsidR="00167426" w:rsidRDefault="00167426" w:rsidP="00167426"/>
    <w:p w:rsidR="00167426" w:rsidRDefault="00167426" w:rsidP="00167426">
      <w:pPr>
        <w:pStyle w:val="ConSign0"/>
        <w:tabs>
          <w:tab w:val="clear" w:pos="216"/>
          <w:tab w:val="clear" w:pos="4680"/>
          <w:tab w:val="clear" w:pos="4896"/>
          <w:tab w:val="left" w:pos="187"/>
          <w:tab w:val="left" w:pos="2430"/>
          <w:tab w:val="left" w:pos="3427"/>
        </w:tabs>
        <w:spacing w:line="240" w:lineRule="auto"/>
      </w:pPr>
      <w:r>
        <w:t>/s/Sen. Gerald Malloy</w:t>
      </w:r>
      <w:r>
        <w:tab/>
        <w:t>/s/Rep. Thomas E. “Tommy” Pope</w:t>
      </w:r>
    </w:p>
    <w:p w:rsidR="00167426" w:rsidRDefault="00167426" w:rsidP="00167426">
      <w:pPr>
        <w:pStyle w:val="ConSign0"/>
        <w:tabs>
          <w:tab w:val="clear" w:pos="216"/>
          <w:tab w:val="clear" w:pos="4680"/>
          <w:tab w:val="clear" w:pos="4896"/>
          <w:tab w:val="left" w:pos="187"/>
          <w:tab w:val="left" w:pos="2430"/>
          <w:tab w:val="left" w:pos="3427"/>
        </w:tabs>
        <w:spacing w:line="240" w:lineRule="auto"/>
      </w:pPr>
      <w:r>
        <w:t>/s/</w:t>
      </w:r>
      <w:bookmarkStart w:id="3" w:name="Sen2"/>
      <w:bookmarkEnd w:id="3"/>
      <w:r>
        <w:t>Sen</w:t>
      </w:r>
      <w:r w:rsidR="00F71A18">
        <w:t>.</w:t>
      </w:r>
      <w:r>
        <w:t xml:space="preserve"> Greg Hembree</w:t>
      </w:r>
      <w:r>
        <w:tab/>
        <w:t>/s/Rep. Wendell G. Gilliard</w:t>
      </w:r>
    </w:p>
    <w:p w:rsidR="00167426" w:rsidRDefault="00167426" w:rsidP="00167426">
      <w:pPr>
        <w:pStyle w:val="ConSign0"/>
        <w:tabs>
          <w:tab w:val="clear" w:pos="216"/>
          <w:tab w:val="clear" w:pos="4680"/>
          <w:tab w:val="clear" w:pos="4896"/>
          <w:tab w:val="left" w:pos="187"/>
          <w:tab w:val="left" w:pos="2430"/>
          <w:tab w:val="left" w:pos="3427"/>
        </w:tabs>
        <w:spacing w:line="240" w:lineRule="auto"/>
      </w:pPr>
      <w:r>
        <w:t>/s/Sen. Paul Thurmond</w:t>
      </w:r>
      <w:r>
        <w:tab/>
        <w:t xml:space="preserve">/s/Rep. Edward R. “Eddie” Tallon, Sr. </w:t>
      </w:r>
    </w:p>
    <w:p w:rsidR="00167426" w:rsidRDefault="00167426" w:rsidP="00167426">
      <w:pPr>
        <w:pStyle w:val="ConSign0"/>
        <w:tabs>
          <w:tab w:val="clear" w:pos="216"/>
          <w:tab w:val="clear" w:pos="4680"/>
          <w:tab w:val="clear" w:pos="4896"/>
          <w:tab w:val="left" w:pos="187"/>
          <w:tab w:val="left" w:pos="2700"/>
          <w:tab w:val="left" w:pos="2880"/>
        </w:tabs>
        <w:spacing w:line="240" w:lineRule="auto"/>
      </w:pPr>
      <w:r>
        <w:tab/>
        <w:t>On Part of the Senate.</w:t>
      </w:r>
      <w:r>
        <w:tab/>
        <w:t>On Part of the House.</w:t>
      </w:r>
    </w:p>
    <w:p w:rsidR="00167426" w:rsidRDefault="00167426" w:rsidP="00167426">
      <w:pPr>
        <w:tabs>
          <w:tab w:val="left" w:pos="187"/>
          <w:tab w:val="left" w:pos="3427"/>
        </w:tabs>
      </w:pPr>
    </w:p>
    <w:p w:rsidR="00167426" w:rsidRDefault="00167426" w:rsidP="00167426">
      <w:pPr>
        <w:tabs>
          <w:tab w:val="left" w:pos="187"/>
          <w:tab w:val="left" w:pos="3427"/>
        </w:tabs>
      </w:pPr>
      <w:r>
        <w:t>, and a message was sent to the House accordingly.</w:t>
      </w:r>
    </w:p>
    <w:p w:rsidR="00167426" w:rsidRPr="00F473FB" w:rsidRDefault="00167426" w:rsidP="008D5356">
      <w:pPr>
        <w:pStyle w:val="Header"/>
        <w:tabs>
          <w:tab w:val="clear" w:pos="8640"/>
          <w:tab w:val="left" w:pos="4320"/>
        </w:tabs>
        <w:jc w:val="center"/>
        <w:rPr>
          <w:b/>
          <w:color w:val="auto"/>
          <w:szCs w:val="22"/>
        </w:rPr>
      </w:pPr>
    </w:p>
    <w:p w:rsidR="00DB74A4" w:rsidRPr="00F473FB" w:rsidRDefault="000A7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sidRPr="00F473FB">
        <w:rPr>
          <w:b/>
          <w:bCs/>
          <w:color w:val="auto"/>
          <w:szCs w:val="16"/>
        </w:rPr>
        <w:t>THE SENATE PROCEEDED TO A CONSIDERATION OF BILLS AND RESOLUTIONS RETURNED FROM THE HOUSE.</w:t>
      </w:r>
    </w:p>
    <w:p w:rsidR="00DB74A4" w:rsidRPr="00F473FB" w:rsidRDefault="00DB74A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DB74A4" w:rsidRPr="00F473FB" w:rsidRDefault="000A7610">
      <w:pPr>
        <w:pStyle w:val="Header"/>
        <w:tabs>
          <w:tab w:val="clear" w:pos="8640"/>
          <w:tab w:val="left" w:pos="4320"/>
        </w:tabs>
        <w:jc w:val="center"/>
        <w:rPr>
          <w:color w:val="auto"/>
        </w:rPr>
      </w:pPr>
      <w:r w:rsidRPr="00F473FB">
        <w:rPr>
          <w:b/>
          <w:color w:val="auto"/>
        </w:rPr>
        <w:t>CONCURRENCE</w:t>
      </w:r>
    </w:p>
    <w:p w:rsidR="008D5356" w:rsidRPr="000D44E1" w:rsidRDefault="008D5356" w:rsidP="008D5356">
      <w:pPr>
        <w:suppressAutoHyphens/>
      </w:pPr>
      <w:r w:rsidRPr="00F473FB">
        <w:rPr>
          <w:b/>
          <w:color w:val="auto"/>
        </w:rPr>
        <w:tab/>
      </w:r>
      <w:r w:rsidRPr="00F473FB">
        <w:rPr>
          <w:color w:val="auto"/>
        </w:rPr>
        <w:t>S. 407</w:t>
      </w:r>
      <w:r w:rsidRPr="00F473FB">
        <w:rPr>
          <w:color w:val="auto"/>
        </w:rPr>
        <w:fldChar w:fldCharType="begin"/>
      </w:r>
      <w:r w:rsidRPr="00F473FB">
        <w:rPr>
          <w:color w:val="auto"/>
        </w:rPr>
        <w:instrText xml:space="preserve"> XE "S. 407" \b </w:instrText>
      </w:r>
      <w:r w:rsidRPr="00F473FB">
        <w:rPr>
          <w:color w:val="auto"/>
        </w:rPr>
        <w:fldChar w:fldCharType="end"/>
      </w:r>
      <w:r w:rsidRPr="00F473FB">
        <w:rPr>
          <w:color w:val="auto"/>
        </w:rPr>
        <w:t xml:space="preserve"> -- Senators Bryant and Young:  </w:t>
      </w:r>
      <w:r w:rsidRPr="00F473FB">
        <w:rPr>
          <w:color w:val="auto"/>
          <w:szCs w:val="30"/>
        </w:rPr>
        <w:t xml:space="preserve">A BILL </w:t>
      </w:r>
      <w:r w:rsidRPr="00F473FB">
        <w:rPr>
          <w:color w:val="auto"/>
        </w:rPr>
        <w:t xml:space="preserve">TO AMEND </w:t>
      </w:r>
      <w:r w:rsidRPr="000D44E1">
        <w:t>SECTION 41</w:t>
      </w:r>
      <w:r w:rsidRPr="000D44E1">
        <w:noBreakHyphen/>
        <w:t>27</w:t>
      </w:r>
      <w:r w:rsidRPr="000D44E1">
        <w:noBreakHyphen/>
        <w:t>265(A) AND (B) OF THE 1976 CODE, RELATING TO THE CORPORATE OFFICERS EXEMPTION FROM UNEMPLOYMENT BENEFITS ABSENT EMPLOYER ELECTION, TO PROVIDE THAT CORPORATE OFFICERS ARE ELIGIBLE FOR UNEMPLOYMENT BENEFITS UNLESS THE CORPORATION ELECTS TO OPT OUT OF THE COVERAGE AND TO PROVIDE FOR THE OPT OUT PROCESS, TO PROVIDE THAT THE SECTION ALSO APPLIES TO INDIVIDUALS WHO OWN TWENTY</w:t>
      </w:r>
      <w:r w:rsidRPr="000D44E1">
        <w:noBreakHyphen/>
        <w:t>FIVE PERCENT OR MORE STOCK IN A CORPORATION OR OTHERWISE EXERCISE AN OWNERSHIP INTEREST IN A CORPORATION, TO PROVIDE THAT PERSONS WITH A TWENTY</w:t>
      </w:r>
      <w:r w:rsidRPr="000D44E1">
        <w:noBreakHyphen/>
        <w:t>FIVE PERCENT OWNERSHIP INTEREST IN ANY OTHER BUSINESS ENTITY FORMED UNDER THE LAWS OF THIS STATE ARE ELIGIBLE FOR UNEMPLOYMENT BENEFITS UNLESS THE BUSINESS ENTITY ELECTS TO OPT OUT OF THE COVERAGE; TO AMEND CHAPTER 41, TITLE 41 TO INCREASE PENALTIES FOR VIOLATIONS OF PROVISIONS CONTAINED IN CHAPTERS 27 THROUGH 41 OF TITLE 41 AND TO DEFINE NECESSARY TERMS.</w:t>
      </w:r>
    </w:p>
    <w:p w:rsidR="008D5356" w:rsidRPr="00AA275E" w:rsidRDefault="008D5356" w:rsidP="008D5356">
      <w:pPr>
        <w:pStyle w:val="Header"/>
        <w:tabs>
          <w:tab w:val="clear" w:pos="8640"/>
          <w:tab w:val="left" w:pos="4320"/>
        </w:tabs>
        <w:rPr>
          <w:color w:val="7030A0"/>
        </w:rPr>
      </w:pPr>
      <w:r w:rsidRPr="00670801">
        <w:rPr>
          <w:color w:val="auto"/>
        </w:rPr>
        <w:tab/>
        <w:t xml:space="preserve">On motion of Senator BRYANT, </w:t>
      </w:r>
      <w:r w:rsidR="00670801">
        <w:rPr>
          <w:color w:val="auto"/>
        </w:rPr>
        <w:t>with unanimous consent, the Bill was taken up for immediate consideration</w:t>
      </w:r>
      <w:r w:rsidRPr="00670801">
        <w:rPr>
          <w:color w:val="auto"/>
        </w:rPr>
        <w:t>.</w:t>
      </w:r>
    </w:p>
    <w:p w:rsidR="008D5356" w:rsidRDefault="008D5356">
      <w:pPr>
        <w:pStyle w:val="Header"/>
        <w:tabs>
          <w:tab w:val="clear" w:pos="8640"/>
          <w:tab w:val="left" w:pos="4320"/>
        </w:tabs>
      </w:pPr>
      <w:r>
        <w:tab/>
      </w:r>
    </w:p>
    <w:p w:rsidR="00DB74A4" w:rsidRDefault="007857CD">
      <w:pPr>
        <w:pStyle w:val="Header"/>
        <w:tabs>
          <w:tab w:val="clear" w:pos="8640"/>
          <w:tab w:val="left" w:pos="4320"/>
        </w:tabs>
      </w:pPr>
      <w:r>
        <w:tab/>
      </w:r>
      <w:r w:rsidR="000A7610">
        <w:t>The House returned the Bill with amendments</w:t>
      </w:r>
      <w:r w:rsidR="004C7F5D">
        <w:t>, the question being concurrence in the House amendments</w:t>
      </w:r>
      <w:r w:rsidR="000A7610">
        <w:t>.</w:t>
      </w:r>
    </w:p>
    <w:p w:rsidR="004C7F5D" w:rsidRDefault="004C7F5D">
      <w:pPr>
        <w:pStyle w:val="Header"/>
        <w:tabs>
          <w:tab w:val="clear" w:pos="8640"/>
          <w:tab w:val="left" w:pos="4320"/>
        </w:tabs>
      </w:pPr>
    </w:p>
    <w:p w:rsidR="004C7F5D" w:rsidRDefault="004C7F5D">
      <w:pPr>
        <w:pStyle w:val="Header"/>
        <w:tabs>
          <w:tab w:val="clear" w:pos="8640"/>
          <w:tab w:val="left" w:pos="4320"/>
        </w:tabs>
      </w:pPr>
      <w:r>
        <w:tab/>
        <w:t xml:space="preserve">Senator </w:t>
      </w:r>
      <w:r w:rsidR="008D5356">
        <w:t>BRYANT</w:t>
      </w:r>
      <w:r>
        <w:t xml:space="preserve"> explained the amendments.</w:t>
      </w:r>
    </w:p>
    <w:p w:rsidR="004C7F5D" w:rsidRDefault="004C7F5D">
      <w:pPr>
        <w:pStyle w:val="Header"/>
        <w:tabs>
          <w:tab w:val="clear" w:pos="8640"/>
          <w:tab w:val="left" w:pos="4320"/>
        </w:tabs>
      </w:pPr>
    </w:p>
    <w:p w:rsidR="004C7F5D" w:rsidRDefault="004C7F5D">
      <w:pPr>
        <w:pStyle w:val="Header"/>
        <w:tabs>
          <w:tab w:val="clear" w:pos="8640"/>
          <w:tab w:val="left" w:pos="4320"/>
        </w:tabs>
      </w:pPr>
      <w:r>
        <w:tab/>
        <w:t>The "ayes" and "nays" were demanded and taken, resulting as follows:</w:t>
      </w:r>
    </w:p>
    <w:p w:rsidR="008D5356" w:rsidRPr="008D5356" w:rsidRDefault="008D5356" w:rsidP="008D5356">
      <w:pPr>
        <w:pStyle w:val="Header"/>
        <w:tabs>
          <w:tab w:val="clear" w:pos="8640"/>
          <w:tab w:val="left" w:pos="4320"/>
        </w:tabs>
        <w:jc w:val="center"/>
        <w:rPr>
          <w:b/>
        </w:rPr>
      </w:pPr>
      <w:r w:rsidRPr="008D5356">
        <w:rPr>
          <w:b/>
        </w:rPr>
        <w:t>Ayes 41; Nays 0</w:t>
      </w:r>
    </w:p>
    <w:p w:rsidR="008D5356" w:rsidRDefault="008D5356" w:rsidP="004C7F5D">
      <w:pPr>
        <w:pStyle w:val="Header"/>
        <w:tabs>
          <w:tab w:val="clear" w:pos="8640"/>
          <w:tab w:val="left" w:pos="4320"/>
        </w:tabs>
        <w:jc w:val="center"/>
        <w:rPr>
          <w:b/>
        </w:rPr>
      </w:pPr>
    </w:p>
    <w:p w:rsidR="008D5356" w:rsidRDefault="008D5356" w:rsidP="008D535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D5356">
        <w:rPr>
          <w:b/>
        </w:rPr>
        <w:t>AYES</w:t>
      </w:r>
    </w:p>
    <w:p w:rsidR="008D5356" w:rsidRDefault="008D5356" w:rsidP="008D53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5356">
        <w:t>Alexander</w:t>
      </w:r>
      <w:r>
        <w:tab/>
      </w:r>
      <w:r w:rsidRPr="008D5356">
        <w:t>Allen</w:t>
      </w:r>
      <w:r>
        <w:tab/>
      </w:r>
      <w:r w:rsidRPr="008D5356">
        <w:t>Bennett</w:t>
      </w:r>
    </w:p>
    <w:p w:rsidR="008D5356" w:rsidRDefault="008D5356" w:rsidP="008D53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5356">
        <w:t>Bright</w:t>
      </w:r>
      <w:r>
        <w:tab/>
      </w:r>
      <w:r w:rsidRPr="008D5356">
        <w:t>Bryant</w:t>
      </w:r>
      <w:r>
        <w:tab/>
      </w:r>
      <w:r w:rsidRPr="008D5356">
        <w:t>Campbell</w:t>
      </w:r>
    </w:p>
    <w:p w:rsidR="008D5356" w:rsidRDefault="008D5356" w:rsidP="008D53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5356">
        <w:t>Campsen</w:t>
      </w:r>
      <w:r>
        <w:tab/>
      </w:r>
      <w:r w:rsidRPr="008D5356">
        <w:t>Cleary</w:t>
      </w:r>
      <w:r>
        <w:tab/>
      </w:r>
      <w:r w:rsidRPr="008D5356">
        <w:t>Corbin</w:t>
      </w:r>
    </w:p>
    <w:p w:rsidR="008D5356" w:rsidRDefault="008D5356" w:rsidP="008D53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5356">
        <w:t>Courson</w:t>
      </w:r>
      <w:r>
        <w:tab/>
      </w:r>
      <w:r w:rsidRPr="008D5356">
        <w:t>Cromer</w:t>
      </w:r>
      <w:r>
        <w:tab/>
      </w:r>
      <w:r w:rsidRPr="008D5356">
        <w:t>Davis</w:t>
      </w:r>
    </w:p>
    <w:p w:rsidR="008D5356" w:rsidRDefault="008D5356" w:rsidP="008D53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5356">
        <w:t>Fair</w:t>
      </w:r>
      <w:r>
        <w:tab/>
      </w:r>
      <w:r w:rsidRPr="008D5356">
        <w:t>Gregory</w:t>
      </w:r>
      <w:r>
        <w:tab/>
      </w:r>
      <w:r w:rsidRPr="008D5356">
        <w:t>Grooms</w:t>
      </w:r>
    </w:p>
    <w:p w:rsidR="008D5356" w:rsidRDefault="008D5356" w:rsidP="008D53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5356">
        <w:t>Hayes</w:t>
      </w:r>
      <w:r>
        <w:tab/>
      </w:r>
      <w:r w:rsidRPr="008D5356">
        <w:t>Hembree</w:t>
      </w:r>
      <w:r>
        <w:tab/>
      </w:r>
      <w:r w:rsidRPr="008D5356">
        <w:t>Hutto</w:t>
      </w:r>
    </w:p>
    <w:p w:rsidR="008D5356" w:rsidRDefault="008D5356" w:rsidP="008D53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5356">
        <w:t>Johnson</w:t>
      </w:r>
      <w:r>
        <w:tab/>
      </w:r>
      <w:r w:rsidRPr="008D5356">
        <w:t>Kimpson</w:t>
      </w:r>
      <w:r>
        <w:tab/>
      </w:r>
      <w:r w:rsidRPr="008D5356">
        <w:t>Leatherman</w:t>
      </w:r>
    </w:p>
    <w:p w:rsidR="008D5356" w:rsidRDefault="008D5356" w:rsidP="008D53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8D5356">
        <w:t>Lourie</w:t>
      </w:r>
      <w:r>
        <w:tab/>
      </w:r>
      <w:r w:rsidRPr="008D5356">
        <w:t>Malloy</w:t>
      </w:r>
      <w:r>
        <w:tab/>
      </w:r>
      <w:r w:rsidRPr="008D5356">
        <w:rPr>
          <w:i/>
        </w:rPr>
        <w:t>Martin, Larry</w:t>
      </w:r>
    </w:p>
    <w:p w:rsidR="008D5356" w:rsidRDefault="008D5356" w:rsidP="008D53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5356">
        <w:rPr>
          <w:i/>
        </w:rPr>
        <w:t>Martin, Shane</w:t>
      </w:r>
      <w:r>
        <w:rPr>
          <w:i/>
        </w:rPr>
        <w:tab/>
      </w:r>
      <w:r w:rsidRPr="008D5356">
        <w:t>Massey</w:t>
      </w:r>
      <w:r>
        <w:tab/>
      </w:r>
      <w:r w:rsidRPr="008D5356">
        <w:t>Matthews</w:t>
      </w:r>
    </w:p>
    <w:p w:rsidR="008D5356" w:rsidRDefault="008D5356" w:rsidP="008D53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5356">
        <w:t>McElveen</w:t>
      </w:r>
      <w:r>
        <w:tab/>
      </w:r>
      <w:r w:rsidRPr="008D5356">
        <w:t>Nicholson</w:t>
      </w:r>
      <w:r>
        <w:tab/>
      </w:r>
      <w:r w:rsidRPr="008D5356">
        <w:t>O'Dell</w:t>
      </w:r>
    </w:p>
    <w:p w:rsidR="008D5356" w:rsidRDefault="008D5356" w:rsidP="008D53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5356">
        <w:t>Peeler</w:t>
      </w:r>
      <w:r>
        <w:tab/>
      </w:r>
      <w:r w:rsidRPr="008D5356">
        <w:t>Pinckney</w:t>
      </w:r>
      <w:r>
        <w:tab/>
      </w:r>
      <w:r w:rsidRPr="008D5356">
        <w:t>Rankin</w:t>
      </w:r>
    </w:p>
    <w:p w:rsidR="00751BC2" w:rsidRDefault="008D5356" w:rsidP="008D53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5356">
        <w:t>Reese</w:t>
      </w:r>
      <w:r>
        <w:tab/>
      </w:r>
      <w:r w:rsidRPr="008D5356">
        <w:t>Sabb</w:t>
      </w:r>
      <w:r>
        <w:tab/>
      </w:r>
      <w:r w:rsidRPr="008D5356">
        <w:t>Scott</w:t>
      </w:r>
    </w:p>
    <w:p w:rsidR="008D5356" w:rsidRDefault="008D5356" w:rsidP="008D53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5356">
        <w:t>Setzler</w:t>
      </w:r>
      <w:r>
        <w:tab/>
      </w:r>
      <w:r w:rsidRPr="008D5356">
        <w:t>Shealy</w:t>
      </w:r>
      <w:r>
        <w:tab/>
      </w:r>
      <w:r w:rsidRPr="008D5356">
        <w:t>Sheheen</w:t>
      </w:r>
    </w:p>
    <w:p w:rsidR="008D5356" w:rsidRDefault="008D5356" w:rsidP="008D53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5356">
        <w:t>Thurmond</w:t>
      </w:r>
      <w:r>
        <w:tab/>
      </w:r>
      <w:r w:rsidRPr="008D5356">
        <w:t>Young</w:t>
      </w:r>
    </w:p>
    <w:p w:rsidR="008D5356" w:rsidRDefault="008D5356" w:rsidP="008D53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8D5356" w:rsidRPr="008D5356" w:rsidRDefault="008D5356" w:rsidP="008D53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D5356">
        <w:rPr>
          <w:b/>
        </w:rPr>
        <w:t>Total--41</w:t>
      </w:r>
    </w:p>
    <w:p w:rsidR="008D5356" w:rsidRPr="008D5356" w:rsidRDefault="008D5356" w:rsidP="008D5356">
      <w:pPr>
        <w:pStyle w:val="Header"/>
        <w:tabs>
          <w:tab w:val="clear" w:pos="8640"/>
          <w:tab w:val="left" w:pos="4320"/>
        </w:tabs>
      </w:pPr>
    </w:p>
    <w:p w:rsidR="008D5356" w:rsidRDefault="008D5356" w:rsidP="008D535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D5356">
        <w:rPr>
          <w:b/>
        </w:rPr>
        <w:t>NAYS</w:t>
      </w:r>
    </w:p>
    <w:p w:rsidR="008D5356" w:rsidRDefault="008D5356" w:rsidP="008D535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8D5356" w:rsidRPr="008D5356" w:rsidRDefault="008D5356" w:rsidP="008D535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D5356">
        <w:rPr>
          <w:b/>
        </w:rPr>
        <w:t>Total--0</w:t>
      </w:r>
    </w:p>
    <w:p w:rsidR="008D5356" w:rsidRPr="008D5356" w:rsidRDefault="008D5356" w:rsidP="008D5356">
      <w:pPr>
        <w:pStyle w:val="Header"/>
        <w:tabs>
          <w:tab w:val="clear" w:pos="8640"/>
          <w:tab w:val="left" w:pos="4320"/>
        </w:tabs>
      </w:pPr>
    </w:p>
    <w:p w:rsidR="00DB74A4" w:rsidRDefault="000A7610">
      <w:pPr>
        <w:pStyle w:val="Header"/>
        <w:tabs>
          <w:tab w:val="clear" w:pos="8640"/>
          <w:tab w:val="left" w:pos="4320"/>
        </w:tabs>
      </w:pPr>
      <w:r>
        <w:tab/>
        <w:t xml:space="preserve">On motion of Senator </w:t>
      </w:r>
      <w:r w:rsidR="008D5356">
        <w:t>BRYANT</w:t>
      </w:r>
      <w:r>
        <w:t>, the Senate concurred in the House amendments and a message was sent to the House accordingly.  Ordered that the title be changed to that of an Act and the Act enrolled for Ratification.</w:t>
      </w:r>
    </w:p>
    <w:p w:rsidR="00613CF9" w:rsidRDefault="00613CF9">
      <w:pPr>
        <w:pStyle w:val="Header"/>
        <w:tabs>
          <w:tab w:val="clear" w:pos="8640"/>
          <w:tab w:val="left" w:pos="4320"/>
        </w:tabs>
      </w:pPr>
    </w:p>
    <w:p w:rsidR="008D5356" w:rsidRDefault="008D5356" w:rsidP="008D5356">
      <w:pPr>
        <w:pStyle w:val="Header"/>
        <w:tabs>
          <w:tab w:val="clear" w:pos="8640"/>
          <w:tab w:val="left" w:pos="4320"/>
        </w:tabs>
        <w:jc w:val="center"/>
        <w:rPr>
          <w:b/>
        </w:rPr>
      </w:pPr>
      <w:r w:rsidRPr="008D5356">
        <w:rPr>
          <w:b/>
        </w:rPr>
        <w:t>CONCURRENCE</w:t>
      </w:r>
    </w:p>
    <w:p w:rsidR="008D5356" w:rsidRDefault="008D5356" w:rsidP="008D5356">
      <w:pPr>
        <w:suppressAutoHyphens/>
      </w:pPr>
      <w:r>
        <w:rPr>
          <w:b/>
        </w:rPr>
        <w:tab/>
      </w:r>
      <w:r w:rsidRPr="00355DA7">
        <w:t>S. 341</w:t>
      </w:r>
      <w:r w:rsidRPr="00355DA7">
        <w:fldChar w:fldCharType="begin"/>
      </w:r>
      <w:r w:rsidRPr="00355DA7">
        <w:instrText xml:space="preserve"> XE "S. 341" \b </w:instrText>
      </w:r>
      <w:r w:rsidRPr="00355DA7">
        <w:fldChar w:fldCharType="end"/>
      </w:r>
      <w:r w:rsidRPr="00355DA7">
        <w:t xml:space="preserve"> -- Senator Kimpson:  </w:t>
      </w:r>
      <w:r w:rsidRPr="00355DA7">
        <w:rPr>
          <w:szCs w:val="30"/>
        </w:rPr>
        <w:t xml:space="preserve">A BILL </w:t>
      </w:r>
      <w:r w:rsidRPr="00355DA7">
        <w:t>TO AMEND THE CODE OF LAWS OF SOUTH CAROLINA, 1976, BY ADDING SECTION 44</w:t>
      </w:r>
      <w:r w:rsidRPr="00355DA7">
        <w:noBreakHyphen/>
        <w:t>37</w:t>
      </w:r>
      <w:r w:rsidRPr="00355DA7">
        <w:noBreakHyphen/>
        <w:t>65 SO AS TO PROVIDE THAT EVERY HOSPITAL IN THIS STATE SHALL PROVIDE THE PARENTS OF EACH NEWBORN BABY DELIVERED IN THE HOSPITAL CERTAIN EDUCATIONAL INFORMATION ON RENAL MEDULLARY CARCINOMA AND THE DEBILITATING EFFECT OF THIS RARE KIDNEY CANCER ASSOCIATED WITH THE SICKLE CELL TRAIT, AND TO PROVIDE A HOSPITAL IS NOT REQUIRED TO PROVIDE OR PAY FOR RENAL MEDULLARY CARCINOMA TESTING.</w:t>
      </w:r>
    </w:p>
    <w:p w:rsidR="008D5356" w:rsidRPr="00AA275E" w:rsidRDefault="00670801" w:rsidP="00670801">
      <w:pPr>
        <w:pStyle w:val="Header"/>
        <w:tabs>
          <w:tab w:val="clear" w:pos="8640"/>
          <w:tab w:val="left" w:pos="4320"/>
        </w:tabs>
        <w:rPr>
          <w:color w:val="7030A0"/>
        </w:rPr>
      </w:pPr>
      <w:r w:rsidRPr="00670801">
        <w:rPr>
          <w:color w:val="auto"/>
        </w:rPr>
        <w:tab/>
        <w:t xml:space="preserve">On motion of Senator </w:t>
      </w:r>
      <w:r>
        <w:rPr>
          <w:color w:val="auto"/>
        </w:rPr>
        <w:t>KIMPSON</w:t>
      </w:r>
      <w:r w:rsidRPr="00670801">
        <w:rPr>
          <w:color w:val="auto"/>
        </w:rPr>
        <w:t xml:space="preserve">, </w:t>
      </w:r>
      <w:r>
        <w:rPr>
          <w:color w:val="auto"/>
        </w:rPr>
        <w:t>with unanimous consent, the Bill was taken up for immediate consideration</w:t>
      </w:r>
      <w:r w:rsidRPr="00670801">
        <w:rPr>
          <w:color w:val="auto"/>
        </w:rPr>
        <w:t>.</w:t>
      </w:r>
    </w:p>
    <w:p w:rsidR="008D5356" w:rsidRDefault="008D5356" w:rsidP="008D5356">
      <w:pPr>
        <w:pStyle w:val="Header"/>
        <w:tabs>
          <w:tab w:val="clear" w:pos="8640"/>
          <w:tab w:val="left" w:pos="4320"/>
        </w:tabs>
      </w:pPr>
      <w:r>
        <w:tab/>
      </w:r>
    </w:p>
    <w:p w:rsidR="008D5356" w:rsidRDefault="007857CD" w:rsidP="008D5356">
      <w:pPr>
        <w:pStyle w:val="Header"/>
        <w:tabs>
          <w:tab w:val="clear" w:pos="8640"/>
          <w:tab w:val="left" w:pos="4320"/>
        </w:tabs>
      </w:pPr>
      <w:r>
        <w:tab/>
      </w:r>
      <w:r w:rsidR="008D5356">
        <w:t>The House returned the Bill with amendments, the question being concurrence in the House amendments.</w:t>
      </w:r>
    </w:p>
    <w:p w:rsidR="008D5356" w:rsidRDefault="008D5356" w:rsidP="008D5356">
      <w:pPr>
        <w:pStyle w:val="Header"/>
        <w:tabs>
          <w:tab w:val="clear" w:pos="8640"/>
          <w:tab w:val="left" w:pos="4320"/>
        </w:tabs>
      </w:pPr>
    </w:p>
    <w:p w:rsidR="008D5356" w:rsidRDefault="008D5356" w:rsidP="008D5356">
      <w:pPr>
        <w:pStyle w:val="Header"/>
        <w:tabs>
          <w:tab w:val="clear" w:pos="8640"/>
          <w:tab w:val="left" w:pos="4320"/>
        </w:tabs>
      </w:pPr>
      <w:r>
        <w:tab/>
        <w:t>Senator KIMPSON explained the amendments.</w:t>
      </w:r>
    </w:p>
    <w:p w:rsidR="008D5356" w:rsidRDefault="008D5356" w:rsidP="008D5356">
      <w:pPr>
        <w:pStyle w:val="Header"/>
        <w:tabs>
          <w:tab w:val="clear" w:pos="8640"/>
          <w:tab w:val="left" w:pos="4320"/>
        </w:tabs>
      </w:pPr>
    </w:p>
    <w:p w:rsidR="008D5356" w:rsidRDefault="008D5356" w:rsidP="008D5356">
      <w:pPr>
        <w:pStyle w:val="Header"/>
        <w:tabs>
          <w:tab w:val="clear" w:pos="8640"/>
          <w:tab w:val="left" w:pos="4320"/>
        </w:tabs>
      </w:pPr>
      <w:r>
        <w:tab/>
        <w:t>The "ayes" and "nays" were demanded and taken, resulting as follows:</w:t>
      </w:r>
    </w:p>
    <w:p w:rsidR="008D5356" w:rsidRPr="008D5356" w:rsidRDefault="008D5356" w:rsidP="008D5356">
      <w:pPr>
        <w:pStyle w:val="Header"/>
        <w:tabs>
          <w:tab w:val="clear" w:pos="8640"/>
          <w:tab w:val="left" w:pos="4320"/>
        </w:tabs>
        <w:jc w:val="center"/>
        <w:rPr>
          <w:b/>
        </w:rPr>
      </w:pPr>
      <w:r w:rsidRPr="008D5356">
        <w:rPr>
          <w:b/>
        </w:rPr>
        <w:t>Ayes 43; Nays 0</w:t>
      </w:r>
    </w:p>
    <w:p w:rsidR="008D5356" w:rsidRDefault="008D5356" w:rsidP="008D5356">
      <w:pPr>
        <w:pStyle w:val="Header"/>
        <w:tabs>
          <w:tab w:val="clear" w:pos="8640"/>
          <w:tab w:val="left" w:pos="4320"/>
        </w:tabs>
        <w:jc w:val="center"/>
        <w:rPr>
          <w:b/>
        </w:rPr>
      </w:pPr>
    </w:p>
    <w:p w:rsidR="008D5356" w:rsidRDefault="008D5356" w:rsidP="00751BC2">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D5356">
        <w:rPr>
          <w:b/>
        </w:rPr>
        <w:t>AYES</w:t>
      </w:r>
    </w:p>
    <w:p w:rsidR="008D5356" w:rsidRDefault="008D5356" w:rsidP="00751BC2">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5356">
        <w:t>Alexander</w:t>
      </w:r>
      <w:r>
        <w:tab/>
      </w:r>
      <w:r w:rsidRPr="008D5356">
        <w:t>Allen</w:t>
      </w:r>
      <w:r>
        <w:tab/>
      </w:r>
      <w:r w:rsidRPr="008D5356">
        <w:t>Bennett</w:t>
      </w:r>
    </w:p>
    <w:p w:rsidR="008D5356" w:rsidRDefault="008D5356" w:rsidP="00751BC2">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5356">
        <w:t>Bright</w:t>
      </w:r>
      <w:r>
        <w:tab/>
      </w:r>
      <w:r w:rsidRPr="008D5356">
        <w:t>Bryant</w:t>
      </w:r>
      <w:r>
        <w:tab/>
      </w:r>
      <w:r w:rsidRPr="008D5356">
        <w:t>Campbell</w:t>
      </w:r>
    </w:p>
    <w:p w:rsidR="008D5356" w:rsidRDefault="008D5356" w:rsidP="008D53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5356">
        <w:t>Campsen</w:t>
      </w:r>
      <w:r>
        <w:tab/>
      </w:r>
      <w:r w:rsidRPr="008D5356">
        <w:t>Cleary</w:t>
      </w:r>
      <w:r>
        <w:tab/>
      </w:r>
      <w:r w:rsidRPr="008D5356">
        <w:t>Coleman</w:t>
      </w:r>
    </w:p>
    <w:p w:rsidR="008D5356" w:rsidRDefault="008D5356" w:rsidP="008D53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5356">
        <w:t>Corbin</w:t>
      </w:r>
      <w:r>
        <w:tab/>
      </w:r>
      <w:r w:rsidRPr="008D5356">
        <w:t>Courson</w:t>
      </w:r>
      <w:r>
        <w:tab/>
      </w:r>
      <w:r w:rsidRPr="008D5356">
        <w:t>Cromer</w:t>
      </w:r>
    </w:p>
    <w:p w:rsidR="008D5356" w:rsidRDefault="008D5356" w:rsidP="008D53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5356">
        <w:t>Davis</w:t>
      </w:r>
      <w:r>
        <w:tab/>
      </w:r>
      <w:r w:rsidRPr="008D5356">
        <w:t>Fair</w:t>
      </w:r>
      <w:r>
        <w:tab/>
      </w:r>
      <w:r w:rsidRPr="008D5356">
        <w:t>Gregory</w:t>
      </w:r>
    </w:p>
    <w:p w:rsidR="008D5356" w:rsidRDefault="008D5356" w:rsidP="008D53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5356">
        <w:t>Grooms</w:t>
      </w:r>
      <w:r>
        <w:tab/>
      </w:r>
      <w:r w:rsidRPr="008D5356">
        <w:t>Hayes</w:t>
      </w:r>
      <w:r>
        <w:tab/>
      </w:r>
      <w:r w:rsidRPr="008D5356">
        <w:t>Hembree</w:t>
      </w:r>
    </w:p>
    <w:p w:rsidR="008D5356" w:rsidRDefault="008D5356" w:rsidP="008D53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5356">
        <w:t>Hutto</w:t>
      </w:r>
      <w:r>
        <w:tab/>
      </w:r>
      <w:r w:rsidRPr="008D5356">
        <w:t>Jackson</w:t>
      </w:r>
      <w:r>
        <w:tab/>
      </w:r>
      <w:r w:rsidRPr="008D5356">
        <w:t>Johnson</w:t>
      </w:r>
    </w:p>
    <w:p w:rsidR="008D5356" w:rsidRDefault="008D5356" w:rsidP="008D53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5356">
        <w:t>Kimpson</w:t>
      </w:r>
      <w:r>
        <w:tab/>
      </w:r>
      <w:r w:rsidRPr="008D5356">
        <w:t>Leatherman</w:t>
      </w:r>
      <w:r>
        <w:tab/>
      </w:r>
      <w:r w:rsidRPr="008D5356">
        <w:t>Malloy</w:t>
      </w:r>
    </w:p>
    <w:p w:rsidR="008D5356" w:rsidRDefault="008D5356" w:rsidP="008D53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5356">
        <w:rPr>
          <w:i/>
        </w:rPr>
        <w:t>Martin, Larry</w:t>
      </w:r>
      <w:r>
        <w:rPr>
          <w:i/>
        </w:rPr>
        <w:tab/>
      </w:r>
      <w:r w:rsidRPr="008D5356">
        <w:rPr>
          <w:i/>
        </w:rPr>
        <w:t>Martin, Shane</w:t>
      </w:r>
      <w:r>
        <w:rPr>
          <w:i/>
        </w:rPr>
        <w:tab/>
      </w:r>
      <w:r w:rsidRPr="008D5356">
        <w:t>Massey</w:t>
      </w:r>
    </w:p>
    <w:p w:rsidR="008D5356" w:rsidRDefault="008D5356" w:rsidP="008D53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5356">
        <w:t>Matthews</w:t>
      </w:r>
      <w:r>
        <w:tab/>
      </w:r>
      <w:r w:rsidRPr="008D5356">
        <w:t>McElveen</w:t>
      </w:r>
      <w:r>
        <w:tab/>
      </w:r>
      <w:r w:rsidRPr="008D5356">
        <w:t>Nicholson</w:t>
      </w:r>
    </w:p>
    <w:p w:rsidR="008D5356" w:rsidRDefault="008D5356" w:rsidP="008D53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5356">
        <w:t>O'Dell</w:t>
      </w:r>
      <w:r>
        <w:tab/>
      </w:r>
      <w:r w:rsidRPr="008D5356">
        <w:t>Peeler</w:t>
      </w:r>
      <w:r>
        <w:tab/>
      </w:r>
      <w:r w:rsidRPr="008D5356">
        <w:t>Pinckney</w:t>
      </w:r>
    </w:p>
    <w:p w:rsidR="008D5356" w:rsidRDefault="008D5356" w:rsidP="008D53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5356">
        <w:t>Rankin</w:t>
      </w:r>
      <w:r>
        <w:tab/>
      </w:r>
      <w:r w:rsidRPr="008D5356">
        <w:t>Reese</w:t>
      </w:r>
      <w:r>
        <w:tab/>
      </w:r>
      <w:r w:rsidRPr="008D5356">
        <w:t>Sabb</w:t>
      </w:r>
    </w:p>
    <w:p w:rsidR="008D5356" w:rsidRDefault="008D5356" w:rsidP="008D53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5356">
        <w:t>Scott</w:t>
      </w:r>
      <w:r>
        <w:tab/>
      </w:r>
      <w:r w:rsidRPr="008D5356">
        <w:t>Setzler</w:t>
      </w:r>
      <w:r>
        <w:tab/>
      </w:r>
      <w:r w:rsidRPr="008D5356">
        <w:t>Shealy</w:t>
      </w:r>
    </w:p>
    <w:p w:rsidR="008D5356" w:rsidRDefault="008D5356" w:rsidP="008D53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5356">
        <w:t>Sheheen</w:t>
      </w:r>
      <w:r>
        <w:tab/>
      </w:r>
      <w:r w:rsidRPr="008D5356">
        <w:t>Thurmond</w:t>
      </w:r>
      <w:r>
        <w:tab/>
      </w:r>
      <w:r w:rsidRPr="008D5356">
        <w:t>Williams</w:t>
      </w:r>
    </w:p>
    <w:p w:rsidR="008D5356" w:rsidRDefault="008D5356" w:rsidP="008D53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5356">
        <w:t>Young</w:t>
      </w:r>
    </w:p>
    <w:p w:rsidR="008D5356" w:rsidRDefault="008D5356" w:rsidP="008D53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8D5356" w:rsidRPr="008D5356" w:rsidRDefault="008D5356" w:rsidP="008D53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D5356">
        <w:rPr>
          <w:b/>
        </w:rPr>
        <w:t>Total--43</w:t>
      </w:r>
    </w:p>
    <w:p w:rsidR="008D5356" w:rsidRPr="008D5356" w:rsidRDefault="008D5356" w:rsidP="008D5356">
      <w:pPr>
        <w:pStyle w:val="Header"/>
        <w:tabs>
          <w:tab w:val="clear" w:pos="8640"/>
          <w:tab w:val="left" w:pos="4320"/>
        </w:tabs>
      </w:pPr>
    </w:p>
    <w:p w:rsidR="008D5356" w:rsidRDefault="008D5356" w:rsidP="00681F7F">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D5356">
        <w:rPr>
          <w:b/>
        </w:rPr>
        <w:t>NAYS</w:t>
      </w:r>
    </w:p>
    <w:p w:rsidR="008D5356" w:rsidRDefault="008D5356" w:rsidP="00681F7F">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8D5356" w:rsidRPr="008D5356" w:rsidRDefault="008D5356" w:rsidP="00681F7F">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D5356">
        <w:rPr>
          <w:b/>
        </w:rPr>
        <w:t>Total--0</w:t>
      </w:r>
    </w:p>
    <w:p w:rsidR="008D5356" w:rsidRPr="008D5356" w:rsidRDefault="008D5356" w:rsidP="008D5356">
      <w:pPr>
        <w:pStyle w:val="Header"/>
        <w:tabs>
          <w:tab w:val="clear" w:pos="8640"/>
          <w:tab w:val="left" w:pos="4320"/>
        </w:tabs>
      </w:pPr>
    </w:p>
    <w:p w:rsidR="008D5356" w:rsidRDefault="008D5356" w:rsidP="008D5356">
      <w:pPr>
        <w:pStyle w:val="Header"/>
        <w:tabs>
          <w:tab w:val="clear" w:pos="8640"/>
          <w:tab w:val="left" w:pos="4320"/>
        </w:tabs>
      </w:pPr>
      <w:r>
        <w:tab/>
        <w:t>On motion of Senator KIMPSON, the Senate concurred in the House amendments and a message was sent to the House accordingly.  Ordered that the title be changed to that of an Act and the Act enrolled for Ratification.</w:t>
      </w:r>
    </w:p>
    <w:p w:rsidR="00F25093" w:rsidRDefault="00F25093" w:rsidP="008D5356">
      <w:pPr>
        <w:pStyle w:val="Header"/>
        <w:tabs>
          <w:tab w:val="clear" w:pos="8640"/>
          <w:tab w:val="left" w:pos="4320"/>
        </w:tabs>
      </w:pPr>
    </w:p>
    <w:p w:rsidR="00F25093" w:rsidRDefault="00F25093" w:rsidP="008D5356">
      <w:pPr>
        <w:pStyle w:val="Header"/>
        <w:tabs>
          <w:tab w:val="clear" w:pos="8640"/>
          <w:tab w:val="left" w:pos="4320"/>
        </w:tabs>
        <w:jc w:val="center"/>
        <w:rPr>
          <w:b/>
        </w:rPr>
      </w:pPr>
      <w:r>
        <w:rPr>
          <w:b/>
        </w:rPr>
        <w:t>CONCURRENCE</w:t>
      </w:r>
    </w:p>
    <w:p w:rsidR="00F25093" w:rsidRPr="00296FB6" w:rsidRDefault="00F25093" w:rsidP="00F25093">
      <w:pPr>
        <w:suppressAutoHyphens/>
      </w:pPr>
      <w:r>
        <w:rPr>
          <w:b/>
        </w:rPr>
        <w:tab/>
      </w:r>
      <w:r w:rsidRPr="00296FB6">
        <w:t>S. 176</w:t>
      </w:r>
      <w:r w:rsidRPr="00296FB6">
        <w:fldChar w:fldCharType="begin"/>
      </w:r>
      <w:r w:rsidRPr="00296FB6">
        <w:instrText xml:space="preserve"> XE "S. 176" \b </w:instrText>
      </w:r>
      <w:r w:rsidRPr="00296FB6">
        <w:fldChar w:fldCharType="end"/>
      </w:r>
      <w:r w:rsidRPr="00296FB6">
        <w:t xml:space="preserve"> -- Senator Alexander:  </w:t>
      </w:r>
      <w:r w:rsidRPr="00296FB6">
        <w:rPr>
          <w:szCs w:val="30"/>
        </w:rPr>
        <w:t xml:space="preserve">A BILL </w:t>
      </w:r>
      <w:r w:rsidRPr="00296FB6">
        <w:t>TO AMEND SECTION 44</w:t>
      </w:r>
      <w:r w:rsidRPr="00296FB6">
        <w:noBreakHyphen/>
        <w:t>63</w:t>
      </w:r>
      <w:r w:rsidRPr="00296FB6">
        <w:noBreakHyphen/>
        <w:t>74(A) OF THE 1976 CODE, RELATING TO ELECTRONIC FILING AND TRANSMISSION OF DEATH CERTIFICATES, TO PROVIDE THAT DEATH CERTIFICATES MUST BE ELECTRONICALLY FILED WITH THE BUREAU OF VITAL STATISTICS WITHIN THREE DAYS AFTER DEATH, TO PROVIDE THAT MEDICAL CERTIFICATIONS OF CAUSE OF DEATH SHALL BE COMPLETED AND RETURNED TO FUNERAL HOME DIRECTORS WITHIN FORTY</w:t>
      </w:r>
      <w:r w:rsidRPr="00296FB6">
        <w:noBreakHyphen/>
        <w:t>EIGHT HOURS AFTER DEATH BY THE PHYSICIAN IN CHARGE OF THE PATIENT</w:t>
      </w:r>
      <w:r>
        <w:t>’</w:t>
      </w:r>
      <w:r w:rsidRPr="00296FB6">
        <w:t>S CARE FOR THE ILLNESS OR CONDITION WHICH RESULTED IN DEATH, EXCEPT WHEN INQUIRY IS REQUIRED BY CORONER OR MEDICAL EXAMINER, TO PROVIDE THAT IF THE CAUSE OF DEATH CANNOT BE DETERMINED WITHIN FORTY</w:t>
      </w:r>
      <w:r w:rsidRPr="00296FB6">
        <w:noBreakHyphen/>
        <w:t xml:space="preserve">EIGHT HOURS AFTER DEATH, A MEDICAL CERTIFICATION SHALL BE ENTERED AS PENDING AND A SUPPLEMENTAL REPORT SHALL BE FILED WITH THE BUREAU OF VITAL STATISTICS AND THIS REPORT SHALL BE MADE PART OF THE DEATH CERTIFICATE, AND TO PROVIDE PENALTIES FOR VIOLATIONS; TO AMEND </w:t>
      </w:r>
      <w:r w:rsidRPr="00296FB6">
        <w:rPr>
          <w:color w:val="000000" w:themeColor="text1"/>
          <w:szCs w:val="18"/>
          <w:u w:color="000000" w:themeColor="text1"/>
        </w:rPr>
        <w:t>SECTION 32</w:t>
      </w:r>
      <w:r w:rsidRPr="00296FB6">
        <w:rPr>
          <w:color w:val="000000" w:themeColor="text1"/>
          <w:szCs w:val="18"/>
          <w:u w:color="000000" w:themeColor="text1"/>
        </w:rPr>
        <w:noBreakHyphen/>
        <w:t>8</w:t>
      </w:r>
      <w:r w:rsidRPr="00296FB6">
        <w:rPr>
          <w:color w:val="000000" w:themeColor="text1"/>
          <w:szCs w:val="18"/>
          <w:u w:color="000000" w:themeColor="text1"/>
        </w:rPr>
        <w:noBreakHyphen/>
        <w:t xml:space="preserve">325(A)(1), RELATING TO THE RECEIPT OF INSTRUCTIONS FOR CREMATION, TO PROVIDE THAT A DEATH CERTIFICATE ABSTRACT IS SUFFICIENT TO AUTHORIZE CREMATIONS; AND TO AMEND SECTION </w:t>
      </w:r>
      <w:r w:rsidRPr="00296FB6">
        <w:rPr>
          <w:color w:val="000000" w:themeColor="text1"/>
        </w:rPr>
        <w:t>32</w:t>
      </w:r>
      <w:r w:rsidRPr="00296FB6">
        <w:rPr>
          <w:color w:val="000000" w:themeColor="text1"/>
        </w:rPr>
        <w:noBreakHyphen/>
        <w:t>8</w:t>
      </w:r>
      <w:r w:rsidRPr="00296FB6">
        <w:rPr>
          <w:color w:val="000000" w:themeColor="text1"/>
        </w:rPr>
        <w:noBreakHyphen/>
        <w:t>340</w:t>
      </w:r>
      <w:r w:rsidRPr="00296FB6">
        <w:rPr>
          <w:color w:val="000000" w:themeColor="text1"/>
          <w:u w:color="000000" w:themeColor="text1"/>
        </w:rPr>
        <w:t>(A), RELATING TO THE TIME PERIOD PRIOR TO CREMATION, TO CONFORM TO AMENDMENTS ALLOWING FOR THE USE OF A DEATH CERTIFICATE ABSTRACT.</w:t>
      </w:r>
    </w:p>
    <w:p w:rsidR="00F25093" w:rsidRPr="00AA275E" w:rsidRDefault="00670801" w:rsidP="00670801">
      <w:pPr>
        <w:pStyle w:val="Header"/>
        <w:tabs>
          <w:tab w:val="clear" w:pos="8640"/>
          <w:tab w:val="left" w:pos="4320"/>
        </w:tabs>
        <w:rPr>
          <w:color w:val="7030A0"/>
        </w:rPr>
      </w:pPr>
      <w:r w:rsidRPr="00670801">
        <w:rPr>
          <w:color w:val="auto"/>
        </w:rPr>
        <w:tab/>
        <w:t xml:space="preserve">On motion of Senator </w:t>
      </w:r>
      <w:r>
        <w:rPr>
          <w:color w:val="auto"/>
        </w:rPr>
        <w:t>ALEXANDER</w:t>
      </w:r>
      <w:r w:rsidRPr="00670801">
        <w:rPr>
          <w:color w:val="auto"/>
        </w:rPr>
        <w:t xml:space="preserve">, </w:t>
      </w:r>
      <w:r>
        <w:rPr>
          <w:color w:val="auto"/>
        </w:rPr>
        <w:t>with unanimous consent, the Bill was taken up for immediate consideration</w:t>
      </w:r>
      <w:r w:rsidRPr="00670801">
        <w:rPr>
          <w:color w:val="auto"/>
        </w:rPr>
        <w:t>.</w:t>
      </w:r>
    </w:p>
    <w:p w:rsidR="00F25093" w:rsidRDefault="00F25093" w:rsidP="00F25093">
      <w:pPr>
        <w:pStyle w:val="Header"/>
        <w:tabs>
          <w:tab w:val="clear" w:pos="8640"/>
          <w:tab w:val="left" w:pos="4320"/>
        </w:tabs>
      </w:pPr>
      <w:r>
        <w:tab/>
      </w:r>
    </w:p>
    <w:p w:rsidR="00F25093" w:rsidRDefault="007857CD" w:rsidP="00F25093">
      <w:pPr>
        <w:pStyle w:val="Header"/>
        <w:tabs>
          <w:tab w:val="clear" w:pos="8640"/>
          <w:tab w:val="left" w:pos="4320"/>
        </w:tabs>
      </w:pPr>
      <w:r>
        <w:tab/>
      </w:r>
      <w:r w:rsidR="00F25093">
        <w:t>The House returned the Bill with amendments, the question being concurrence in the House amendments.</w:t>
      </w:r>
    </w:p>
    <w:p w:rsidR="00F25093" w:rsidRDefault="00F25093" w:rsidP="00F25093">
      <w:pPr>
        <w:pStyle w:val="Header"/>
        <w:tabs>
          <w:tab w:val="clear" w:pos="8640"/>
          <w:tab w:val="left" w:pos="4320"/>
        </w:tabs>
      </w:pPr>
      <w:r>
        <w:tab/>
        <w:t>Senator ALEXANDER explained the amendments.</w:t>
      </w:r>
    </w:p>
    <w:p w:rsidR="00F25093" w:rsidRDefault="00F25093" w:rsidP="00F25093">
      <w:pPr>
        <w:pStyle w:val="Header"/>
        <w:tabs>
          <w:tab w:val="clear" w:pos="8640"/>
          <w:tab w:val="left" w:pos="4320"/>
        </w:tabs>
      </w:pPr>
    </w:p>
    <w:p w:rsidR="00F25093" w:rsidRDefault="00F25093" w:rsidP="00F25093">
      <w:pPr>
        <w:pStyle w:val="Header"/>
        <w:tabs>
          <w:tab w:val="clear" w:pos="8640"/>
          <w:tab w:val="left" w:pos="4320"/>
        </w:tabs>
      </w:pPr>
      <w:r>
        <w:tab/>
        <w:t>The "ayes" and "nays" were demanded and taken, resulting as follows:</w:t>
      </w:r>
    </w:p>
    <w:p w:rsidR="00367653" w:rsidRPr="00367653" w:rsidRDefault="00367653" w:rsidP="00367653">
      <w:pPr>
        <w:pStyle w:val="Header"/>
        <w:tabs>
          <w:tab w:val="clear" w:pos="8640"/>
          <w:tab w:val="left" w:pos="4320"/>
        </w:tabs>
        <w:jc w:val="center"/>
        <w:rPr>
          <w:b/>
        </w:rPr>
      </w:pPr>
      <w:r w:rsidRPr="00367653">
        <w:rPr>
          <w:b/>
        </w:rPr>
        <w:t>Ayes 37; Nays 0</w:t>
      </w:r>
    </w:p>
    <w:p w:rsidR="00367653" w:rsidRDefault="00367653" w:rsidP="008D5356">
      <w:pPr>
        <w:pStyle w:val="Header"/>
        <w:tabs>
          <w:tab w:val="clear" w:pos="8640"/>
          <w:tab w:val="left" w:pos="4320"/>
        </w:tabs>
        <w:jc w:val="center"/>
        <w:rPr>
          <w:b/>
        </w:rPr>
      </w:pPr>
    </w:p>
    <w:p w:rsidR="00367653" w:rsidRDefault="00367653" w:rsidP="0036765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67653">
        <w:rPr>
          <w:b/>
        </w:rPr>
        <w:t>AYES</w:t>
      </w:r>
    </w:p>
    <w:p w:rsidR="00367653" w:rsidRDefault="00367653" w:rsidP="0036765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67653">
        <w:t>Alexander</w:t>
      </w:r>
      <w:r>
        <w:tab/>
      </w:r>
      <w:r w:rsidRPr="00367653">
        <w:t>Allen</w:t>
      </w:r>
      <w:r>
        <w:tab/>
      </w:r>
      <w:r w:rsidRPr="00367653">
        <w:t>Bennett</w:t>
      </w:r>
    </w:p>
    <w:p w:rsidR="00367653" w:rsidRDefault="00367653" w:rsidP="0036765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67653">
        <w:t>Bright</w:t>
      </w:r>
      <w:r>
        <w:tab/>
      </w:r>
      <w:r w:rsidRPr="00367653">
        <w:t>Cleary</w:t>
      </w:r>
      <w:r>
        <w:tab/>
      </w:r>
      <w:r w:rsidRPr="00367653">
        <w:t>Corbin</w:t>
      </w:r>
    </w:p>
    <w:p w:rsidR="00367653" w:rsidRDefault="00367653" w:rsidP="0036765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67653">
        <w:t>Courson</w:t>
      </w:r>
      <w:r>
        <w:tab/>
      </w:r>
      <w:r w:rsidRPr="00367653">
        <w:t>Cromer</w:t>
      </w:r>
      <w:r>
        <w:tab/>
      </w:r>
      <w:r w:rsidRPr="00367653">
        <w:t>Davis</w:t>
      </w:r>
    </w:p>
    <w:p w:rsidR="00367653" w:rsidRDefault="00367653" w:rsidP="0036765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67653">
        <w:t>Fair</w:t>
      </w:r>
      <w:r>
        <w:tab/>
      </w:r>
      <w:r w:rsidRPr="00367653">
        <w:t>Grooms</w:t>
      </w:r>
      <w:r>
        <w:tab/>
      </w:r>
      <w:r w:rsidRPr="00367653">
        <w:t>Hayes</w:t>
      </w:r>
    </w:p>
    <w:p w:rsidR="00367653" w:rsidRDefault="00367653" w:rsidP="0036765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67653">
        <w:t>Hembree</w:t>
      </w:r>
      <w:r>
        <w:tab/>
      </w:r>
      <w:r w:rsidRPr="00367653">
        <w:t>Hutto</w:t>
      </w:r>
      <w:r>
        <w:tab/>
      </w:r>
      <w:r w:rsidRPr="00367653">
        <w:t>Johnson</w:t>
      </w:r>
    </w:p>
    <w:p w:rsidR="00367653" w:rsidRDefault="00367653" w:rsidP="0036765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67653">
        <w:t>Kimpson</w:t>
      </w:r>
      <w:r>
        <w:tab/>
      </w:r>
      <w:r w:rsidRPr="00367653">
        <w:t>Leatherman</w:t>
      </w:r>
      <w:r>
        <w:tab/>
      </w:r>
      <w:r w:rsidRPr="00367653">
        <w:t>Lourie</w:t>
      </w:r>
    </w:p>
    <w:p w:rsidR="00367653" w:rsidRDefault="00367653" w:rsidP="0036765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367653">
        <w:t>Malloy</w:t>
      </w:r>
      <w:r>
        <w:tab/>
      </w:r>
      <w:r w:rsidRPr="00367653">
        <w:rPr>
          <w:i/>
        </w:rPr>
        <w:t>Martin, Larry</w:t>
      </w:r>
      <w:r>
        <w:rPr>
          <w:i/>
        </w:rPr>
        <w:tab/>
      </w:r>
      <w:r w:rsidRPr="00367653">
        <w:rPr>
          <w:i/>
        </w:rPr>
        <w:t>Martin, Shane</w:t>
      </w:r>
    </w:p>
    <w:p w:rsidR="00367653" w:rsidRDefault="00367653" w:rsidP="0036765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67653">
        <w:t>Matthews</w:t>
      </w:r>
      <w:r>
        <w:tab/>
      </w:r>
      <w:r w:rsidRPr="00367653">
        <w:t>McElveen</w:t>
      </w:r>
      <w:r>
        <w:tab/>
      </w:r>
      <w:r w:rsidRPr="00367653">
        <w:t>Nicholson</w:t>
      </w:r>
    </w:p>
    <w:p w:rsidR="00367653" w:rsidRDefault="00367653" w:rsidP="0036765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67653">
        <w:t>O'Dell</w:t>
      </w:r>
      <w:r>
        <w:tab/>
      </w:r>
      <w:r w:rsidRPr="00367653">
        <w:t>Peeler</w:t>
      </w:r>
      <w:r>
        <w:tab/>
      </w:r>
      <w:r w:rsidRPr="00367653">
        <w:t>Pinckney</w:t>
      </w:r>
    </w:p>
    <w:p w:rsidR="00367653" w:rsidRDefault="00367653" w:rsidP="0036765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67653">
        <w:t>Rankin</w:t>
      </w:r>
      <w:r>
        <w:tab/>
      </w:r>
      <w:r w:rsidRPr="00367653">
        <w:t>Reese</w:t>
      </w:r>
      <w:r>
        <w:tab/>
      </w:r>
      <w:r w:rsidRPr="00367653">
        <w:t>Sabb</w:t>
      </w:r>
    </w:p>
    <w:p w:rsidR="00367653" w:rsidRDefault="00367653" w:rsidP="0036765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67653">
        <w:t>Scott</w:t>
      </w:r>
      <w:r>
        <w:tab/>
      </w:r>
      <w:r w:rsidRPr="00367653">
        <w:t>Setzler</w:t>
      </w:r>
      <w:r>
        <w:tab/>
      </w:r>
      <w:r w:rsidRPr="00367653">
        <w:t>Shealy</w:t>
      </w:r>
    </w:p>
    <w:p w:rsidR="00367653" w:rsidRDefault="00367653" w:rsidP="0036765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67653">
        <w:t>Sheheen</w:t>
      </w:r>
      <w:r>
        <w:tab/>
      </w:r>
      <w:r w:rsidRPr="00367653">
        <w:t>Thurmond</w:t>
      </w:r>
      <w:r>
        <w:tab/>
      </w:r>
      <w:r w:rsidRPr="00367653">
        <w:t>Williams</w:t>
      </w:r>
    </w:p>
    <w:p w:rsidR="00367653" w:rsidRDefault="00367653" w:rsidP="0036765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67653">
        <w:t>Young</w:t>
      </w:r>
    </w:p>
    <w:p w:rsidR="00367653" w:rsidRDefault="00367653" w:rsidP="0036765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67653" w:rsidRPr="00367653" w:rsidRDefault="00367653" w:rsidP="0036765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67653">
        <w:rPr>
          <w:b/>
        </w:rPr>
        <w:t>Total--37</w:t>
      </w:r>
    </w:p>
    <w:p w:rsidR="00367653" w:rsidRPr="00367653" w:rsidRDefault="00367653" w:rsidP="00367653">
      <w:pPr>
        <w:pStyle w:val="Header"/>
        <w:tabs>
          <w:tab w:val="clear" w:pos="8640"/>
          <w:tab w:val="left" w:pos="4320"/>
        </w:tabs>
      </w:pPr>
    </w:p>
    <w:p w:rsidR="00367653" w:rsidRDefault="00367653" w:rsidP="0036765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67653">
        <w:rPr>
          <w:b/>
        </w:rPr>
        <w:t>NAYS</w:t>
      </w:r>
    </w:p>
    <w:p w:rsidR="00367653" w:rsidRDefault="00367653" w:rsidP="0036765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367653" w:rsidRPr="00367653" w:rsidRDefault="00367653" w:rsidP="0036765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67653">
        <w:rPr>
          <w:b/>
        </w:rPr>
        <w:t>Total--0</w:t>
      </w:r>
    </w:p>
    <w:p w:rsidR="00751BC2" w:rsidRDefault="00751BC2" w:rsidP="00367653">
      <w:pPr>
        <w:pStyle w:val="Header"/>
        <w:tabs>
          <w:tab w:val="clear" w:pos="8640"/>
          <w:tab w:val="left" w:pos="4320"/>
        </w:tabs>
      </w:pPr>
    </w:p>
    <w:p w:rsidR="00367653" w:rsidRPr="00367653" w:rsidRDefault="009511EA" w:rsidP="00367653">
      <w:pPr>
        <w:pStyle w:val="Header"/>
        <w:tabs>
          <w:tab w:val="clear" w:pos="8640"/>
          <w:tab w:val="left" w:pos="4320"/>
        </w:tabs>
      </w:pPr>
      <w:r>
        <w:tab/>
        <w:t>On motion of Senator ALEXANDER, the Senate concurred in the House amendments and a message was sent to the House accordingly.  Ordered that the title be changed to that of an Act and the Act enrolled for Ratification.</w:t>
      </w:r>
    </w:p>
    <w:p w:rsidR="00F25093" w:rsidRPr="00367653" w:rsidRDefault="00F25093" w:rsidP="00367653">
      <w:pPr>
        <w:pStyle w:val="Header"/>
        <w:tabs>
          <w:tab w:val="clear" w:pos="8640"/>
          <w:tab w:val="left" w:pos="4320"/>
        </w:tabs>
        <w:jc w:val="center"/>
        <w:rPr>
          <w:b/>
        </w:rPr>
      </w:pPr>
    </w:p>
    <w:p w:rsidR="00367653" w:rsidRDefault="00367653" w:rsidP="008D5356">
      <w:pPr>
        <w:pStyle w:val="Header"/>
        <w:tabs>
          <w:tab w:val="clear" w:pos="8640"/>
          <w:tab w:val="left" w:pos="4320"/>
        </w:tabs>
        <w:jc w:val="center"/>
        <w:rPr>
          <w:b/>
        </w:rPr>
      </w:pPr>
      <w:r>
        <w:rPr>
          <w:b/>
        </w:rPr>
        <w:t>CONCURRENCE</w:t>
      </w:r>
    </w:p>
    <w:p w:rsidR="00C03BE9" w:rsidRDefault="00367653" w:rsidP="00C03BE9">
      <w:pPr>
        <w:suppressAutoHyphens/>
      </w:pPr>
      <w:r>
        <w:rPr>
          <w:b/>
        </w:rPr>
        <w:tab/>
      </w:r>
      <w:r w:rsidRPr="00791C79">
        <w:t>S. 379</w:t>
      </w:r>
      <w:r w:rsidRPr="00791C79">
        <w:fldChar w:fldCharType="begin"/>
      </w:r>
      <w:r w:rsidRPr="00791C79">
        <w:instrText xml:space="preserve"> XE "S. 379" \b </w:instrText>
      </w:r>
      <w:r w:rsidRPr="00791C79">
        <w:fldChar w:fldCharType="end"/>
      </w:r>
      <w:r w:rsidRPr="00791C79">
        <w:t xml:space="preserve"> -- Senator Courson:  </w:t>
      </w:r>
      <w:r w:rsidRPr="00791C79">
        <w:rPr>
          <w:szCs w:val="30"/>
        </w:rPr>
        <w:t xml:space="preserve">A BILL </w:t>
      </w:r>
      <w:r w:rsidRPr="00791C79">
        <w:t>TO AMEND SECTION 12</w:t>
      </w:r>
      <w:r w:rsidRPr="00791C79">
        <w:noBreakHyphen/>
        <w:t>4</w:t>
      </w:r>
      <w:r w:rsidRPr="00791C79">
        <w:noBreakHyphen/>
        <w:t>520 OF THE 1976 CODE, RELATING TO COUNTY TAX OFFICIALS, TO REDUCE THE OBLIGATION THAT THE DEPARTMENT OF REVENUE SHALL ANNUALLY EXAMINE RECORDS OF ASSESSORS, AUDITORS, TREASURERS, AND TAX COLLECTORS TO A PERMISSIVE AUTHORITY TO ANNUALLY EXAMINE THESE RECORDS; TO AMEND SECTION 12</w:t>
      </w:r>
      <w:r w:rsidRPr="00791C79">
        <w:noBreakHyphen/>
        <w:t>4</w:t>
      </w:r>
      <w:r w:rsidRPr="00791C79">
        <w:noBreakHyphen/>
        <w:t>530, RELATING TO INVESTIGATION AND PROSECUTION OF VIOLATIONS, TO REDUCE THE OBLIGATION THAT THE DEPARTMENT SHALL INITIATE COMPLAINTS, INVESTIGATIONS, AND PROSECUTIONS OF VIOLATIONS TO A PERMISSIVE AUTHORITY; TO AMEND SECTION 12</w:t>
      </w:r>
      <w:r w:rsidRPr="00791C79">
        <w:noBreakHyphen/>
        <w:t>37</w:t>
      </w:r>
      <w:r w:rsidRPr="00791C79">
        <w:noBreakHyphen/>
        <w:t>30, RELATING TO THE ASSESSMENT OF MULTIPLE TAXES TO BE LEVIED ON THE SAME ASSESSMENT, TO CHANGE THE DESIGNATION OF STATE TAXES TO COUNTY TAXES; TO AMEND SECTION 21</w:t>
      </w:r>
      <w:r w:rsidRPr="00791C79">
        <w:noBreakHyphen/>
        <w:t>37</w:t>
      </w:r>
      <w:r w:rsidRPr="00791C79">
        <w:noBreakHyphen/>
        <w:t>266, RELATING TO THE HOMESTEAD EXEMPTION FOR DWELLINGS HELD IN TRUST, TO REQUIRE A COPY OF THE TRUST AGREEMENT BE PROVIDED; TO AMEND SECTION 12</w:t>
      </w:r>
      <w:r w:rsidRPr="00791C79">
        <w:noBreakHyphen/>
        <w:t>37</w:t>
      </w:r>
      <w:r w:rsidRPr="00791C79">
        <w:noBreakHyphen/>
        <w:t>290, RELATING TO THE GENERAL HOMESTEAD EXEMPTION, TO CHANGE THE HOMESTEAD EXEMPTION FROM PROPERTY TAXES FROM THE FIRST TEN THOUSAND DOLLARS TO THE FIRST FIFTY THOUSAND DOLLARS OF THE VALUE OF THE PRIMARY RESIDENCE OF A HOMEOWNER WHO IS SIXTY</w:t>
      </w:r>
      <w:r w:rsidRPr="00791C79">
        <w:noBreakHyphen/>
        <w:t>FIVE YEARS OF AGE OR OLDER TO CONFORM WITH OTHER SECTIONS OF THE CODE, AND TO TRANSFER FROM THE COMPTROLLER GENERAL TO THE DEPARTMENT OF REVENUE THE AUTHORITY TO PROMULGATE RULES AND FORMS, AND THE OBLIGATION TO REIMBURSE THE STATE AGENCY OF VOCATIONAL REHABILITATION FOR EXPENSES INCURRED IN EVALUATING DISABILITY UNDER THE REQUIREMENTS OF THIS SECTION; TO AMEND SECTION 12</w:t>
      </w:r>
      <w:r w:rsidRPr="00791C79">
        <w:noBreakHyphen/>
        <w:t>37</w:t>
      </w:r>
      <w:r w:rsidRPr="00791C79">
        <w:noBreakHyphen/>
        <w:t>450, RELATING TO THE BUSINESS INVENTORY TAX EXEMPTION, TO REMOVE THE REQUIREMENT THAT THE AMOUNT OF REIMBURSEMENT ATTRIBUTED TO DEBT SERVICE BE REDISTRIBUTED TO OTHER SEPARATE MILLAGES ONCE THE DEBT IS PAID, TO REQUIRE THE REIMBURSEMENT BE REDISTRIBUTED PROPORTIONATELY TO THE SEPARATE MILLAGES LEVIED BY THE POLITICAL SUBDIVISIONS, TO STRIKE THE REQUIREMENT THAT THE REDISTRIBUTION BE ATTRIBUTED TO THE MILLAGE RATES IN THE YEAR 1987, AND TO REQUIRE THE ATTRIBUTION OF THE CURRENT TAX YEAR MILLAGE RATES; TO AMEND SECTION 12</w:t>
      </w:r>
      <w:r w:rsidRPr="00791C79">
        <w:noBreakHyphen/>
        <w:t>37</w:t>
      </w:r>
      <w:r w:rsidRPr="00791C79">
        <w:noBreakHyphen/>
        <w:t xml:space="preserve">710, RELATING TO THE RETURN AND ASSESSMENT OF PERSONAL PROPERTY, TO STRIKE </w:t>
      </w:r>
      <w:r>
        <w:t>“</w:t>
      </w:r>
      <w:r w:rsidRPr="00791C79">
        <w:t>OF FULL AGE AND OF SOUND MIND</w:t>
      </w:r>
      <w:r>
        <w:t>”</w:t>
      </w:r>
      <w:r w:rsidRPr="00791C79">
        <w:t xml:space="preserve"> AS A QUALIFIER FOR EVERY PERSON WHO MUST LIST PERSONAL PROPERTY FOR TAXATION; TO AMEND SECTION 12</w:t>
      </w:r>
      <w:r w:rsidRPr="00791C79">
        <w:noBreakHyphen/>
        <w:t>37</w:t>
      </w:r>
      <w:r w:rsidRPr="00791C79">
        <w:noBreakHyphen/>
        <w:t>715, RELATING TO THE FREQUENCY OF AD VALOREM TAXATION ON PERSONAL PROPERTY, TO ALLOW NEWLY ACQUIRED VEHICLES TO BE TAXED MORE THAN ONCE IN A TAX YEAR; TO AMEND SECTION 12</w:t>
      </w:r>
      <w:r w:rsidRPr="00791C79">
        <w:noBreakHyphen/>
        <w:t>37</w:t>
      </w:r>
      <w:r w:rsidRPr="00791C79">
        <w:noBreakHyphen/>
        <w:t>760, RELATING TO STATEMENTS OF PERSONAL PROPERTY FOR TAXATION WHERE A PERSON REFUSES OR NEGLECTS TO DELIVER A STATEMENT OF PERSONAL PROPERTY, TO ELIMINATE THE OBLIGATION AND TO ALLOW THE PERMISSIVE AUTHORITY FOR THE COUNTY AUDITOR TO ASCERTAIN AND RETURN A LIST OF THAT PERSON</w:t>
      </w:r>
      <w:r>
        <w:t>’</w:t>
      </w:r>
      <w:r w:rsidRPr="00791C79">
        <w:t>S PERSONAL PROPERTY AND TO ALLOW THAT HE MAY DENOTE REASONS FOR THE REFUSAL; TO REPEAL SECTION 12</w:t>
      </w:r>
      <w:r w:rsidRPr="00791C79">
        <w:noBreakHyphen/>
        <w:t>37</w:t>
      </w:r>
      <w:r w:rsidRPr="00791C79">
        <w:noBreakHyphen/>
        <w:t>850, RELATING TO THE REMOVAL OF THE JURISDICTION OF THE COURTS TO HEAR MATTERS ORIGINATED FROM THE TAXPAYER CONCERNING ALLEGATIONS OF FALSE RETURNS, TAX EVASION, OR FRAUD; TO AMEND SECTION 12</w:t>
      </w:r>
      <w:r w:rsidRPr="00791C79">
        <w:noBreakHyphen/>
        <w:t>37</w:t>
      </w:r>
      <w:r w:rsidRPr="00791C79">
        <w:noBreakHyphen/>
        <w:t>890, RELATING TO PERSONAL PROPERTY RETURNS FOR TAXATION PURPOSES, TO STRIKE LANGUAGE LISTING ANIMALS AND VEHICLES AND REPLACE WITH DESIGNATION OF PROPERTY USED IN ANY BUSINESS TO BE RETURNED TO THE COUNTY IN WHICH IT IS SITUATED FOR TAXATION PURPOSES, AND TO REMOVE THE REQUIREMENT THAT ALL BANKERS</w:t>
      </w:r>
      <w:r>
        <w:t>’</w:t>
      </w:r>
      <w:r w:rsidRPr="00791C79">
        <w:t xml:space="preserve"> CAPITAL OR PERSONAL ASSETS RELATED TO THE BANKING BUSINESS BE RETURNED TO THE COUNTY WHERE THE BANKING HOUSE IS LOCATED FOR TAXATION PURPOSES; TO AMEND SECTION 12</w:t>
      </w:r>
      <w:r w:rsidRPr="00791C79">
        <w:noBreakHyphen/>
        <w:t>37</w:t>
      </w:r>
      <w:r w:rsidRPr="00791C79">
        <w:noBreakHyphen/>
        <w:t>900, RELATING TO PERSONAL PROPERTY TAX RETURNS, TO STRIKE THE DESIGNATED DATES OF THE REQUIRED ANNUAL RETURNS OF PERSONAL AND REAL PROPERTY TO THE COUNTY AUDITOR AND TO STRIKE THE AUTHORITY OF THE COUNTY LEGISLATIVE DELEGATION TO WAIVE THE PENALTIES OF FAILURE TO MAKE THIS STATEMENT; TO AMEND SECTION 12</w:t>
      </w:r>
      <w:r w:rsidRPr="00791C79">
        <w:noBreakHyphen/>
        <w:t>37</w:t>
      </w:r>
      <w:r w:rsidRPr="00791C79">
        <w:noBreakHyphen/>
        <w:t>940, RELATING TO VALUATION OF ARTICLES OF PERSONAL PROPERTY, TO STRIKE THE REQUIREMENT THAT MONEY AND BANK BILLS BE VALUED AT PAR VALUE AND THAT CREDITS BE VALUED AT THE FACE VALUE OF THE CONTRACT UNLESS THE PRINCIPAL BE PAYABLE AT A FUTURE TIME WITHOUT INTEREST AND CONTRACTS FOR THE DELIVERY OF SPECIFIC ARTICLES BE VALUED AT THE USUAL SELLING PRICE OF SUCH ITEMS; TO AMEND SECTION 12</w:t>
      </w:r>
      <w:r w:rsidRPr="00791C79">
        <w:noBreakHyphen/>
        <w:t>37</w:t>
      </w:r>
      <w:r w:rsidRPr="00791C79">
        <w:noBreakHyphen/>
        <w:t>970, RELATING TO THE ASSESSMENT AND RETURN OF MERCHANTS</w:t>
      </w:r>
      <w:r>
        <w:t>’</w:t>
      </w:r>
      <w:r w:rsidRPr="00791C79">
        <w:t xml:space="preserve"> INVENTORIES, TO REMOVE MERCHANTS</w:t>
      </w:r>
      <w:r>
        <w:t>’</w:t>
      </w:r>
      <w:r w:rsidRPr="00791C79">
        <w:t xml:space="preserve"> INVENTORIES FROM THE REQUIRED ASSESSMENT OF PERSONAL PROPERTY FOR TAXATION PURPOSES; TO AMEND SECTION 12</w:t>
      </w:r>
      <w:r w:rsidRPr="00791C79">
        <w:noBreakHyphen/>
        <w:t>37</w:t>
      </w:r>
      <w:r w:rsidRPr="00791C79">
        <w:noBreakHyphen/>
        <w:t>2420, RELATING TO PROPERTY TAX RETURNS FOR AIRLINE COMPANIES, TO CHANGE THE DATE OF FILING FROM APRIL FIFTEENTH TO APRIL THIRTIETH, AND TO STRIKE LANGUAGE DESIGNATING THE FILING DEADLINES FOR AIRLINES IN YEAR 1976; TO AMEND SECTION 12</w:t>
      </w:r>
      <w:r w:rsidRPr="00791C79">
        <w:noBreakHyphen/>
        <w:t>37</w:t>
      </w:r>
      <w:r w:rsidRPr="00791C79">
        <w:noBreakHyphen/>
        <w:t>2610, RELATING TO TAX YEAR OF MOTOR VEHICLES, TO REMOVE REFERENCES TO VEHICLE LICENSE AND REPLACE WITH VEHICLE REGISTRATIONS, TO REMOVE REFERENCES AND PROCEDURES FOR TWO</w:t>
      </w:r>
      <w:r w:rsidRPr="00791C79">
        <w:noBreakHyphen/>
        <w:t>YEAR VEHICLE LICENSES, TO PROVIDE AN EXCEPTION FOR TRANSFER OF THE LICENSE FROM ONE VEHICLE TO ANOTHER, AND TO PROVIDE THAT NOTICES OF SALES BY DEALERS MUST BE MADE TO THE DEPARTMENT OF MOTOR VEHICLES RATHER THAN THE DEPARTMENT OF REVENUE; TO AMEND SECTION 12</w:t>
      </w:r>
      <w:r w:rsidRPr="00791C79">
        <w:noBreakHyphen/>
        <w:t>37</w:t>
      </w:r>
      <w:r w:rsidRPr="00791C79">
        <w:noBreakHyphen/>
        <w:t>2630, RELATING TO MOTOR VEHICLE TAXES, TO REQUIRE THAT AN OWNER OF A VEHICLE SHALL MAKE A PROPERTY TAX RETURN TO THE AUDITOR WITHIN FORTY</w:t>
      </w:r>
      <w:r w:rsidRPr="00791C79">
        <w:noBreakHyphen/>
        <w:t>FIVE DAYS OF THE VEHICLE BECOMING TAXABLE IN A COUNTY; TO AMEND SECTION 12</w:t>
      </w:r>
      <w:r w:rsidRPr="00791C79">
        <w:noBreakHyphen/>
        <w:t>37</w:t>
      </w:r>
      <w:r w:rsidRPr="00791C79">
        <w:noBreakHyphen/>
        <w:t>2660, RELATING TO MOTOR VEHICLE LICENSE REGISTRATIONS, TO REDUCE THE TIME THE DEPARTMENT OF MOTOR VEHICLES MUST PROVIDE A LIST OF LICENSE REGISTRATION APPLICATIONS TO THE COUNTY AUDITOR FROM NINETY TO SIXTY DAYS AND TO UPDATE THE REQUIRED FORM OF THE LISTINGS; TO AMEND SECTION 12</w:t>
      </w:r>
      <w:r w:rsidRPr="00791C79">
        <w:noBreakHyphen/>
        <w:t>37</w:t>
      </w:r>
      <w:r w:rsidRPr="00791C79">
        <w:noBreakHyphen/>
        <w:t>2725, RELATING TO THE TRANSFER OF THE TITLE OF A VEHICLE TO ANOTHER STATE, TO CHANGE THE LOCATION OF THE RETURN OF THE LICENSE PLATE AND VEHICLE REGISTRATION FROM THE COUNTY AUDITOR TO THE DEPARTMENT OF MOTOR VEHICLES, AND TO DELINEATE THE PROCESS FOR OBTAINING A TAX REFUND FOR THE PORTION OF THE TAX YEAR REMAINING; TO REPEAL SECTION 12</w:t>
      </w:r>
      <w:r w:rsidRPr="00791C79">
        <w:noBreakHyphen/>
        <w:t>37</w:t>
      </w:r>
      <w:r w:rsidRPr="00791C79">
        <w:noBreakHyphen/>
        <w:t>2735, RELATING TO THE ESTABLISHMENT OF THE PERSONAL PROPERTY TAX RELIEF FUND; TO REPEAL SECTION 12</w:t>
      </w:r>
      <w:r w:rsidRPr="00791C79">
        <w:noBreakHyphen/>
        <w:t>39</w:t>
      </w:r>
      <w:r w:rsidRPr="00791C79">
        <w:noBreakHyphen/>
        <w:t>10, RELATING TO THE APPOINTMENT OF THE COUNTY AUDITOR; TO AMEND SECTION 12</w:t>
      </w:r>
      <w:r w:rsidRPr="00791C79">
        <w:noBreakHyphen/>
        <w:t>39</w:t>
      </w:r>
      <w:r w:rsidRPr="00791C79">
        <w:noBreakHyphen/>
        <w:t>40, RELATING TO THE APPOINTMENT OF A DEPUTY AUDITOR, TO REQUIRE THE APPOINTMENT TO BE FILED WITH THE STATE TREASURER INSTEAD OF THE COMPTROLLER GENERAL; TO AMEND SECTION 12</w:t>
      </w:r>
      <w:r w:rsidRPr="00791C79">
        <w:noBreakHyphen/>
        <w:t>39</w:t>
      </w:r>
      <w:r w:rsidRPr="00791C79">
        <w:noBreakHyphen/>
        <w:t>60, RELATING TO THE COUNTY AUDITOR, TO CHANGE THE DEADLINE FOR RECEIVING TAX RETURNS FROM APRIL FIFTEENTH TO APRIL THIRTIETH AND TO REDUCE THE REQUIREMENT OF PUBLIC NOTICE FOR A LOCATION TO RECEIVE RETURNS TO A PERMISSIVE AUTHORITY FOR THE PROVIDING OF THIS NOTICE; TO AMEND SECTION 12</w:t>
      </w:r>
      <w:r w:rsidRPr="00791C79">
        <w:noBreakHyphen/>
        <w:t>39</w:t>
      </w:r>
      <w:r w:rsidRPr="00791C79">
        <w:noBreakHyphen/>
        <w:t>120, RELATING TO THE POWER OF THE COUNTY AUDITOR TO ENTER INTO BUILDINGS THAT ARE NOT DWELLINGS TO DETERMINE VALUE, TO CHANGE THE DETERMINATION FROM THE VALUE OF ANY BUILDING TO THE VALUE OF ANY TAXABLE PERSONAL PROPERTY; TO AMEND SECTION 12</w:t>
      </w:r>
      <w:r w:rsidRPr="00791C79">
        <w:noBreakHyphen/>
        <w:t>39</w:t>
      </w:r>
      <w:r w:rsidRPr="00791C79">
        <w:noBreakHyphen/>
        <w:t>160, RELATING TO SPECIAL LEVIES, TO CHANGE THE REQUIREMENT THAT THE COUNTY AUDITOR REPORT THE AMOUNT OF PROPERTIES SUBJECT TO SPECIAL LEVIES TO THE COUNTY SUPERINTENDENT, BOARDS OF EDUCATION, AND BOARDS OF TRUSTEES, TO A PERMISSIVE AUTHORITY TO PROVIDE THE INFORMATION; TO AMEND SECTION 12</w:t>
      </w:r>
      <w:r w:rsidRPr="00791C79">
        <w:noBreakHyphen/>
        <w:t>39</w:t>
      </w:r>
      <w:r w:rsidRPr="00791C79">
        <w:noBreakHyphen/>
        <w:t>190, RELATING TO THE REPORTING OF REAL AND PERSONAL PROPERTY TAXES, TO ELIMINATE THE REQUIREMENT THAT THE REPORTING BE IN A NUMBER OF COLUMNS SPECIFIED BY THE DEPARTMENT OF REVENUE; TO AMEND SECTION 12</w:t>
      </w:r>
      <w:r w:rsidRPr="00791C79">
        <w:noBreakHyphen/>
        <w:t>39</w:t>
      </w:r>
      <w:r w:rsidRPr="00791C79">
        <w:noBreakHyphen/>
        <w:t>200, RELATING TO FORMS THE DEPARTMENT OF REVENUE MAY PRESCRIBE, TO ALLOW THE DEPARTMENT TO DETERMINE THE TYPES OF ACCEPTABLE FORMAT REQUIRED; TO AMEND SECTION 12</w:t>
      </w:r>
      <w:r w:rsidRPr="00791C79">
        <w:noBreakHyphen/>
        <w:t>39</w:t>
      </w:r>
      <w:r w:rsidRPr="00791C79">
        <w:noBreakHyphen/>
        <w:t>220, RELATING TO OMISSION OF NEW PROPERTY FROM THE COUNTY DUPLICATE, TO REQUIRE THE COUNTY AUDITOR TO IMMEDIATELY NOTIFY THE COUNTY ASSESSOR, TO ELIMINATE THE SPECIFICATION OF A TWENTY PERCENT PENALTY FOR UNPAID TAXES TO REPLACE WITH ALL APPLICABLE PENALTIES, AND TO ELIMINATE DUPLICATE LANGUAGE IN THE CODE; TO AMEND SECTION 12</w:t>
      </w:r>
      <w:r w:rsidRPr="00791C79">
        <w:noBreakHyphen/>
        <w:t>39</w:t>
      </w:r>
      <w:r w:rsidRPr="00791C79">
        <w:noBreakHyphen/>
        <w:t>260, RELATING TO THE COUNTY AUDITOR</w:t>
      </w:r>
      <w:r>
        <w:t>’</w:t>
      </w:r>
      <w:r w:rsidRPr="00791C79">
        <w:t>S RECORDS, TO REDUCE THE REQUIREMENT THAT AUDITORS KEEP RECORDS OF ALL SALES OR CONVEYANCES OF REAL PROPERTY TO A PERMISSIVE AUTHORITY TO KEEP THESE RECORDS; TO AMEND SECTION 12</w:t>
      </w:r>
      <w:r w:rsidRPr="00791C79">
        <w:noBreakHyphen/>
        <w:t>39</w:t>
      </w:r>
      <w:r w:rsidRPr="00791C79">
        <w:noBreakHyphen/>
        <w:t>270, RELATING TO THE COUNTY AUDITOR</w:t>
      </w:r>
      <w:r>
        <w:t>’</w:t>
      </w:r>
      <w:r w:rsidRPr="00791C79">
        <w:t>S ABATEMENT BOOK, TO REMOVE THE PROVISION THAT REQUIRES THE ABATEMENT ALLOWED IN ANNUAL SETTLEMENTS BETWEEN THE AUDITOR AND THE TREASURER TO BE ACCORDING TO THE RECORD IN THE ABATEMENT BOOK; TO AMEND SECTION 12</w:t>
      </w:r>
      <w:r w:rsidRPr="00791C79">
        <w:noBreakHyphen/>
        <w:t>43</w:t>
      </w:r>
      <w:r w:rsidRPr="00791C79">
        <w:noBreakHyphen/>
        <w:t>220, RELATING TO COUNTY EQUALIZATION AND REASSESSMENT, TO REQUIRE THAT IN ORDER TO PROVE ELIGIBILITY FOR THE FOUR PERCENT HOME ASSESSMENT RATIO, THE OWNER</w:t>
      </w:r>
      <w:r w:rsidRPr="00791C79">
        <w:noBreakHyphen/>
        <w:t>OCCUPANT MUST PROVIDE PROOF THAT ALL MOTOR VEHICLES REGISTERED IN HIS NAME WERE REGISTERED AT THAT SAME ADDRESS; TO REPEAL SECTION 12</w:t>
      </w:r>
      <w:r w:rsidRPr="00791C79">
        <w:noBreakHyphen/>
        <w:t>45</w:t>
      </w:r>
      <w:r w:rsidRPr="00791C79">
        <w:noBreakHyphen/>
        <w:t>10, RELATING TO THE APPOINTMENT OF COUNTY TREASURERS; TO AMEND SECTION 12</w:t>
      </w:r>
      <w:r w:rsidRPr="00791C79">
        <w:noBreakHyphen/>
        <w:t>45</w:t>
      </w:r>
      <w:r w:rsidRPr="00791C79">
        <w:noBreakHyphen/>
        <w:t>35, RELATING TO THE APPOINTMENT OF DEPUTY COUNTY TREASURERS, TO CHANGE THE REQUIREMENT OF THE FILING OF THE APPOINTMENT WITH THE DEPARTMENT OF REVENUE TO THE FILING WITH THE STATE TREASURER; TO AMEND SECTION 12</w:t>
      </w:r>
      <w:r w:rsidRPr="00791C79">
        <w:noBreakHyphen/>
        <w:t>45</w:t>
      </w:r>
      <w:r w:rsidRPr="00791C79">
        <w:noBreakHyphen/>
        <w:t>70, RELATING TO COLLECTION OF TAXES, TO CHANGE THE REQUIREMENT THAT THE OFFICIAL CHARGED WITH COLLECTING TAXES SHALL SEND A LIST OF TAXES PAID TO THE DEPARTMENT OF MOTOR VEHICLES INSTEAD OF THE DEPARTMENT OF PUBLIC SAFETY AND THAT THE DEPARTMENT OF MOTOR VEHICLES MAY ACCEPT THIS CERTIFICATION INSTEAD OF A TAX RECEIPT; TO AMEND SECTION 12</w:t>
      </w:r>
      <w:r w:rsidRPr="00791C79">
        <w:noBreakHyphen/>
        <w:t>45</w:t>
      </w:r>
      <w:r w:rsidRPr="00791C79">
        <w:noBreakHyphen/>
        <w:t>90, RELATING TO THE FORMS OF PAYMENT FOR TAXES, TO STRIKE FROM THE ACCEPTABLE FORMS OF PAYMENT, JURY CERTIFICATES, CIRCUIT COURT WITNESS PER DIEMS, AND COUNTY CLAIMS; TO AMEND SECTION 12</w:t>
      </w:r>
      <w:r w:rsidRPr="00791C79">
        <w:noBreakHyphen/>
        <w:t>45</w:t>
      </w:r>
      <w:r w:rsidRPr="00791C79">
        <w:noBreakHyphen/>
        <w:t>120, RELATING TO DELINQUENT TAXATION, TO REPLACE THE DESIGNATION OF CHATTEL TAX WITH THE TERM PERSONAL TAX; TO AMEND SECTION 12</w:t>
      </w:r>
      <w:r w:rsidRPr="00791C79">
        <w:noBreakHyphen/>
        <w:t>45</w:t>
      </w:r>
      <w:r w:rsidRPr="00791C79">
        <w:noBreakHyphen/>
        <w:t>180, RELATING TO THE COLLECTION OF DELINQUENT TAXES, TO ADD THE OFFICE AUTHORIZED TO COLLECT DELINQUENT TAXES AS AN OFFICE AUTHORIZED TO WAIVE PENALTIES IN CASES OF IMPROPER MAILING OR ERROR; TO AMEND SECTION 12</w:t>
      </w:r>
      <w:r w:rsidRPr="00791C79">
        <w:noBreakHyphen/>
        <w:t>45</w:t>
      </w:r>
      <w:r w:rsidRPr="00791C79">
        <w:noBreakHyphen/>
        <w:t>185, RELATING TO THE WAIVER OF PENALTIES FOR DELINQUENT TAXES, TO ALLOW THE COUNTY TREASURER TO NOTIFY THE COUNTY AUDITOR OF SUCH WAIVERS; TO AMEND SECTION 12</w:t>
      </w:r>
      <w:r w:rsidRPr="00791C79">
        <w:noBreakHyphen/>
        <w:t>45</w:t>
      </w:r>
      <w:r w:rsidRPr="00791C79">
        <w:noBreakHyphen/>
        <w:t>260, RELATING TO THE MONTHLY FINANCIAL REPORT OF THE COUNTY TREASURER TO THE COUNTY SUPERVISOR, TO ELIMINATE THE REQUIREMENT THAT THE TREASURER MUST REPORT TO THE COUNTY SUPERVISOR ON THE FIFTEENTH OF EACH MONTH AND TO ALLOW THE TREASURER TO REPORT MONTHLY; TO AMEND SECTION 12</w:t>
      </w:r>
      <w:r w:rsidRPr="00791C79">
        <w:noBreakHyphen/>
        <w:t>45</w:t>
      </w:r>
      <w:r w:rsidRPr="00791C79">
        <w:noBreakHyphen/>
        <w:t>300, RELATING TO THE AUDITOR</w:t>
      </w:r>
      <w:r>
        <w:t>’</w:t>
      </w:r>
      <w:r w:rsidRPr="00791C79">
        <w:t>S LIST OF DELINQUENT TAXES, TO STRIKE THE REQUIREMENT THAT THE AUDITOR MUST MAKE MARGINAL NOTATIONS AS TO THE REASONS THE TAXES WERE NOT COLLECTABLE, AND TO ELIMINATE THE REQUIREMENT THAT THE TREASURER MUST SIGN AND SWEAR TO THE LIST BEFORE THE AUDITOR; TO AMEND SECTION 12</w:t>
      </w:r>
      <w:r w:rsidRPr="00791C79">
        <w:noBreakHyphen/>
        <w:t>45</w:t>
      </w:r>
      <w:r w:rsidRPr="00791C79">
        <w:noBreakHyphen/>
        <w:t>420, RELATING TO THE WAIVER OF PENALTIES DUE TO ERRORS BY THE COUNTY BY A COMMITTEE MADE UP OF THE COUNTY AUDITOR, TREASURER, AND ASSESSOR, TO REQUIRE THAT THE WAIVER MUST BE BY MAJORITY VOTE OF THE COMMITTEE; TO AMEND SECTION 12</w:t>
      </w:r>
      <w:r w:rsidRPr="00791C79">
        <w:noBreakHyphen/>
        <w:t>49</w:t>
      </w:r>
      <w:r w:rsidRPr="00791C79">
        <w:noBreakHyphen/>
        <w:t>10, RELATING TO LIENS AND SUITS FOR THE COLLECTION OF TAXES, TO CHANGE THE DESIGNATION OF DEBTS PAYABLE TO THE STATE TO DEBTS PAYABLE TO THE COUNTY; TO AMEND SECTION 12</w:t>
      </w:r>
      <w:r w:rsidRPr="00791C79">
        <w:noBreakHyphen/>
        <w:t>49</w:t>
      </w:r>
      <w:r w:rsidRPr="00791C79">
        <w:noBreakHyphen/>
        <w:t>20, RELATING TO LIENS IN THE COLLECTION OF DELINQUENT TAXES, TO MOVE THE AUTHORITY OF THE COUNTY SHERIFF TO COLLECT DELINQUENT TAXES TO THE COUNTY TAX COLLECTOR; TO AMEND SECTION 12</w:t>
      </w:r>
      <w:r w:rsidRPr="00791C79">
        <w:noBreakHyphen/>
        <w:t>49</w:t>
      </w:r>
      <w:r w:rsidRPr="00791C79">
        <w:noBreakHyphen/>
        <w:t>85, RELATING TO UNCOLLECTABLE PROPERTY TAX FOR DERELICT MOBILE HOMES, TO CHANGE THE AUTHORITY FROM THE COUNTY AUDITOR TO THE COUNTY ASSESSOR TO DETERMINE THE REMOVAL AND DISPOSAL OF A MOBILE HOME AND TO INCLUDE THE REQUIREMENT THAT THE ASSESSOR REMOVE THE DERELICT HOME FROM HIS RECORDS AND THE AUDITOR TO REMOVE THE DERELICT HOME FROM THE DUPLICATE LIST; TO AMEND SECTION 12</w:t>
      </w:r>
      <w:r w:rsidRPr="00791C79">
        <w:noBreakHyphen/>
        <w:t>49</w:t>
      </w:r>
      <w:r w:rsidRPr="00791C79">
        <w:noBreakHyphen/>
        <w:t>910, RELATING TO THE SEIZURE OF PROPERTY SUBJECT TO A TAX LIEN BY THE SHERIFF OR COUNTY TAX COLLECTOR, TO REMOVE THE AUTHORITY OF THE SHERIFF TO LEVY AND SEIZE PROPERTY OF A DEFAULTING TAXPAYER; TO AMEND SECTION 12</w:t>
      </w:r>
      <w:r w:rsidRPr="00791C79">
        <w:noBreakHyphen/>
        <w:t>49</w:t>
      </w:r>
      <w:r w:rsidRPr="00791C79">
        <w:noBreakHyphen/>
        <w:t>920, RELATING TO THE SEIZURE OF PROPERTY FOR TAX DEFAULT BY THE COUNTY SHERIFF OR THE COUNTY TAX COLLECTOR, TO REMOVE THE AUTHORITY OF THE SHERIFF TO POSSESS THE SEIZED PROPERTY; TO AMEND SECTION 12</w:t>
      </w:r>
      <w:r w:rsidRPr="00791C79">
        <w:noBreakHyphen/>
        <w:t>49</w:t>
      </w:r>
      <w:r w:rsidRPr="00791C79">
        <w:noBreakHyphen/>
        <w:t>930, RELATING TO THE REMOVAL OR DESTRUCTION OF PERSONAL PROPERTY SUBJECT TO A TAX LIEN, TO REMOVE THE REFERENCE TO THE COUNTY SHERIFF; TO AMEND SECTION 12</w:t>
      </w:r>
      <w:r w:rsidRPr="00791C79">
        <w:noBreakHyphen/>
        <w:t>49</w:t>
      </w:r>
      <w:r w:rsidRPr="00791C79">
        <w:noBreakHyphen/>
        <w:t>940, RELATING TO THE DISPOSAL OF PERSONAL PROPERTY SEIZED DUE TO A TAX LIEN BY THE COUNTY SHERIFF OR TAX COLLECTOR, TO REMOVE THE AUTHORITY OF THE COUNTY SHERIFF TO ADVERTISE FOR THE SALE OF THE PROPERTY; TO AMEND SECTION 12</w:t>
      </w:r>
      <w:r w:rsidRPr="00791C79">
        <w:noBreakHyphen/>
        <w:t>49</w:t>
      </w:r>
      <w:r w:rsidRPr="00791C79">
        <w:noBreakHyphen/>
        <w:t>950, RELATING TO BIDDING ON PERSONAL PROPERTY SUBJECT TO A TAX LIEN BY THE FORFEITED LAND COMMISSION, TO ALLOW BIDS TO BE MADE ON BEHALF OF THE FORFEITED LAND COMMISSION; TO AMEND SECTION 12</w:t>
      </w:r>
      <w:r w:rsidRPr="00791C79">
        <w:noBreakHyphen/>
        <w:t>49</w:t>
      </w:r>
      <w:r w:rsidRPr="00791C79">
        <w:noBreakHyphen/>
        <w:t>960, RELATING TO THE SALE OF PROPERTY SUBJECT TO A TAX SALE, TO REMOVE THE AUTHORITY OF THE COUNTY SHERIFF; TO AMEND SECTION 12</w:t>
      </w:r>
      <w:r w:rsidRPr="00791C79">
        <w:noBreakHyphen/>
        <w:t>49</w:t>
      </w:r>
      <w:r w:rsidRPr="00791C79">
        <w:noBreakHyphen/>
        <w:t xml:space="preserve">1110, RELATING TO THE RIGHTS OF REAL PROPERTY MORTGAGES, TO CHANGE THE DEFINITION OF </w:t>
      </w:r>
      <w:r>
        <w:t>“</w:t>
      </w:r>
      <w:r w:rsidRPr="00791C79">
        <w:t>TAX TITLE</w:t>
      </w:r>
      <w:r>
        <w:t>”</w:t>
      </w:r>
      <w:r w:rsidRPr="00791C79">
        <w:t xml:space="preserve"> FROM </w:t>
      </w:r>
      <w:r>
        <w:t>“</w:t>
      </w:r>
      <w:r w:rsidRPr="00791C79">
        <w:t>A DEED FOR REAL PROPERTY AND A BILL OF SALE FOR PERSONAL PROPERTY</w:t>
      </w:r>
      <w:r>
        <w:t>”</w:t>
      </w:r>
      <w:r w:rsidRPr="00791C79">
        <w:t xml:space="preserve"> TO </w:t>
      </w:r>
      <w:r>
        <w:t>“</w:t>
      </w:r>
      <w:r w:rsidRPr="00791C79">
        <w:t>A DEED FOR REAL PROPERTY OR A BILL OF SALE FOR PERSONAL PROPERTY</w:t>
      </w:r>
      <w:r>
        <w:t>”</w:t>
      </w:r>
      <w:r w:rsidRPr="00791C79">
        <w:t>; TO AMEND SECTION 12</w:t>
      </w:r>
      <w:r w:rsidRPr="00791C79">
        <w:noBreakHyphen/>
        <w:t>49</w:t>
      </w:r>
      <w:r w:rsidRPr="00791C79">
        <w:noBreakHyphen/>
        <w:t>1150, RELATING TO THE NOTICE TO A MORTGAGEE OF A TAX SALE, TO INCLUDE IN THE INFORMATION PROVIDED THE TAX MAP NUMBER OF THE PROPERTY; TO AMEND SECTION 12</w:t>
      </w:r>
      <w:r w:rsidRPr="00791C79">
        <w:noBreakHyphen/>
        <w:t>49</w:t>
      </w:r>
      <w:r w:rsidRPr="00791C79">
        <w:noBreakHyphen/>
        <w:t>1220, RELATING TO THE PROCEDURES FOR PROVIDING NOTICE OF TAX SALE OF MOBILE OR MANUFACTURED HOMES, TO SPECIFY THE FORMS OF LIENHOLDERS PROVIDED TO TAX COLLECTORS FOR NOTICE TO BE THOSE PROVIDED BY THE DEPARTMENT RESPONSIBLE FOR THE REGISTRATION OF MANUFACTURED HOMES; TO AMEND SECTION 12</w:t>
      </w:r>
      <w:r w:rsidRPr="00791C79">
        <w:noBreakHyphen/>
        <w:t>49</w:t>
      </w:r>
      <w:r w:rsidRPr="00791C79">
        <w:noBreakHyphen/>
        <w:t>1270, RELATING TO THE RIGHTS OF THE LIENHOLDER IN A TAX SALE AND THE RIGHTS AND REMEDIES THAT ARE NOT AFFECTED BY COMPLIANCE OF THE INFORMATION PROVISIONS, TO CHANGE THE INFORMATION PROVIDED FROM THE AUDITOR TO THE ASSESSOR; TO AMEND SECTION 12</w:t>
      </w:r>
      <w:r w:rsidRPr="00791C79">
        <w:noBreakHyphen/>
        <w:t>51</w:t>
      </w:r>
      <w:r w:rsidRPr="00791C79">
        <w:noBreakHyphen/>
        <w:t>40, RELATING TO PROPERTY TAXES AND THE TREATMENT OF MOBILE HOMES AS PERSONAL PROPERTY, TO REMOVE THE REQUIREMENT OF WRITTEN NOTICE OF THE HOMES ANNEXATION TO THE LAND BY THE HOMEOWNER TO THE AUDITOR TO REQUIRE COMPLIANCE WITH DE</w:t>
      </w:r>
      <w:r w:rsidRPr="00791C79">
        <w:noBreakHyphen/>
        <w:t>TITLING PROVISIONS OF THE MANUFACTURED HOUSING LAW AND TO ALLOW A COUNTY TO CONTRACT IN THE COLLECTION OF DELINQUENT TAXES; TO AMEND SECTION 12</w:t>
      </w:r>
      <w:r w:rsidRPr="00791C79">
        <w:noBreakHyphen/>
        <w:t>51</w:t>
      </w:r>
      <w:r w:rsidRPr="00791C79">
        <w:noBreakHyphen/>
        <w:t>55, RELATING TO THE BID ON PROPERTY SOLD FOR AD VALOREM TAXES, TO REMOVE THE PROVISIONS FOR THE APPLICATIONS OF THE FUNDS FOR WHEN THE PROPERTY IS NOT REDEEMED; TO AMEND SECTION 12</w:t>
      </w:r>
      <w:r w:rsidRPr="00791C79">
        <w:noBreakHyphen/>
        <w:t>51</w:t>
      </w:r>
      <w:r w:rsidRPr="00791C79">
        <w:noBreakHyphen/>
        <w:t>80, RELATING TO THE SETTLEMENT BY THE TREASURER, TO INCREASE THE TIME OF SETTLEMENT TO THE POLITICAL SUBDIVISIONS FROM THIRTY DAYS TO FORTY</w:t>
      </w:r>
      <w:r w:rsidRPr="00791C79">
        <w:noBreakHyphen/>
        <w:t>FIVE DAYS AFTER THE TAX SALE; TO REPEAL SECTION 12</w:t>
      </w:r>
      <w:r w:rsidRPr="00791C79">
        <w:noBreakHyphen/>
        <w:t>59</w:t>
      </w:r>
      <w:r w:rsidRPr="00791C79">
        <w:noBreakHyphen/>
        <w:t>30, RELATING TO THE SUFFICIENCY OF DEEDS OF LANDS FORFEITED TO THE STATE COMMISSIONS IN YEAR 1939; TO AMEND SECTION 12</w:t>
      </w:r>
      <w:r w:rsidRPr="00791C79">
        <w:noBreakHyphen/>
        <w:t>59</w:t>
      </w:r>
      <w:r w:rsidRPr="00791C79">
        <w:noBreakHyphen/>
        <w:t>40, RELATING TO FORFEITED LAND COMMISSIONS, TO INCLUDE LANDS FORFEITED TO COUNTY TAX COLLECTORS IN LANDS AUTHORIZED FOR SALE AND TO REMOVE THE STATE AS HOLDER OF PROPERTY HELD AND SOLD BY THE FORFEITED LAND COMMISSION; TO AMEND SECTION 12</w:t>
      </w:r>
      <w:r w:rsidRPr="00791C79">
        <w:noBreakHyphen/>
        <w:t>59</w:t>
      </w:r>
      <w:r w:rsidRPr="00791C79">
        <w:noBreakHyphen/>
        <w:t>50, RELATING TO THE FORFEITED LAND COMMISSION, TO REMOVE THE REFERENCE TO DELINQUENT STATE TAXES SUBJECT TO THESE PROVISIONS; TO AMEND SECTION 12</w:t>
      </w:r>
      <w:r w:rsidRPr="00791C79">
        <w:noBreakHyphen/>
        <w:t>59</w:t>
      </w:r>
      <w:r w:rsidRPr="00791C79">
        <w:noBreakHyphen/>
        <w:t>70, RELATING TO FORFEITED LAND COMMISSION SALES, TO REMOVE REFERENCE TO THE SHERIFF SUBMITTING TITLE TO THE COMMISSION AND TO REFERENCE THE COUNTY TAX COLLECTOR SUBMITTING TITLE TO THE COMMISSION; TO AMEND SECTION 12</w:t>
      </w:r>
      <w:r w:rsidRPr="00791C79">
        <w:noBreakHyphen/>
        <w:t>59</w:t>
      </w:r>
      <w:r w:rsidRPr="00791C79">
        <w:noBreakHyphen/>
        <w:t>80, RELATING TO THE FORFEITED LAND COMMISSION, TO DESIGNATE THE PROCEDURE FOR ACCEPTING BIDS FOR THE SALE OF FORFEITED PROPERTY; TO AMEND SECTION 12</w:t>
      </w:r>
      <w:r w:rsidRPr="00791C79">
        <w:noBreakHyphen/>
        <w:t>59</w:t>
      </w:r>
      <w:r w:rsidRPr="00791C79">
        <w:noBreakHyphen/>
        <w:t>90, RELATING TO FORFEITED LANDS TAX SALES, TO REMOVE THE AUTHORITY OF THE COUNTY SHERIFF TO EXECUTE DEEDS AND CONVEYANCES FOR FORFEITED LANDS AND TO AUTHORIZE THE COUNTY TAX COLLECTOR TO EXECUTE THE DEEDS AND CONVEYANCES; TO AMEND SECTION 12</w:t>
      </w:r>
      <w:r w:rsidRPr="00791C79">
        <w:noBreakHyphen/>
        <w:t>59</w:t>
      </w:r>
      <w:r w:rsidRPr="00791C79">
        <w:noBreakHyphen/>
        <w:t>100, RELATING TO THE TURNING OVER OF PROCEEDS OF A DELINQUENT TAX SALE BY THE FORFEITED LANDS COMMISSION TO THE COUNTY TREASURER AND THE TREASURER TO DEPOSIT THESE FUNDS INTO THE COUNTY GENERAL FUND, TO DELETE THE PROVISION THAT THE TREASURER DO SO AT THE CLOSE OF THE FISCAL YEAR AND TO STRIKE REFERENCES TO THE STATE INTERESTS IN THESE PROCEEDS; TO REPEAL SECTION 12</w:t>
      </w:r>
      <w:r w:rsidRPr="00791C79">
        <w:noBreakHyphen/>
        <w:t>59</w:t>
      </w:r>
      <w:r w:rsidRPr="00791C79">
        <w:noBreakHyphen/>
        <w:t>110, RELATING TO FEES AND COSTS OF THE SHERIFF FOR SERVICES PROVIDED TO THE FORFEITED LANDS COMMISSION IN REGARD TO DELINQUENT TAX SEIZURES; TO AMEND SECTION 12</w:t>
      </w:r>
      <w:r w:rsidRPr="00791C79">
        <w:noBreakHyphen/>
        <w:t>59</w:t>
      </w:r>
      <w:r w:rsidRPr="00791C79">
        <w:noBreakHyphen/>
        <w:t>120, RELATING TO THE FORFEITED LANDS COMMISSION, TO REPLACE REFERENCE TO THE COUNTY SHERIFFS WITH THE COUNTY TAX COLLECTOR REGARDING THE ALLOWING OF AGENTS OF THE COMMISSION ACCESS TO EXECUTIONS ISSUED FOR THE COLLECTION OF TAXES; AND TO AMEND SECTION 12</w:t>
      </w:r>
      <w:r w:rsidRPr="00791C79">
        <w:noBreakHyphen/>
        <w:t>60</w:t>
      </w:r>
      <w:r w:rsidRPr="00791C79">
        <w:noBreakHyphen/>
        <w:t>1760, RELATING TO PROPERTY TAX PROTESTS, TO REPLACE THE COUNTY AUDITOR WITH THE COUNTY IN REGARD TO WHO IS OBLIGATED TO RATABLY APPORTION FEES, EXPENSES, DAMAGES, AND COSTS RESULTING IN DEFENDING A COURT ACTION, AND TO REPLACE THE COUNTY AUDITOR OR TREASURER WITH THE COUNTY AS TO WHO MAY CAUSE A MUNICIPALITY TO BE MADE A PARTY TO ANY ACTION INVOLVING A MUNICIPAL LEVY.</w:t>
      </w:r>
    </w:p>
    <w:p w:rsidR="00367653" w:rsidRPr="00C03BE9" w:rsidRDefault="004967B0" w:rsidP="00C03BE9">
      <w:pPr>
        <w:suppressAutoHyphens/>
      </w:pPr>
      <w:r w:rsidRPr="00670801">
        <w:rPr>
          <w:color w:val="auto"/>
        </w:rPr>
        <w:tab/>
        <w:t xml:space="preserve">On motion of Senator </w:t>
      </w:r>
      <w:r>
        <w:rPr>
          <w:color w:val="auto"/>
        </w:rPr>
        <w:t>HAYES</w:t>
      </w:r>
      <w:r w:rsidRPr="00670801">
        <w:rPr>
          <w:color w:val="auto"/>
        </w:rPr>
        <w:t xml:space="preserve">, </w:t>
      </w:r>
      <w:r>
        <w:rPr>
          <w:color w:val="auto"/>
        </w:rPr>
        <w:t>with unanimous consent, the Bill was taken up for immediate consideration</w:t>
      </w:r>
      <w:r w:rsidRPr="00670801">
        <w:rPr>
          <w:color w:val="auto"/>
        </w:rPr>
        <w:t>.</w:t>
      </w:r>
    </w:p>
    <w:p w:rsidR="00367653" w:rsidRDefault="00367653" w:rsidP="00367653">
      <w:pPr>
        <w:pStyle w:val="Header"/>
        <w:tabs>
          <w:tab w:val="clear" w:pos="8640"/>
          <w:tab w:val="left" w:pos="4320"/>
        </w:tabs>
      </w:pPr>
      <w:r>
        <w:tab/>
      </w:r>
    </w:p>
    <w:p w:rsidR="00367653" w:rsidRDefault="007857CD" w:rsidP="00367653">
      <w:pPr>
        <w:pStyle w:val="Header"/>
        <w:tabs>
          <w:tab w:val="clear" w:pos="8640"/>
          <w:tab w:val="left" w:pos="4320"/>
        </w:tabs>
      </w:pPr>
      <w:r>
        <w:tab/>
      </w:r>
      <w:r w:rsidR="00367653">
        <w:t>The House returned the Bill with amendments, the question being concurrence in the House amendments.</w:t>
      </w:r>
    </w:p>
    <w:p w:rsidR="00367653" w:rsidRDefault="00367653" w:rsidP="00367653">
      <w:pPr>
        <w:pStyle w:val="Header"/>
        <w:tabs>
          <w:tab w:val="clear" w:pos="8640"/>
          <w:tab w:val="left" w:pos="4320"/>
        </w:tabs>
      </w:pPr>
    </w:p>
    <w:p w:rsidR="00367653" w:rsidRDefault="00367653" w:rsidP="00367653">
      <w:pPr>
        <w:pStyle w:val="Header"/>
        <w:tabs>
          <w:tab w:val="clear" w:pos="8640"/>
          <w:tab w:val="left" w:pos="4320"/>
        </w:tabs>
      </w:pPr>
      <w:r>
        <w:tab/>
        <w:t>Senator HAYES explained the amendments.</w:t>
      </w:r>
    </w:p>
    <w:p w:rsidR="00367653" w:rsidRDefault="00367653" w:rsidP="00367653">
      <w:pPr>
        <w:pStyle w:val="Header"/>
        <w:tabs>
          <w:tab w:val="clear" w:pos="8640"/>
          <w:tab w:val="left" w:pos="4320"/>
        </w:tabs>
      </w:pPr>
    </w:p>
    <w:p w:rsidR="00367653" w:rsidRDefault="00367653" w:rsidP="00367653">
      <w:pPr>
        <w:pStyle w:val="Header"/>
        <w:tabs>
          <w:tab w:val="clear" w:pos="8640"/>
          <w:tab w:val="left" w:pos="4320"/>
        </w:tabs>
      </w:pPr>
      <w:r>
        <w:tab/>
        <w:t>The "ayes" and "nays" were demanded and taken, resulting as follows:</w:t>
      </w:r>
    </w:p>
    <w:p w:rsidR="007857CD" w:rsidRPr="007857CD" w:rsidRDefault="007857CD" w:rsidP="007857CD">
      <w:pPr>
        <w:pStyle w:val="Header"/>
        <w:tabs>
          <w:tab w:val="clear" w:pos="8640"/>
          <w:tab w:val="left" w:pos="4320"/>
        </w:tabs>
        <w:jc w:val="center"/>
        <w:rPr>
          <w:b/>
        </w:rPr>
      </w:pPr>
      <w:r w:rsidRPr="007857CD">
        <w:rPr>
          <w:b/>
        </w:rPr>
        <w:t>Ayes 38; Nays 2</w:t>
      </w:r>
    </w:p>
    <w:p w:rsidR="007857CD" w:rsidRDefault="007857CD" w:rsidP="00367653">
      <w:pPr>
        <w:pStyle w:val="Header"/>
        <w:tabs>
          <w:tab w:val="clear" w:pos="8640"/>
          <w:tab w:val="left" w:pos="4320"/>
        </w:tabs>
      </w:pPr>
    </w:p>
    <w:p w:rsidR="007857CD" w:rsidRDefault="007857CD" w:rsidP="007857C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857CD">
        <w:rPr>
          <w:b/>
        </w:rPr>
        <w:t>AYES</w:t>
      </w:r>
    </w:p>
    <w:p w:rsidR="007857CD" w:rsidRDefault="007857CD" w:rsidP="007857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857CD">
        <w:t>Alexander</w:t>
      </w:r>
      <w:r>
        <w:tab/>
      </w:r>
      <w:r w:rsidRPr="007857CD">
        <w:t>Allen</w:t>
      </w:r>
      <w:r>
        <w:tab/>
      </w:r>
      <w:r w:rsidRPr="007857CD">
        <w:t>Bennett</w:t>
      </w:r>
    </w:p>
    <w:p w:rsidR="007857CD" w:rsidRDefault="007857CD" w:rsidP="007857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857CD">
        <w:t>Campbell</w:t>
      </w:r>
      <w:r>
        <w:tab/>
      </w:r>
      <w:r w:rsidRPr="007857CD">
        <w:t>Campsen</w:t>
      </w:r>
      <w:r>
        <w:tab/>
      </w:r>
      <w:r w:rsidRPr="007857CD">
        <w:t>Cleary</w:t>
      </w:r>
    </w:p>
    <w:p w:rsidR="007857CD" w:rsidRDefault="007857CD" w:rsidP="007857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857CD">
        <w:t>Coleman</w:t>
      </w:r>
      <w:r>
        <w:tab/>
      </w:r>
      <w:r w:rsidRPr="007857CD">
        <w:t>Corbin</w:t>
      </w:r>
      <w:r>
        <w:tab/>
      </w:r>
      <w:r w:rsidRPr="007857CD">
        <w:t>Courson</w:t>
      </w:r>
    </w:p>
    <w:p w:rsidR="007857CD" w:rsidRDefault="007857CD" w:rsidP="007857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857CD">
        <w:t>Cromer</w:t>
      </w:r>
      <w:r>
        <w:tab/>
      </w:r>
      <w:r w:rsidRPr="007857CD">
        <w:t>Davis</w:t>
      </w:r>
      <w:r>
        <w:tab/>
      </w:r>
      <w:r w:rsidRPr="007857CD">
        <w:t>Fair</w:t>
      </w:r>
    </w:p>
    <w:p w:rsidR="007857CD" w:rsidRDefault="007857CD" w:rsidP="007857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857CD">
        <w:t>Gregory</w:t>
      </w:r>
      <w:r>
        <w:tab/>
      </w:r>
      <w:r w:rsidRPr="007857CD">
        <w:t>Grooms</w:t>
      </w:r>
      <w:r>
        <w:tab/>
      </w:r>
      <w:r w:rsidRPr="007857CD">
        <w:t>Hayes</w:t>
      </w:r>
    </w:p>
    <w:p w:rsidR="007857CD" w:rsidRDefault="007857CD" w:rsidP="007857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857CD">
        <w:t>Hutto</w:t>
      </w:r>
      <w:r>
        <w:tab/>
      </w:r>
      <w:r w:rsidRPr="007857CD">
        <w:t>Johnson</w:t>
      </w:r>
      <w:r>
        <w:tab/>
      </w:r>
      <w:r w:rsidRPr="007857CD">
        <w:t>Kimpson</w:t>
      </w:r>
    </w:p>
    <w:p w:rsidR="007857CD" w:rsidRDefault="007857CD" w:rsidP="007857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857CD">
        <w:t>Leatherman</w:t>
      </w:r>
      <w:r>
        <w:tab/>
      </w:r>
      <w:r w:rsidRPr="007857CD">
        <w:t>Lourie</w:t>
      </w:r>
      <w:r>
        <w:tab/>
      </w:r>
      <w:r w:rsidRPr="007857CD">
        <w:t>Malloy</w:t>
      </w:r>
    </w:p>
    <w:p w:rsidR="007857CD" w:rsidRDefault="007857CD" w:rsidP="007857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857CD">
        <w:rPr>
          <w:i/>
        </w:rPr>
        <w:t>Martin, Larry</w:t>
      </w:r>
      <w:r>
        <w:rPr>
          <w:i/>
        </w:rPr>
        <w:tab/>
      </w:r>
      <w:r w:rsidRPr="007857CD">
        <w:rPr>
          <w:i/>
        </w:rPr>
        <w:t>Martin, Shane</w:t>
      </w:r>
      <w:r>
        <w:rPr>
          <w:i/>
        </w:rPr>
        <w:tab/>
      </w:r>
      <w:r w:rsidRPr="007857CD">
        <w:t>Massey</w:t>
      </w:r>
    </w:p>
    <w:p w:rsidR="007857CD" w:rsidRDefault="007857CD" w:rsidP="007857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857CD">
        <w:t>McElveen</w:t>
      </w:r>
      <w:r>
        <w:tab/>
      </w:r>
      <w:r w:rsidRPr="007857CD">
        <w:t>Nicholson</w:t>
      </w:r>
      <w:r>
        <w:tab/>
      </w:r>
      <w:r w:rsidRPr="007857CD">
        <w:t>O'Dell</w:t>
      </w:r>
    </w:p>
    <w:p w:rsidR="007857CD" w:rsidRDefault="007857CD" w:rsidP="007857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857CD">
        <w:t>Peeler</w:t>
      </w:r>
      <w:r>
        <w:tab/>
      </w:r>
      <w:r w:rsidRPr="007857CD">
        <w:t>Rankin</w:t>
      </w:r>
      <w:r>
        <w:tab/>
      </w:r>
      <w:r w:rsidRPr="007857CD">
        <w:t>Reese</w:t>
      </w:r>
    </w:p>
    <w:p w:rsidR="007857CD" w:rsidRDefault="007857CD" w:rsidP="007857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857CD">
        <w:t>Scott</w:t>
      </w:r>
      <w:r>
        <w:tab/>
      </w:r>
      <w:r w:rsidRPr="007857CD">
        <w:t>Setzler</w:t>
      </w:r>
      <w:r>
        <w:tab/>
      </w:r>
      <w:r w:rsidRPr="007857CD">
        <w:t>Shealy</w:t>
      </w:r>
    </w:p>
    <w:p w:rsidR="007857CD" w:rsidRDefault="007857CD" w:rsidP="007857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857CD">
        <w:t>Sheheen</w:t>
      </w:r>
      <w:r>
        <w:tab/>
      </w:r>
      <w:r w:rsidRPr="007857CD">
        <w:t>Thurmond</w:t>
      </w:r>
      <w:r>
        <w:tab/>
      </w:r>
      <w:r w:rsidRPr="007857CD">
        <w:t>Verdin</w:t>
      </w:r>
    </w:p>
    <w:p w:rsidR="007857CD" w:rsidRDefault="007857CD" w:rsidP="007857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857CD">
        <w:t>Williams</w:t>
      </w:r>
      <w:r>
        <w:tab/>
      </w:r>
      <w:r w:rsidRPr="007857CD">
        <w:t>Young</w:t>
      </w:r>
    </w:p>
    <w:p w:rsidR="007857CD" w:rsidRDefault="007857CD" w:rsidP="007857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857CD" w:rsidRPr="007857CD" w:rsidRDefault="007857CD" w:rsidP="007857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857CD">
        <w:rPr>
          <w:b/>
        </w:rPr>
        <w:t>Total--38</w:t>
      </w:r>
    </w:p>
    <w:p w:rsidR="007857CD" w:rsidRPr="007857CD" w:rsidRDefault="007857CD" w:rsidP="007857CD">
      <w:pPr>
        <w:pStyle w:val="Header"/>
        <w:tabs>
          <w:tab w:val="clear" w:pos="8640"/>
          <w:tab w:val="left" w:pos="4320"/>
        </w:tabs>
      </w:pPr>
    </w:p>
    <w:p w:rsidR="007857CD" w:rsidRDefault="007857CD" w:rsidP="007857C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857CD">
        <w:rPr>
          <w:b/>
        </w:rPr>
        <w:t>NAYS</w:t>
      </w:r>
    </w:p>
    <w:p w:rsidR="007857CD" w:rsidRDefault="007857CD" w:rsidP="007857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857CD">
        <w:t>Bright</w:t>
      </w:r>
      <w:r>
        <w:tab/>
      </w:r>
      <w:r w:rsidRPr="007857CD">
        <w:t>Bryant</w:t>
      </w:r>
    </w:p>
    <w:p w:rsidR="007857CD" w:rsidRDefault="007857CD" w:rsidP="007857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857CD" w:rsidRPr="007857CD" w:rsidRDefault="007857CD" w:rsidP="007857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857CD">
        <w:rPr>
          <w:b/>
        </w:rPr>
        <w:t>Total--2</w:t>
      </w:r>
    </w:p>
    <w:p w:rsidR="007857CD" w:rsidRPr="007857CD" w:rsidRDefault="007857CD" w:rsidP="007857CD">
      <w:pPr>
        <w:pStyle w:val="Header"/>
        <w:tabs>
          <w:tab w:val="clear" w:pos="8640"/>
          <w:tab w:val="left" w:pos="4320"/>
        </w:tabs>
      </w:pPr>
    </w:p>
    <w:p w:rsidR="007857CD" w:rsidRDefault="00D8167A" w:rsidP="007857CD">
      <w:pPr>
        <w:pStyle w:val="Header"/>
        <w:tabs>
          <w:tab w:val="clear" w:pos="8640"/>
          <w:tab w:val="left" w:pos="4320"/>
        </w:tabs>
      </w:pPr>
      <w:r>
        <w:tab/>
        <w:t>On motion of Senator HAYES, the Senate concurred in the House amendments and a message was sent to the House accordingly.  Ordered that the title be changed to that of an Act and the Act enrolled for Ratification.</w:t>
      </w:r>
    </w:p>
    <w:p w:rsidR="00DB74A4" w:rsidRDefault="00DB74A4">
      <w:pPr>
        <w:pStyle w:val="Header"/>
        <w:tabs>
          <w:tab w:val="clear" w:pos="8640"/>
          <w:tab w:val="left" w:pos="4320"/>
        </w:tabs>
      </w:pPr>
    </w:p>
    <w:p w:rsidR="008D40AB" w:rsidRPr="008D40AB" w:rsidRDefault="008D40AB" w:rsidP="00943E44">
      <w:pPr>
        <w:pStyle w:val="Header"/>
        <w:tabs>
          <w:tab w:val="clear" w:pos="8640"/>
          <w:tab w:val="left" w:pos="4320"/>
        </w:tabs>
        <w:jc w:val="center"/>
        <w:rPr>
          <w:b/>
        </w:rPr>
      </w:pPr>
      <w:r>
        <w:rPr>
          <w:b/>
        </w:rPr>
        <w:t>NONC</w:t>
      </w:r>
      <w:r w:rsidR="007F3F49">
        <w:rPr>
          <w:b/>
        </w:rPr>
        <w:t>ONC</w:t>
      </w:r>
      <w:r>
        <w:rPr>
          <w:b/>
        </w:rPr>
        <w:t>URRENCE</w:t>
      </w:r>
    </w:p>
    <w:p w:rsidR="008D40AB" w:rsidRDefault="008D40AB" w:rsidP="00943E44">
      <w:pPr>
        <w:suppressAutoHyphens/>
      </w:pPr>
      <w:r>
        <w:tab/>
      </w:r>
      <w:r w:rsidRPr="0050671E">
        <w:t>H. 3114</w:t>
      </w:r>
      <w:r w:rsidRPr="0050671E">
        <w:fldChar w:fldCharType="begin"/>
      </w:r>
      <w:r w:rsidRPr="0050671E">
        <w:instrText xml:space="preserve"> XE "H. 3114" \b </w:instrText>
      </w:r>
      <w:r w:rsidRPr="0050671E">
        <w:fldChar w:fldCharType="end"/>
      </w:r>
      <w:r w:rsidRPr="0050671E">
        <w:t xml:space="preserve"> -- </w:t>
      </w:r>
      <w:r>
        <w:t>Reps. Nanney, Hicks, Allison, Atwater, Ballentine, Bannister, Bingham, Brannon, Burns, Chumley, Clary, Corley, H.A. Crawford, Crosby, Daning, Delleney, Erickson, Forrester, Gagnon, Goldfinch, Hamilton, Henderson, Herbkersman, Hiott, Huggins, Kennedy, Limehouse, Loftis, Long, McCoy, Merrill, D.C. Moss, Newton, Pitts, Pope, Quinn, Ryhal, Sandifer, G.M. Smith, G.R. Smith, Stringer, Tallon, Taylor, Thayer, Yow, Wells, Willis, Hixon, Putnam, Rivers, V.S. Moss, Whitmire, Bedingfield, Hill, Duckworth and Clemmons</w:t>
      </w:r>
      <w:r w:rsidRPr="0050671E">
        <w:t xml:space="preserve">:  </w:t>
      </w:r>
      <w:r w:rsidRPr="0050671E">
        <w:rPr>
          <w:szCs w:val="30"/>
        </w:rPr>
        <w:t xml:space="preserve">A BILL </w:t>
      </w:r>
      <w:r w:rsidRPr="0050671E">
        <w:t xml:space="preserve">TO AMEND THE CODE OF LAWS OF SOUTH CAROLINA, 1976, BY ADDING ARTICLE 5 TO CHAPTER 41, TITLE 44 SO AS TO ENACT THE </w:t>
      </w:r>
      <w:r>
        <w:t>“</w:t>
      </w:r>
      <w:r w:rsidRPr="0050671E">
        <w:t>SOUTH CAROLINA PAIN</w:t>
      </w:r>
      <w:r w:rsidRPr="0050671E">
        <w:noBreakHyphen/>
        <w:t>CAPABLE UNBORN CHILD PROTECTION ACT</w:t>
      </w:r>
      <w:r>
        <w:t>”</w:t>
      </w:r>
      <w:r w:rsidRPr="0050671E">
        <w:t>, TO PROVIDE FINDINGS OF THE GENERAL ASSEMBLY, TO DEFINE NECESSARY TERMS, TO REQUIRE A PHYSICIAN TO CALCULATE THE PROBABLE POST</w:t>
      </w:r>
      <w:r w:rsidRPr="0050671E">
        <w:noBreakHyphen/>
        <w:t>FERTILIZATION AGE OF AN UNBORN CHILD BEFORE PERFORMING OR INDUCING AN ABORTION, TO PROVIDE THAT AN ABORTION MAY NOT BE PERFORMED IF THE PROBABLE POST</w:t>
      </w:r>
      <w:r w:rsidRPr="0050671E">
        <w:noBreakHyphen/>
        <w:t>FERTILIZATION AGE OF THE UNBORN CHILD IS TWENTY OR MORE WEEKS, TO PROVIDE FOR EXCEPTIONS, TO REQUIRE CERTAIN REPORTING BY PHYSICIANS WHO PERFORM ABORTIONS TO THE DEPARTMENT OF HEALTH AND ENVIRONMENTAL CONTROL, TO REQUIRE THE DEPARTMENT OF HEALTH AND ENVIRONMENTAL CONTROL TO PREPARE PUBLIC REPORTS THAT PROVIDE DATA ON ABORTIONS PERFORMED IN THE STATE AND TO PROMULGATE REGULATIONS, TO PROVIDE FOR A CIVIL RIGHT OF ACTION FOR CERTAIN INDIVIDUALS AGAINST A PHYSICIAN PERFORMING AN ABORTION IN VIOLATION OF THE ACT AND FOR INJUNCTIVE RELIEF, TO CREATE CRIMINAL PENALTIES, AND TO PROVIDE THE ACT DOES NOT IMPLICITLY OR OTHERWISE REPEAL ANOTHER PROVISION OF LAW.</w:t>
      </w:r>
    </w:p>
    <w:p w:rsidR="008D40AB" w:rsidRDefault="008D40AB" w:rsidP="008D40AB">
      <w:pPr>
        <w:pStyle w:val="Header"/>
        <w:tabs>
          <w:tab w:val="clear" w:pos="8640"/>
          <w:tab w:val="left" w:pos="4320"/>
        </w:tabs>
      </w:pPr>
      <w:r>
        <w:tab/>
        <w:t>The House returned the Bill with amendments, the question being concurrence in the House amendments.</w:t>
      </w:r>
    </w:p>
    <w:p w:rsidR="008D40AB" w:rsidRDefault="008D40AB" w:rsidP="008D40AB">
      <w:pPr>
        <w:pStyle w:val="Header"/>
        <w:tabs>
          <w:tab w:val="clear" w:pos="8640"/>
          <w:tab w:val="left" w:pos="4320"/>
        </w:tabs>
      </w:pPr>
    </w:p>
    <w:p w:rsidR="008D40AB" w:rsidRDefault="008D40AB" w:rsidP="008D40AB">
      <w:pPr>
        <w:pStyle w:val="Header"/>
        <w:tabs>
          <w:tab w:val="clear" w:pos="8640"/>
          <w:tab w:val="left" w:pos="4320"/>
        </w:tabs>
      </w:pPr>
      <w:r>
        <w:tab/>
        <w:t>Senator HUTTO explained the amendments.</w:t>
      </w:r>
    </w:p>
    <w:p w:rsidR="008D40AB" w:rsidRDefault="008D40AB" w:rsidP="008D40AB">
      <w:pPr>
        <w:pStyle w:val="Header"/>
        <w:tabs>
          <w:tab w:val="clear" w:pos="8640"/>
          <w:tab w:val="left" w:pos="4320"/>
        </w:tabs>
      </w:pPr>
    </w:p>
    <w:p w:rsidR="008D40AB" w:rsidRDefault="008D40AB" w:rsidP="008D40AB">
      <w:pPr>
        <w:pStyle w:val="Header"/>
        <w:tabs>
          <w:tab w:val="clear" w:pos="8640"/>
          <w:tab w:val="left" w:pos="4320"/>
        </w:tabs>
      </w:pPr>
      <w:r>
        <w:tab/>
        <w:t xml:space="preserve">On motion of Senator HUTTO, </w:t>
      </w:r>
      <w:r w:rsidR="00326807">
        <w:t xml:space="preserve">with unanimous consent, </w:t>
      </w:r>
      <w:r>
        <w:t>the Senate nonconcurred in the House amendments and a message was sent to the House accordingly.</w:t>
      </w:r>
    </w:p>
    <w:p w:rsidR="0028443E" w:rsidRPr="00681F7F" w:rsidRDefault="0028443E" w:rsidP="00681F7F"/>
    <w:p w:rsidR="008D40AB" w:rsidRDefault="008D40AB" w:rsidP="008D40AB">
      <w:pPr>
        <w:jc w:val="center"/>
      </w:pPr>
      <w:r>
        <w:rPr>
          <w:b/>
        </w:rPr>
        <w:t xml:space="preserve">Recorded Vote  </w:t>
      </w:r>
    </w:p>
    <w:p w:rsidR="008D40AB" w:rsidRDefault="008D40AB" w:rsidP="008D40AB">
      <w:r>
        <w:tab/>
        <w:t>Senators VERDIN, CORBIN, YOUNG, SHANE MARTIN</w:t>
      </w:r>
      <w:r w:rsidR="004A010F">
        <w:t xml:space="preserve"> and        BRIGHT </w:t>
      </w:r>
      <w:r>
        <w:t xml:space="preserve">desired to be recorded as voting against </w:t>
      </w:r>
      <w:r w:rsidR="004A010F">
        <w:t>nonconcurrence of the Bill.</w:t>
      </w:r>
    </w:p>
    <w:p w:rsidR="00326807" w:rsidRDefault="00326807" w:rsidP="008D40AB"/>
    <w:p w:rsidR="00326807" w:rsidRDefault="00326807" w:rsidP="00326807">
      <w:pPr>
        <w:pStyle w:val="Header"/>
        <w:tabs>
          <w:tab w:val="clear" w:pos="8640"/>
          <w:tab w:val="left" w:pos="4320"/>
        </w:tabs>
        <w:jc w:val="center"/>
        <w:rPr>
          <w:b/>
          <w:color w:val="auto"/>
        </w:rPr>
      </w:pPr>
      <w:r>
        <w:rPr>
          <w:b/>
          <w:color w:val="auto"/>
        </w:rPr>
        <w:t>Message from the House</w:t>
      </w:r>
    </w:p>
    <w:p w:rsidR="00326807" w:rsidRPr="005520AD" w:rsidRDefault="00326807" w:rsidP="00326807">
      <w:pPr>
        <w:pStyle w:val="Header"/>
        <w:tabs>
          <w:tab w:val="clear" w:pos="8640"/>
          <w:tab w:val="left" w:pos="4320"/>
        </w:tabs>
        <w:jc w:val="left"/>
        <w:rPr>
          <w:color w:val="auto"/>
        </w:rPr>
      </w:pPr>
      <w:r w:rsidRPr="005520AD">
        <w:rPr>
          <w:color w:val="auto"/>
        </w:rPr>
        <w:t>Columbia, S.C., June 4, 2015</w:t>
      </w:r>
    </w:p>
    <w:p w:rsidR="00326807" w:rsidRDefault="00326807" w:rsidP="00326807">
      <w:pPr>
        <w:pStyle w:val="Header"/>
        <w:tabs>
          <w:tab w:val="clear" w:pos="8640"/>
          <w:tab w:val="left" w:pos="4320"/>
        </w:tabs>
        <w:jc w:val="center"/>
        <w:rPr>
          <w:b/>
          <w:color w:val="auto"/>
        </w:rPr>
      </w:pPr>
    </w:p>
    <w:p w:rsidR="00326807" w:rsidRPr="005520AD" w:rsidRDefault="00326807" w:rsidP="00326807">
      <w:pPr>
        <w:pStyle w:val="Header"/>
        <w:tabs>
          <w:tab w:val="clear" w:pos="8640"/>
          <w:tab w:val="left" w:pos="4320"/>
        </w:tabs>
        <w:jc w:val="left"/>
        <w:rPr>
          <w:color w:val="auto"/>
        </w:rPr>
      </w:pPr>
      <w:r w:rsidRPr="005520AD">
        <w:rPr>
          <w:color w:val="auto"/>
        </w:rPr>
        <w:t>Mr. President and Senators:</w:t>
      </w:r>
    </w:p>
    <w:p w:rsidR="00326807" w:rsidRPr="005520AD" w:rsidRDefault="00326807" w:rsidP="00943E44">
      <w:pPr>
        <w:pStyle w:val="Header"/>
        <w:tabs>
          <w:tab w:val="clear" w:pos="8640"/>
          <w:tab w:val="left" w:pos="4320"/>
        </w:tabs>
        <w:rPr>
          <w:color w:val="auto"/>
        </w:rPr>
      </w:pPr>
      <w:r w:rsidRPr="005520AD">
        <w:rPr>
          <w:color w:val="auto"/>
        </w:rPr>
        <w:tab/>
        <w:t>The House respectfully informs your Honorable Body that it insists upon the amendments proposed by the House to:</w:t>
      </w:r>
    </w:p>
    <w:p w:rsidR="00326807" w:rsidRPr="0050671E" w:rsidRDefault="00326807" w:rsidP="00326807">
      <w:pPr>
        <w:suppressAutoHyphens/>
      </w:pPr>
      <w:r>
        <w:tab/>
      </w:r>
      <w:r w:rsidRPr="0050671E">
        <w:t>H. 3114</w:t>
      </w:r>
      <w:r w:rsidRPr="0050671E">
        <w:fldChar w:fldCharType="begin"/>
      </w:r>
      <w:r w:rsidRPr="0050671E">
        <w:instrText xml:space="preserve"> XE "H. 3114" \b </w:instrText>
      </w:r>
      <w:r w:rsidRPr="0050671E">
        <w:fldChar w:fldCharType="end"/>
      </w:r>
      <w:r w:rsidRPr="0050671E">
        <w:t xml:space="preserve"> -- </w:t>
      </w:r>
      <w:r>
        <w:t>Reps. Nanney, Hicks, Allison, Atwater, Ballentine, Bannister, Bingham, Brannon, Burns, Chumley, Clary, Corley, H.A. Crawford, Crosby, Daning, Delleney, Erickson, Forrester, Gagnon, Goldfinch, Hamilton, Henderson, Herbkersman, Hiott, Huggins, Kennedy, Limehouse, Loftis, Long, McCoy, Merrill, D.C. Moss, Newton, Pitts, Pope, Quinn, Ryhal, Sandifer, G.M. Smith, G.R. Smith, Stringer, Tallon, Taylor, Thayer, Yow, Wells, Willis, Hixon, Putnam, Rivers, V.S. Moss, Whitmire, Bedingfield, Hill, Duckworth and Clemmons</w:t>
      </w:r>
      <w:r w:rsidRPr="0050671E">
        <w:t xml:space="preserve">:  </w:t>
      </w:r>
      <w:r w:rsidRPr="0050671E">
        <w:rPr>
          <w:szCs w:val="30"/>
        </w:rPr>
        <w:t xml:space="preserve">A BILL </w:t>
      </w:r>
      <w:r w:rsidRPr="0050671E">
        <w:t xml:space="preserve">TO AMEND THE CODE OF LAWS OF SOUTH CAROLINA, 1976, BY ADDING ARTICLE 5 TO CHAPTER 41, TITLE 44 SO AS TO ENACT THE </w:t>
      </w:r>
      <w:r>
        <w:t>“</w:t>
      </w:r>
      <w:r w:rsidRPr="0050671E">
        <w:t>SOUTH CAROLINA PAIN</w:t>
      </w:r>
      <w:r w:rsidRPr="0050671E">
        <w:noBreakHyphen/>
        <w:t>CAPABLE UNBORN CHILD PROTECTION ACT</w:t>
      </w:r>
      <w:r>
        <w:t>”</w:t>
      </w:r>
      <w:r w:rsidRPr="0050671E">
        <w:t>, TO PROVIDE FINDINGS OF THE GENERAL ASSEMBLY, TO DEFINE NECESSARY TERMS, TO REQUIRE A PHYSICIAN TO CALCULATE THE PROBABLE POST</w:t>
      </w:r>
      <w:r w:rsidRPr="0050671E">
        <w:noBreakHyphen/>
        <w:t>FERTILIZATION AGE OF AN UNBORN CHILD BEFORE PERFORMING OR INDUCING AN ABORTION, TO PROVIDE THAT AN ABORTION MAY NOT BE PERFORMED IF THE PROBABLE POST</w:t>
      </w:r>
      <w:r w:rsidRPr="0050671E">
        <w:noBreakHyphen/>
        <w:t>FERTILIZATION AGE OF THE UNBORN CHILD IS TWENTY OR MORE WEEKS, TO PROVIDE FOR EXCEPTIONS, TO REQUIRE CERTAIN REPORTING BY PHYSICIANS WHO PERFORM ABORTIONS TO THE DEPARTMENT OF HEALTH AND ENVIRONMENTAL CONTROL, TO REQUIRE THE DEPARTMENT OF HEALTH AND ENVIRONMENTAL CONTROL TO PREPARE PUBLIC REPORTS THAT PROVIDE DATA ON ABORTIONS PERFORMED IN THE STATE AND TO PROMULGATE REGULATIONS, TO PROVIDE FOR A CIVIL RIGHT OF ACTION FOR CERTAIN INDIVIDUALS AGAINST A PHYSICIAN PERFORMING AN ABORTION IN VIOLATION OF THE ACT AND FOR INJUNCTIVE RELIEF, TO CREATE CRIMINAL PENALTIES, AND TO PROVIDE THE ACT DOES NOT IMPLICITLY OR OTHERWISE REPEAL ANOTHER PROVISION OF LAW.</w:t>
      </w:r>
    </w:p>
    <w:p w:rsidR="00326807" w:rsidRPr="005520AD" w:rsidRDefault="00326807" w:rsidP="00943E44">
      <w:pPr>
        <w:pStyle w:val="Header"/>
        <w:tabs>
          <w:tab w:val="clear" w:pos="8640"/>
          <w:tab w:val="left" w:pos="4320"/>
        </w:tabs>
        <w:rPr>
          <w:color w:val="auto"/>
        </w:rPr>
      </w:pPr>
      <w:r w:rsidRPr="005520AD">
        <w:rPr>
          <w:color w:val="auto"/>
        </w:rPr>
        <w:t>asks for a Committee of Conference, and has appointed Reps. Nanney, Ridgeway and Delleney to the committee on the part of the House.</w:t>
      </w:r>
    </w:p>
    <w:p w:rsidR="00326807" w:rsidRPr="005520AD" w:rsidRDefault="00326807" w:rsidP="00326807">
      <w:pPr>
        <w:pStyle w:val="Header"/>
        <w:tabs>
          <w:tab w:val="clear" w:pos="8640"/>
          <w:tab w:val="left" w:pos="4320"/>
        </w:tabs>
        <w:jc w:val="left"/>
        <w:rPr>
          <w:color w:val="auto"/>
        </w:rPr>
      </w:pPr>
      <w:r w:rsidRPr="005520AD">
        <w:rPr>
          <w:color w:val="auto"/>
        </w:rPr>
        <w:t>Very respectfully,</w:t>
      </w:r>
    </w:p>
    <w:p w:rsidR="00326807" w:rsidRPr="005520AD" w:rsidRDefault="00326807" w:rsidP="00326807">
      <w:pPr>
        <w:pStyle w:val="Header"/>
        <w:tabs>
          <w:tab w:val="clear" w:pos="8640"/>
          <w:tab w:val="left" w:pos="4320"/>
        </w:tabs>
        <w:jc w:val="left"/>
        <w:rPr>
          <w:color w:val="auto"/>
        </w:rPr>
      </w:pPr>
      <w:r w:rsidRPr="005520AD">
        <w:rPr>
          <w:color w:val="auto"/>
        </w:rPr>
        <w:t>Speaker of the House</w:t>
      </w:r>
    </w:p>
    <w:p w:rsidR="00326807" w:rsidRPr="005520AD" w:rsidRDefault="00326807" w:rsidP="00326807">
      <w:pPr>
        <w:pStyle w:val="Header"/>
        <w:tabs>
          <w:tab w:val="clear" w:pos="8640"/>
          <w:tab w:val="left" w:pos="4320"/>
        </w:tabs>
        <w:jc w:val="left"/>
        <w:rPr>
          <w:color w:val="auto"/>
        </w:rPr>
      </w:pPr>
      <w:r w:rsidRPr="005520AD">
        <w:rPr>
          <w:color w:val="auto"/>
        </w:rPr>
        <w:tab/>
        <w:t>Received as information.</w:t>
      </w:r>
    </w:p>
    <w:p w:rsidR="00326807" w:rsidRDefault="00326807" w:rsidP="00326807">
      <w:pPr>
        <w:pStyle w:val="Header"/>
        <w:tabs>
          <w:tab w:val="clear" w:pos="8640"/>
          <w:tab w:val="left" w:pos="4320"/>
        </w:tabs>
        <w:jc w:val="center"/>
        <w:rPr>
          <w:b/>
          <w:color w:val="auto"/>
        </w:rPr>
      </w:pPr>
    </w:p>
    <w:p w:rsidR="00326807" w:rsidRPr="00A820A8" w:rsidRDefault="00326807" w:rsidP="00326807">
      <w:pPr>
        <w:pStyle w:val="Header"/>
        <w:tabs>
          <w:tab w:val="clear" w:pos="8640"/>
          <w:tab w:val="left" w:pos="4320"/>
        </w:tabs>
        <w:jc w:val="center"/>
        <w:rPr>
          <w:color w:val="auto"/>
        </w:rPr>
      </w:pPr>
      <w:r w:rsidRPr="00A820A8">
        <w:rPr>
          <w:b/>
          <w:color w:val="auto"/>
        </w:rPr>
        <w:t>CONFERENCE COMMITTEE APPOINTED</w:t>
      </w:r>
    </w:p>
    <w:p w:rsidR="00326807" w:rsidRDefault="00326807" w:rsidP="00326807">
      <w:pPr>
        <w:pStyle w:val="Header"/>
        <w:tabs>
          <w:tab w:val="clear" w:pos="8640"/>
          <w:tab w:val="left" w:pos="4320"/>
        </w:tabs>
        <w:rPr>
          <w:color w:val="auto"/>
        </w:rPr>
      </w:pPr>
      <w:r w:rsidRPr="00A820A8">
        <w:rPr>
          <w:color w:val="auto"/>
        </w:rPr>
        <w:tab/>
        <w:t xml:space="preserve">Whereupon, Senators </w:t>
      </w:r>
      <w:r>
        <w:rPr>
          <w:color w:val="auto"/>
        </w:rPr>
        <w:t>CLEARY, HUTTO and SHEALY</w:t>
      </w:r>
      <w:r w:rsidRPr="00A820A8">
        <w:rPr>
          <w:color w:val="auto"/>
        </w:rPr>
        <w:t xml:space="preserve"> were appointed to the Committee of Conference on the part of the Senate and a message was sent to the House accordingly.</w:t>
      </w:r>
    </w:p>
    <w:p w:rsidR="00FA7F7E" w:rsidRDefault="00FA7F7E">
      <w:pPr>
        <w:pStyle w:val="Header"/>
        <w:tabs>
          <w:tab w:val="clear" w:pos="8640"/>
          <w:tab w:val="left" w:pos="4320"/>
        </w:tabs>
      </w:pPr>
    </w:p>
    <w:p w:rsidR="00DB74A4" w:rsidRDefault="000A7610">
      <w:pPr>
        <w:pStyle w:val="Header"/>
        <w:tabs>
          <w:tab w:val="clear" w:pos="8640"/>
          <w:tab w:val="left" w:pos="4320"/>
        </w:tabs>
        <w:jc w:val="center"/>
      </w:pPr>
      <w:r>
        <w:rPr>
          <w:b/>
        </w:rPr>
        <w:t>EXECUTIVE SESSION</w:t>
      </w:r>
    </w:p>
    <w:p w:rsidR="00DB74A4" w:rsidRDefault="000A7610">
      <w:pPr>
        <w:pStyle w:val="Header"/>
        <w:tabs>
          <w:tab w:val="clear" w:pos="8640"/>
          <w:tab w:val="left" w:pos="4320"/>
        </w:tabs>
      </w:pPr>
      <w:r>
        <w:tab/>
        <w:t xml:space="preserve">On motion of Senator </w:t>
      </w:r>
      <w:r w:rsidR="00241466">
        <w:t>LEATHERMAN</w:t>
      </w:r>
      <w:r>
        <w:t>, the seal of secrecy was removed, so far as th</w:t>
      </w:r>
      <w:r w:rsidR="00241466">
        <w:t>e same relates to appointments</w:t>
      </w:r>
      <w:r>
        <w:t xml:space="preserve"> made by the Go</w:t>
      </w:r>
      <w:r w:rsidR="00241466">
        <w:t>vernor and the following names</w:t>
      </w:r>
      <w:r>
        <w:t xml:space="preserve"> were reported to the Senate in open session:</w:t>
      </w:r>
    </w:p>
    <w:p w:rsidR="00DB74A4" w:rsidRDefault="00DB74A4">
      <w:pPr>
        <w:pStyle w:val="Header"/>
        <w:tabs>
          <w:tab w:val="clear" w:pos="8640"/>
          <w:tab w:val="left" w:pos="4320"/>
        </w:tabs>
      </w:pPr>
    </w:p>
    <w:p w:rsidR="00241466" w:rsidRPr="00957D78" w:rsidRDefault="00241466" w:rsidP="00241466">
      <w:pPr>
        <w:ind w:firstLine="216"/>
        <w:jc w:val="center"/>
        <w:rPr>
          <w:b/>
        </w:rPr>
      </w:pPr>
      <w:r w:rsidRPr="00957D78">
        <w:rPr>
          <w:b/>
        </w:rPr>
        <w:t>STATEWIDE APPOINTMENTS</w:t>
      </w:r>
    </w:p>
    <w:p w:rsidR="00241466" w:rsidRPr="00957D78" w:rsidRDefault="00241466" w:rsidP="00241466">
      <w:pPr>
        <w:ind w:firstLine="216"/>
        <w:jc w:val="center"/>
        <w:rPr>
          <w:b/>
        </w:rPr>
      </w:pPr>
      <w:r w:rsidRPr="00957D78">
        <w:rPr>
          <w:b/>
        </w:rPr>
        <w:t>Confirmations</w:t>
      </w:r>
    </w:p>
    <w:p w:rsidR="00241466" w:rsidRDefault="00241466" w:rsidP="00241466">
      <w:pPr>
        <w:ind w:firstLine="216"/>
      </w:pPr>
      <w:r>
        <w:t>Having received a favorable report from the Judiciary Committee, the following appointments were taken up for immediate consideration:</w:t>
      </w:r>
    </w:p>
    <w:p w:rsidR="00241466" w:rsidRDefault="00241466" w:rsidP="00241466">
      <w:pPr>
        <w:ind w:firstLine="216"/>
      </w:pPr>
    </w:p>
    <w:p w:rsidR="00241466" w:rsidRPr="00957D78" w:rsidRDefault="00241466" w:rsidP="00241466">
      <w:pPr>
        <w:keepNext/>
        <w:ind w:firstLine="216"/>
        <w:rPr>
          <w:u w:val="single"/>
        </w:rPr>
      </w:pPr>
      <w:r w:rsidRPr="00957D78">
        <w:rPr>
          <w:u w:val="single"/>
        </w:rPr>
        <w:t>Reappointment, Board of Directors of the South Carolina Public Service Authority, with the term to commence May 19, 2014, and to expire May 19, 2021</w:t>
      </w:r>
    </w:p>
    <w:p w:rsidR="00241466" w:rsidRPr="00957D78" w:rsidRDefault="00241466" w:rsidP="00241466">
      <w:pPr>
        <w:keepNext/>
        <w:ind w:firstLine="216"/>
        <w:rPr>
          <w:u w:val="single"/>
        </w:rPr>
      </w:pPr>
      <w:r w:rsidRPr="00957D78">
        <w:rPr>
          <w:u w:val="single"/>
        </w:rPr>
        <w:t>4th Congressional District:</w:t>
      </w:r>
    </w:p>
    <w:p w:rsidR="00241466" w:rsidRDefault="00241466" w:rsidP="00241466">
      <w:pPr>
        <w:ind w:firstLine="216"/>
      </w:pPr>
      <w:r>
        <w:t>Barry D. Wynn, 138 Turnberry Dr</w:t>
      </w:r>
      <w:r w:rsidR="00943E44">
        <w:t>ive</w:t>
      </w:r>
      <w:r>
        <w:t>, Spartanburg, SC 29306</w:t>
      </w:r>
    </w:p>
    <w:p w:rsidR="00241466" w:rsidRDefault="00241466" w:rsidP="00241466">
      <w:pPr>
        <w:ind w:firstLine="216"/>
      </w:pPr>
    </w:p>
    <w:p w:rsidR="00241466" w:rsidRDefault="00241466" w:rsidP="00241466">
      <w:pPr>
        <w:ind w:firstLine="216"/>
      </w:pPr>
      <w:r>
        <w:t>On motion of Senator LARRY MARTIN, the question was confirmation of Barry D. Wynn.</w:t>
      </w:r>
    </w:p>
    <w:p w:rsidR="00241466" w:rsidRDefault="00241466" w:rsidP="00241466">
      <w:pPr>
        <w:ind w:firstLine="216"/>
      </w:pPr>
    </w:p>
    <w:p w:rsidR="00241466" w:rsidRDefault="00241466" w:rsidP="00241466">
      <w:pPr>
        <w:ind w:firstLine="216"/>
      </w:pPr>
      <w:r>
        <w:t>The "ayes" and "nays" were demanded and taken, resulting as follows:</w:t>
      </w:r>
    </w:p>
    <w:p w:rsidR="0096418D" w:rsidRPr="0096418D" w:rsidRDefault="0096418D" w:rsidP="0096418D">
      <w:pPr>
        <w:ind w:firstLine="216"/>
        <w:jc w:val="center"/>
        <w:rPr>
          <w:b/>
        </w:rPr>
      </w:pPr>
      <w:r w:rsidRPr="0096418D">
        <w:rPr>
          <w:b/>
        </w:rPr>
        <w:t>Ayes 40; Nays 0</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6418D">
        <w:rPr>
          <w:b/>
        </w:rPr>
        <w:t>AYES</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Alexander</w:t>
      </w:r>
      <w:r>
        <w:tab/>
      </w:r>
      <w:r w:rsidRPr="0096418D">
        <w:t>Allen</w:t>
      </w:r>
      <w:r>
        <w:tab/>
      </w:r>
      <w:r w:rsidRPr="0096418D">
        <w:t>Bennett</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Bright</w:t>
      </w:r>
      <w:r>
        <w:tab/>
      </w:r>
      <w:r w:rsidRPr="0096418D">
        <w:t>Bryant</w:t>
      </w:r>
      <w:r>
        <w:tab/>
      </w:r>
      <w:r w:rsidRPr="0096418D">
        <w:t>Campbell</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Campsen</w:t>
      </w:r>
      <w:r>
        <w:tab/>
      </w:r>
      <w:r w:rsidRPr="0096418D">
        <w:t>Coleman</w:t>
      </w:r>
      <w:r>
        <w:tab/>
      </w:r>
      <w:r w:rsidRPr="0096418D">
        <w:t>Corbin</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Courson</w:t>
      </w:r>
      <w:r>
        <w:tab/>
      </w:r>
      <w:r w:rsidRPr="0096418D">
        <w:t>Cromer</w:t>
      </w:r>
      <w:r>
        <w:tab/>
      </w:r>
      <w:r w:rsidRPr="0096418D">
        <w:t>Davis</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Fair</w:t>
      </w:r>
      <w:r>
        <w:tab/>
      </w:r>
      <w:r w:rsidRPr="0096418D">
        <w:t>Gregory</w:t>
      </w:r>
      <w:r>
        <w:tab/>
      </w:r>
      <w:r w:rsidRPr="0096418D">
        <w:t>Grooms</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Hayes</w:t>
      </w:r>
      <w:r>
        <w:tab/>
      </w:r>
      <w:r w:rsidRPr="0096418D">
        <w:t>Jackson</w:t>
      </w:r>
      <w:r>
        <w:tab/>
      </w:r>
      <w:r w:rsidRPr="0096418D">
        <w:t>Johnson</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Kimpson</w:t>
      </w:r>
      <w:r>
        <w:tab/>
      </w:r>
      <w:r w:rsidRPr="0096418D">
        <w:t>Leatherman</w:t>
      </w:r>
      <w:r>
        <w:tab/>
      </w:r>
      <w:r w:rsidRPr="0096418D">
        <w:t>Lourie</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96418D">
        <w:t>Malloy</w:t>
      </w:r>
      <w:r>
        <w:tab/>
      </w:r>
      <w:r w:rsidRPr="0096418D">
        <w:rPr>
          <w:i/>
        </w:rPr>
        <w:t>Martin, Larry</w:t>
      </w:r>
      <w:r>
        <w:rPr>
          <w:i/>
        </w:rPr>
        <w:tab/>
      </w:r>
      <w:r w:rsidRPr="0096418D">
        <w:rPr>
          <w:i/>
        </w:rPr>
        <w:t>Martin, Shane</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Massey</w:t>
      </w:r>
      <w:r>
        <w:tab/>
      </w:r>
      <w:r w:rsidRPr="0096418D">
        <w:t>Matthews</w:t>
      </w:r>
      <w:r>
        <w:tab/>
      </w:r>
      <w:r w:rsidRPr="0096418D">
        <w:t>McElveen</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Nicholson</w:t>
      </w:r>
      <w:r>
        <w:tab/>
      </w:r>
      <w:r w:rsidRPr="0096418D">
        <w:t>O'Dell</w:t>
      </w:r>
      <w:r>
        <w:tab/>
      </w:r>
      <w:r w:rsidRPr="0096418D">
        <w:t>Peeler</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Pinckney</w:t>
      </w:r>
      <w:r>
        <w:tab/>
      </w:r>
      <w:r w:rsidRPr="0096418D">
        <w:t>Reese</w:t>
      </w:r>
      <w:r>
        <w:tab/>
      </w:r>
      <w:r w:rsidRPr="0096418D">
        <w:t>Sabb</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Scott</w:t>
      </w:r>
      <w:r>
        <w:tab/>
      </w:r>
      <w:r w:rsidRPr="0096418D">
        <w:t>Setzler</w:t>
      </w:r>
      <w:r>
        <w:tab/>
      </w:r>
      <w:r w:rsidRPr="0096418D">
        <w:t>Shealy</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Sheheen</w:t>
      </w:r>
      <w:r>
        <w:tab/>
      </w:r>
      <w:r w:rsidRPr="0096418D">
        <w:t>Thurmond</w:t>
      </w:r>
      <w:r>
        <w:tab/>
      </w:r>
      <w:r w:rsidRPr="0096418D">
        <w:t>Verdin</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Young</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96418D" w:rsidRP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96418D">
        <w:rPr>
          <w:b/>
        </w:rPr>
        <w:t>Total--40</w:t>
      </w:r>
    </w:p>
    <w:p w:rsidR="0096418D" w:rsidRPr="0096418D" w:rsidRDefault="0096418D" w:rsidP="0096418D">
      <w:pPr>
        <w:ind w:firstLine="216"/>
      </w:pP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6418D">
        <w:rPr>
          <w:b/>
        </w:rPr>
        <w:t>NAYS</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96418D" w:rsidRP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6418D">
        <w:rPr>
          <w:b/>
        </w:rPr>
        <w:t>Total--0</w:t>
      </w:r>
    </w:p>
    <w:p w:rsidR="0096418D" w:rsidRPr="0096418D" w:rsidRDefault="0096418D" w:rsidP="0096418D">
      <w:pPr>
        <w:ind w:firstLine="216"/>
      </w:pPr>
    </w:p>
    <w:p w:rsidR="00241466" w:rsidRDefault="00241466" w:rsidP="00241466">
      <w:pPr>
        <w:ind w:firstLine="216"/>
      </w:pPr>
      <w:r>
        <w:t>The appointment of Barry D. Wynn was confirmed.</w:t>
      </w:r>
    </w:p>
    <w:p w:rsidR="00326807" w:rsidRDefault="00326807" w:rsidP="00241466">
      <w:pPr>
        <w:ind w:firstLine="216"/>
      </w:pPr>
    </w:p>
    <w:p w:rsidR="00326807" w:rsidRPr="00326807" w:rsidRDefault="00326807" w:rsidP="00326807">
      <w:pPr>
        <w:ind w:firstLine="216"/>
        <w:jc w:val="center"/>
      </w:pPr>
      <w:r>
        <w:rPr>
          <w:b/>
        </w:rPr>
        <w:t>Recorded Vote</w:t>
      </w:r>
    </w:p>
    <w:p w:rsidR="00326807" w:rsidRDefault="00326807" w:rsidP="00241466">
      <w:pPr>
        <w:ind w:firstLine="216"/>
      </w:pPr>
      <w:r>
        <w:t>Senator RANKIN desired to be recorded as voting in favor of confi</w:t>
      </w:r>
      <w:r w:rsidR="00943E44">
        <w:t>r</w:t>
      </w:r>
      <w:r>
        <w:t>mation.</w:t>
      </w:r>
    </w:p>
    <w:p w:rsidR="00326807" w:rsidRDefault="00326807" w:rsidP="00241466">
      <w:pPr>
        <w:ind w:firstLine="216"/>
      </w:pPr>
    </w:p>
    <w:p w:rsidR="00241466" w:rsidRPr="00957D78" w:rsidRDefault="00241466" w:rsidP="00241466">
      <w:pPr>
        <w:keepNext/>
        <w:ind w:firstLine="216"/>
        <w:rPr>
          <w:u w:val="single"/>
        </w:rPr>
      </w:pPr>
      <w:r w:rsidRPr="00957D78">
        <w:rPr>
          <w:u w:val="single"/>
        </w:rPr>
        <w:t>Initial Appointment, Board of Directors of the South Carolina Public Service Authority, with the term to commence May 19, 2009, and to expire May 19, 2016</w:t>
      </w:r>
    </w:p>
    <w:p w:rsidR="00241466" w:rsidRPr="00957D78" w:rsidRDefault="00241466" w:rsidP="00241466">
      <w:pPr>
        <w:keepNext/>
        <w:ind w:firstLine="216"/>
        <w:rPr>
          <w:u w:val="single"/>
        </w:rPr>
      </w:pPr>
      <w:r w:rsidRPr="00957D78">
        <w:rPr>
          <w:u w:val="single"/>
        </w:rPr>
        <w:t>5th Congressional District:</w:t>
      </w:r>
    </w:p>
    <w:p w:rsidR="00241466" w:rsidRDefault="00241466" w:rsidP="00241466">
      <w:pPr>
        <w:ind w:firstLine="216"/>
      </w:pPr>
      <w:r>
        <w:t>Alfred L. Reid, Jr., 1681 Huntmoor Drive, Rock Hill, SC 29732</w:t>
      </w:r>
      <w:r w:rsidRPr="00957D78">
        <w:rPr>
          <w:i/>
        </w:rPr>
        <w:t xml:space="preserve"> VICE </w:t>
      </w:r>
      <w:r w:rsidRPr="00957D78">
        <w:t>James R. Sanders, Jr.</w:t>
      </w:r>
    </w:p>
    <w:p w:rsidR="00241466" w:rsidRDefault="00241466" w:rsidP="00241466">
      <w:pPr>
        <w:ind w:firstLine="216"/>
      </w:pPr>
    </w:p>
    <w:p w:rsidR="00241466" w:rsidRDefault="00241466" w:rsidP="00241466">
      <w:pPr>
        <w:ind w:firstLine="216"/>
      </w:pPr>
      <w:r>
        <w:t>On motion of Senator LARRY MARTIN, the question was confirmation of Alfred L. Reid, Jr.</w:t>
      </w:r>
    </w:p>
    <w:p w:rsidR="00241466" w:rsidRDefault="00241466" w:rsidP="00241466">
      <w:pPr>
        <w:ind w:firstLine="216"/>
      </w:pPr>
    </w:p>
    <w:p w:rsidR="00241466" w:rsidRDefault="00241466" w:rsidP="00241466">
      <w:pPr>
        <w:ind w:firstLine="216"/>
      </w:pPr>
      <w:r>
        <w:t>The "ayes" and "nays" were demanded and taken, resulting as follows:</w:t>
      </w:r>
    </w:p>
    <w:p w:rsidR="0096418D" w:rsidRPr="0096418D" w:rsidRDefault="0096418D" w:rsidP="0096418D">
      <w:pPr>
        <w:ind w:firstLine="216"/>
        <w:jc w:val="center"/>
        <w:rPr>
          <w:b/>
        </w:rPr>
      </w:pPr>
      <w:r w:rsidRPr="0096418D">
        <w:rPr>
          <w:b/>
        </w:rPr>
        <w:t>Ayes 40; Nays 0</w:t>
      </w:r>
    </w:p>
    <w:p w:rsidR="0096418D" w:rsidRDefault="0096418D" w:rsidP="00241466">
      <w:pPr>
        <w:ind w:firstLine="216"/>
      </w:pP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6418D">
        <w:rPr>
          <w:b/>
        </w:rPr>
        <w:t>AYES</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Alexander</w:t>
      </w:r>
      <w:r>
        <w:tab/>
      </w:r>
      <w:r w:rsidRPr="0096418D">
        <w:t>Allen</w:t>
      </w:r>
      <w:r>
        <w:tab/>
      </w:r>
      <w:r w:rsidRPr="0096418D">
        <w:t>Bennett</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Bright</w:t>
      </w:r>
      <w:r>
        <w:tab/>
      </w:r>
      <w:r w:rsidRPr="0096418D">
        <w:t>Bryant</w:t>
      </w:r>
      <w:r>
        <w:tab/>
      </w:r>
      <w:r w:rsidRPr="0096418D">
        <w:t>Campbell</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Campsen</w:t>
      </w:r>
      <w:r>
        <w:tab/>
      </w:r>
      <w:r w:rsidRPr="0096418D">
        <w:t>Coleman</w:t>
      </w:r>
      <w:r>
        <w:tab/>
      </w:r>
      <w:r w:rsidRPr="0096418D">
        <w:t>Corbin</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Courson</w:t>
      </w:r>
      <w:r>
        <w:tab/>
      </w:r>
      <w:r w:rsidRPr="0096418D">
        <w:t>Cromer</w:t>
      </w:r>
      <w:r>
        <w:tab/>
      </w:r>
      <w:r w:rsidRPr="0096418D">
        <w:t>Davis</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Fair</w:t>
      </w:r>
      <w:r>
        <w:tab/>
      </w:r>
      <w:r w:rsidRPr="0096418D">
        <w:t>Gregory</w:t>
      </w:r>
      <w:r>
        <w:tab/>
      </w:r>
      <w:r w:rsidRPr="0096418D">
        <w:t>Grooms</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Hayes</w:t>
      </w:r>
      <w:r>
        <w:tab/>
      </w:r>
      <w:r w:rsidRPr="0096418D">
        <w:t>Jackson</w:t>
      </w:r>
      <w:r>
        <w:tab/>
      </w:r>
      <w:r w:rsidRPr="0096418D">
        <w:t>Johnson</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Kimpson</w:t>
      </w:r>
      <w:r>
        <w:tab/>
      </w:r>
      <w:r w:rsidRPr="0096418D">
        <w:t>Leatherman</w:t>
      </w:r>
      <w:r>
        <w:tab/>
      </w:r>
      <w:r w:rsidRPr="0096418D">
        <w:t>Lourie</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96418D">
        <w:t>Malloy</w:t>
      </w:r>
      <w:r>
        <w:tab/>
      </w:r>
      <w:r w:rsidRPr="0096418D">
        <w:rPr>
          <w:i/>
        </w:rPr>
        <w:t>Martin, Larry</w:t>
      </w:r>
      <w:r>
        <w:rPr>
          <w:i/>
        </w:rPr>
        <w:tab/>
      </w:r>
      <w:r w:rsidRPr="0096418D">
        <w:rPr>
          <w:i/>
        </w:rPr>
        <w:t>Martin, Shane</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Massey</w:t>
      </w:r>
      <w:r>
        <w:tab/>
      </w:r>
      <w:r w:rsidRPr="0096418D">
        <w:t>Matthews</w:t>
      </w:r>
      <w:r>
        <w:tab/>
      </w:r>
      <w:r w:rsidRPr="0096418D">
        <w:t>McElveen</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Nicholson</w:t>
      </w:r>
      <w:r>
        <w:tab/>
      </w:r>
      <w:r w:rsidRPr="0096418D">
        <w:t>O'Dell</w:t>
      </w:r>
      <w:r>
        <w:tab/>
      </w:r>
      <w:r w:rsidRPr="0096418D">
        <w:t>Peeler</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Pinckney</w:t>
      </w:r>
      <w:r>
        <w:tab/>
      </w:r>
      <w:r w:rsidRPr="0096418D">
        <w:t>Reese</w:t>
      </w:r>
      <w:r>
        <w:tab/>
      </w:r>
      <w:r w:rsidRPr="0096418D">
        <w:t>Sabb</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Scott</w:t>
      </w:r>
      <w:r>
        <w:tab/>
      </w:r>
      <w:r w:rsidRPr="0096418D">
        <w:t>Setzler</w:t>
      </w:r>
      <w:r>
        <w:tab/>
      </w:r>
      <w:r w:rsidRPr="0096418D">
        <w:t>Shealy</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Sheheen</w:t>
      </w:r>
      <w:r>
        <w:tab/>
      </w:r>
      <w:r w:rsidRPr="0096418D">
        <w:t>Thurmond</w:t>
      </w:r>
      <w:r>
        <w:tab/>
      </w:r>
      <w:r w:rsidRPr="0096418D">
        <w:t>Verdin</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Young</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96418D" w:rsidRP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96418D">
        <w:rPr>
          <w:b/>
        </w:rPr>
        <w:t>Total--40</w:t>
      </w:r>
    </w:p>
    <w:p w:rsidR="0096418D" w:rsidRPr="0096418D" w:rsidRDefault="0096418D" w:rsidP="0096418D">
      <w:pPr>
        <w:ind w:firstLine="216"/>
      </w:pP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6418D">
        <w:rPr>
          <w:b/>
        </w:rPr>
        <w:t>NAYS</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96418D" w:rsidRP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6418D">
        <w:rPr>
          <w:b/>
        </w:rPr>
        <w:t>Total--0</w:t>
      </w:r>
    </w:p>
    <w:p w:rsidR="0096418D" w:rsidRPr="0096418D" w:rsidRDefault="0096418D" w:rsidP="0096418D">
      <w:pPr>
        <w:ind w:firstLine="216"/>
      </w:pPr>
    </w:p>
    <w:p w:rsidR="00241466" w:rsidRDefault="00241466" w:rsidP="00241466">
      <w:pPr>
        <w:ind w:firstLine="216"/>
      </w:pPr>
      <w:r>
        <w:t>The appointment of Alfred L. Reid, Jr. was confirmed.</w:t>
      </w:r>
    </w:p>
    <w:p w:rsidR="00241466" w:rsidRDefault="00241466" w:rsidP="00241466">
      <w:pPr>
        <w:ind w:firstLine="216"/>
      </w:pPr>
    </w:p>
    <w:p w:rsidR="00326807" w:rsidRPr="00326807" w:rsidRDefault="00326807" w:rsidP="00326807">
      <w:pPr>
        <w:ind w:firstLine="216"/>
        <w:jc w:val="center"/>
      </w:pPr>
      <w:r>
        <w:rPr>
          <w:b/>
        </w:rPr>
        <w:t>Recorded Vote</w:t>
      </w:r>
    </w:p>
    <w:p w:rsidR="00326807" w:rsidRDefault="00326807" w:rsidP="00326807">
      <w:pPr>
        <w:ind w:firstLine="216"/>
      </w:pPr>
      <w:r>
        <w:t>Senator RANKIN desired to be recorded as voting in favor of confi</w:t>
      </w:r>
      <w:r w:rsidR="00943E44">
        <w:t>r</w:t>
      </w:r>
      <w:r>
        <w:t>mation.</w:t>
      </w:r>
    </w:p>
    <w:p w:rsidR="00326807" w:rsidRDefault="00326807" w:rsidP="00241466">
      <w:pPr>
        <w:ind w:firstLine="216"/>
      </w:pPr>
    </w:p>
    <w:p w:rsidR="00241466" w:rsidRPr="00957D78" w:rsidRDefault="00241466" w:rsidP="00241466">
      <w:pPr>
        <w:keepNext/>
        <w:ind w:firstLine="216"/>
        <w:rPr>
          <w:u w:val="single"/>
        </w:rPr>
      </w:pPr>
      <w:r w:rsidRPr="00957D78">
        <w:rPr>
          <w:u w:val="single"/>
        </w:rPr>
        <w:t>Reappointment, Board of Directors of the South Carolina Public Service Authority, with the term to commence May 19, 2015, and to expire May 19, 2022</w:t>
      </w:r>
    </w:p>
    <w:p w:rsidR="00241466" w:rsidRPr="00957D78" w:rsidRDefault="00241466" w:rsidP="00241466">
      <w:pPr>
        <w:keepNext/>
        <w:ind w:firstLine="216"/>
        <w:rPr>
          <w:u w:val="single"/>
        </w:rPr>
      </w:pPr>
      <w:r w:rsidRPr="00957D78">
        <w:rPr>
          <w:u w:val="single"/>
        </w:rPr>
        <w:t>Georgetown County:</w:t>
      </w:r>
    </w:p>
    <w:p w:rsidR="00241466" w:rsidRDefault="00241466" w:rsidP="00241466">
      <w:pPr>
        <w:ind w:firstLine="216"/>
      </w:pPr>
      <w:r>
        <w:t>Danny Joe Ray, 735 Beach Bridge Road, Pawleys Island, SC 29585</w:t>
      </w:r>
    </w:p>
    <w:p w:rsidR="00241466" w:rsidRDefault="00241466" w:rsidP="00241466">
      <w:pPr>
        <w:ind w:firstLine="216"/>
      </w:pPr>
    </w:p>
    <w:p w:rsidR="00241466" w:rsidRDefault="00241466" w:rsidP="00241466">
      <w:pPr>
        <w:ind w:firstLine="216"/>
      </w:pPr>
      <w:r>
        <w:t>On motion of Senator LARRY MARTIN, the question was confirmation of Danny Joe Ray.</w:t>
      </w:r>
    </w:p>
    <w:p w:rsidR="00241466" w:rsidRDefault="00241466" w:rsidP="00241466">
      <w:pPr>
        <w:ind w:firstLine="216"/>
      </w:pPr>
    </w:p>
    <w:p w:rsidR="00241466" w:rsidRDefault="00241466" w:rsidP="00241466">
      <w:pPr>
        <w:ind w:firstLine="216"/>
      </w:pPr>
      <w:r>
        <w:t>The "ayes" and "nays" were demanded and taken, resulting as follows:</w:t>
      </w:r>
    </w:p>
    <w:p w:rsidR="0096418D" w:rsidRPr="0096418D" w:rsidRDefault="0096418D" w:rsidP="0096418D">
      <w:pPr>
        <w:ind w:firstLine="216"/>
        <w:jc w:val="center"/>
        <w:rPr>
          <w:b/>
        </w:rPr>
      </w:pPr>
      <w:r w:rsidRPr="0096418D">
        <w:rPr>
          <w:b/>
        </w:rPr>
        <w:t>Ayes 40; Nays 0</w:t>
      </w:r>
    </w:p>
    <w:p w:rsidR="0096418D" w:rsidRDefault="0096418D" w:rsidP="00241466">
      <w:pPr>
        <w:ind w:firstLine="216"/>
      </w:pPr>
    </w:p>
    <w:p w:rsidR="0096418D" w:rsidRDefault="0096418D" w:rsidP="00681F7F">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6418D">
        <w:rPr>
          <w:b/>
        </w:rPr>
        <w:t>AYES</w:t>
      </w:r>
    </w:p>
    <w:p w:rsidR="0096418D" w:rsidRDefault="0096418D" w:rsidP="00681F7F">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Alexander</w:t>
      </w:r>
      <w:r>
        <w:tab/>
      </w:r>
      <w:r w:rsidRPr="0096418D">
        <w:t>Allen</w:t>
      </w:r>
      <w:r>
        <w:tab/>
      </w:r>
      <w:r w:rsidRPr="0096418D">
        <w:t>Bennett</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Bright</w:t>
      </w:r>
      <w:r>
        <w:tab/>
      </w:r>
      <w:r w:rsidRPr="0096418D">
        <w:t>Bryant</w:t>
      </w:r>
      <w:r>
        <w:tab/>
      </w:r>
      <w:r w:rsidRPr="0096418D">
        <w:t>Campbell</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Campsen</w:t>
      </w:r>
      <w:r>
        <w:tab/>
      </w:r>
      <w:r w:rsidRPr="0096418D">
        <w:t>Coleman</w:t>
      </w:r>
      <w:r>
        <w:tab/>
      </w:r>
      <w:r w:rsidRPr="0096418D">
        <w:t>Corbin</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Courson</w:t>
      </w:r>
      <w:r>
        <w:tab/>
      </w:r>
      <w:r w:rsidRPr="0096418D">
        <w:t>Cromer</w:t>
      </w:r>
      <w:r>
        <w:tab/>
      </w:r>
      <w:r w:rsidRPr="0096418D">
        <w:t>Davis</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Fair</w:t>
      </w:r>
      <w:r>
        <w:tab/>
      </w:r>
      <w:r w:rsidRPr="0096418D">
        <w:t>Gregory</w:t>
      </w:r>
      <w:r>
        <w:tab/>
      </w:r>
      <w:r w:rsidRPr="0096418D">
        <w:t>Grooms</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Hayes</w:t>
      </w:r>
      <w:r>
        <w:tab/>
      </w:r>
      <w:r w:rsidRPr="0096418D">
        <w:t>Jackson</w:t>
      </w:r>
      <w:r>
        <w:tab/>
      </w:r>
      <w:r w:rsidRPr="0096418D">
        <w:t>Johnson</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Kimpson</w:t>
      </w:r>
      <w:r>
        <w:tab/>
      </w:r>
      <w:r w:rsidRPr="0096418D">
        <w:t>Leatherman</w:t>
      </w:r>
      <w:r>
        <w:tab/>
      </w:r>
      <w:r w:rsidRPr="0096418D">
        <w:t>Lourie</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96418D">
        <w:t>Malloy</w:t>
      </w:r>
      <w:r>
        <w:tab/>
      </w:r>
      <w:r w:rsidRPr="0096418D">
        <w:rPr>
          <w:i/>
        </w:rPr>
        <w:t>Martin, Larry</w:t>
      </w:r>
      <w:r>
        <w:rPr>
          <w:i/>
        </w:rPr>
        <w:tab/>
      </w:r>
      <w:r w:rsidRPr="0096418D">
        <w:rPr>
          <w:i/>
        </w:rPr>
        <w:t>Martin, Shane</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Massey</w:t>
      </w:r>
      <w:r>
        <w:tab/>
      </w:r>
      <w:r w:rsidRPr="0096418D">
        <w:t>Matthews</w:t>
      </w:r>
      <w:r>
        <w:tab/>
      </w:r>
      <w:r w:rsidRPr="0096418D">
        <w:t>McElveen</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Nicholson</w:t>
      </w:r>
      <w:r>
        <w:tab/>
      </w:r>
      <w:r w:rsidRPr="0096418D">
        <w:t>O'Dell</w:t>
      </w:r>
      <w:r>
        <w:tab/>
      </w:r>
      <w:r w:rsidRPr="0096418D">
        <w:t>Peeler</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Pinckney</w:t>
      </w:r>
      <w:r>
        <w:tab/>
      </w:r>
      <w:r w:rsidRPr="0096418D">
        <w:t>Reese</w:t>
      </w:r>
      <w:r>
        <w:tab/>
      </w:r>
      <w:r w:rsidRPr="0096418D">
        <w:t>Sabb</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Scott</w:t>
      </w:r>
      <w:r>
        <w:tab/>
      </w:r>
      <w:r w:rsidRPr="0096418D">
        <w:t>Setzler</w:t>
      </w:r>
      <w:r>
        <w:tab/>
      </w:r>
      <w:r w:rsidRPr="0096418D">
        <w:t>Shealy</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Sheheen</w:t>
      </w:r>
      <w:r>
        <w:tab/>
      </w:r>
      <w:r w:rsidRPr="0096418D">
        <w:t>Thurmond</w:t>
      </w:r>
      <w:r>
        <w:tab/>
      </w:r>
      <w:r w:rsidRPr="0096418D">
        <w:t>Verdin</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Young</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96418D" w:rsidRP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96418D">
        <w:rPr>
          <w:b/>
        </w:rPr>
        <w:t>Total--40</w:t>
      </w:r>
    </w:p>
    <w:p w:rsidR="0096418D" w:rsidRPr="0096418D" w:rsidRDefault="0096418D" w:rsidP="0096418D">
      <w:pPr>
        <w:ind w:firstLine="216"/>
      </w:pP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6418D">
        <w:rPr>
          <w:b/>
        </w:rPr>
        <w:t>NAYS</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96418D" w:rsidRP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6418D">
        <w:rPr>
          <w:b/>
        </w:rPr>
        <w:t>Total--0</w:t>
      </w:r>
    </w:p>
    <w:p w:rsidR="0096418D" w:rsidRPr="0096418D" w:rsidRDefault="0096418D" w:rsidP="0096418D">
      <w:pPr>
        <w:ind w:firstLine="216"/>
      </w:pPr>
    </w:p>
    <w:p w:rsidR="00241466" w:rsidRDefault="00241466" w:rsidP="00241466">
      <w:pPr>
        <w:ind w:firstLine="216"/>
      </w:pPr>
      <w:r>
        <w:t>The appointment of Danny Joe Ray was confirmed.</w:t>
      </w:r>
    </w:p>
    <w:p w:rsidR="00241466" w:rsidRDefault="00241466" w:rsidP="00241466">
      <w:pPr>
        <w:ind w:firstLine="216"/>
      </w:pPr>
    </w:p>
    <w:p w:rsidR="00326807" w:rsidRPr="00326807" w:rsidRDefault="00326807" w:rsidP="00326807">
      <w:pPr>
        <w:ind w:firstLine="216"/>
        <w:jc w:val="center"/>
      </w:pPr>
      <w:r>
        <w:rPr>
          <w:b/>
        </w:rPr>
        <w:t>Recorded Vote</w:t>
      </w:r>
    </w:p>
    <w:p w:rsidR="00326807" w:rsidRDefault="00326807" w:rsidP="00326807">
      <w:pPr>
        <w:ind w:firstLine="216"/>
      </w:pPr>
      <w:r>
        <w:t>Senator RANKIN desired to be recorded as voting in favor of confi</w:t>
      </w:r>
      <w:r w:rsidR="00943E44">
        <w:t>r</w:t>
      </w:r>
      <w:r>
        <w:t>mation.</w:t>
      </w:r>
    </w:p>
    <w:p w:rsidR="00326807" w:rsidRDefault="00326807" w:rsidP="00241466">
      <w:pPr>
        <w:ind w:firstLine="216"/>
      </w:pPr>
    </w:p>
    <w:p w:rsidR="00241466" w:rsidRPr="00957D78" w:rsidRDefault="00241466" w:rsidP="00241466">
      <w:pPr>
        <w:keepNext/>
        <w:ind w:firstLine="216"/>
        <w:rPr>
          <w:u w:val="single"/>
        </w:rPr>
      </w:pPr>
      <w:r w:rsidRPr="00957D78">
        <w:rPr>
          <w:u w:val="single"/>
        </w:rPr>
        <w:t>Reappointment, Board of Directors of the South Carolina Public Service Authority, with the term to commence May 19, 2015, and to expire May 19, 2022</w:t>
      </w:r>
    </w:p>
    <w:p w:rsidR="00241466" w:rsidRPr="00957D78" w:rsidRDefault="00241466" w:rsidP="00241466">
      <w:pPr>
        <w:keepNext/>
        <w:ind w:firstLine="216"/>
        <w:rPr>
          <w:u w:val="single"/>
        </w:rPr>
      </w:pPr>
      <w:r w:rsidRPr="00957D78">
        <w:rPr>
          <w:u w:val="single"/>
        </w:rPr>
        <w:t>2nd Congressional District:</w:t>
      </w:r>
    </w:p>
    <w:p w:rsidR="00241466" w:rsidRDefault="00241466" w:rsidP="00241466">
      <w:pPr>
        <w:ind w:firstLine="216"/>
      </w:pPr>
      <w:r>
        <w:t>Jack F. Wolfe, Jr., 2012 Johnson Marina R</w:t>
      </w:r>
      <w:r w:rsidR="00C65D27">
        <w:t>oa</w:t>
      </w:r>
      <w:r>
        <w:t>d, Chapin, SC 29036</w:t>
      </w:r>
    </w:p>
    <w:p w:rsidR="00241466" w:rsidRDefault="00241466" w:rsidP="00241466">
      <w:pPr>
        <w:ind w:firstLine="216"/>
      </w:pPr>
    </w:p>
    <w:p w:rsidR="00241466" w:rsidRDefault="00241466" w:rsidP="00241466">
      <w:pPr>
        <w:ind w:firstLine="216"/>
      </w:pPr>
      <w:r>
        <w:t>On motion of Senator LARRY MARTIN, the question was confirmation of Jack F. Wolfe, Jr.</w:t>
      </w:r>
    </w:p>
    <w:p w:rsidR="00241466" w:rsidRDefault="00241466" w:rsidP="00241466">
      <w:pPr>
        <w:ind w:firstLine="216"/>
      </w:pPr>
    </w:p>
    <w:p w:rsidR="00241466" w:rsidRDefault="00241466" w:rsidP="00241466">
      <w:pPr>
        <w:ind w:firstLine="216"/>
      </w:pPr>
      <w:r>
        <w:t>The "ayes" and "nays" were demanded and taken, resulting as follows:</w:t>
      </w:r>
    </w:p>
    <w:p w:rsidR="0096418D" w:rsidRPr="0096418D" w:rsidRDefault="0096418D" w:rsidP="0096418D">
      <w:pPr>
        <w:ind w:firstLine="216"/>
        <w:jc w:val="center"/>
        <w:rPr>
          <w:b/>
        </w:rPr>
      </w:pPr>
      <w:r w:rsidRPr="0096418D">
        <w:rPr>
          <w:b/>
        </w:rPr>
        <w:t>Ayes 40; Nays 0</w:t>
      </w:r>
    </w:p>
    <w:p w:rsidR="0096418D" w:rsidRDefault="0096418D" w:rsidP="00241466">
      <w:pPr>
        <w:ind w:firstLine="216"/>
      </w:pPr>
    </w:p>
    <w:p w:rsidR="0096418D" w:rsidRDefault="0096418D" w:rsidP="00681F7F">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6418D">
        <w:rPr>
          <w:b/>
        </w:rPr>
        <w:t>AYES</w:t>
      </w:r>
    </w:p>
    <w:p w:rsidR="0096418D" w:rsidRDefault="0096418D" w:rsidP="00681F7F">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Alexander</w:t>
      </w:r>
      <w:r>
        <w:tab/>
      </w:r>
      <w:r w:rsidRPr="0096418D">
        <w:t>Allen</w:t>
      </w:r>
      <w:r>
        <w:tab/>
      </w:r>
      <w:r w:rsidRPr="0096418D">
        <w:t>Bennett</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Bright</w:t>
      </w:r>
      <w:r>
        <w:tab/>
      </w:r>
      <w:r w:rsidRPr="0096418D">
        <w:t>Bryant</w:t>
      </w:r>
      <w:r>
        <w:tab/>
      </w:r>
      <w:r w:rsidRPr="0096418D">
        <w:t>Campbell</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Campsen</w:t>
      </w:r>
      <w:r>
        <w:tab/>
      </w:r>
      <w:r w:rsidRPr="0096418D">
        <w:t>Coleman</w:t>
      </w:r>
      <w:r>
        <w:tab/>
      </w:r>
      <w:r w:rsidRPr="0096418D">
        <w:t>Corbin</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Courson</w:t>
      </w:r>
      <w:r>
        <w:tab/>
      </w:r>
      <w:r w:rsidRPr="0096418D">
        <w:t>Cromer</w:t>
      </w:r>
      <w:r>
        <w:tab/>
      </w:r>
      <w:r w:rsidRPr="0096418D">
        <w:t>Davis</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Fair</w:t>
      </w:r>
      <w:r>
        <w:tab/>
      </w:r>
      <w:r w:rsidRPr="0096418D">
        <w:t>Gregory</w:t>
      </w:r>
      <w:r>
        <w:tab/>
      </w:r>
      <w:r w:rsidRPr="0096418D">
        <w:t>Grooms</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Hayes</w:t>
      </w:r>
      <w:r>
        <w:tab/>
      </w:r>
      <w:r w:rsidRPr="0096418D">
        <w:t>Jackson</w:t>
      </w:r>
      <w:r>
        <w:tab/>
      </w:r>
      <w:r w:rsidRPr="0096418D">
        <w:t>Johnson</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Kimpson</w:t>
      </w:r>
      <w:r>
        <w:tab/>
      </w:r>
      <w:r w:rsidRPr="0096418D">
        <w:t>Leatherman</w:t>
      </w:r>
      <w:r>
        <w:tab/>
      </w:r>
      <w:r w:rsidRPr="0096418D">
        <w:t>Lourie</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96418D">
        <w:t>Malloy</w:t>
      </w:r>
      <w:r>
        <w:tab/>
      </w:r>
      <w:r w:rsidRPr="0096418D">
        <w:rPr>
          <w:i/>
        </w:rPr>
        <w:t>Martin, Larry</w:t>
      </w:r>
      <w:r>
        <w:rPr>
          <w:i/>
        </w:rPr>
        <w:tab/>
      </w:r>
      <w:r w:rsidRPr="0096418D">
        <w:rPr>
          <w:i/>
        </w:rPr>
        <w:t>Martin, Shane</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Massey</w:t>
      </w:r>
      <w:r>
        <w:tab/>
      </w:r>
      <w:r w:rsidRPr="0096418D">
        <w:t>Matthews</w:t>
      </w:r>
      <w:r>
        <w:tab/>
      </w:r>
      <w:r w:rsidRPr="0096418D">
        <w:t>McElveen</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Nicholson</w:t>
      </w:r>
      <w:r>
        <w:tab/>
      </w:r>
      <w:r w:rsidRPr="0096418D">
        <w:t>O'Dell</w:t>
      </w:r>
      <w:r>
        <w:tab/>
      </w:r>
      <w:r w:rsidRPr="0096418D">
        <w:t>Peeler</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Pinckney</w:t>
      </w:r>
      <w:r>
        <w:tab/>
      </w:r>
      <w:r w:rsidRPr="0096418D">
        <w:t>Reese</w:t>
      </w:r>
      <w:r>
        <w:tab/>
      </w:r>
      <w:r w:rsidRPr="0096418D">
        <w:t>Sabb</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Scott</w:t>
      </w:r>
      <w:r>
        <w:tab/>
      </w:r>
      <w:r w:rsidRPr="0096418D">
        <w:t>Setzler</w:t>
      </w:r>
      <w:r>
        <w:tab/>
      </w:r>
      <w:r w:rsidRPr="0096418D">
        <w:t>Shealy</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Sheheen</w:t>
      </w:r>
      <w:r>
        <w:tab/>
      </w:r>
      <w:r w:rsidRPr="0096418D">
        <w:t>Thurmond</w:t>
      </w:r>
      <w:r>
        <w:tab/>
      </w:r>
      <w:r w:rsidRPr="0096418D">
        <w:t>Verdin</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Young</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96418D" w:rsidRP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96418D">
        <w:rPr>
          <w:b/>
        </w:rPr>
        <w:t>Total--40</w:t>
      </w:r>
    </w:p>
    <w:p w:rsidR="0096418D" w:rsidRPr="0096418D" w:rsidRDefault="0096418D" w:rsidP="0096418D">
      <w:pPr>
        <w:ind w:firstLine="216"/>
      </w:pP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6418D">
        <w:rPr>
          <w:b/>
        </w:rPr>
        <w:t>NAYS</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96418D" w:rsidRP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6418D">
        <w:rPr>
          <w:b/>
        </w:rPr>
        <w:t>Total--0</w:t>
      </w:r>
    </w:p>
    <w:p w:rsidR="0096418D" w:rsidRPr="0096418D" w:rsidRDefault="0096418D" w:rsidP="0096418D">
      <w:pPr>
        <w:ind w:firstLine="216"/>
      </w:pPr>
    </w:p>
    <w:p w:rsidR="00241466" w:rsidRDefault="00241466" w:rsidP="00241466">
      <w:pPr>
        <w:ind w:firstLine="216"/>
      </w:pPr>
      <w:r>
        <w:t>The appointment of Jack F. Wolfe, Jr. was confirmed.</w:t>
      </w:r>
    </w:p>
    <w:p w:rsidR="00241466" w:rsidRDefault="00241466" w:rsidP="00241466">
      <w:pPr>
        <w:ind w:firstLine="216"/>
      </w:pPr>
    </w:p>
    <w:p w:rsidR="00326807" w:rsidRPr="00326807" w:rsidRDefault="00326807" w:rsidP="00326807">
      <w:pPr>
        <w:ind w:firstLine="216"/>
        <w:jc w:val="center"/>
      </w:pPr>
      <w:r>
        <w:rPr>
          <w:b/>
        </w:rPr>
        <w:t>Recorded Vote</w:t>
      </w:r>
    </w:p>
    <w:p w:rsidR="00326807" w:rsidRDefault="00326807" w:rsidP="00326807">
      <w:pPr>
        <w:ind w:firstLine="216"/>
      </w:pPr>
      <w:r>
        <w:t>Senator RANKIN desired to be recorded as voting in favor of confi</w:t>
      </w:r>
      <w:r w:rsidR="00943E44">
        <w:t>r</w:t>
      </w:r>
      <w:r>
        <w:t>mation.</w:t>
      </w:r>
    </w:p>
    <w:p w:rsidR="00326807" w:rsidRDefault="00326807" w:rsidP="00241466">
      <w:pPr>
        <w:ind w:firstLine="216"/>
      </w:pPr>
    </w:p>
    <w:p w:rsidR="00241466" w:rsidRDefault="00241466" w:rsidP="00241466">
      <w:pPr>
        <w:ind w:firstLine="216"/>
      </w:pPr>
      <w:r>
        <w:t>Having received a favorable report from the Medical Affairs Committee, the following appointment was taken up for immediate consideration:</w:t>
      </w:r>
    </w:p>
    <w:p w:rsidR="00241466" w:rsidRDefault="00241466" w:rsidP="00241466">
      <w:pPr>
        <w:ind w:firstLine="216"/>
      </w:pPr>
    </w:p>
    <w:p w:rsidR="00241466" w:rsidRPr="00957D78" w:rsidRDefault="00241466" w:rsidP="00241466">
      <w:pPr>
        <w:keepNext/>
        <w:ind w:firstLine="216"/>
        <w:rPr>
          <w:u w:val="single"/>
        </w:rPr>
      </w:pPr>
      <w:r w:rsidRPr="00957D78">
        <w:rPr>
          <w:u w:val="single"/>
        </w:rPr>
        <w:t>Initial Appointment, Director of Department of Health and Environmental Control, with the term to commence March 6, 2012, and to expire March 6, 2016</w:t>
      </w:r>
    </w:p>
    <w:p w:rsidR="00241466" w:rsidRDefault="00241466" w:rsidP="00241466">
      <w:pPr>
        <w:ind w:firstLine="216"/>
      </w:pPr>
      <w:r>
        <w:t>Catherine E. Heigel, 300 Waccamaw Ave</w:t>
      </w:r>
      <w:r w:rsidR="00943E44">
        <w:t>nue</w:t>
      </w:r>
      <w:r>
        <w:t>, Greenville, SC 29605</w:t>
      </w:r>
      <w:r w:rsidRPr="00957D78">
        <w:rPr>
          <w:i/>
        </w:rPr>
        <w:t xml:space="preserve"> VICE </w:t>
      </w:r>
      <w:r w:rsidRPr="00957D78">
        <w:t>Catherine Templeton</w:t>
      </w:r>
    </w:p>
    <w:p w:rsidR="00241466" w:rsidRDefault="00241466" w:rsidP="00241466">
      <w:pPr>
        <w:ind w:firstLine="216"/>
      </w:pPr>
    </w:p>
    <w:p w:rsidR="00241466" w:rsidRDefault="00241466" w:rsidP="00241466">
      <w:pPr>
        <w:ind w:firstLine="216"/>
      </w:pPr>
      <w:r>
        <w:t>On motion of Senator PEELER, the question was confirmation of Catherine E. Heigel.</w:t>
      </w:r>
    </w:p>
    <w:p w:rsidR="00241466" w:rsidRDefault="00241466" w:rsidP="00241466">
      <w:pPr>
        <w:ind w:firstLine="216"/>
      </w:pPr>
    </w:p>
    <w:p w:rsidR="00241466" w:rsidRDefault="00241466" w:rsidP="00C65D27">
      <w:pPr>
        <w:keepNext/>
        <w:ind w:firstLine="216"/>
      </w:pPr>
      <w:r>
        <w:t>The "ayes" and "nays" were demanded and taken, resulting as follows:</w:t>
      </w:r>
    </w:p>
    <w:p w:rsidR="0096418D" w:rsidRPr="0096418D" w:rsidRDefault="0096418D" w:rsidP="00C65D27">
      <w:pPr>
        <w:keepNext/>
        <w:ind w:firstLine="216"/>
        <w:jc w:val="center"/>
        <w:rPr>
          <w:b/>
        </w:rPr>
      </w:pPr>
      <w:r w:rsidRPr="0096418D">
        <w:rPr>
          <w:b/>
        </w:rPr>
        <w:t>Ayes 39; Nays 0; Abstain 1</w:t>
      </w:r>
    </w:p>
    <w:p w:rsidR="0096418D" w:rsidRDefault="0096418D" w:rsidP="00241466">
      <w:pPr>
        <w:ind w:firstLine="216"/>
      </w:pP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6418D">
        <w:rPr>
          <w:b/>
        </w:rPr>
        <w:t>AYES</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Alexander</w:t>
      </w:r>
      <w:r>
        <w:tab/>
      </w:r>
      <w:r w:rsidRPr="0096418D">
        <w:t>Allen</w:t>
      </w:r>
      <w:r>
        <w:tab/>
      </w:r>
      <w:r w:rsidRPr="0096418D">
        <w:t>Bennett</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Bright</w:t>
      </w:r>
      <w:r>
        <w:tab/>
      </w:r>
      <w:r w:rsidRPr="0096418D">
        <w:t>Bryant</w:t>
      </w:r>
      <w:r>
        <w:tab/>
      </w:r>
      <w:r w:rsidRPr="0096418D">
        <w:t>Campbell</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Campsen</w:t>
      </w:r>
      <w:r>
        <w:tab/>
      </w:r>
      <w:r w:rsidRPr="0096418D">
        <w:t>Coleman</w:t>
      </w:r>
      <w:r>
        <w:tab/>
      </w:r>
      <w:r w:rsidRPr="0096418D">
        <w:t>Corbin</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Courson</w:t>
      </w:r>
      <w:r>
        <w:tab/>
      </w:r>
      <w:r w:rsidRPr="0096418D">
        <w:t>Cromer</w:t>
      </w:r>
      <w:r>
        <w:tab/>
      </w:r>
      <w:r w:rsidRPr="0096418D">
        <w:t>Davis</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Fair</w:t>
      </w:r>
      <w:r>
        <w:tab/>
      </w:r>
      <w:r w:rsidRPr="0096418D">
        <w:t>Gregory</w:t>
      </w:r>
      <w:r>
        <w:tab/>
      </w:r>
      <w:r w:rsidRPr="0096418D">
        <w:t>Grooms</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Hayes</w:t>
      </w:r>
      <w:r>
        <w:tab/>
      </w:r>
      <w:r w:rsidRPr="0096418D">
        <w:t>Jackson</w:t>
      </w:r>
      <w:r>
        <w:tab/>
      </w:r>
      <w:r w:rsidRPr="0096418D">
        <w:t>Johnson</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Kimpson</w:t>
      </w:r>
      <w:r>
        <w:tab/>
      </w:r>
      <w:r w:rsidRPr="0096418D">
        <w:t>Leatherman</w:t>
      </w:r>
      <w:r>
        <w:tab/>
      </w:r>
      <w:r w:rsidRPr="0096418D">
        <w:t>Lourie</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rPr>
          <w:i/>
        </w:rPr>
        <w:t>Martin, Larry</w:t>
      </w:r>
      <w:r>
        <w:rPr>
          <w:i/>
        </w:rPr>
        <w:tab/>
      </w:r>
      <w:r w:rsidRPr="0096418D">
        <w:rPr>
          <w:i/>
        </w:rPr>
        <w:t>Martin, Shane</w:t>
      </w:r>
      <w:r>
        <w:rPr>
          <w:i/>
        </w:rPr>
        <w:tab/>
      </w:r>
      <w:r w:rsidRPr="0096418D">
        <w:t>Massey</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Matthews</w:t>
      </w:r>
      <w:r>
        <w:tab/>
      </w:r>
      <w:r w:rsidRPr="0096418D">
        <w:t>McElveen</w:t>
      </w:r>
      <w:r>
        <w:tab/>
      </w:r>
      <w:r w:rsidRPr="0096418D">
        <w:t>Nicholson</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O'Dell</w:t>
      </w:r>
      <w:r>
        <w:tab/>
      </w:r>
      <w:r w:rsidRPr="0096418D">
        <w:t>Peeler</w:t>
      </w:r>
      <w:r>
        <w:tab/>
      </w:r>
      <w:r w:rsidRPr="0096418D">
        <w:t>Pinckney</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Reese</w:t>
      </w:r>
      <w:r>
        <w:tab/>
      </w:r>
      <w:r w:rsidRPr="0096418D">
        <w:t>Sabb</w:t>
      </w:r>
      <w:r>
        <w:tab/>
      </w:r>
      <w:r w:rsidRPr="0096418D">
        <w:t>Scott</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Setzler</w:t>
      </w:r>
      <w:r>
        <w:tab/>
      </w:r>
      <w:r w:rsidRPr="0096418D">
        <w:t>Shealy</w:t>
      </w:r>
      <w:r>
        <w:tab/>
      </w:r>
      <w:r w:rsidRPr="0096418D">
        <w:t>Sheheen</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Thurmond</w:t>
      </w:r>
      <w:r>
        <w:tab/>
      </w:r>
      <w:r w:rsidRPr="0096418D">
        <w:t>Verdin</w:t>
      </w:r>
      <w:r>
        <w:tab/>
      </w:r>
      <w:r w:rsidRPr="0096418D">
        <w:t>Young</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96418D" w:rsidRP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96418D">
        <w:rPr>
          <w:b/>
        </w:rPr>
        <w:t>Total--39</w:t>
      </w:r>
    </w:p>
    <w:p w:rsidR="0096418D" w:rsidRPr="0096418D" w:rsidRDefault="0096418D" w:rsidP="0096418D">
      <w:pPr>
        <w:ind w:firstLine="216"/>
      </w:pP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6418D">
        <w:rPr>
          <w:b/>
        </w:rPr>
        <w:t>NAYS</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96418D" w:rsidRP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6418D">
        <w:rPr>
          <w:b/>
        </w:rPr>
        <w:t>Total--0</w:t>
      </w:r>
    </w:p>
    <w:p w:rsidR="0096418D" w:rsidRPr="0096418D" w:rsidRDefault="0096418D" w:rsidP="0096418D">
      <w:pPr>
        <w:ind w:firstLine="216"/>
      </w:pPr>
    </w:p>
    <w:p w:rsidR="0096418D" w:rsidRDefault="0096418D" w:rsidP="00943E4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6418D">
        <w:rPr>
          <w:b/>
        </w:rPr>
        <w:t>ABSTAIN</w:t>
      </w:r>
    </w:p>
    <w:p w:rsidR="0096418D" w:rsidRDefault="0096418D" w:rsidP="00943E44">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Malloy</w:t>
      </w:r>
    </w:p>
    <w:p w:rsidR="0096418D" w:rsidRDefault="0096418D" w:rsidP="00943E44">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96418D" w:rsidRPr="0096418D" w:rsidRDefault="0096418D" w:rsidP="00943E44">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96418D">
        <w:rPr>
          <w:b/>
        </w:rPr>
        <w:t>Total--1</w:t>
      </w:r>
    </w:p>
    <w:p w:rsidR="0096418D" w:rsidRPr="0096418D" w:rsidRDefault="0096418D" w:rsidP="0096418D">
      <w:pPr>
        <w:ind w:firstLine="216"/>
      </w:pPr>
    </w:p>
    <w:p w:rsidR="00241466" w:rsidRDefault="00241466" w:rsidP="00241466">
      <w:pPr>
        <w:ind w:firstLine="216"/>
      </w:pPr>
      <w:r>
        <w:t>The appointment of Catherine E. Heigel was confirmed.</w:t>
      </w:r>
    </w:p>
    <w:p w:rsidR="00241466" w:rsidRDefault="00241466" w:rsidP="00241466">
      <w:pPr>
        <w:ind w:firstLine="216"/>
      </w:pPr>
    </w:p>
    <w:p w:rsidR="00326807" w:rsidRPr="00326807" w:rsidRDefault="00326807" w:rsidP="00326807">
      <w:pPr>
        <w:ind w:firstLine="216"/>
        <w:jc w:val="center"/>
      </w:pPr>
      <w:r>
        <w:rPr>
          <w:b/>
        </w:rPr>
        <w:t>Recorded Vote</w:t>
      </w:r>
    </w:p>
    <w:p w:rsidR="00326807" w:rsidRDefault="00326807" w:rsidP="00326807">
      <w:pPr>
        <w:ind w:firstLine="216"/>
      </w:pPr>
      <w:r>
        <w:t>Senator RANKIN desired to be recorded as voting in favor of confi</w:t>
      </w:r>
      <w:r w:rsidR="00943E44">
        <w:t>r</w:t>
      </w:r>
      <w:r>
        <w:t>mation.</w:t>
      </w:r>
    </w:p>
    <w:p w:rsidR="00326807" w:rsidRDefault="00326807" w:rsidP="00241466">
      <w:pPr>
        <w:ind w:firstLine="216"/>
      </w:pPr>
    </w:p>
    <w:p w:rsidR="00241466" w:rsidRDefault="00241466" w:rsidP="00241466">
      <w:pPr>
        <w:ind w:firstLine="216"/>
      </w:pPr>
      <w:r>
        <w:t>Having received a favorable report from the Transportation Committee, the following appointments were taken up for immediate consideration:</w:t>
      </w:r>
    </w:p>
    <w:p w:rsidR="00241466" w:rsidRDefault="00241466" w:rsidP="00241466">
      <w:pPr>
        <w:ind w:firstLine="216"/>
      </w:pPr>
    </w:p>
    <w:p w:rsidR="00241466" w:rsidRPr="00957D78" w:rsidRDefault="00241466" w:rsidP="00241466">
      <w:pPr>
        <w:keepNext/>
        <w:ind w:firstLine="216"/>
        <w:rPr>
          <w:u w:val="single"/>
        </w:rPr>
      </w:pPr>
      <w:r w:rsidRPr="00957D78">
        <w:rPr>
          <w:u w:val="single"/>
        </w:rPr>
        <w:t>Reappointment, South Carolina State Ports Authority, with the term to commence March 19, 2014, and to expire March 19, 2019</w:t>
      </w:r>
    </w:p>
    <w:p w:rsidR="00241466" w:rsidRPr="00957D78" w:rsidRDefault="00241466" w:rsidP="00241466">
      <w:pPr>
        <w:keepNext/>
        <w:ind w:firstLine="216"/>
        <w:rPr>
          <w:u w:val="single"/>
        </w:rPr>
      </w:pPr>
      <w:r w:rsidRPr="00957D78">
        <w:rPr>
          <w:u w:val="single"/>
        </w:rPr>
        <w:t>At-Large:</w:t>
      </w:r>
    </w:p>
    <w:p w:rsidR="00241466" w:rsidRDefault="00241466" w:rsidP="00241466">
      <w:pPr>
        <w:ind w:firstLine="216"/>
      </w:pPr>
      <w:r>
        <w:t>Whitemarsh S. Smith, 12 Greenhill St</w:t>
      </w:r>
      <w:r w:rsidR="00943E44">
        <w:t>reet</w:t>
      </w:r>
      <w:r>
        <w:t>, Charleston, SC 29401</w:t>
      </w:r>
    </w:p>
    <w:p w:rsidR="00241466" w:rsidRPr="0096418D" w:rsidRDefault="00241466" w:rsidP="0096418D">
      <w:pPr>
        <w:ind w:firstLine="216"/>
        <w:jc w:val="center"/>
        <w:rPr>
          <w:b/>
        </w:rPr>
      </w:pPr>
    </w:p>
    <w:p w:rsidR="00241466" w:rsidRDefault="00241466" w:rsidP="00241466">
      <w:pPr>
        <w:ind w:firstLine="216"/>
      </w:pPr>
      <w:r>
        <w:t>On motion of Senator GROOMS, the question was confirmation of Whitemarsh S. Smith.</w:t>
      </w:r>
    </w:p>
    <w:p w:rsidR="00241466" w:rsidRDefault="00241466" w:rsidP="00241466">
      <w:pPr>
        <w:ind w:firstLine="216"/>
      </w:pPr>
    </w:p>
    <w:p w:rsidR="00241466" w:rsidRDefault="00241466" w:rsidP="00241466">
      <w:pPr>
        <w:ind w:firstLine="216"/>
      </w:pPr>
      <w:r>
        <w:t>The "ayes" and "nays" were demanded and taken, resulting as follows:</w:t>
      </w:r>
    </w:p>
    <w:p w:rsidR="0096418D" w:rsidRPr="0096418D" w:rsidRDefault="0096418D" w:rsidP="0096418D">
      <w:pPr>
        <w:ind w:firstLine="216"/>
        <w:jc w:val="center"/>
        <w:rPr>
          <w:b/>
        </w:rPr>
      </w:pPr>
      <w:r w:rsidRPr="0096418D">
        <w:rPr>
          <w:b/>
        </w:rPr>
        <w:t>Ayes 40; Nays 0</w:t>
      </w:r>
    </w:p>
    <w:p w:rsidR="0096418D" w:rsidRDefault="0096418D" w:rsidP="0096418D">
      <w:pPr>
        <w:ind w:firstLine="216"/>
      </w:pP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6418D">
        <w:rPr>
          <w:b/>
        </w:rPr>
        <w:t>AYES</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Alexander</w:t>
      </w:r>
      <w:r>
        <w:tab/>
      </w:r>
      <w:r w:rsidRPr="0096418D">
        <w:t>Allen</w:t>
      </w:r>
      <w:r>
        <w:tab/>
      </w:r>
      <w:r w:rsidRPr="0096418D">
        <w:t>Bennett</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Bright</w:t>
      </w:r>
      <w:r>
        <w:tab/>
      </w:r>
      <w:r w:rsidRPr="0096418D">
        <w:t>Bryant</w:t>
      </w:r>
      <w:r>
        <w:tab/>
      </w:r>
      <w:r w:rsidRPr="0096418D">
        <w:t>Campbell</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Campsen</w:t>
      </w:r>
      <w:r>
        <w:tab/>
      </w:r>
      <w:r w:rsidRPr="0096418D">
        <w:t>Coleman</w:t>
      </w:r>
      <w:r>
        <w:tab/>
      </w:r>
      <w:r w:rsidRPr="0096418D">
        <w:t>Corbin</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Courson</w:t>
      </w:r>
      <w:r>
        <w:tab/>
      </w:r>
      <w:r w:rsidRPr="0096418D">
        <w:t>Cromer</w:t>
      </w:r>
      <w:r>
        <w:tab/>
      </w:r>
      <w:r w:rsidRPr="0096418D">
        <w:t>Davis</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Fair</w:t>
      </w:r>
      <w:r>
        <w:tab/>
      </w:r>
      <w:r w:rsidRPr="0096418D">
        <w:t>Gregory</w:t>
      </w:r>
      <w:r>
        <w:tab/>
      </w:r>
      <w:r w:rsidRPr="0096418D">
        <w:t>Grooms</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Hayes</w:t>
      </w:r>
      <w:r>
        <w:tab/>
      </w:r>
      <w:r w:rsidRPr="0096418D">
        <w:t>Jackson</w:t>
      </w:r>
      <w:r>
        <w:tab/>
      </w:r>
      <w:r w:rsidRPr="0096418D">
        <w:t>Johnson</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Kimpson</w:t>
      </w:r>
      <w:r>
        <w:tab/>
      </w:r>
      <w:r w:rsidRPr="0096418D">
        <w:t>Leatherman</w:t>
      </w:r>
      <w:r>
        <w:tab/>
      </w:r>
      <w:r w:rsidRPr="0096418D">
        <w:t>Lourie</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96418D">
        <w:t>Malloy</w:t>
      </w:r>
      <w:r>
        <w:tab/>
      </w:r>
      <w:r w:rsidRPr="0096418D">
        <w:rPr>
          <w:i/>
        </w:rPr>
        <w:t>Martin, Larry</w:t>
      </w:r>
      <w:r>
        <w:rPr>
          <w:i/>
        </w:rPr>
        <w:tab/>
      </w:r>
      <w:r w:rsidRPr="0096418D">
        <w:rPr>
          <w:i/>
        </w:rPr>
        <w:t>Martin, Shane</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Massey</w:t>
      </w:r>
      <w:r>
        <w:tab/>
      </w:r>
      <w:r w:rsidRPr="0096418D">
        <w:t>Matthews</w:t>
      </w:r>
      <w:r>
        <w:tab/>
      </w:r>
      <w:r w:rsidRPr="0096418D">
        <w:t>McElveen</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Nicholson</w:t>
      </w:r>
      <w:r>
        <w:tab/>
      </w:r>
      <w:r w:rsidRPr="0096418D">
        <w:t>O'Dell</w:t>
      </w:r>
      <w:r>
        <w:tab/>
      </w:r>
      <w:r w:rsidRPr="0096418D">
        <w:t>Peeler</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Pinckney</w:t>
      </w:r>
      <w:r>
        <w:tab/>
      </w:r>
      <w:r w:rsidRPr="0096418D">
        <w:t>Reese</w:t>
      </w:r>
      <w:r>
        <w:tab/>
      </w:r>
      <w:r w:rsidRPr="0096418D">
        <w:t>Sabb</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Scott</w:t>
      </w:r>
      <w:r>
        <w:tab/>
      </w:r>
      <w:r w:rsidRPr="0096418D">
        <w:t>Setzler</w:t>
      </w:r>
      <w:r>
        <w:tab/>
      </w:r>
      <w:r w:rsidRPr="0096418D">
        <w:t>Shealy</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Sheheen</w:t>
      </w:r>
      <w:r>
        <w:tab/>
      </w:r>
      <w:r w:rsidRPr="0096418D">
        <w:t>Thurmond</w:t>
      </w:r>
      <w:r>
        <w:tab/>
      </w:r>
      <w:r w:rsidRPr="0096418D">
        <w:t>Verdin</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Young</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96418D" w:rsidRP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96418D">
        <w:rPr>
          <w:b/>
        </w:rPr>
        <w:t>Total--40</w:t>
      </w:r>
    </w:p>
    <w:p w:rsidR="0096418D" w:rsidRPr="0096418D" w:rsidRDefault="0096418D" w:rsidP="0096418D">
      <w:pPr>
        <w:ind w:firstLine="216"/>
      </w:pP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6418D">
        <w:rPr>
          <w:b/>
        </w:rPr>
        <w:t>NAYS</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96418D" w:rsidRP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6418D">
        <w:rPr>
          <w:b/>
        </w:rPr>
        <w:t>Total--0</w:t>
      </w:r>
    </w:p>
    <w:p w:rsidR="00241466" w:rsidRDefault="00241466" w:rsidP="00241466">
      <w:pPr>
        <w:ind w:firstLine="216"/>
      </w:pPr>
    </w:p>
    <w:p w:rsidR="00241466" w:rsidRDefault="00241466" w:rsidP="00241466">
      <w:pPr>
        <w:ind w:firstLine="216"/>
      </w:pPr>
      <w:r>
        <w:t>The appointment of Whitemarsh S. Smith was confirmed.</w:t>
      </w:r>
    </w:p>
    <w:p w:rsidR="00241466" w:rsidRDefault="00241466" w:rsidP="00241466">
      <w:pPr>
        <w:ind w:firstLine="216"/>
      </w:pPr>
    </w:p>
    <w:p w:rsidR="00241466" w:rsidRPr="00957D78" w:rsidRDefault="00241466" w:rsidP="00241466">
      <w:pPr>
        <w:keepNext/>
        <w:ind w:firstLine="216"/>
        <w:rPr>
          <w:u w:val="single"/>
        </w:rPr>
      </w:pPr>
      <w:r w:rsidRPr="00957D78">
        <w:rPr>
          <w:u w:val="single"/>
        </w:rPr>
        <w:t>Reappointment, South Carolina State Ports Authority, with the term to commence February 13, 2015, and to expire February 13, 2020</w:t>
      </w:r>
    </w:p>
    <w:p w:rsidR="00241466" w:rsidRDefault="00241466" w:rsidP="00241466">
      <w:pPr>
        <w:ind w:firstLine="216"/>
      </w:pPr>
      <w:r>
        <w:t>Willie E. Jeffries, 85 Nance Drive, Elloree, SC 29047</w:t>
      </w:r>
    </w:p>
    <w:p w:rsidR="00241466" w:rsidRDefault="00241466" w:rsidP="00241466">
      <w:pPr>
        <w:ind w:firstLine="216"/>
      </w:pPr>
    </w:p>
    <w:p w:rsidR="00241466" w:rsidRDefault="00241466" w:rsidP="00241466">
      <w:pPr>
        <w:ind w:firstLine="216"/>
      </w:pPr>
      <w:r>
        <w:t>On motion of Senator GROOMS, the question was confirmation of Willie E. Jeffries.</w:t>
      </w:r>
    </w:p>
    <w:p w:rsidR="00241466" w:rsidRDefault="00241466" w:rsidP="00241466">
      <w:pPr>
        <w:ind w:firstLine="216"/>
      </w:pPr>
      <w:r>
        <w:t>The "ayes" and "nays" were demanded and taken, resulting as follows:</w:t>
      </w:r>
    </w:p>
    <w:p w:rsidR="0096418D" w:rsidRPr="0096418D" w:rsidRDefault="0096418D" w:rsidP="0096418D">
      <w:pPr>
        <w:ind w:firstLine="216"/>
        <w:jc w:val="center"/>
        <w:rPr>
          <w:b/>
        </w:rPr>
      </w:pPr>
      <w:r w:rsidRPr="0096418D">
        <w:rPr>
          <w:b/>
        </w:rPr>
        <w:t>Ayes 40; Nays 0</w:t>
      </w:r>
    </w:p>
    <w:p w:rsidR="0096418D" w:rsidRDefault="0096418D" w:rsidP="00241466">
      <w:pPr>
        <w:ind w:firstLine="216"/>
      </w:pP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6418D">
        <w:rPr>
          <w:b/>
        </w:rPr>
        <w:t>AYES</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Alexander</w:t>
      </w:r>
      <w:r>
        <w:tab/>
      </w:r>
      <w:r w:rsidRPr="0096418D">
        <w:t>Allen</w:t>
      </w:r>
      <w:r>
        <w:tab/>
      </w:r>
      <w:r w:rsidRPr="0096418D">
        <w:t>Bennett</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Bright</w:t>
      </w:r>
      <w:r>
        <w:tab/>
      </w:r>
      <w:r w:rsidRPr="0096418D">
        <w:t>Bryant</w:t>
      </w:r>
      <w:r>
        <w:tab/>
      </w:r>
      <w:r w:rsidRPr="0096418D">
        <w:t>Campbell</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Campsen</w:t>
      </w:r>
      <w:r>
        <w:tab/>
      </w:r>
      <w:r w:rsidRPr="0096418D">
        <w:t>Coleman</w:t>
      </w:r>
      <w:r>
        <w:tab/>
      </w:r>
      <w:r w:rsidRPr="0096418D">
        <w:t>Corbin</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Courson</w:t>
      </w:r>
      <w:r>
        <w:tab/>
      </w:r>
      <w:r w:rsidRPr="0096418D">
        <w:t>Cromer</w:t>
      </w:r>
      <w:r>
        <w:tab/>
      </w:r>
      <w:r w:rsidRPr="0096418D">
        <w:t>Davis</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Fair</w:t>
      </w:r>
      <w:r>
        <w:tab/>
      </w:r>
      <w:r w:rsidRPr="0096418D">
        <w:t>Gregory</w:t>
      </w:r>
      <w:r>
        <w:tab/>
      </w:r>
      <w:r w:rsidRPr="0096418D">
        <w:t>Grooms</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Hayes</w:t>
      </w:r>
      <w:r>
        <w:tab/>
      </w:r>
      <w:r w:rsidRPr="0096418D">
        <w:t>Jackson</w:t>
      </w:r>
      <w:r>
        <w:tab/>
      </w:r>
      <w:r w:rsidRPr="0096418D">
        <w:t>Johnson</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Kimpson</w:t>
      </w:r>
      <w:r>
        <w:tab/>
      </w:r>
      <w:r w:rsidRPr="0096418D">
        <w:t>Leatherman</w:t>
      </w:r>
      <w:r>
        <w:tab/>
      </w:r>
      <w:r w:rsidRPr="0096418D">
        <w:t>Lourie</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96418D">
        <w:t>Malloy</w:t>
      </w:r>
      <w:r>
        <w:tab/>
      </w:r>
      <w:r w:rsidRPr="0096418D">
        <w:rPr>
          <w:i/>
        </w:rPr>
        <w:t>Martin, Larry</w:t>
      </w:r>
      <w:r>
        <w:rPr>
          <w:i/>
        </w:rPr>
        <w:tab/>
      </w:r>
      <w:r w:rsidRPr="0096418D">
        <w:rPr>
          <w:i/>
        </w:rPr>
        <w:t>Martin, Shane</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Massey</w:t>
      </w:r>
      <w:r>
        <w:tab/>
      </w:r>
      <w:r w:rsidRPr="0096418D">
        <w:t>Matthews</w:t>
      </w:r>
      <w:r>
        <w:tab/>
      </w:r>
      <w:r w:rsidRPr="0096418D">
        <w:t>McElveen</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Nicholson</w:t>
      </w:r>
      <w:r>
        <w:tab/>
      </w:r>
      <w:r w:rsidRPr="0096418D">
        <w:t>O'Dell</w:t>
      </w:r>
      <w:r>
        <w:tab/>
      </w:r>
      <w:r w:rsidRPr="0096418D">
        <w:t>Peeler</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Pinckney</w:t>
      </w:r>
      <w:r>
        <w:tab/>
      </w:r>
      <w:r w:rsidRPr="0096418D">
        <w:t>Reese</w:t>
      </w:r>
      <w:r>
        <w:tab/>
      </w:r>
      <w:r w:rsidRPr="0096418D">
        <w:t>Sabb</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Scott</w:t>
      </w:r>
      <w:r>
        <w:tab/>
      </w:r>
      <w:r w:rsidRPr="0096418D">
        <w:t>Setzler</w:t>
      </w:r>
      <w:r>
        <w:tab/>
      </w:r>
      <w:r w:rsidRPr="0096418D">
        <w:t>Shealy</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Sheheen</w:t>
      </w:r>
      <w:r>
        <w:tab/>
      </w:r>
      <w:r w:rsidRPr="0096418D">
        <w:t>Thurmond</w:t>
      </w:r>
      <w:r>
        <w:tab/>
      </w:r>
      <w:r w:rsidRPr="0096418D">
        <w:t>Verdin</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Young</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96418D" w:rsidRP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96418D">
        <w:rPr>
          <w:b/>
        </w:rPr>
        <w:t>Total--40</w:t>
      </w:r>
    </w:p>
    <w:p w:rsidR="0096418D" w:rsidRPr="0096418D" w:rsidRDefault="0096418D" w:rsidP="0096418D">
      <w:pPr>
        <w:ind w:firstLine="216"/>
      </w:pPr>
    </w:p>
    <w:p w:rsidR="0096418D" w:rsidRDefault="0096418D" w:rsidP="00943E4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6418D">
        <w:rPr>
          <w:b/>
        </w:rPr>
        <w:t>NAYS</w:t>
      </w:r>
    </w:p>
    <w:p w:rsidR="0096418D" w:rsidRDefault="0096418D" w:rsidP="00943E4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96418D" w:rsidRPr="0096418D" w:rsidRDefault="0096418D" w:rsidP="00943E4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6418D">
        <w:rPr>
          <w:b/>
        </w:rPr>
        <w:t>Total--0</w:t>
      </w:r>
    </w:p>
    <w:p w:rsidR="0096418D" w:rsidRPr="0096418D" w:rsidRDefault="0096418D" w:rsidP="00943E44">
      <w:pPr>
        <w:keepNext/>
        <w:ind w:firstLine="216"/>
      </w:pPr>
    </w:p>
    <w:p w:rsidR="00241466" w:rsidRDefault="00241466" w:rsidP="00241466">
      <w:pPr>
        <w:ind w:firstLine="216"/>
      </w:pPr>
      <w:r>
        <w:t>The appointment of Willie E. Jeffries was confirmed.</w:t>
      </w:r>
    </w:p>
    <w:p w:rsidR="00241466" w:rsidRDefault="00241466" w:rsidP="00241466">
      <w:pPr>
        <w:ind w:firstLine="216"/>
      </w:pPr>
    </w:p>
    <w:p w:rsidR="00241466" w:rsidRPr="00957D78" w:rsidRDefault="00241466" w:rsidP="00241466">
      <w:pPr>
        <w:keepNext/>
        <w:ind w:firstLine="216"/>
        <w:rPr>
          <w:u w:val="single"/>
        </w:rPr>
      </w:pPr>
      <w:r w:rsidRPr="00957D78">
        <w:rPr>
          <w:u w:val="single"/>
        </w:rPr>
        <w:t>Reappointment, South Carolina State Ports Authority, with the term to commence February 13, 2015, and to expire February 13, 2020</w:t>
      </w:r>
    </w:p>
    <w:p w:rsidR="00241466" w:rsidRPr="00957D78" w:rsidRDefault="00241466" w:rsidP="00241466">
      <w:pPr>
        <w:keepNext/>
        <w:ind w:firstLine="216"/>
        <w:rPr>
          <w:u w:val="single"/>
        </w:rPr>
      </w:pPr>
      <w:r w:rsidRPr="00957D78">
        <w:rPr>
          <w:u w:val="single"/>
        </w:rPr>
        <w:t>At-Large:</w:t>
      </w:r>
    </w:p>
    <w:p w:rsidR="00241466" w:rsidRDefault="00241466" w:rsidP="00241466">
      <w:pPr>
        <w:ind w:firstLine="216"/>
      </w:pPr>
      <w:r>
        <w:t>Pamela P. Lackey, 1672 Tanglewood Road, Columbia, SC 29204</w:t>
      </w:r>
    </w:p>
    <w:p w:rsidR="00241466" w:rsidRDefault="00241466" w:rsidP="00241466">
      <w:pPr>
        <w:ind w:firstLine="216"/>
      </w:pPr>
    </w:p>
    <w:p w:rsidR="00241466" w:rsidRDefault="00241466" w:rsidP="00241466">
      <w:pPr>
        <w:ind w:firstLine="216"/>
      </w:pPr>
      <w:r>
        <w:t>On motion of Senator GROOMS, the question was confirmation of Pamela P. Lackey.</w:t>
      </w:r>
    </w:p>
    <w:p w:rsidR="00241466" w:rsidRDefault="00241466" w:rsidP="00241466">
      <w:pPr>
        <w:ind w:firstLine="216"/>
      </w:pPr>
    </w:p>
    <w:p w:rsidR="00241466" w:rsidRDefault="00241466" w:rsidP="00241466">
      <w:pPr>
        <w:ind w:firstLine="216"/>
      </w:pPr>
      <w:r>
        <w:t>The "ayes" and "nays" were demanded and taken, resulting as follows:</w:t>
      </w:r>
    </w:p>
    <w:p w:rsidR="0096418D" w:rsidRPr="0096418D" w:rsidRDefault="0096418D" w:rsidP="0096418D">
      <w:pPr>
        <w:ind w:firstLine="216"/>
        <w:jc w:val="center"/>
        <w:rPr>
          <w:b/>
        </w:rPr>
      </w:pPr>
      <w:r w:rsidRPr="0096418D">
        <w:rPr>
          <w:b/>
        </w:rPr>
        <w:t>Ayes 40; Nays 0</w:t>
      </w:r>
    </w:p>
    <w:p w:rsidR="0096418D" w:rsidRDefault="0096418D" w:rsidP="00241466">
      <w:pPr>
        <w:ind w:firstLine="216"/>
      </w:pP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6418D">
        <w:rPr>
          <w:b/>
        </w:rPr>
        <w:t>AYES</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Alexander</w:t>
      </w:r>
      <w:r>
        <w:tab/>
      </w:r>
      <w:r w:rsidRPr="0096418D">
        <w:t>Allen</w:t>
      </w:r>
      <w:r>
        <w:tab/>
      </w:r>
      <w:r w:rsidRPr="0096418D">
        <w:t>Bennett</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Bright</w:t>
      </w:r>
      <w:r>
        <w:tab/>
      </w:r>
      <w:r w:rsidRPr="0096418D">
        <w:t>Bryant</w:t>
      </w:r>
      <w:r>
        <w:tab/>
      </w:r>
      <w:r w:rsidRPr="0096418D">
        <w:t>Campbell</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Campsen</w:t>
      </w:r>
      <w:r>
        <w:tab/>
      </w:r>
      <w:r w:rsidRPr="0096418D">
        <w:t>Coleman</w:t>
      </w:r>
      <w:r>
        <w:tab/>
      </w:r>
      <w:r w:rsidRPr="0096418D">
        <w:t>Corbin</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Courson</w:t>
      </w:r>
      <w:r>
        <w:tab/>
      </w:r>
      <w:r w:rsidRPr="0096418D">
        <w:t>Cromer</w:t>
      </w:r>
      <w:r>
        <w:tab/>
      </w:r>
      <w:r w:rsidRPr="0096418D">
        <w:t>Davis</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Fair</w:t>
      </w:r>
      <w:r>
        <w:tab/>
      </w:r>
      <w:r w:rsidRPr="0096418D">
        <w:t>Gregory</w:t>
      </w:r>
      <w:r>
        <w:tab/>
      </w:r>
      <w:r w:rsidRPr="0096418D">
        <w:t>Grooms</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Hayes</w:t>
      </w:r>
      <w:r>
        <w:tab/>
      </w:r>
      <w:r w:rsidRPr="0096418D">
        <w:t>Jackson</w:t>
      </w:r>
      <w:r>
        <w:tab/>
      </w:r>
      <w:r w:rsidRPr="0096418D">
        <w:t>Johnson</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Kimpson</w:t>
      </w:r>
      <w:r>
        <w:tab/>
      </w:r>
      <w:r w:rsidRPr="0096418D">
        <w:t>Leatherman</w:t>
      </w:r>
      <w:r>
        <w:tab/>
      </w:r>
      <w:r w:rsidRPr="0096418D">
        <w:t>Lourie</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96418D">
        <w:t>Malloy</w:t>
      </w:r>
      <w:r>
        <w:tab/>
      </w:r>
      <w:r w:rsidRPr="0096418D">
        <w:rPr>
          <w:i/>
        </w:rPr>
        <w:t>Martin, Larry</w:t>
      </w:r>
      <w:r>
        <w:rPr>
          <w:i/>
        </w:rPr>
        <w:tab/>
      </w:r>
      <w:r w:rsidRPr="0096418D">
        <w:rPr>
          <w:i/>
        </w:rPr>
        <w:t>Martin, Shane</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Massey</w:t>
      </w:r>
      <w:r>
        <w:tab/>
      </w:r>
      <w:r w:rsidRPr="0096418D">
        <w:t>Matthews</w:t>
      </w:r>
      <w:r>
        <w:tab/>
      </w:r>
      <w:r w:rsidRPr="0096418D">
        <w:t>McElveen</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Nicholson</w:t>
      </w:r>
      <w:r>
        <w:tab/>
      </w:r>
      <w:r w:rsidRPr="0096418D">
        <w:t>O'Dell</w:t>
      </w:r>
      <w:r>
        <w:tab/>
      </w:r>
      <w:r w:rsidRPr="0096418D">
        <w:t>Peeler</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Pinckney</w:t>
      </w:r>
      <w:r>
        <w:tab/>
      </w:r>
      <w:r w:rsidRPr="0096418D">
        <w:t>Reese</w:t>
      </w:r>
      <w:r>
        <w:tab/>
      </w:r>
      <w:r w:rsidRPr="0096418D">
        <w:t>Sabb</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Scott</w:t>
      </w:r>
      <w:r>
        <w:tab/>
      </w:r>
      <w:r w:rsidRPr="0096418D">
        <w:t>Setzler</w:t>
      </w:r>
      <w:r>
        <w:tab/>
      </w:r>
      <w:r w:rsidRPr="0096418D">
        <w:t>Shealy</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Sheheen</w:t>
      </w:r>
      <w:r>
        <w:tab/>
      </w:r>
      <w:r w:rsidRPr="0096418D">
        <w:t>Thurmond</w:t>
      </w:r>
      <w:r>
        <w:tab/>
      </w:r>
      <w:r w:rsidRPr="0096418D">
        <w:t>Verdin</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Young</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96418D" w:rsidRP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96418D">
        <w:rPr>
          <w:b/>
        </w:rPr>
        <w:t>Total--40</w:t>
      </w:r>
    </w:p>
    <w:p w:rsidR="0096418D" w:rsidRPr="0096418D" w:rsidRDefault="0096418D" w:rsidP="0096418D">
      <w:pPr>
        <w:ind w:firstLine="216"/>
      </w:pP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6418D">
        <w:rPr>
          <w:b/>
        </w:rPr>
        <w:t>NAYS</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96418D" w:rsidRP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6418D">
        <w:rPr>
          <w:b/>
        </w:rPr>
        <w:t>Total--0</w:t>
      </w:r>
    </w:p>
    <w:p w:rsidR="0096418D" w:rsidRPr="0096418D" w:rsidRDefault="0096418D" w:rsidP="0096418D">
      <w:pPr>
        <w:ind w:firstLine="216"/>
      </w:pPr>
    </w:p>
    <w:p w:rsidR="00241466" w:rsidRDefault="00241466" w:rsidP="00241466">
      <w:pPr>
        <w:ind w:firstLine="216"/>
      </w:pPr>
      <w:r>
        <w:t>The appointment of Pamela P. Lackey was confirmed.</w:t>
      </w:r>
    </w:p>
    <w:p w:rsidR="00241466" w:rsidRDefault="00241466" w:rsidP="00241466">
      <w:pPr>
        <w:ind w:firstLine="216"/>
      </w:pPr>
    </w:p>
    <w:p w:rsidR="00241466" w:rsidRPr="00957D78" w:rsidRDefault="00241466" w:rsidP="00241466">
      <w:pPr>
        <w:keepNext/>
        <w:ind w:firstLine="216"/>
        <w:rPr>
          <w:u w:val="single"/>
        </w:rPr>
      </w:pPr>
      <w:r w:rsidRPr="00957D78">
        <w:rPr>
          <w:u w:val="single"/>
        </w:rPr>
        <w:t>Initial Appointment, South Carolina State Ports Authority, with the term to commence June 4, 2013, and to expire June 4, 2018</w:t>
      </w:r>
    </w:p>
    <w:p w:rsidR="00241466" w:rsidRPr="00957D78" w:rsidRDefault="00241466" w:rsidP="00241466">
      <w:pPr>
        <w:keepNext/>
        <w:ind w:firstLine="216"/>
        <w:rPr>
          <w:u w:val="single"/>
        </w:rPr>
      </w:pPr>
      <w:r w:rsidRPr="00957D78">
        <w:rPr>
          <w:u w:val="single"/>
        </w:rPr>
        <w:t>At-Large:</w:t>
      </w:r>
    </w:p>
    <w:p w:rsidR="00241466" w:rsidRDefault="00241466" w:rsidP="00241466">
      <w:pPr>
        <w:ind w:firstLine="216"/>
      </w:pPr>
      <w:r>
        <w:t>Kurt D. Grindstaff, 7 Catboat, Hilton Head Island, SC 29928</w:t>
      </w:r>
      <w:r w:rsidRPr="00957D78">
        <w:rPr>
          <w:i/>
        </w:rPr>
        <w:t xml:space="preserve"> VICE </w:t>
      </w:r>
      <w:r w:rsidRPr="00957D78">
        <w:t>Hon. Henry McMaster</w:t>
      </w:r>
    </w:p>
    <w:p w:rsidR="00241466" w:rsidRDefault="00241466" w:rsidP="00241466">
      <w:pPr>
        <w:ind w:firstLine="216"/>
      </w:pPr>
    </w:p>
    <w:p w:rsidR="00241466" w:rsidRDefault="00241466" w:rsidP="00241466">
      <w:pPr>
        <w:ind w:firstLine="216"/>
      </w:pPr>
      <w:r>
        <w:t>On motion of Senator GROOMS, the question was confirmation of Kurt D. Grindstaff.</w:t>
      </w:r>
    </w:p>
    <w:p w:rsidR="00241466" w:rsidRDefault="00241466" w:rsidP="00241466">
      <w:pPr>
        <w:ind w:firstLine="216"/>
      </w:pPr>
    </w:p>
    <w:p w:rsidR="00241466" w:rsidRDefault="00241466" w:rsidP="00241466">
      <w:pPr>
        <w:ind w:firstLine="216"/>
      </w:pPr>
      <w:r>
        <w:t>The "ayes" and "nays" were demanded and taken, resulting as follows:</w:t>
      </w:r>
    </w:p>
    <w:p w:rsidR="0096418D" w:rsidRPr="0096418D" w:rsidRDefault="0096418D" w:rsidP="0096418D">
      <w:pPr>
        <w:ind w:firstLine="216"/>
        <w:jc w:val="center"/>
        <w:rPr>
          <w:b/>
        </w:rPr>
      </w:pPr>
      <w:r w:rsidRPr="0096418D">
        <w:rPr>
          <w:b/>
        </w:rPr>
        <w:t>Ayes 40; Nays 0</w:t>
      </w:r>
    </w:p>
    <w:p w:rsidR="0096418D" w:rsidRDefault="0096418D" w:rsidP="00241466">
      <w:pPr>
        <w:ind w:firstLine="216"/>
      </w:pP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6418D">
        <w:rPr>
          <w:b/>
        </w:rPr>
        <w:t>AYES</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Alexander</w:t>
      </w:r>
      <w:r>
        <w:tab/>
      </w:r>
      <w:r w:rsidRPr="0096418D">
        <w:t>Allen</w:t>
      </w:r>
      <w:r>
        <w:tab/>
      </w:r>
      <w:r w:rsidRPr="0096418D">
        <w:t>Bennett</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Bright</w:t>
      </w:r>
      <w:r>
        <w:tab/>
      </w:r>
      <w:r w:rsidRPr="0096418D">
        <w:t>Bryant</w:t>
      </w:r>
      <w:r>
        <w:tab/>
      </w:r>
      <w:r w:rsidRPr="0096418D">
        <w:t>Campbell</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Campsen</w:t>
      </w:r>
      <w:r>
        <w:tab/>
      </w:r>
      <w:r w:rsidRPr="0096418D">
        <w:t>Coleman</w:t>
      </w:r>
      <w:r>
        <w:tab/>
      </w:r>
      <w:r w:rsidRPr="0096418D">
        <w:t>Corbin</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Courson</w:t>
      </w:r>
      <w:r>
        <w:tab/>
      </w:r>
      <w:r w:rsidRPr="0096418D">
        <w:t>Cromer</w:t>
      </w:r>
      <w:r>
        <w:tab/>
      </w:r>
      <w:r w:rsidRPr="0096418D">
        <w:t>Davis</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Fair</w:t>
      </w:r>
      <w:r>
        <w:tab/>
      </w:r>
      <w:r w:rsidRPr="0096418D">
        <w:t>Gregory</w:t>
      </w:r>
      <w:r>
        <w:tab/>
      </w:r>
      <w:r w:rsidRPr="0096418D">
        <w:t>Grooms</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Hayes</w:t>
      </w:r>
      <w:r>
        <w:tab/>
      </w:r>
      <w:r w:rsidRPr="0096418D">
        <w:t>Jackson</w:t>
      </w:r>
      <w:r>
        <w:tab/>
      </w:r>
      <w:r w:rsidRPr="0096418D">
        <w:t>Johnson</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Kimpson</w:t>
      </w:r>
      <w:r>
        <w:tab/>
      </w:r>
      <w:r w:rsidRPr="0096418D">
        <w:t>Leatherman</w:t>
      </w:r>
      <w:r>
        <w:tab/>
      </w:r>
      <w:r w:rsidRPr="0096418D">
        <w:t>Lourie</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96418D">
        <w:t>Malloy</w:t>
      </w:r>
      <w:r>
        <w:tab/>
      </w:r>
      <w:r w:rsidRPr="0096418D">
        <w:rPr>
          <w:i/>
        </w:rPr>
        <w:t>Martin, Larry</w:t>
      </w:r>
      <w:r>
        <w:rPr>
          <w:i/>
        </w:rPr>
        <w:tab/>
      </w:r>
      <w:r w:rsidRPr="0096418D">
        <w:rPr>
          <w:i/>
        </w:rPr>
        <w:t>Martin, Shane</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Massey</w:t>
      </w:r>
      <w:r>
        <w:tab/>
      </w:r>
      <w:r w:rsidRPr="0096418D">
        <w:t>Matthews</w:t>
      </w:r>
      <w:r>
        <w:tab/>
      </w:r>
      <w:r w:rsidRPr="0096418D">
        <w:t>McElveen</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Nicholson</w:t>
      </w:r>
      <w:r>
        <w:tab/>
      </w:r>
      <w:r w:rsidRPr="0096418D">
        <w:t>O'Dell</w:t>
      </w:r>
      <w:r>
        <w:tab/>
      </w:r>
      <w:r w:rsidRPr="0096418D">
        <w:t>Peeler</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Pinckney</w:t>
      </w:r>
      <w:r>
        <w:tab/>
      </w:r>
      <w:r w:rsidRPr="0096418D">
        <w:t>Reese</w:t>
      </w:r>
      <w:r>
        <w:tab/>
      </w:r>
      <w:r w:rsidRPr="0096418D">
        <w:t>Sabb</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Scott</w:t>
      </w:r>
      <w:r>
        <w:tab/>
      </w:r>
      <w:r w:rsidRPr="0096418D">
        <w:t>Setzler</w:t>
      </w:r>
      <w:r>
        <w:tab/>
      </w:r>
      <w:r w:rsidRPr="0096418D">
        <w:t>Shealy</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Sheheen</w:t>
      </w:r>
      <w:r>
        <w:tab/>
      </w:r>
      <w:r w:rsidRPr="0096418D">
        <w:t>Thurmond</w:t>
      </w:r>
      <w:r>
        <w:tab/>
      </w:r>
      <w:r w:rsidRPr="0096418D">
        <w:t>Verdin</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Young</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96418D" w:rsidRP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96418D">
        <w:rPr>
          <w:b/>
        </w:rPr>
        <w:t>Total--40</w:t>
      </w:r>
    </w:p>
    <w:p w:rsidR="0096418D" w:rsidRPr="0096418D" w:rsidRDefault="0096418D" w:rsidP="0096418D">
      <w:pPr>
        <w:ind w:firstLine="216"/>
      </w:pP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6418D">
        <w:rPr>
          <w:b/>
        </w:rPr>
        <w:t>NAYS</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96418D" w:rsidRP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6418D">
        <w:rPr>
          <w:b/>
        </w:rPr>
        <w:t>Total--0</w:t>
      </w:r>
    </w:p>
    <w:p w:rsidR="0096418D" w:rsidRPr="0096418D" w:rsidRDefault="0096418D" w:rsidP="0096418D">
      <w:pPr>
        <w:ind w:firstLine="216"/>
      </w:pPr>
    </w:p>
    <w:p w:rsidR="00241466" w:rsidRDefault="00241466" w:rsidP="00241466">
      <w:pPr>
        <w:ind w:firstLine="216"/>
      </w:pPr>
      <w:r>
        <w:t>The appointment of Kurt D. Grindstaff was confirmed.</w:t>
      </w:r>
    </w:p>
    <w:p w:rsidR="00241466" w:rsidRDefault="00241466" w:rsidP="00241466">
      <w:pPr>
        <w:ind w:firstLine="216"/>
      </w:pPr>
    </w:p>
    <w:p w:rsidR="00241466" w:rsidRPr="00957D78" w:rsidRDefault="00241466" w:rsidP="00241466">
      <w:pPr>
        <w:keepNext/>
        <w:ind w:firstLine="216"/>
        <w:rPr>
          <w:u w:val="single"/>
        </w:rPr>
      </w:pPr>
      <w:r>
        <w:rPr>
          <w:u w:val="single"/>
        </w:rPr>
        <w:t>Rea</w:t>
      </w:r>
      <w:r w:rsidRPr="00957D78">
        <w:rPr>
          <w:u w:val="single"/>
        </w:rPr>
        <w:t xml:space="preserve">ppointment, South Carolina State Ports Authority, with the term to commence </w:t>
      </w:r>
      <w:r>
        <w:rPr>
          <w:u w:val="single"/>
        </w:rPr>
        <w:t>February 13, 2015</w:t>
      </w:r>
      <w:r w:rsidRPr="00957D78">
        <w:rPr>
          <w:u w:val="single"/>
        </w:rPr>
        <w:t xml:space="preserve">, and to expire </w:t>
      </w:r>
      <w:r>
        <w:rPr>
          <w:u w:val="single"/>
        </w:rPr>
        <w:t>February</w:t>
      </w:r>
      <w:r w:rsidR="00B54EBB">
        <w:rPr>
          <w:u w:val="single"/>
        </w:rPr>
        <w:t xml:space="preserve"> </w:t>
      </w:r>
      <w:r>
        <w:rPr>
          <w:u w:val="single"/>
        </w:rPr>
        <w:t>13, 2020</w:t>
      </w:r>
    </w:p>
    <w:p w:rsidR="00241466" w:rsidRPr="00957D78" w:rsidRDefault="00241466" w:rsidP="00241466">
      <w:pPr>
        <w:keepNext/>
        <w:ind w:firstLine="216"/>
        <w:rPr>
          <w:u w:val="single"/>
        </w:rPr>
      </w:pPr>
      <w:r w:rsidRPr="00957D78">
        <w:rPr>
          <w:u w:val="single"/>
        </w:rPr>
        <w:t>At-Large:</w:t>
      </w:r>
    </w:p>
    <w:p w:rsidR="00241466" w:rsidRDefault="00241466" w:rsidP="00241466">
      <w:pPr>
        <w:ind w:firstLine="216"/>
      </w:pPr>
      <w:r>
        <w:t>William H. Stern, 2134 Bermuda Hills, Columbia, SC 29223</w:t>
      </w:r>
      <w:r w:rsidRPr="00957D78">
        <w:rPr>
          <w:i/>
        </w:rPr>
        <w:t xml:space="preserve"> </w:t>
      </w:r>
    </w:p>
    <w:p w:rsidR="00241466" w:rsidRDefault="00241466" w:rsidP="00241466">
      <w:pPr>
        <w:ind w:firstLine="216"/>
      </w:pPr>
    </w:p>
    <w:p w:rsidR="00241466" w:rsidRDefault="00241466" w:rsidP="00241466">
      <w:pPr>
        <w:ind w:firstLine="216"/>
      </w:pPr>
      <w:r>
        <w:t>On motion of Senator GROOMS, the question was confirmation of William H. Stern.</w:t>
      </w:r>
    </w:p>
    <w:p w:rsidR="00241466" w:rsidRDefault="00241466" w:rsidP="00241466">
      <w:pPr>
        <w:ind w:firstLine="216"/>
      </w:pPr>
    </w:p>
    <w:p w:rsidR="00241466" w:rsidRDefault="00241466" w:rsidP="00241466">
      <w:pPr>
        <w:ind w:firstLine="216"/>
      </w:pPr>
      <w:r>
        <w:t>The "ayes" and "nays" were demanded and taken, resulting as follows:</w:t>
      </w:r>
    </w:p>
    <w:p w:rsidR="0096418D" w:rsidRPr="0096418D" w:rsidRDefault="0096418D" w:rsidP="0096418D">
      <w:pPr>
        <w:ind w:firstLine="216"/>
        <w:jc w:val="center"/>
        <w:rPr>
          <w:b/>
        </w:rPr>
      </w:pPr>
      <w:r w:rsidRPr="0096418D">
        <w:rPr>
          <w:b/>
        </w:rPr>
        <w:t>Ayes 40; Nays 0</w:t>
      </w:r>
    </w:p>
    <w:p w:rsidR="0096418D" w:rsidRDefault="0096418D" w:rsidP="00241466">
      <w:pPr>
        <w:ind w:firstLine="216"/>
      </w:pP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6418D">
        <w:rPr>
          <w:b/>
        </w:rPr>
        <w:t>AYES</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Alexander</w:t>
      </w:r>
      <w:r>
        <w:tab/>
      </w:r>
      <w:r w:rsidRPr="0096418D">
        <w:t>Allen</w:t>
      </w:r>
      <w:r>
        <w:tab/>
      </w:r>
      <w:r w:rsidRPr="0096418D">
        <w:t>Bennett</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Bright</w:t>
      </w:r>
      <w:r>
        <w:tab/>
      </w:r>
      <w:r w:rsidRPr="0096418D">
        <w:t>Bryant</w:t>
      </w:r>
      <w:r>
        <w:tab/>
      </w:r>
      <w:r w:rsidRPr="0096418D">
        <w:t>Campbell</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Campsen</w:t>
      </w:r>
      <w:r>
        <w:tab/>
      </w:r>
      <w:r w:rsidRPr="0096418D">
        <w:t>Coleman</w:t>
      </w:r>
      <w:r>
        <w:tab/>
      </w:r>
      <w:r w:rsidRPr="0096418D">
        <w:t>Corbin</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Courson</w:t>
      </w:r>
      <w:r>
        <w:tab/>
      </w:r>
      <w:r w:rsidRPr="0096418D">
        <w:t>Cromer</w:t>
      </w:r>
      <w:r>
        <w:tab/>
      </w:r>
      <w:r w:rsidRPr="0096418D">
        <w:t>Davis</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Fair</w:t>
      </w:r>
      <w:r>
        <w:tab/>
      </w:r>
      <w:r w:rsidRPr="0096418D">
        <w:t>Gregory</w:t>
      </w:r>
      <w:r>
        <w:tab/>
      </w:r>
      <w:r w:rsidRPr="0096418D">
        <w:t>Grooms</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Hayes</w:t>
      </w:r>
      <w:r>
        <w:tab/>
      </w:r>
      <w:r w:rsidRPr="0096418D">
        <w:t>Jackson</w:t>
      </w:r>
      <w:r>
        <w:tab/>
      </w:r>
      <w:r w:rsidRPr="0096418D">
        <w:t>Johnson</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Kimpson</w:t>
      </w:r>
      <w:r>
        <w:tab/>
      </w:r>
      <w:r w:rsidRPr="0096418D">
        <w:t>Leatherman</w:t>
      </w:r>
      <w:r>
        <w:tab/>
      </w:r>
      <w:r w:rsidRPr="0096418D">
        <w:t>Lourie</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96418D">
        <w:t>Malloy</w:t>
      </w:r>
      <w:r>
        <w:tab/>
      </w:r>
      <w:r w:rsidRPr="0096418D">
        <w:rPr>
          <w:i/>
        </w:rPr>
        <w:t>Martin, Larry</w:t>
      </w:r>
      <w:r>
        <w:rPr>
          <w:i/>
        </w:rPr>
        <w:tab/>
      </w:r>
      <w:r w:rsidRPr="0096418D">
        <w:rPr>
          <w:i/>
        </w:rPr>
        <w:t>Martin, Shane</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Massey</w:t>
      </w:r>
      <w:r>
        <w:tab/>
      </w:r>
      <w:r w:rsidRPr="0096418D">
        <w:t>Matthews</w:t>
      </w:r>
      <w:r>
        <w:tab/>
      </w:r>
      <w:r w:rsidRPr="0096418D">
        <w:t>McElveen</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Nicholson</w:t>
      </w:r>
      <w:r>
        <w:tab/>
      </w:r>
      <w:r w:rsidRPr="0096418D">
        <w:t>O'Dell</w:t>
      </w:r>
      <w:r>
        <w:tab/>
      </w:r>
      <w:r w:rsidRPr="0096418D">
        <w:t>Peeler</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Pinckney</w:t>
      </w:r>
      <w:r>
        <w:tab/>
      </w:r>
      <w:r w:rsidRPr="0096418D">
        <w:t>Reese</w:t>
      </w:r>
      <w:r>
        <w:tab/>
      </w:r>
      <w:r w:rsidRPr="0096418D">
        <w:t>Sabb</w:t>
      </w:r>
    </w:p>
    <w:p w:rsidR="00681F7F"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Scott</w:t>
      </w:r>
      <w:r>
        <w:tab/>
      </w:r>
      <w:r w:rsidRPr="0096418D">
        <w:t>Setzler</w:t>
      </w:r>
      <w:r>
        <w:tab/>
      </w:r>
      <w:r w:rsidRPr="0096418D">
        <w:t>Shealy</w:t>
      </w:r>
    </w:p>
    <w:p w:rsidR="00681F7F" w:rsidRDefault="00681F7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Sheheen</w:t>
      </w:r>
      <w:r>
        <w:tab/>
      </w:r>
      <w:r w:rsidRPr="0096418D">
        <w:t>Thurmond</w:t>
      </w:r>
      <w:r>
        <w:tab/>
      </w:r>
      <w:r w:rsidRPr="0096418D">
        <w:t>Verdin</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6418D">
        <w:t>Young</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96418D" w:rsidRP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96418D">
        <w:rPr>
          <w:b/>
        </w:rPr>
        <w:t>Total--40</w:t>
      </w:r>
    </w:p>
    <w:p w:rsidR="0096418D" w:rsidRPr="0096418D" w:rsidRDefault="0096418D" w:rsidP="0096418D">
      <w:pPr>
        <w:ind w:firstLine="216"/>
      </w:pP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6418D">
        <w:rPr>
          <w:b/>
        </w:rPr>
        <w:t>NAYS</w:t>
      </w:r>
    </w:p>
    <w:p w:rsid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96418D" w:rsidRPr="0096418D" w:rsidRDefault="0096418D" w:rsidP="0096418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6418D">
        <w:rPr>
          <w:b/>
        </w:rPr>
        <w:t>Total--0</w:t>
      </w:r>
    </w:p>
    <w:p w:rsidR="0096418D" w:rsidRPr="0096418D" w:rsidRDefault="0096418D" w:rsidP="0096418D">
      <w:pPr>
        <w:ind w:firstLine="216"/>
      </w:pPr>
    </w:p>
    <w:p w:rsidR="00241466" w:rsidRDefault="00241466" w:rsidP="00241466">
      <w:pPr>
        <w:ind w:firstLine="216"/>
      </w:pPr>
      <w:r>
        <w:t>The appointment of William H. Stern was confirmed.</w:t>
      </w:r>
    </w:p>
    <w:p w:rsidR="00241466" w:rsidRDefault="00241466" w:rsidP="00241466">
      <w:pPr>
        <w:ind w:firstLine="216"/>
      </w:pPr>
    </w:p>
    <w:p w:rsidR="00241466" w:rsidRPr="00957D78" w:rsidRDefault="00241466" w:rsidP="00241466">
      <w:pPr>
        <w:ind w:firstLine="216"/>
        <w:jc w:val="center"/>
        <w:rPr>
          <w:b/>
        </w:rPr>
      </w:pPr>
      <w:r w:rsidRPr="00957D78">
        <w:rPr>
          <w:b/>
        </w:rPr>
        <w:t>LOCAL APPOINTMENTS</w:t>
      </w:r>
    </w:p>
    <w:p w:rsidR="00241466" w:rsidRPr="00957D78" w:rsidRDefault="00241466" w:rsidP="00241466">
      <w:pPr>
        <w:ind w:firstLine="216"/>
        <w:jc w:val="center"/>
        <w:rPr>
          <w:b/>
        </w:rPr>
      </w:pPr>
      <w:r w:rsidRPr="00957D78">
        <w:rPr>
          <w:b/>
        </w:rPr>
        <w:t>Confirmations</w:t>
      </w:r>
    </w:p>
    <w:p w:rsidR="00241466" w:rsidRDefault="00241466" w:rsidP="00241466">
      <w:pPr>
        <w:ind w:firstLine="216"/>
      </w:pPr>
      <w:r>
        <w:t>Having received a favorable report from the Senate, the following appointments were confirmed in open session:</w:t>
      </w:r>
    </w:p>
    <w:p w:rsidR="00C94499" w:rsidRDefault="00C94499" w:rsidP="00241466">
      <w:pPr>
        <w:ind w:firstLine="216"/>
      </w:pPr>
    </w:p>
    <w:p w:rsidR="00241466" w:rsidRPr="00957D78" w:rsidRDefault="00241466" w:rsidP="00241466">
      <w:pPr>
        <w:keepNext/>
        <w:ind w:firstLine="216"/>
        <w:rPr>
          <w:u w:val="single"/>
        </w:rPr>
      </w:pPr>
      <w:r w:rsidRPr="00957D78">
        <w:rPr>
          <w:u w:val="single"/>
        </w:rPr>
        <w:t>Reappointment, Dorchester County Magistrate, with the term to commence April 30, 2015, and to expire April 30, 2019</w:t>
      </w:r>
    </w:p>
    <w:p w:rsidR="00241466" w:rsidRDefault="00241466" w:rsidP="00241466">
      <w:pPr>
        <w:ind w:firstLine="216"/>
      </w:pPr>
      <w:r>
        <w:t>Victor G. Stephens, 205 Bryant Street, St. George, SC 29477</w:t>
      </w:r>
    </w:p>
    <w:p w:rsidR="00241466" w:rsidRDefault="00241466" w:rsidP="00241466">
      <w:pPr>
        <w:ind w:firstLine="216"/>
      </w:pPr>
    </w:p>
    <w:p w:rsidR="00241466" w:rsidRPr="00957D78" w:rsidRDefault="00241466" w:rsidP="00241466">
      <w:pPr>
        <w:keepNext/>
        <w:ind w:firstLine="216"/>
        <w:rPr>
          <w:u w:val="single"/>
        </w:rPr>
      </w:pPr>
      <w:r w:rsidRPr="00957D78">
        <w:rPr>
          <w:u w:val="single"/>
        </w:rPr>
        <w:t>Reappointment, York County Natural Gas Authority, with the term to commence March 1, 2015, and to expire March 1, 2018</w:t>
      </w:r>
    </w:p>
    <w:p w:rsidR="00241466" w:rsidRPr="00957D78" w:rsidRDefault="00241466" w:rsidP="00241466">
      <w:pPr>
        <w:keepNext/>
        <w:ind w:firstLine="216"/>
        <w:rPr>
          <w:u w:val="single"/>
        </w:rPr>
      </w:pPr>
      <w:r w:rsidRPr="00957D78">
        <w:rPr>
          <w:u w:val="single"/>
        </w:rPr>
        <w:t>City of Rock Hill:</w:t>
      </w:r>
    </w:p>
    <w:p w:rsidR="00241466" w:rsidRDefault="00241466" w:rsidP="00241466">
      <w:pPr>
        <w:ind w:firstLine="216"/>
      </w:pPr>
      <w:r>
        <w:t>Charles E. Alvis, 1500 Warrington Place, Rock Hill, SC 29732</w:t>
      </w:r>
    </w:p>
    <w:p w:rsidR="00241466" w:rsidRDefault="00241466" w:rsidP="00241466">
      <w:pPr>
        <w:ind w:firstLine="216"/>
      </w:pPr>
    </w:p>
    <w:p w:rsidR="00241466" w:rsidRPr="00957D78" w:rsidRDefault="00241466" w:rsidP="00241466">
      <w:pPr>
        <w:keepNext/>
        <w:ind w:firstLine="216"/>
        <w:rPr>
          <w:u w:val="single"/>
        </w:rPr>
      </w:pPr>
      <w:r w:rsidRPr="00957D78">
        <w:rPr>
          <w:u w:val="single"/>
        </w:rPr>
        <w:t>Reappointment, Dorchester County Magistrate, with the term to commence April 30, 2015, and to expire April 30, 2019</w:t>
      </w:r>
    </w:p>
    <w:p w:rsidR="00241466" w:rsidRDefault="00241466" w:rsidP="00241466">
      <w:pPr>
        <w:ind w:firstLine="216"/>
      </w:pPr>
      <w:r>
        <w:t>Tera S. Richardson, 214 Eagle Ridge Road, Summerville, SC 29485</w:t>
      </w:r>
    </w:p>
    <w:p w:rsidR="00241466" w:rsidRDefault="00241466" w:rsidP="00241466">
      <w:pPr>
        <w:ind w:firstLine="216"/>
      </w:pPr>
    </w:p>
    <w:p w:rsidR="00241466" w:rsidRPr="00957D78" w:rsidRDefault="00241466" w:rsidP="00241466">
      <w:pPr>
        <w:keepNext/>
        <w:ind w:firstLine="216"/>
        <w:rPr>
          <w:u w:val="single"/>
        </w:rPr>
      </w:pPr>
      <w:r w:rsidRPr="00957D78">
        <w:rPr>
          <w:u w:val="single"/>
        </w:rPr>
        <w:t>Reappointment, Chesterfield County Magistrate, with the term to commence April 30, 2014, and to expire April 30, 2018</w:t>
      </w:r>
    </w:p>
    <w:p w:rsidR="00241466" w:rsidRDefault="00241466" w:rsidP="00241466">
      <w:pPr>
        <w:ind w:firstLine="216"/>
      </w:pPr>
      <w:r>
        <w:t>John A. Davis, Post Office Box 843, Chesterfield, SC 29709</w:t>
      </w:r>
    </w:p>
    <w:p w:rsidR="00241466" w:rsidRDefault="00241466" w:rsidP="00241466">
      <w:pPr>
        <w:ind w:firstLine="216"/>
      </w:pPr>
    </w:p>
    <w:p w:rsidR="00241466" w:rsidRPr="00957D78" w:rsidRDefault="00241466" w:rsidP="00241466">
      <w:pPr>
        <w:keepNext/>
        <w:ind w:firstLine="216"/>
        <w:rPr>
          <w:u w:val="single"/>
        </w:rPr>
      </w:pPr>
      <w:r w:rsidRPr="00957D78">
        <w:rPr>
          <w:u w:val="single"/>
        </w:rPr>
        <w:t>Reappointment, Dorchester County Magistrate, with the term to commence April 30, 2015, and to expire April 30, 2019</w:t>
      </w:r>
    </w:p>
    <w:p w:rsidR="00241466" w:rsidRDefault="00241466" w:rsidP="00241466">
      <w:pPr>
        <w:ind w:firstLine="216"/>
      </w:pPr>
      <w:r>
        <w:t>Katrina L. Patton, 117 Colleton Ave</w:t>
      </w:r>
      <w:r w:rsidR="002E1E03">
        <w:t>nue</w:t>
      </w:r>
      <w:r>
        <w:t>, Summerville, SC 29483</w:t>
      </w:r>
    </w:p>
    <w:p w:rsidR="00241466" w:rsidRDefault="00241466" w:rsidP="00241466">
      <w:pPr>
        <w:ind w:firstLine="216"/>
      </w:pPr>
    </w:p>
    <w:p w:rsidR="00241466" w:rsidRPr="00957D78" w:rsidRDefault="00241466" w:rsidP="00241466">
      <w:pPr>
        <w:keepNext/>
        <w:ind w:firstLine="216"/>
        <w:rPr>
          <w:u w:val="single"/>
        </w:rPr>
      </w:pPr>
      <w:r w:rsidRPr="00957D78">
        <w:rPr>
          <w:u w:val="single"/>
        </w:rPr>
        <w:t>Reappointment, Dorchester County Magistrate, with the term to commence April 30, 2015, and to expire April 30, 2019</w:t>
      </w:r>
    </w:p>
    <w:p w:rsidR="00241466" w:rsidRDefault="00241466" w:rsidP="00241466">
      <w:pPr>
        <w:ind w:firstLine="216"/>
      </w:pPr>
      <w:r>
        <w:t xml:space="preserve">Jacquelyn G. Jenkins, 5200 East Jim </w:t>
      </w:r>
      <w:r w:rsidR="002E1E03">
        <w:t>B</w:t>
      </w:r>
      <w:r>
        <w:t>ilton B</w:t>
      </w:r>
      <w:r w:rsidR="002E1E03">
        <w:t>oulevard</w:t>
      </w:r>
      <w:r>
        <w:t>, St. George, SC 29477</w:t>
      </w:r>
    </w:p>
    <w:p w:rsidR="00241466" w:rsidRPr="00957D78" w:rsidRDefault="00241466" w:rsidP="00241466">
      <w:pPr>
        <w:keepNext/>
        <w:ind w:firstLine="216"/>
        <w:rPr>
          <w:u w:val="single"/>
        </w:rPr>
      </w:pPr>
      <w:r w:rsidRPr="00957D78">
        <w:rPr>
          <w:u w:val="single"/>
        </w:rPr>
        <w:t>Reappointment, Dorchester County Magistrate, with the term to commence April 30, 2015, and to expire April 30, 2019</w:t>
      </w:r>
    </w:p>
    <w:p w:rsidR="00241466" w:rsidRDefault="00241466" w:rsidP="00241466">
      <w:pPr>
        <w:ind w:firstLine="216"/>
      </w:pPr>
      <w:r>
        <w:t>Peter B. Shelbourne, 116 South Oak Street, Summerville, SC 29483</w:t>
      </w:r>
    </w:p>
    <w:p w:rsidR="00241466" w:rsidRDefault="00241466" w:rsidP="00241466">
      <w:pPr>
        <w:ind w:firstLine="216"/>
      </w:pPr>
    </w:p>
    <w:p w:rsidR="00241466" w:rsidRPr="00957D78" w:rsidRDefault="00241466" w:rsidP="00241466">
      <w:pPr>
        <w:keepNext/>
        <w:ind w:firstLine="216"/>
        <w:rPr>
          <w:u w:val="single"/>
        </w:rPr>
      </w:pPr>
      <w:r w:rsidRPr="00957D78">
        <w:rPr>
          <w:u w:val="single"/>
        </w:rPr>
        <w:t>Reappointment, Dorchester County Magistrate, with the term to commence April 30, 2015, and to expire April 30, 2019</w:t>
      </w:r>
    </w:p>
    <w:p w:rsidR="00241466" w:rsidRDefault="00241466" w:rsidP="00241466">
      <w:pPr>
        <w:ind w:firstLine="216"/>
      </w:pPr>
      <w:r>
        <w:t>Amanda M. Leviner, 130 East Edgefield Drive, Summerville, SC 29483</w:t>
      </w:r>
    </w:p>
    <w:p w:rsidR="00241466" w:rsidRDefault="00241466" w:rsidP="00241466">
      <w:pPr>
        <w:ind w:firstLine="216"/>
      </w:pPr>
    </w:p>
    <w:p w:rsidR="00241466" w:rsidRPr="00957D78" w:rsidRDefault="00241466" w:rsidP="00241466">
      <w:pPr>
        <w:keepNext/>
        <w:ind w:firstLine="216"/>
        <w:rPr>
          <w:u w:val="single"/>
        </w:rPr>
      </w:pPr>
      <w:r w:rsidRPr="00957D78">
        <w:rPr>
          <w:u w:val="single"/>
        </w:rPr>
        <w:t>Initial Appointment, Beaufort County Magistrate, with the term to commence April 30, 2014, and to expire April 30, 2018</w:t>
      </w:r>
    </w:p>
    <w:p w:rsidR="00241466" w:rsidRDefault="00241466" w:rsidP="00241466">
      <w:pPr>
        <w:ind w:firstLine="216"/>
      </w:pPr>
      <w:r>
        <w:t>Bernard McIntyre, 6823 Oakmont Dr</w:t>
      </w:r>
      <w:r w:rsidR="002E1E03">
        <w:t>ive</w:t>
      </w:r>
      <w:r>
        <w:t>, Beaufort, SC 29906</w:t>
      </w:r>
      <w:r w:rsidRPr="00957D78">
        <w:rPr>
          <w:i/>
        </w:rPr>
        <w:t xml:space="preserve"> VICE </w:t>
      </w:r>
      <w:r w:rsidRPr="00957D78">
        <w:t>David Taub</w:t>
      </w:r>
    </w:p>
    <w:p w:rsidR="00241466" w:rsidRDefault="00241466" w:rsidP="00241466">
      <w:pPr>
        <w:ind w:firstLine="216"/>
      </w:pPr>
    </w:p>
    <w:p w:rsidR="00241466" w:rsidRPr="00957D78" w:rsidRDefault="00241466" w:rsidP="00241466">
      <w:pPr>
        <w:keepNext/>
        <w:ind w:firstLine="216"/>
        <w:rPr>
          <w:u w:val="single"/>
        </w:rPr>
      </w:pPr>
      <w:r w:rsidRPr="00957D78">
        <w:rPr>
          <w:u w:val="single"/>
        </w:rPr>
        <w:t>Initial Appointment, Beaufort County Magistrate, with the term to commence April 30, 2014, and to expire April 30, 2018</w:t>
      </w:r>
    </w:p>
    <w:p w:rsidR="00241466" w:rsidRDefault="00241466" w:rsidP="00241466">
      <w:pPr>
        <w:ind w:firstLine="216"/>
      </w:pPr>
      <w:r>
        <w:t>LaShonda G. Scott, 14 African Baptist Road, Yemassee, SC 29945</w:t>
      </w:r>
      <w:r w:rsidRPr="00957D78">
        <w:rPr>
          <w:i/>
        </w:rPr>
        <w:t xml:space="preserve"> VICE </w:t>
      </w:r>
      <w:r w:rsidRPr="00957D78">
        <w:t>David Taub</w:t>
      </w:r>
    </w:p>
    <w:p w:rsidR="00241466" w:rsidRDefault="00241466" w:rsidP="00241466">
      <w:pPr>
        <w:ind w:firstLine="216"/>
      </w:pPr>
    </w:p>
    <w:p w:rsidR="00241466" w:rsidRPr="00957D78" w:rsidRDefault="00241466" w:rsidP="00241466">
      <w:pPr>
        <w:keepNext/>
        <w:ind w:firstLine="216"/>
        <w:rPr>
          <w:u w:val="single"/>
        </w:rPr>
      </w:pPr>
      <w:r w:rsidRPr="00957D78">
        <w:rPr>
          <w:u w:val="single"/>
        </w:rPr>
        <w:t>Initial Appointment, Beaufort County Magistrate, with the term to commence April 30, 2014, and to expire April 30, 2018</w:t>
      </w:r>
    </w:p>
    <w:p w:rsidR="00241466" w:rsidRDefault="00241466" w:rsidP="00241466">
      <w:pPr>
        <w:ind w:firstLine="216"/>
      </w:pPr>
      <w:r>
        <w:t>Jose Fuentes, 7 Deixler Lane, Hilton Head Island, SC 29928</w:t>
      </w:r>
      <w:r w:rsidRPr="00957D78">
        <w:rPr>
          <w:i/>
        </w:rPr>
        <w:t xml:space="preserve"> VICE </w:t>
      </w:r>
      <w:r w:rsidRPr="00957D78">
        <w:t>Beth Prince</w:t>
      </w:r>
    </w:p>
    <w:p w:rsidR="00241466" w:rsidRDefault="00241466" w:rsidP="00241466">
      <w:pPr>
        <w:ind w:firstLine="216"/>
      </w:pPr>
    </w:p>
    <w:p w:rsidR="00241466" w:rsidRPr="00957D78" w:rsidRDefault="00241466" w:rsidP="00241466">
      <w:pPr>
        <w:keepNext/>
        <w:ind w:firstLine="216"/>
        <w:rPr>
          <w:u w:val="single"/>
        </w:rPr>
      </w:pPr>
      <w:r w:rsidRPr="00957D78">
        <w:rPr>
          <w:u w:val="single"/>
        </w:rPr>
        <w:t>Initial Appointment, Beaufort County Magistrate, with the term to commence April 30, 2014, and to expire April 30, 2018</w:t>
      </w:r>
    </w:p>
    <w:p w:rsidR="00241466" w:rsidRDefault="00241466" w:rsidP="00241466">
      <w:pPr>
        <w:ind w:firstLine="216"/>
      </w:pPr>
      <w:r>
        <w:t>Gloria J. Bolino, 198 Okatie Village Drive, Suite 103-188, Bluffton, SC 29909</w:t>
      </w:r>
      <w:r w:rsidRPr="00957D78">
        <w:rPr>
          <w:i/>
        </w:rPr>
        <w:t xml:space="preserve"> VICE </w:t>
      </w:r>
      <w:r w:rsidRPr="00957D78">
        <w:t>Beth Prince</w:t>
      </w:r>
    </w:p>
    <w:p w:rsidR="00241466" w:rsidRDefault="00241466" w:rsidP="00241466">
      <w:pPr>
        <w:ind w:firstLine="216"/>
      </w:pPr>
    </w:p>
    <w:p w:rsidR="00241466" w:rsidRPr="00957D78" w:rsidRDefault="00241466" w:rsidP="00241466">
      <w:pPr>
        <w:keepNext/>
        <w:ind w:firstLine="216"/>
        <w:rPr>
          <w:u w:val="single"/>
        </w:rPr>
      </w:pPr>
      <w:r w:rsidRPr="00957D78">
        <w:rPr>
          <w:u w:val="single"/>
        </w:rPr>
        <w:t>Initial Appointment, Greenville County Magistrate, with the term to commence April 30, 201</w:t>
      </w:r>
      <w:r>
        <w:rPr>
          <w:u w:val="single"/>
        </w:rPr>
        <w:t>4</w:t>
      </w:r>
      <w:r w:rsidRPr="00957D78">
        <w:rPr>
          <w:u w:val="single"/>
        </w:rPr>
        <w:t>, and to expire April 30, 2018</w:t>
      </w:r>
    </w:p>
    <w:p w:rsidR="00241466" w:rsidRDefault="00241466" w:rsidP="00241466">
      <w:pPr>
        <w:ind w:firstLine="216"/>
      </w:pPr>
      <w:r>
        <w:t>Jacquelyn I. Duckett, 204 Hawthorne Dr</w:t>
      </w:r>
      <w:r w:rsidR="002E1E03">
        <w:t>ive</w:t>
      </w:r>
      <w:r>
        <w:t>, Simpsonville, SC 29680</w:t>
      </w:r>
      <w:r w:rsidRPr="00957D78">
        <w:rPr>
          <w:i/>
        </w:rPr>
        <w:t xml:space="preserve"> VICE </w:t>
      </w:r>
      <w:r w:rsidRPr="00957D78">
        <w:t>Gaybriel Y. Gibson</w:t>
      </w:r>
    </w:p>
    <w:p w:rsidR="00241466" w:rsidRDefault="00241466" w:rsidP="00241466">
      <w:pPr>
        <w:ind w:firstLine="216"/>
      </w:pPr>
    </w:p>
    <w:p w:rsidR="00241466" w:rsidRPr="00957D78" w:rsidRDefault="00241466" w:rsidP="00241466">
      <w:pPr>
        <w:keepNext/>
        <w:ind w:firstLine="216"/>
        <w:rPr>
          <w:u w:val="single"/>
        </w:rPr>
      </w:pPr>
      <w:r w:rsidRPr="00957D78">
        <w:rPr>
          <w:u w:val="single"/>
        </w:rPr>
        <w:t>Initial Appointment, York County Natural Gas Authority, with the term to commence March 1, 2015, and to expire March 1, 2018</w:t>
      </w:r>
    </w:p>
    <w:p w:rsidR="00241466" w:rsidRPr="00957D78" w:rsidRDefault="00241466" w:rsidP="00241466">
      <w:pPr>
        <w:keepNext/>
        <w:ind w:firstLine="216"/>
        <w:rPr>
          <w:u w:val="single"/>
        </w:rPr>
      </w:pPr>
      <w:r w:rsidRPr="00957D78">
        <w:rPr>
          <w:u w:val="single"/>
        </w:rPr>
        <w:t>York County Council:</w:t>
      </w:r>
    </w:p>
    <w:p w:rsidR="00241466" w:rsidRDefault="00241466" w:rsidP="00241466">
      <w:pPr>
        <w:ind w:firstLine="216"/>
      </w:pPr>
      <w:r>
        <w:t>Michael S. Drummond, 1148 Hummingbird L</w:t>
      </w:r>
      <w:r w:rsidR="002E1E03">
        <w:t>a</w:t>
      </w:r>
      <w:r>
        <w:t>n</w:t>
      </w:r>
      <w:r w:rsidR="002E1E03">
        <w:t>e</w:t>
      </w:r>
      <w:r>
        <w:t>, Rock Hill, SC 29732</w:t>
      </w:r>
    </w:p>
    <w:p w:rsidR="00241466" w:rsidRDefault="00241466" w:rsidP="00241466">
      <w:pPr>
        <w:ind w:firstLine="216"/>
      </w:pPr>
    </w:p>
    <w:p w:rsidR="00241466" w:rsidRPr="00957D78" w:rsidRDefault="00241466" w:rsidP="00241466">
      <w:pPr>
        <w:keepNext/>
        <w:ind w:firstLine="216"/>
        <w:rPr>
          <w:u w:val="single"/>
        </w:rPr>
      </w:pPr>
      <w:r w:rsidRPr="00957D78">
        <w:rPr>
          <w:u w:val="single"/>
        </w:rPr>
        <w:t xml:space="preserve">Initial Appointment, Beaufort County </w:t>
      </w:r>
      <w:r>
        <w:rPr>
          <w:u w:val="single"/>
        </w:rPr>
        <w:t xml:space="preserve">Part-time </w:t>
      </w:r>
      <w:r w:rsidRPr="00957D78">
        <w:rPr>
          <w:u w:val="single"/>
        </w:rPr>
        <w:t>Magistrate, with the term to commence April 30, 201</w:t>
      </w:r>
      <w:r>
        <w:rPr>
          <w:u w:val="single"/>
        </w:rPr>
        <w:t>4</w:t>
      </w:r>
      <w:r w:rsidRPr="00957D78">
        <w:rPr>
          <w:u w:val="single"/>
        </w:rPr>
        <w:t>, and to expire April 30, 201</w:t>
      </w:r>
      <w:r>
        <w:rPr>
          <w:u w:val="single"/>
        </w:rPr>
        <w:t>8</w:t>
      </w:r>
    </w:p>
    <w:p w:rsidR="00241466" w:rsidRDefault="00241466" w:rsidP="00241466">
      <w:pPr>
        <w:ind w:firstLine="216"/>
      </w:pPr>
      <w:r>
        <w:t>Tiffany S. Mickkelson, 117 Hampton Hall B</w:t>
      </w:r>
      <w:r w:rsidR="002E1E03">
        <w:t>oulevard</w:t>
      </w:r>
      <w:r>
        <w:t>, Bluffton, SC 29910</w:t>
      </w:r>
      <w:r w:rsidRPr="00957D78">
        <w:rPr>
          <w:i/>
        </w:rPr>
        <w:t xml:space="preserve"> VICE </w:t>
      </w:r>
      <w:r w:rsidRPr="00957D78">
        <w:t>Beth Prince</w:t>
      </w:r>
    </w:p>
    <w:p w:rsidR="00241466" w:rsidRDefault="00241466" w:rsidP="00241466">
      <w:pPr>
        <w:ind w:firstLine="216"/>
      </w:pPr>
    </w:p>
    <w:p w:rsidR="00E96C65" w:rsidRPr="00074322" w:rsidRDefault="00E96C65" w:rsidP="00681F7F">
      <w:pPr>
        <w:jc w:val="center"/>
        <w:rPr>
          <w:b/>
          <w:color w:val="auto"/>
        </w:rPr>
      </w:pPr>
      <w:r w:rsidRPr="00074322">
        <w:rPr>
          <w:b/>
          <w:color w:val="auto"/>
        </w:rPr>
        <w:t>RATIFICATION OF ACTS</w:t>
      </w:r>
    </w:p>
    <w:p w:rsidR="00E96C65" w:rsidRDefault="00E96C65" w:rsidP="00681F7F">
      <w:r>
        <w:tab/>
      </w:r>
      <w:r w:rsidRPr="00074322">
        <w:rPr>
          <w:color w:val="auto"/>
        </w:rPr>
        <w:t xml:space="preserve">Pursuant to an invitation the Honorable Speaker </w:t>
      </w:r>
      <w:r w:rsidR="00FC3F6F">
        <w:rPr>
          <w:color w:val="auto"/>
        </w:rPr>
        <w:t>of the</w:t>
      </w:r>
      <w:r w:rsidRPr="00074322">
        <w:rPr>
          <w:color w:val="auto"/>
        </w:rPr>
        <w:t xml:space="preserve"> House of Representatives appeared</w:t>
      </w:r>
      <w:r w:rsidR="00873F36">
        <w:rPr>
          <w:color w:val="auto"/>
        </w:rPr>
        <w:t xml:space="preserve"> in the Senate Chamber on June </w:t>
      </w:r>
      <w:r w:rsidRPr="00074322">
        <w:rPr>
          <w:color w:val="auto"/>
        </w:rPr>
        <w:t>4, 2015, at 5:00 P.M. and the following Acts and Joint Resolutions were ratified:</w:t>
      </w:r>
    </w:p>
    <w:p w:rsidR="00E96C65" w:rsidRDefault="00E96C65" w:rsidP="00681F7F"/>
    <w:p w:rsidR="00E96C65" w:rsidRPr="00074322" w:rsidRDefault="00E96C65" w:rsidP="00681F7F">
      <w:r w:rsidRPr="00074322">
        <w:rPr>
          <w:color w:val="auto"/>
        </w:rPr>
        <w:tab/>
        <w:t>(R99, S. 11</w:t>
      </w:r>
      <w:r>
        <w:fldChar w:fldCharType="begin"/>
      </w:r>
      <w:r>
        <w:instrText xml:space="preserve"> XE "S. 11" \b</w:instrText>
      </w:r>
      <w:r>
        <w:fldChar w:fldCharType="end"/>
      </w:r>
      <w:r w:rsidRPr="00074322">
        <w:rPr>
          <w:color w:val="auto"/>
        </w:rPr>
        <w:fldChar w:fldCharType="begin"/>
      </w:r>
      <w:r w:rsidRPr="00074322">
        <w:instrText xml:space="preserve"> XE "S. 11" \b </w:instrText>
      </w:r>
      <w:r w:rsidRPr="00074322">
        <w:rPr>
          <w:color w:val="auto"/>
        </w:rPr>
        <w:fldChar w:fldCharType="end"/>
      </w:r>
      <w:r w:rsidRPr="00074322">
        <w:rPr>
          <w:color w:val="auto"/>
        </w:rPr>
        <w:t xml:space="preserve">) -- </w:t>
      </w:r>
      <w:r w:rsidRPr="00074322">
        <w:t xml:space="preserve"> Senators L. Martin, Malloy, Peeler, Courson, Campsen, Johnson, Hembree, Setzler, Coleman, Alexander, Scott and Sheheen: AN ACT TO AMEND SECTION </w:t>
      </w:r>
      <w:r w:rsidRPr="00074322">
        <w:rPr>
          <w:color w:val="000000" w:themeColor="text1"/>
          <w:u w:color="000000" w:themeColor="text1"/>
        </w:rPr>
        <w:t>30</w:t>
      </w:r>
      <w:r w:rsidRPr="00074322">
        <w:rPr>
          <w:color w:val="000000" w:themeColor="text1"/>
          <w:u w:color="000000" w:themeColor="text1"/>
        </w:rPr>
        <w:noBreakHyphen/>
        <w:t>4</w:t>
      </w:r>
      <w:r w:rsidRPr="00074322">
        <w:rPr>
          <w:color w:val="000000" w:themeColor="text1"/>
          <w:u w:color="000000" w:themeColor="text1"/>
        </w:rPr>
        <w:noBreakHyphen/>
        <w:t>80</w:t>
      </w:r>
      <w:r w:rsidRPr="00074322">
        <w:t>, CODE OF LAWS OF SOUTH CAROLINA, 1976, RELATING TO PROVISIONS IN THE FREEDOM OF INFORMATION ACT CONCERNING REQUIRED NOTICE FOR MEETINGS OF PUBLIC BODIES, SO AS TO PROVIDE PUBLIC BODIES SHALL POST AGENDAS FOR ALL REGULARLY SCHEDULED MEETINGS AND SPECIAL MEETINGS, TO PROVIDE THE TIME AND MANNER FOR POSTING THESE AGENDAS AND NOTICES OF MEETINGS, TO SPECIFY CONTENTS REQUIRED FOR THESE MEETING NOTICES, AND TO PROVIDE FOR THE MANNER IN WHICH THESE AGENDAS SUBSEQUENTLY MAY BE AMENDED.</w:t>
      </w:r>
    </w:p>
    <w:p w:rsidR="00E96C65" w:rsidRDefault="00E96C65" w:rsidP="00681F7F">
      <w:r w:rsidRPr="00074322">
        <w:rPr>
          <w:color w:val="auto"/>
        </w:rPr>
        <w:t>L:\COUNCIL\ACTS\11AB15.DOCX</w:t>
      </w:r>
    </w:p>
    <w:p w:rsidR="00E96C65" w:rsidRDefault="00E96C65" w:rsidP="00681F7F"/>
    <w:p w:rsidR="00E96C65" w:rsidRPr="00074322" w:rsidRDefault="00E96C65" w:rsidP="00681F7F">
      <w:r w:rsidRPr="00074322">
        <w:rPr>
          <w:color w:val="auto"/>
        </w:rPr>
        <w:tab/>
        <w:t>(R100, S. 47</w:t>
      </w:r>
      <w:r>
        <w:fldChar w:fldCharType="begin"/>
      </w:r>
      <w:r>
        <w:instrText xml:space="preserve"> XE "S. 47" \b</w:instrText>
      </w:r>
      <w:r>
        <w:fldChar w:fldCharType="end"/>
      </w:r>
      <w:r w:rsidRPr="00074322">
        <w:rPr>
          <w:color w:val="auto"/>
        </w:rPr>
        <w:fldChar w:fldCharType="begin"/>
      </w:r>
      <w:r w:rsidRPr="00074322">
        <w:instrText xml:space="preserve"> XE "S. 47" \b </w:instrText>
      </w:r>
      <w:r w:rsidRPr="00074322">
        <w:rPr>
          <w:color w:val="auto"/>
        </w:rPr>
        <w:fldChar w:fldCharType="end"/>
      </w:r>
      <w:r w:rsidRPr="00074322">
        <w:rPr>
          <w:color w:val="auto"/>
        </w:rPr>
        <w:t xml:space="preserve">) -- </w:t>
      </w:r>
      <w:r w:rsidRPr="00074322">
        <w:t xml:space="preserve"> Senators Malloy, Kimpson, Johnson, Pinckney, Thurmond, Setzler, Grooms, Lourie, McElveen, Allen, Shealy, Coleman, Campsen, Scott and Nicholson: AN ACT </w:t>
      </w:r>
      <w:r w:rsidRPr="00074322">
        <w:rPr>
          <w:color w:val="000000" w:themeColor="text1"/>
          <w:u w:color="000000" w:themeColor="text1"/>
        </w:rPr>
        <w:t>TO AMEND THE CODE OF LAWS OF SOUTH CAROLINA, 1976, BY ADDING SECTION 23</w:t>
      </w:r>
      <w:r w:rsidRPr="00074322">
        <w:rPr>
          <w:color w:val="000000" w:themeColor="text1"/>
          <w:u w:color="000000" w:themeColor="text1"/>
        </w:rPr>
        <w:noBreakHyphen/>
        <w:t>1</w:t>
      </w:r>
      <w:r w:rsidRPr="00074322">
        <w:rPr>
          <w:color w:val="000000" w:themeColor="text1"/>
          <w:u w:color="000000" w:themeColor="text1"/>
        </w:rPr>
        <w:noBreakHyphen/>
        <w:t>240 SO AS TO DEFINE THE TERM “BODY</w:t>
      </w:r>
      <w:r w:rsidRPr="00074322">
        <w:rPr>
          <w:color w:val="000000" w:themeColor="text1"/>
          <w:u w:color="000000" w:themeColor="text1"/>
        </w:rPr>
        <w:noBreakHyphen/>
        <w:t>WORN CAMERA”; TO REQUIRE ALL STATE AND LOCAL LAW ENFORCEMENT OFFICERS TO IMPLEMENT THE USE OF BODY</w:t>
      </w:r>
      <w:r w:rsidRPr="00074322">
        <w:rPr>
          <w:color w:val="000000" w:themeColor="text1"/>
          <w:u w:color="000000" w:themeColor="text1"/>
        </w:rPr>
        <w:noBreakHyphen/>
        <w:t>WORN CAMERAS PURSUANT TO GUIDELINES ESTABLISHED BY THE LAW ENFORCEMENT TRAINING COUNCIL; TO REQUIRE STATE AND LOCAL LAW ENFORCEMENT AGENCIES TO SUBMIT POLICIES AND PROCEDURES RELATED TO THE USE OF BODY</w:t>
      </w:r>
      <w:r w:rsidRPr="00074322">
        <w:rPr>
          <w:color w:val="000000" w:themeColor="text1"/>
          <w:u w:color="000000" w:themeColor="text1"/>
        </w:rPr>
        <w:noBreakHyphen/>
        <w:t>WORN CAMERAS TO THE LAW ENFORCEMENT TRAINING COUNCIL FOR REVIEW, APPROVAL, OR DISAPPROVAL; TO ESTABLISH A “BODY</w:t>
      </w:r>
      <w:r w:rsidRPr="00074322">
        <w:rPr>
          <w:color w:val="000000" w:themeColor="text1"/>
          <w:u w:color="000000" w:themeColor="text1"/>
        </w:rPr>
        <w:noBreakHyphen/>
        <w:t>WORN CAMERAS FUND”; AND TO PROVIDE THAT DATA RECORDED BY A BODY</w:t>
      </w:r>
      <w:r w:rsidRPr="00074322">
        <w:rPr>
          <w:color w:val="000000" w:themeColor="text1"/>
          <w:u w:color="000000" w:themeColor="text1"/>
        </w:rPr>
        <w:noBreakHyphen/>
        <w:t>WORN CAMERA IS NOT SUBJECT TO DISCLOSURE UNDER THE FREEDOM OF INFORMATION ACT.</w:t>
      </w:r>
    </w:p>
    <w:p w:rsidR="00E96C65" w:rsidRDefault="00E96C65" w:rsidP="00681F7F">
      <w:r w:rsidRPr="00074322">
        <w:rPr>
          <w:color w:val="auto"/>
        </w:rPr>
        <w:t>L:\COUNCIL\ACTS\47AHB15.DOCX</w:t>
      </w:r>
    </w:p>
    <w:p w:rsidR="00E96C65" w:rsidRDefault="00E96C65" w:rsidP="00681F7F"/>
    <w:p w:rsidR="00E96C65" w:rsidRPr="00074322" w:rsidRDefault="00E96C65" w:rsidP="00681F7F">
      <w:pPr>
        <w:rPr>
          <w:color w:val="000000" w:themeColor="text1"/>
          <w:u w:color="000000" w:themeColor="text1"/>
        </w:rPr>
      </w:pPr>
      <w:r w:rsidRPr="00074322">
        <w:rPr>
          <w:color w:val="auto"/>
        </w:rPr>
        <w:tab/>
        <w:t>(R101, S. 176</w:t>
      </w:r>
      <w:r>
        <w:fldChar w:fldCharType="begin"/>
      </w:r>
      <w:r>
        <w:instrText xml:space="preserve"> XE "S. 176" \b</w:instrText>
      </w:r>
      <w:r>
        <w:fldChar w:fldCharType="end"/>
      </w:r>
      <w:r w:rsidRPr="00074322">
        <w:rPr>
          <w:color w:val="auto"/>
        </w:rPr>
        <w:fldChar w:fldCharType="begin"/>
      </w:r>
      <w:r w:rsidRPr="00074322">
        <w:instrText xml:space="preserve"> XE "S. 176" \b </w:instrText>
      </w:r>
      <w:r w:rsidRPr="00074322">
        <w:rPr>
          <w:color w:val="auto"/>
        </w:rPr>
        <w:fldChar w:fldCharType="end"/>
      </w:r>
      <w:r w:rsidRPr="00074322">
        <w:rPr>
          <w:color w:val="auto"/>
        </w:rPr>
        <w:t xml:space="preserve">) -- </w:t>
      </w:r>
      <w:r w:rsidRPr="00074322">
        <w:t xml:space="preserve"> Senator Alexander: AN ACT </w:t>
      </w:r>
      <w:r w:rsidRPr="00074322">
        <w:rPr>
          <w:color w:val="000000" w:themeColor="text1"/>
          <w:u w:color="000000" w:themeColor="text1"/>
        </w:rPr>
        <w:t>TO AMEND SECTION 44</w:t>
      </w:r>
      <w:r w:rsidRPr="00074322">
        <w:rPr>
          <w:color w:val="000000" w:themeColor="text1"/>
          <w:u w:color="000000" w:themeColor="text1"/>
        </w:rPr>
        <w:noBreakHyphen/>
        <w:t>63</w:t>
      </w:r>
      <w:r w:rsidRPr="00074322">
        <w:rPr>
          <w:color w:val="000000" w:themeColor="text1"/>
          <w:u w:color="000000" w:themeColor="text1"/>
        </w:rPr>
        <w:noBreakHyphen/>
        <w:t>74, CODE OF LAWS OF SOUTH CAROLINA, 1976, RELATING TO ELECTRONIC FILING AND TRANSMISSION OF DEATH CERTIFICATES, SO AS TO PROVIDE FOR RESPONSIBILITIES OF PHYSICIANS, FUNERAL HOMES, AND FUNERAL DIRECTORS AND TO ESTABLISH PENALTIES FOR NONCOMPLIANCE; TO AMEND SECTION 32</w:t>
      </w:r>
      <w:r w:rsidRPr="00074322">
        <w:rPr>
          <w:color w:val="000000" w:themeColor="text1"/>
          <w:u w:color="000000" w:themeColor="text1"/>
        </w:rPr>
        <w:noBreakHyphen/>
        <w:t>8</w:t>
      </w:r>
      <w:r w:rsidRPr="00074322">
        <w:rPr>
          <w:color w:val="000000" w:themeColor="text1"/>
          <w:u w:color="000000" w:themeColor="text1"/>
        </w:rPr>
        <w:noBreakHyphen/>
        <w:t>325, RELATING TO PREREQUISITES BEFORE CREMATING HUMAN REMAINS, SO AS TO PROVIDE FOR THE USE OF ELECTRONICALLY FILED DEATH CERTIFICATES TO MEET CERTAIN PREREQUISITES; AND TO AMEND  SECTION 32</w:t>
      </w:r>
      <w:r w:rsidRPr="00074322">
        <w:rPr>
          <w:color w:val="000000" w:themeColor="text1"/>
          <w:u w:color="000000" w:themeColor="text1"/>
        </w:rPr>
        <w:noBreakHyphen/>
        <w:t>8</w:t>
      </w:r>
      <w:r w:rsidRPr="00074322">
        <w:rPr>
          <w:color w:val="000000" w:themeColor="text1"/>
          <w:u w:color="000000" w:themeColor="text1"/>
        </w:rPr>
        <w:noBreakHyphen/>
        <w:t>340, RELATING TO THE TIME THAT MUST ELAPSE BEFORE CREMATING HUMAN REMAINS, SO AS TO ALLOW USE OF INFORMATION PROVIDED ON ELECTRONICALLY FILED DEATH CERTIFICATES TO CALCULATE THE TIME OF DEATH.</w:t>
      </w:r>
    </w:p>
    <w:p w:rsidR="00E96C65" w:rsidRDefault="00E96C65" w:rsidP="00681F7F">
      <w:r w:rsidRPr="00074322">
        <w:rPr>
          <w:color w:val="auto"/>
        </w:rPr>
        <w:t>L:\COUNCIL\ACTS\176VR15.DOCX</w:t>
      </w:r>
    </w:p>
    <w:p w:rsidR="00E96C65" w:rsidRDefault="00E96C65" w:rsidP="00681F7F"/>
    <w:p w:rsidR="00E96C65" w:rsidRPr="00074322" w:rsidRDefault="00E96C65" w:rsidP="00681F7F">
      <w:r w:rsidRPr="00074322">
        <w:rPr>
          <w:color w:val="auto"/>
        </w:rPr>
        <w:tab/>
        <w:t>(R102, S. 179</w:t>
      </w:r>
      <w:r>
        <w:fldChar w:fldCharType="begin"/>
      </w:r>
      <w:r>
        <w:instrText xml:space="preserve"> XE "S. 179" \b</w:instrText>
      </w:r>
      <w:r>
        <w:fldChar w:fldCharType="end"/>
      </w:r>
      <w:r w:rsidRPr="00074322">
        <w:rPr>
          <w:color w:val="auto"/>
        </w:rPr>
        <w:fldChar w:fldCharType="begin"/>
      </w:r>
      <w:r w:rsidRPr="00074322">
        <w:instrText xml:space="preserve"> XE "S. 179" \b </w:instrText>
      </w:r>
      <w:r w:rsidRPr="00074322">
        <w:rPr>
          <w:color w:val="auto"/>
        </w:rPr>
        <w:fldChar w:fldCharType="end"/>
      </w:r>
      <w:r w:rsidRPr="00074322">
        <w:rPr>
          <w:color w:val="auto"/>
        </w:rPr>
        <w:t xml:space="preserve">) -- </w:t>
      </w:r>
      <w:r w:rsidRPr="00074322">
        <w:t xml:space="preserve"> Senators L. Martin and Hembree: AN ACT </w:t>
      </w:r>
      <w:r w:rsidRPr="00074322">
        <w:rPr>
          <w:color w:val="000000" w:themeColor="text1"/>
          <w:u w:color="000000" w:themeColor="text1"/>
        </w:rPr>
        <w:t>TO AMEND SECTION 61</w:t>
      </w:r>
      <w:r w:rsidRPr="00074322">
        <w:rPr>
          <w:color w:val="000000" w:themeColor="text1"/>
          <w:u w:color="000000" w:themeColor="text1"/>
        </w:rPr>
        <w:noBreakHyphen/>
        <w:t>6</w:t>
      </w:r>
      <w:r w:rsidRPr="00074322">
        <w:rPr>
          <w:color w:val="000000" w:themeColor="text1"/>
          <w:u w:color="000000" w:themeColor="text1"/>
        </w:rPr>
        <w:noBreakHyphen/>
        <w:t>20, AS AMENDED, CODE OF LAWS OF SOUTH CAROLINA, 1976, RELATING TO THE DEFINITION OF ALCOHOLIC LIQUORS, SO AS TO INCLUDE POWDERED OR CRYSTALLINE ALCOHOLS WHEN HYDROLYZED IN THE DEFINITION OF ALCOHOLIC LIQUORS; AND TO AMEND SECTION 61</w:t>
      </w:r>
      <w:r w:rsidRPr="00074322">
        <w:rPr>
          <w:color w:val="000000" w:themeColor="text1"/>
          <w:u w:color="000000" w:themeColor="text1"/>
        </w:rPr>
        <w:noBreakHyphen/>
        <w:t>6</w:t>
      </w:r>
      <w:r w:rsidRPr="00074322">
        <w:rPr>
          <w:color w:val="000000" w:themeColor="text1"/>
          <w:u w:color="000000" w:themeColor="text1"/>
        </w:rPr>
        <w:noBreakHyphen/>
        <w:t>4157, RELATING TO THE PROHIBITION TO POSSESS, USE, SELL, OR PURCHASE POWDERED ALCOHOL, SO AS TO INCLUDE BOTH POWDERED AND CRYSTALLINE ALCOHOL WHEN HYDROLYZED.</w:t>
      </w:r>
    </w:p>
    <w:p w:rsidR="00E96C65" w:rsidRDefault="00E96C65" w:rsidP="00681F7F">
      <w:r w:rsidRPr="00074322">
        <w:rPr>
          <w:color w:val="auto"/>
        </w:rPr>
        <w:t>L:\COUNCIL\ACTS\179CZ15.DOCX</w:t>
      </w:r>
    </w:p>
    <w:p w:rsidR="00E96C65" w:rsidRDefault="00E96C65" w:rsidP="00681F7F"/>
    <w:p w:rsidR="00E96C65" w:rsidRPr="00074322" w:rsidRDefault="00E96C65" w:rsidP="00681F7F">
      <w:pPr>
        <w:rPr>
          <w:color w:val="000000" w:themeColor="text1"/>
          <w:u w:color="000000" w:themeColor="text1"/>
        </w:rPr>
      </w:pPr>
      <w:r w:rsidRPr="00074322">
        <w:rPr>
          <w:color w:val="auto"/>
        </w:rPr>
        <w:tab/>
        <w:t>(R103, S. 183</w:t>
      </w:r>
      <w:r>
        <w:fldChar w:fldCharType="begin"/>
      </w:r>
      <w:r>
        <w:instrText xml:space="preserve"> XE "S. 183" \b</w:instrText>
      </w:r>
      <w:r>
        <w:fldChar w:fldCharType="end"/>
      </w:r>
      <w:r w:rsidRPr="00074322">
        <w:rPr>
          <w:color w:val="auto"/>
        </w:rPr>
        <w:fldChar w:fldCharType="begin"/>
      </w:r>
      <w:r w:rsidRPr="00074322">
        <w:instrText xml:space="preserve"> XE "S. 183" \b </w:instrText>
      </w:r>
      <w:r w:rsidRPr="00074322">
        <w:rPr>
          <w:color w:val="auto"/>
        </w:rPr>
        <w:fldChar w:fldCharType="end"/>
      </w:r>
      <w:r w:rsidRPr="00074322">
        <w:rPr>
          <w:color w:val="auto"/>
        </w:rPr>
        <w:t xml:space="preserve">) -- </w:t>
      </w:r>
      <w:r w:rsidRPr="00074322">
        <w:t xml:space="preserve"> Senators Hayes and Bryant: AN ACT </w:t>
      </w:r>
      <w:r w:rsidRPr="00074322">
        <w:rPr>
          <w:color w:val="000000" w:themeColor="text1"/>
          <w:u w:color="000000" w:themeColor="text1"/>
        </w:rPr>
        <w:t>TO AMEND SECTION 16</w:t>
      </w:r>
      <w:r w:rsidRPr="00074322">
        <w:rPr>
          <w:color w:val="000000" w:themeColor="text1"/>
          <w:u w:color="000000" w:themeColor="text1"/>
        </w:rPr>
        <w:noBreakHyphen/>
        <w:t>3</w:t>
      </w:r>
      <w:r w:rsidRPr="00074322">
        <w:rPr>
          <w:color w:val="000000" w:themeColor="text1"/>
          <w:u w:color="000000" w:themeColor="text1"/>
        </w:rPr>
        <w:noBreakHyphen/>
        <w:t>2020, CODE OF LAWS OF SOUTH CAROLINA, 1976, RELATING TO TRAFFICKING IN PERSONS OFFENSES, SO AS TO PROVIDE THAT A PERSON IS CONSIDERED A TRAFFICKER IF THE PERSON GIVES OR OFFERS ANYTHING OF VALUE TO ANOTHER PERSON TO ENGAGE IN COMMERCIAL SEXUAL ACTIVITY KNOWING THAT THE OTHER PERSON IS A VICTIM OF TRAFFICKING IN PERSONS, TO PROVIDE THAT A VICTIM CONVICTED OF A TRAFFICKING IN PERSONS VIOLATION OR PROSTITUTION MAY MOTION THE COURT TO VACATE THE CONVICTION, AND TO PROVIDE THAT A VICTIM IS NOT SUBJECT TO PROSECUTION FOR TRAFFICKING IN PERSONS OR PROSTITUTION IF THE VICTIM WAS A MINOR AT THE TIME OF THE OFFENSE UNDER CERTAIN CIRCUMSTANCES; TO AMEND SECTION 16</w:t>
      </w:r>
      <w:r w:rsidRPr="00074322">
        <w:rPr>
          <w:color w:val="000000" w:themeColor="text1"/>
          <w:u w:color="000000" w:themeColor="text1"/>
        </w:rPr>
        <w:noBreakHyphen/>
        <w:t>3</w:t>
      </w:r>
      <w:r w:rsidRPr="00074322">
        <w:rPr>
          <w:color w:val="000000" w:themeColor="text1"/>
          <w:u w:color="000000" w:themeColor="text1"/>
        </w:rPr>
        <w:noBreakHyphen/>
        <w:t>2030, RELATING TO BUSINESSES AND TRAFFICKING IN PERSONS, SO AS TO PROVIDE THAT A COURT MAY CONSIDER DISGORGEMENT OF PROFIT FROM A BUSINESS INVOLVED IN TRAFFICKING IN PERSONS AND DISBARMENT FROM GOVERNMENT CONTRACTS; TO AMEND SECTION 16</w:t>
      </w:r>
      <w:r w:rsidRPr="00074322">
        <w:rPr>
          <w:color w:val="000000" w:themeColor="text1"/>
          <w:u w:color="000000" w:themeColor="text1"/>
        </w:rPr>
        <w:noBreakHyphen/>
        <w:t>3</w:t>
      </w:r>
      <w:r w:rsidRPr="00074322">
        <w:rPr>
          <w:color w:val="000000" w:themeColor="text1"/>
          <w:u w:color="000000" w:themeColor="text1"/>
        </w:rPr>
        <w:noBreakHyphen/>
        <w:t>2040, RELATING TO RESTITUTION FOR VICTIMS OF TRAFFICKING IN PERSONS, SO AS TO PROVIDE THAT THE COURT MAY ORDER RESTITUTION IN AN AMOUNT REPRESENTING THE VALUE OF THE VICTIM’S LABOR OR SERVICES AND INCLUDE ATTORNEY’S FEES; TO AMEND SECTION 16</w:t>
      </w:r>
      <w:r w:rsidRPr="00074322">
        <w:rPr>
          <w:color w:val="000000" w:themeColor="text1"/>
          <w:u w:color="000000" w:themeColor="text1"/>
        </w:rPr>
        <w:noBreakHyphen/>
        <w:t>3</w:t>
      </w:r>
      <w:r w:rsidRPr="00074322">
        <w:rPr>
          <w:color w:val="000000" w:themeColor="text1"/>
          <w:u w:color="000000" w:themeColor="text1"/>
        </w:rPr>
        <w:noBreakHyphen/>
        <w:t>2050, AS AMENDED, RELATING TO THE TASK FORCE ON TRAFFICKING IN PERSONS, SO AS TO PROVIDE THAT THE TASK FORCE MAY MAKE GRANTS OR CONTRACTS TO DEVELOP OR EXPAND VICTIMS’ SERVICE PROGRAMS.</w:t>
      </w:r>
    </w:p>
    <w:p w:rsidR="00E96C65" w:rsidRDefault="00E96C65" w:rsidP="00681F7F">
      <w:r w:rsidRPr="00074322">
        <w:rPr>
          <w:color w:val="auto"/>
        </w:rPr>
        <w:t>L:\COUNCIL\ACTS\183AHB15.DOCX</w:t>
      </w:r>
    </w:p>
    <w:p w:rsidR="00E96C65" w:rsidRDefault="00E96C65" w:rsidP="00681F7F"/>
    <w:p w:rsidR="00E96C65" w:rsidRPr="00074322" w:rsidRDefault="00E96C65" w:rsidP="00681F7F">
      <w:r w:rsidRPr="00074322">
        <w:rPr>
          <w:color w:val="auto"/>
        </w:rPr>
        <w:tab/>
        <w:t>(R104, S. 211</w:t>
      </w:r>
      <w:r>
        <w:fldChar w:fldCharType="begin"/>
      </w:r>
      <w:r>
        <w:instrText xml:space="preserve"> XE "S. 211" \b</w:instrText>
      </w:r>
      <w:r>
        <w:fldChar w:fldCharType="end"/>
      </w:r>
      <w:r w:rsidRPr="00074322">
        <w:rPr>
          <w:color w:val="auto"/>
        </w:rPr>
        <w:fldChar w:fldCharType="begin"/>
      </w:r>
      <w:r w:rsidRPr="00074322">
        <w:instrText xml:space="preserve"> XE "S. 211" \b </w:instrText>
      </w:r>
      <w:r w:rsidRPr="00074322">
        <w:rPr>
          <w:color w:val="auto"/>
        </w:rPr>
        <w:fldChar w:fldCharType="end"/>
      </w:r>
      <w:r w:rsidRPr="00074322">
        <w:rPr>
          <w:color w:val="auto"/>
        </w:rPr>
        <w:t xml:space="preserve">) -- </w:t>
      </w:r>
      <w:r w:rsidRPr="00074322">
        <w:t xml:space="preserve"> Senator Campsen: AN ACT TO AMEND SECTION 56</w:t>
      </w:r>
      <w:r w:rsidRPr="00074322">
        <w:noBreakHyphen/>
        <w:t>2</w:t>
      </w:r>
      <w:r w:rsidRPr="00074322">
        <w:noBreakHyphen/>
        <w:t>105, AS AMENDED, CODE OF LAWS OF SOUTH CAROLINA, 1976, RELATING TO THE ISSUANCE OF GOLF CART PERMITS BY THE DEPARTMENT OF MOTOR VEHICLES AND THE OPERATION OF GOLF CARTS, SO AS TO PROVIDE THAT A POLITICAL SUBDIVISION MAY CREATE SEPARATE GOLF CART PATHS ON STREETS AND ROADS WITHIN THE JURISDICTION OF THE POLITICAL SUBDIVISION.</w:t>
      </w:r>
    </w:p>
    <w:p w:rsidR="00E96C65" w:rsidRDefault="00E96C65" w:rsidP="00681F7F">
      <w:r w:rsidRPr="00074322">
        <w:rPr>
          <w:color w:val="auto"/>
        </w:rPr>
        <w:t>L:\COUNCIL\ACTS\211CM15.DOCX</w:t>
      </w:r>
    </w:p>
    <w:p w:rsidR="00E96C65" w:rsidRDefault="00E96C65" w:rsidP="00681F7F"/>
    <w:p w:rsidR="00E96C65" w:rsidRPr="00074322" w:rsidRDefault="00E96C65" w:rsidP="00681F7F">
      <w:r w:rsidRPr="00074322">
        <w:rPr>
          <w:color w:val="auto"/>
        </w:rPr>
        <w:tab/>
        <w:t>(R105, S. 250</w:t>
      </w:r>
      <w:r>
        <w:fldChar w:fldCharType="begin"/>
      </w:r>
      <w:r>
        <w:instrText xml:space="preserve"> XE "S. 250" \b</w:instrText>
      </w:r>
      <w:r>
        <w:fldChar w:fldCharType="end"/>
      </w:r>
      <w:r w:rsidRPr="00074322">
        <w:rPr>
          <w:color w:val="auto"/>
        </w:rPr>
        <w:fldChar w:fldCharType="begin"/>
      </w:r>
      <w:r w:rsidRPr="00074322">
        <w:instrText xml:space="preserve"> XE "S. 250" \b </w:instrText>
      </w:r>
      <w:r w:rsidRPr="00074322">
        <w:rPr>
          <w:color w:val="auto"/>
        </w:rPr>
        <w:fldChar w:fldCharType="end"/>
      </w:r>
      <w:r w:rsidRPr="00074322">
        <w:rPr>
          <w:color w:val="auto"/>
        </w:rPr>
        <w:t xml:space="preserve">) -- </w:t>
      </w:r>
      <w:r w:rsidRPr="00074322">
        <w:t xml:space="preserve"> Senators Shealy, Lourie and Young: AN ACT </w:t>
      </w:r>
      <w:r w:rsidRPr="00074322">
        <w:rPr>
          <w:color w:val="000000" w:themeColor="text1"/>
          <w:u w:color="000000" w:themeColor="text1"/>
        </w:rPr>
        <w:t>TO AMEND SECTION 63</w:t>
      </w:r>
      <w:r w:rsidRPr="00074322">
        <w:rPr>
          <w:color w:val="000000" w:themeColor="text1"/>
          <w:u w:color="000000" w:themeColor="text1"/>
        </w:rPr>
        <w:noBreakHyphen/>
        <w:t>7</w:t>
      </w:r>
      <w:r w:rsidRPr="00074322">
        <w:rPr>
          <w:color w:val="000000" w:themeColor="text1"/>
          <w:u w:color="000000" w:themeColor="text1"/>
        </w:rPr>
        <w:noBreakHyphen/>
        <w:t>380, CODE OF LAWS OF SOUTH CAROLINA, 1976, RELATING, IN PART, TO THE RIGHT OF CERTAIN MEDICAL PROFESSIONALS WITHOUT PARENTAL CONSENT TO PERFORM MEDICAL EXAMINATIONS ON AND RELEASE  MEDICAL RECORDS ABOUT A CHILD WHO IS THE SUBJECT OF AN ABUSE OR NEGLECT REPORT, SO AS TO IDENTIFY TO WHOM PRIMARY CARE PHYSICIANS, CONSULTING PHYSICIANS, AND HOSPITAL FACILITIES MAY OR MUST RELEASE THE MEDICAL RECORDS; TO AMEND SECTION 63</w:t>
      </w:r>
      <w:r w:rsidRPr="00074322">
        <w:rPr>
          <w:color w:val="000000" w:themeColor="text1"/>
          <w:u w:color="000000" w:themeColor="text1"/>
        </w:rPr>
        <w:noBreakHyphen/>
        <w:t>7</w:t>
      </w:r>
      <w:r w:rsidRPr="00074322">
        <w:rPr>
          <w:color w:val="000000" w:themeColor="text1"/>
          <w:u w:color="000000" w:themeColor="text1"/>
        </w:rPr>
        <w:noBreakHyphen/>
        <w:t>1990, AS AMENDED, RELATING TO CONFIDENTIALITY OF CHILD ABUSE AND NEGLECT RECORDS MAINTAINED BY THE DEPARTMENT OF SOCIAL SERVICES, SO AS TO ALLOW SOUTH CAROLINA CHILDREN’S ADVOCACY MEDICAL RESPONSE SYSTEM CHILD ABUSE HEALTH CARE PROVIDERS TO HAVE ACCESS TO CERTAIN INFORMATION ABOUT INDICATED CASES AND TO REQUIRE THE DEPARTMENT TO SHARE INFORMATION RELATING TO AN INDICATED CASE WITH A CHILD’S PRIMARY OR SPECIALTY HEALTH CARE PROVIDER; AND TO AMEND SECTION 63</w:t>
      </w:r>
      <w:r w:rsidRPr="00074322">
        <w:rPr>
          <w:color w:val="000000" w:themeColor="text1"/>
          <w:u w:color="000000" w:themeColor="text1"/>
        </w:rPr>
        <w:noBreakHyphen/>
        <w:t>7</w:t>
      </w:r>
      <w:r w:rsidRPr="00074322">
        <w:rPr>
          <w:color w:val="000000" w:themeColor="text1"/>
          <w:u w:color="000000" w:themeColor="text1"/>
        </w:rPr>
        <w:noBreakHyphen/>
        <w:t>2000, RELATING TO RETENTION OF RECORDS ON UNFOUNDED CASES OF REPORTED CHILD ABUSE OR NEGLECT, SO AS TO AUTHORIZE THE DEPARTMENT TO RELEASE A SUMMARY OF THE ALLEGATIONS AND INVESTIGATION OUTCOME TO SOUTH CAROLINA CHILDREN’S ADVOCACY MEDICAL RESPONSE SYSTEM CHILD ABUSE HEALTH CARE PROVIDERS.</w:t>
      </w:r>
    </w:p>
    <w:p w:rsidR="00E96C65" w:rsidRDefault="00E96C65" w:rsidP="00681F7F">
      <w:r w:rsidRPr="00074322">
        <w:rPr>
          <w:color w:val="auto"/>
        </w:rPr>
        <w:t>L:\COUNCIL\ACTS\250VR15.DOCX</w:t>
      </w:r>
    </w:p>
    <w:p w:rsidR="00E96C65" w:rsidRDefault="00E96C65" w:rsidP="00681F7F"/>
    <w:p w:rsidR="00E96C65" w:rsidRPr="00074322" w:rsidRDefault="00E96C65" w:rsidP="00681F7F">
      <w:pPr>
        <w:suppressAutoHyphens/>
      </w:pPr>
      <w:r w:rsidRPr="00074322">
        <w:rPr>
          <w:color w:val="auto"/>
        </w:rPr>
        <w:tab/>
        <w:t>(R106, S. 341</w:t>
      </w:r>
      <w:r>
        <w:fldChar w:fldCharType="begin"/>
      </w:r>
      <w:r>
        <w:instrText xml:space="preserve"> XE "S. 341" \b</w:instrText>
      </w:r>
      <w:r>
        <w:fldChar w:fldCharType="end"/>
      </w:r>
      <w:r w:rsidRPr="00074322">
        <w:rPr>
          <w:color w:val="auto"/>
        </w:rPr>
        <w:fldChar w:fldCharType="begin"/>
      </w:r>
      <w:r w:rsidRPr="00074322">
        <w:instrText xml:space="preserve"> XE "S. 341" \b </w:instrText>
      </w:r>
      <w:r w:rsidRPr="00074322">
        <w:rPr>
          <w:color w:val="auto"/>
        </w:rPr>
        <w:fldChar w:fldCharType="end"/>
      </w:r>
      <w:r w:rsidRPr="00074322">
        <w:rPr>
          <w:color w:val="auto"/>
        </w:rPr>
        <w:t xml:space="preserve">) -- </w:t>
      </w:r>
      <w:r w:rsidRPr="00074322">
        <w:t xml:space="preserve"> Senator Kimpson: AN ACT TO AMEND THE CODE OF LAWS OF SOUTH CAROLINA, 1976, BY ADDING SECTION 44</w:t>
      </w:r>
      <w:r w:rsidRPr="00074322">
        <w:noBreakHyphen/>
        <w:t>37</w:t>
      </w:r>
      <w:r w:rsidRPr="00074322">
        <w:noBreakHyphen/>
        <w:t xml:space="preserve">65 SO AS TO REQUIRE </w:t>
      </w:r>
      <w:r w:rsidRPr="00074322">
        <w:rPr>
          <w:u w:color="000000" w:themeColor="text1"/>
        </w:rPr>
        <w:t>EVERY HOSPITAL AND BIRTH CENTER IN THE STATE TO PROVIDE EDUCATIONAL INFORMATION ON SICKLE CELL DISEASE AND SICKLE CELL TRAIT AND ASSOCIATED COMPLICATIONS TO THE PARENTS OF EACH NEWBORN BABY WHO IS AT HIGH RISK FOR SICKLE CELL DISEASE OR SICKLE CELL TRAIT DELIVERED IN THE HOSPITAL OR BIRTH CENTER.</w:t>
      </w:r>
    </w:p>
    <w:p w:rsidR="00E96C65" w:rsidRDefault="00E96C65" w:rsidP="00681F7F">
      <w:r w:rsidRPr="00074322">
        <w:rPr>
          <w:color w:val="auto"/>
        </w:rPr>
        <w:t>L:\COUNCIL\ACTS\341AB15.DOCX</w:t>
      </w:r>
    </w:p>
    <w:p w:rsidR="00E96C65" w:rsidRDefault="00E96C65" w:rsidP="00681F7F"/>
    <w:p w:rsidR="00E96C65" w:rsidRPr="00074322" w:rsidRDefault="00E96C65" w:rsidP="00681F7F">
      <w:r w:rsidRPr="00074322">
        <w:rPr>
          <w:color w:val="auto"/>
        </w:rPr>
        <w:tab/>
        <w:t>(R107, S. 407</w:t>
      </w:r>
      <w:r>
        <w:fldChar w:fldCharType="begin"/>
      </w:r>
      <w:r>
        <w:instrText xml:space="preserve"> XE "S. 407" \b</w:instrText>
      </w:r>
      <w:r>
        <w:fldChar w:fldCharType="end"/>
      </w:r>
      <w:r w:rsidRPr="00074322">
        <w:rPr>
          <w:color w:val="auto"/>
        </w:rPr>
        <w:fldChar w:fldCharType="begin"/>
      </w:r>
      <w:r w:rsidRPr="00074322">
        <w:instrText xml:space="preserve"> XE "S. 407" \b </w:instrText>
      </w:r>
      <w:r w:rsidRPr="00074322">
        <w:rPr>
          <w:color w:val="auto"/>
        </w:rPr>
        <w:fldChar w:fldCharType="end"/>
      </w:r>
      <w:r w:rsidRPr="00074322">
        <w:rPr>
          <w:color w:val="auto"/>
        </w:rPr>
        <w:t xml:space="preserve">) -- </w:t>
      </w:r>
      <w:r w:rsidRPr="00074322">
        <w:t xml:space="preserve"> Senators Bryant and Young: AN ACT TO AMEND SECTION 41</w:t>
      </w:r>
      <w:r w:rsidRPr="00074322">
        <w:noBreakHyphen/>
        <w:t>27</w:t>
      </w:r>
      <w:r w:rsidRPr="00074322">
        <w:noBreakHyphen/>
        <w:t>265, CODE OF LAWS OF SOUTH CAROLINA, 1976, RELATING TO THE CORPORATE OFFICERS EXEMPTION FROM UNEMPLOYMENT BENEFITS ABSENT EMPLOYER ELECTION, SO AS TO PROVIDE THAT CORPORATE OFFICERS ARE ELIGIBLE FOR UNEMPLOYMENT BENEFITS UNLESS THE CORPORATION ELECTS TO OPT OUT OF THE COVERAGE AND TO PROVIDE FOR THE OPT OUT PROCESS, TO PROVIDE THAT THE SECTION ALSO APPLIES TO INDIVIDUALS WHO OWN TWENTY</w:t>
      </w:r>
      <w:r w:rsidRPr="00074322">
        <w:noBreakHyphen/>
        <w:t>FIVE PERCENT OR MORE STOCK IN A CORPORATION OR OTHERWISE EXERCISE AN OWNERSHIP INTEREST IN A CORPORATION, TO PROVIDE THAT PERSONS WITH A TWENTY</w:t>
      </w:r>
      <w:r w:rsidRPr="00074322">
        <w:noBreakHyphen/>
        <w:t>FIVE PERCENT OWNERSHIP INTEREST IN ANY OTHER BUSINESS ENTITY FORMED UNDER THE LAWS OF THIS STATE ARE ELIGIBLE FOR UNEMPLOYMENT BENEFITS UNLESS THE BUSINESS ENTITY ELECTS TO OPT OUT OF THE COVERAGE, TO PROVIDE THAT NEWLY</w:t>
      </w:r>
      <w:r w:rsidRPr="00074322">
        <w:noBreakHyphen/>
        <w:t>FORMED BUSINESS ENTITIES WITH PERSONS QUALIFIED FOR UNEMPLOYMENT BENEFITS UNDER THIS SECTION MUST REGISTER WITH THE DEPARTMENT OF EMPLOYMENT AND WORKFORCE EACH QUALIFIED PERSON WHO THE ENTITY SEEKS TO EXEMPT; AND TO AMEND CHAPTER 41, TITLE 41, RELATING TO OFFENSES, PENALTIES, AND VIOLATIONS CONCERNING UNEMPLOYMENT BENEFITS, SO AS TO INCREASE PENALTIES FOR VIOLATIONS OF PROVISIONS CONTAINED IN CHAPTERS 27 THROUGH 41 OF TITLE 41, TO PROVIDE FINAL DECISIONS CONCERNING UNEMPLOYMENT BENEFITS OVERPAYMENTS ARE FINAL FOR ALL PURPOSES AND PROCEEDINGS, AND TO PROVIDE THE DEPARTMENT MAY RECOVER CERTAIN FINES THROUGH ACTION IN THE ADMINISTRATIVE LAW COURT; TO MAKE PROVISIONS OF SECTION 1 APPLICABLE RETROACTIVELY TO JANUARY 1, 2015, AND TO PROVIDE CREDIT AGAINST FUTURE CONTRIBUTIONS FOR EMPLOYERS WHOSE CONTRIBUTION RATES CONSEQUENTLY ARE REDUCED.</w:t>
      </w:r>
    </w:p>
    <w:p w:rsidR="00E96C65" w:rsidRDefault="00E96C65" w:rsidP="00681F7F">
      <w:r w:rsidRPr="00074322">
        <w:rPr>
          <w:color w:val="auto"/>
        </w:rPr>
        <w:t>L:\COUNCIL\ACTS\407AB15.DOCX</w:t>
      </w:r>
    </w:p>
    <w:p w:rsidR="00E96C65" w:rsidRDefault="00E96C65" w:rsidP="00681F7F"/>
    <w:p w:rsidR="00E96C65" w:rsidRPr="00074322" w:rsidRDefault="00E96C65" w:rsidP="00681F7F">
      <w:r w:rsidRPr="00074322">
        <w:rPr>
          <w:color w:val="auto"/>
        </w:rPr>
        <w:tab/>
        <w:t>(R108, S. 526</w:t>
      </w:r>
      <w:r>
        <w:fldChar w:fldCharType="begin"/>
      </w:r>
      <w:r>
        <w:instrText xml:space="preserve"> XE "S. 526" \b</w:instrText>
      </w:r>
      <w:r>
        <w:fldChar w:fldCharType="end"/>
      </w:r>
      <w:r w:rsidRPr="00074322">
        <w:rPr>
          <w:color w:val="auto"/>
        </w:rPr>
        <w:fldChar w:fldCharType="begin"/>
      </w:r>
      <w:r w:rsidRPr="00074322">
        <w:instrText xml:space="preserve"> XE "S. 526" \b </w:instrText>
      </w:r>
      <w:r w:rsidRPr="00074322">
        <w:rPr>
          <w:color w:val="auto"/>
        </w:rPr>
        <w:fldChar w:fldCharType="end"/>
      </w:r>
      <w:r w:rsidRPr="00074322">
        <w:rPr>
          <w:color w:val="auto"/>
        </w:rPr>
        <w:t xml:space="preserve">) -- </w:t>
      </w:r>
      <w:r w:rsidRPr="00074322">
        <w:t xml:space="preserve"> Senator Leatherman: AN ACT TO AMEND THE CODE OF LAWS OF SOUTH CAROLINA, 1976, BY ADDING SECTION 12</w:t>
      </w:r>
      <w:r w:rsidRPr="00074322">
        <w:noBreakHyphen/>
        <w:t>4</w:t>
      </w:r>
      <w:r w:rsidRPr="00074322">
        <w:noBreakHyphen/>
        <w:t>397 SO AS TO AUTHORIZE THE DEPARTMENT OF REVENUE TO DESIGNATE A THREE</w:t>
      </w:r>
      <w:r w:rsidRPr="00074322">
        <w:noBreakHyphen/>
        <w:t>MONTH AMNESTY PERIOD DURING WHICH THE DEPARTMENT SHALL WAIVE DELINQUENT TAX PENALTIES AND INTEREST AND SHALL NOT INITIATE A CRIMINAL INVESTIGATION, TO SPECIFY TAXPAYERS THAT MAY PARTICIPATE IN THE PROGRAM, AND TO SET FORTH THE MANNER IN WHICH THE DEPARTMENT SHALL ADMINISTER THE PROGRAM.</w:t>
      </w:r>
    </w:p>
    <w:p w:rsidR="00E96C65" w:rsidRDefault="00E96C65" w:rsidP="00681F7F">
      <w:r w:rsidRPr="00074322">
        <w:rPr>
          <w:color w:val="auto"/>
        </w:rPr>
        <w:t>L:\COUNCIL\ACTS\526DG15.DOCX</w:t>
      </w:r>
    </w:p>
    <w:p w:rsidR="00E96C65" w:rsidRDefault="00E96C65" w:rsidP="00681F7F"/>
    <w:p w:rsidR="00E96C65" w:rsidRPr="00074322" w:rsidRDefault="00E96C65" w:rsidP="00681F7F">
      <w:pPr>
        <w:rPr>
          <w:color w:val="000000" w:themeColor="text1"/>
          <w:u w:color="000000" w:themeColor="text1"/>
        </w:rPr>
      </w:pPr>
      <w:r w:rsidRPr="00074322">
        <w:rPr>
          <w:color w:val="auto"/>
        </w:rPr>
        <w:tab/>
        <w:t>(R109, S. 754</w:t>
      </w:r>
      <w:r>
        <w:fldChar w:fldCharType="begin"/>
      </w:r>
      <w:r>
        <w:instrText xml:space="preserve"> XE "S. 754" \b</w:instrText>
      </w:r>
      <w:r>
        <w:fldChar w:fldCharType="end"/>
      </w:r>
      <w:r w:rsidRPr="00074322">
        <w:rPr>
          <w:color w:val="auto"/>
        </w:rPr>
        <w:fldChar w:fldCharType="begin"/>
      </w:r>
      <w:r w:rsidRPr="00074322">
        <w:instrText xml:space="preserve"> XE "S. 754" \b </w:instrText>
      </w:r>
      <w:r w:rsidRPr="00074322">
        <w:rPr>
          <w:color w:val="auto"/>
        </w:rPr>
        <w:fldChar w:fldCharType="end"/>
      </w:r>
      <w:r w:rsidRPr="00074322">
        <w:rPr>
          <w:color w:val="auto"/>
        </w:rPr>
        <w:t xml:space="preserve">) -- </w:t>
      </w:r>
      <w:r w:rsidRPr="00074322">
        <w:t xml:space="preserve"> Senators Cleary, Rankin and Williams: AN ACT </w:t>
      </w:r>
      <w:r w:rsidRPr="00074322">
        <w:rPr>
          <w:color w:val="000000" w:themeColor="text1"/>
          <w:u w:color="000000" w:themeColor="text1"/>
        </w:rPr>
        <w:t>TO AMEND THE CODE OF LAWS OF SOUTH CAROLINA, 1976, BY ADDING SECTION 4</w:t>
      </w:r>
      <w:r w:rsidRPr="00074322">
        <w:rPr>
          <w:color w:val="000000" w:themeColor="text1"/>
          <w:u w:color="000000" w:themeColor="text1"/>
        </w:rPr>
        <w:noBreakHyphen/>
        <w:t>23</w:t>
      </w:r>
      <w:r w:rsidRPr="00074322">
        <w:rPr>
          <w:color w:val="000000" w:themeColor="text1"/>
          <w:u w:color="000000" w:themeColor="text1"/>
        </w:rPr>
        <w:noBreakHyphen/>
        <w:t>15 SO AS TO INCREASE THE BOUNDARIES OF THE MURRELL’S INLET</w:t>
      </w:r>
      <w:r w:rsidRPr="00074322">
        <w:rPr>
          <w:color w:val="000000" w:themeColor="text1"/>
          <w:u w:color="000000" w:themeColor="text1"/>
        </w:rPr>
        <w:noBreakHyphen/>
        <w:t>GARDEN CITY FIRE DISTRICT.</w:t>
      </w:r>
    </w:p>
    <w:p w:rsidR="00E96C65" w:rsidRDefault="00E96C65" w:rsidP="00681F7F">
      <w:r w:rsidRPr="00074322">
        <w:rPr>
          <w:color w:val="auto"/>
        </w:rPr>
        <w:t>L:\COUNCIL\ACTS\754DG15.DOCX</w:t>
      </w:r>
    </w:p>
    <w:p w:rsidR="00E96C65" w:rsidRDefault="00E96C65" w:rsidP="00681F7F"/>
    <w:p w:rsidR="00E96C65" w:rsidRPr="00074322" w:rsidRDefault="00E96C65" w:rsidP="00681F7F">
      <w:pPr>
        <w:rPr>
          <w:color w:val="000000" w:themeColor="text1"/>
          <w:szCs w:val="36"/>
        </w:rPr>
      </w:pPr>
      <w:r w:rsidRPr="00074322">
        <w:rPr>
          <w:color w:val="auto"/>
        </w:rPr>
        <w:tab/>
        <w:t>(R110, S. 757</w:t>
      </w:r>
      <w:r>
        <w:fldChar w:fldCharType="begin"/>
      </w:r>
      <w:r>
        <w:instrText xml:space="preserve"> XE "S. 757" \b</w:instrText>
      </w:r>
      <w:r>
        <w:fldChar w:fldCharType="end"/>
      </w:r>
      <w:r w:rsidRPr="00074322">
        <w:rPr>
          <w:color w:val="auto"/>
        </w:rPr>
        <w:fldChar w:fldCharType="begin"/>
      </w:r>
      <w:r w:rsidRPr="00074322">
        <w:instrText xml:space="preserve"> XE "S. 757" \b </w:instrText>
      </w:r>
      <w:r w:rsidRPr="00074322">
        <w:rPr>
          <w:color w:val="auto"/>
        </w:rPr>
        <w:fldChar w:fldCharType="end"/>
      </w:r>
      <w:r w:rsidRPr="00074322">
        <w:rPr>
          <w:color w:val="auto"/>
        </w:rPr>
        <w:t xml:space="preserve">) -- </w:t>
      </w:r>
      <w:r w:rsidRPr="00074322">
        <w:t xml:space="preserve"> Senator Nicholson: AN ACT TO AMEND ACT 595 OF 1994, AS AMENDED, RELATING TO THE ELECTION OF TRUSTEES IN GREENWOOD COUNTY SCHOOL DISTRICT 50, SO AS TO REAPPORTION THE NINE SINGLE</w:t>
      </w:r>
      <w:r w:rsidRPr="00074322">
        <w:noBreakHyphen/>
        <w:t>MEMBER ELECTION DISTRICTS FROM WHICH THE TRUSTEES ARE ELECTED, TO DESIGNATE A MAP NUMBER ON WHICH THESE SINGLE</w:t>
      </w:r>
      <w:r w:rsidRPr="00074322">
        <w:noBreakHyphen/>
        <w:t>MEMBER ELECTION DISTRICTS ARE DELINEATED, AND TO PROVIDE DEMOGRAPHIC INFORMATION PERTAINING TO THE REAPPORTIONED ELECTION DISTRICTS.</w:t>
      </w:r>
    </w:p>
    <w:p w:rsidR="00E96C65" w:rsidRDefault="00E96C65" w:rsidP="00681F7F">
      <w:r w:rsidRPr="00074322">
        <w:rPr>
          <w:color w:val="auto"/>
        </w:rPr>
        <w:t>L:\COUNCIL\ACTS\757ZW15.DOCX</w:t>
      </w:r>
    </w:p>
    <w:p w:rsidR="00E96C65" w:rsidRDefault="00E96C65" w:rsidP="00681F7F"/>
    <w:p w:rsidR="00E96C65" w:rsidRPr="00074322" w:rsidRDefault="00E96C65" w:rsidP="00681F7F">
      <w:pPr>
        <w:rPr>
          <w:color w:val="000000" w:themeColor="text1"/>
          <w:u w:color="000000" w:themeColor="text1"/>
        </w:rPr>
      </w:pPr>
      <w:r w:rsidRPr="00074322">
        <w:rPr>
          <w:color w:val="auto"/>
        </w:rPr>
        <w:tab/>
        <w:t>(R111, H. 3266</w:t>
      </w:r>
      <w:r>
        <w:fldChar w:fldCharType="begin"/>
      </w:r>
      <w:r>
        <w:instrText xml:space="preserve"> XE "H. 3266" \b</w:instrText>
      </w:r>
      <w:r>
        <w:fldChar w:fldCharType="end"/>
      </w:r>
      <w:r w:rsidRPr="00074322">
        <w:rPr>
          <w:color w:val="auto"/>
        </w:rPr>
        <w:fldChar w:fldCharType="begin"/>
      </w:r>
      <w:r w:rsidRPr="00074322">
        <w:instrText xml:space="preserve"> XE "H. 3266" \b </w:instrText>
      </w:r>
      <w:r w:rsidRPr="00074322">
        <w:rPr>
          <w:color w:val="auto"/>
        </w:rPr>
        <w:fldChar w:fldCharType="end"/>
      </w:r>
      <w:r w:rsidRPr="00074322">
        <w:rPr>
          <w:color w:val="auto"/>
        </w:rPr>
        <w:t xml:space="preserve">) -- </w:t>
      </w:r>
      <w:r w:rsidRPr="00074322">
        <w:t xml:space="preserve"> Reps. Hiott, Bannister, Brannon, Erickson, Henderson, Collins, Sandifer, Corley, Tallon, Taylor, Thayer, Wells, Felder, Kirby, Hixon, Hodges, Riley, Ott, Goldfinch, Hardee, Gagnon, Pitts, Finlay, Southard, D.C. Moss, Chumley, Yow, Huggins, Kennedy, Rivers and White: AN ACT </w:t>
      </w:r>
      <w:r w:rsidRPr="00074322">
        <w:rPr>
          <w:color w:val="000000" w:themeColor="text1"/>
          <w:u w:color="000000" w:themeColor="text1"/>
        </w:rPr>
        <w:t>TO AMEND THE CODE OF LAWS OF SOUTH CAROLINA, 1976, BY ADDING CHAPTER 82 TO TITLE 15 SO AS TO ESTABLISH THE “TRESPASSER RESPONSIBILITY ACT” WHICH PROVIDES A LIMITATION ON LIABILITY BY LAND POSSESSORS TO TRESPASSERS, AND TO PROVIDE EXCEPTIONS.</w:t>
      </w:r>
    </w:p>
    <w:p w:rsidR="00E96C65" w:rsidRDefault="00E96C65" w:rsidP="00681F7F">
      <w:r w:rsidRPr="00074322">
        <w:rPr>
          <w:color w:val="auto"/>
        </w:rPr>
        <w:t>L:\COUNCIL\ACTS\3266DG15.DOCX</w:t>
      </w:r>
    </w:p>
    <w:p w:rsidR="00E96C65" w:rsidRDefault="00E96C65" w:rsidP="00681F7F"/>
    <w:p w:rsidR="00E96C65" w:rsidRPr="00074322" w:rsidRDefault="00E96C65" w:rsidP="00681F7F">
      <w:pPr>
        <w:rPr>
          <w:color w:val="000000" w:themeColor="text1"/>
          <w:u w:color="000000" w:themeColor="text1"/>
        </w:rPr>
      </w:pPr>
      <w:r w:rsidRPr="00074322">
        <w:rPr>
          <w:color w:val="auto"/>
        </w:rPr>
        <w:tab/>
        <w:t>(R112, H. 3568</w:t>
      </w:r>
      <w:r>
        <w:fldChar w:fldCharType="begin"/>
      </w:r>
      <w:r>
        <w:instrText xml:space="preserve"> XE "H. 3568" \b</w:instrText>
      </w:r>
      <w:r>
        <w:fldChar w:fldCharType="end"/>
      </w:r>
      <w:r w:rsidRPr="00074322">
        <w:rPr>
          <w:color w:val="auto"/>
        </w:rPr>
        <w:fldChar w:fldCharType="begin"/>
      </w:r>
      <w:r w:rsidRPr="00074322">
        <w:instrText xml:space="preserve"> XE "H. 3568" \b </w:instrText>
      </w:r>
      <w:r w:rsidRPr="00074322">
        <w:rPr>
          <w:color w:val="auto"/>
        </w:rPr>
        <w:fldChar w:fldCharType="end"/>
      </w:r>
      <w:r w:rsidRPr="00074322">
        <w:rPr>
          <w:color w:val="auto"/>
        </w:rPr>
        <w:t xml:space="preserve">) -- </w:t>
      </w:r>
      <w:r w:rsidRPr="00074322">
        <w:t xml:space="preserve"> Reps. G.R. Smith, Duckworth, Burns, Goldfinch, Clemmons, Yow, Kirby, Spires, Norrell, Cobb</w:t>
      </w:r>
      <w:r w:rsidRPr="00074322">
        <w:noBreakHyphen/>
        <w:t>Hunter, Daning, Parks, Mitchell, Robinson</w:t>
      </w:r>
      <w:r w:rsidRPr="00074322">
        <w:noBreakHyphen/>
        <w:t xml:space="preserve">Simpson, Bamberg, Limehouse, Sottile, Cole, Corley, Felder, Finlay, Funderburk, Gagnon, Hamilton, Hardee, Hardwick, Henderson, McCoy, McKnight, Nanney, Sandifer, Tallon, Wells, Willis, Dillard and Stavrinakis: AN ACT </w:t>
      </w:r>
      <w:r w:rsidRPr="00074322">
        <w:rPr>
          <w:color w:val="000000" w:themeColor="text1"/>
          <w:u w:color="000000" w:themeColor="text1"/>
        </w:rPr>
        <w:t>TO AMEND SECTION 12</w:t>
      </w:r>
      <w:r w:rsidRPr="00074322">
        <w:rPr>
          <w:color w:val="000000" w:themeColor="text1"/>
          <w:u w:color="000000" w:themeColor="text1"/>
        </w:rPr>
        <w:noBreakHyphen/>
        <w:t>36</w:t>
      </w:r>
      <w:r w:rsidRPr="00074322">
        <w:rPr>
          <w:color w:val="000000" w:themeColor="text1"/>
          <w:u w:color="000000" w:themeColor="text1"/>
        </w:rPr>
        <w:noBreakHyphen/>
        <w:t xml:space="preserve">2120, CODE OF LAWS OF SOUTH CAROLINA, 1976, RELATING TO EXEMPTIONS FROM THE STATE SALES TAX, SO AS TO EXEMPT CERTAIN CONSTRUCTION MATERIALS USED BY AN ENTITY ORGANIZED UNDER SECTION 501(C)(3) OF THE INTERNAL REVENUE CODE AS A NONPROFIT ORGANIZATION, TO EXPAND THE  EXEMPTION FOR PARTS AND SUPPLIES USED BY PERSONS ENGAGED IN THE BUSINESS OF REPAIRING OR RECONDITIONING AIRCRAFT, AND TO EXEMPT CERTAIN CHILDREN’S CLOTHING SOLD TO A PRIVATE CHARITABLE ORGANIZATION EXEMPT FROM FEDERAL AND STATE INCOME TAX AND TO PROVIDE EXCEPTIONS. </w:t>
      </w:r>
    </w:p>
    <w:p w:rsidR="00E96C65" w:rsidRDefault="00E96C65" w:rsidP="00681F7F">
      <w:r w:rsidRPr="00074322">
        <w:rPr>
          <w:color w:val="auto"/>
        </w:rPr>
        <w:t>L:\COUNCIL\ACTS\3568SA15.DOCX</w:t>
      </w:r>
    </w:p>
    <w:p w:rsidR="00E96C65" w:rsidRDefault="00E96C65" w:rsidP="00681F7F"/>
    <w:p w:rsidR="00E96C65" w:rsidRPr="00074322" w:rsidRDefault="00E96C65" w:rsidP="00681F7F">
      <w:r w:rsidRPr="00074322">
        <w:rPr>
          <w:color w:val="auto"/>
        </w:rPr>
        <w:tab/>
        <w:t>(R113, H. 3882</w:t>
      </w:r>
      <w:r>
        <w:fldChar w:fldCharType="begin"/>
      </w:r>
      <w:r>
        <w:instrText xml:space="preserve"> XE "H. 3882" \b</w:instrText>
      </w:r>
      <w:r>
        <w:fldChar w:fldCharType="end"/>
      </w:r>
      <w:r w:rsidRPr="00074322">
        <w:rPr>
          <w:color w:val="auto"/>
        </w:rPr>
        <w:fldChar w:fldCharType="begin"/>
      </w:r>
      <w:r w:rsidRPr="00074322">
        <w:instrText xml:space="preserve"> XE "H. 3882" \b </w:instrText>
      </w:r>
      <w:r w:rsidRPr="00074322">
        <w:rPr>
          <w:color w:val="auto"/>
        </w:rPr>
        <w:fldChar w:fldCharType="end"/>
      </w:r>
      <w:r w:rsidRPr="00074322">
        <w:rPr>
          <w:color w:val="auto"/>
        </w:rPr>
        <w:t xml:space="preserve">) -- </w:t>
      </w:r>
      <w:r w:rsidRPr="00074322">
        <w:t xml:space="preserve"> Reps. Gambrell, Gagnon, Putnam and Thayer: AN ACT TO AMEND SECTION 59</w:t>
      </w:r>
      <w:r w:rsidRPr="00074322">
        <w:noBreakHyphen/>
        <w:t>67</w:t>
      </w:r>
      <w:r w:rsidRPr="00074322">
        <w:noBreakHyphen/>
        <w:t>160, CODE OF LAWS OF SOUTH CAROLINA, 1976, RELATING TO MANDATORY PHYSICAL EXAMINATIONS OF PUBLIC SCHOOL BUS DRIVERS, SO AS TO PROVIDE THE EXAMINATIONS MUST MEET CERTAIN FEDERAL REQUIREMENTS IN ADDITION TO STATE REQUIREMENTS, TO PROVIDE THE EXAMINATIONS MUST BE CERTIFIED BY MEDICAL EXAMINERS, AND TO DELETE EXISTING PROVISIONS REQUIRING THIS CERTIFICATION INSTEAD BE MADE BY PHYSICIANS, NURSE PRACTITIONERS, OR PHYSICIAN’S ASSISTANTS.</w:t>
      </w:r>
    </w:p>
    <w:p w:rsidR="00E96C65" w:rsidRDefault="00E96C65" w:rsidP="00681F7F">
      <w:r w:rsidRPr="00074322">
        <w:rPr>
          <w:color w:val="auto"/>
        </w:rPr>
        <w:t>L:\COUNCIL\ACTS\3882AB15.DOCX</w:t>
      </w:r>
    </w:p>
    <w:p w:rsidR="00E96C65" w:rsidRDefault="00E96C65" w:rsidP="00681F7F"/>
    <w:p w:rsidR="00E96C65" w:rsidRPr="00074322" w:rsidRDefault="00E96C65" w:rsidP="00681F7F">
      <w:pPr>
        <w:rPr>
          <w:color w:val="000000" w:themeColor="text1"/>
          <w:szCs w:val="36"/>
        </w:rPr>
      </w:pPr>
      <w:r w:rsidRPr="00074322">
        <w:rPr>
          <w:color w:val="auto"/>
        </w:rPr>
        <w:tab/>
        <w:t>(R114, H. 4079</w:t>
      </w:r>
      <w:r>
        <w:fldChar w:fldCharType="begin"/>
      </w:r>
      <w:r>
        <w:instrText xml:space="preserve"> XE "H. 4079" \b</w:instrText>
      </w:r>
      <w:r>
        <w:fldChar w:fldCharType="end"/>
      </w:r>
      <w:r w:rsidRPr="00074322">
        <w:rPr>
          <w:color w:val="auto"/>
        </w:rPr>
        <w:fldChar w:fldCharType="begin"/>
      </w:r>
      <w:r w:rsidRPr="00074322">
        <w:instrText xml:space="preserve"> XE "H. 4079" \b </w:instrText>
      </w:r>
      <w:r w:rsidRPr="00074322">
        <w:rPr>
          <w:color w:val="auto"/>
        </w:rPr>
        <w:fldChar w:fldCharType="end"/>
      </w:r>
      <w:r w:rsidRPr="00074322">
        <w:rPr>
          <w:color w:val="auto"/>
        </w:rPr>
        <w:t xml:space="preserve">) -- </w:t>
      </w:r>
      <w:r w:rsidRPr="00074322">
        <w:t xml:space="preserve"> Reps. Pitts and Willis: AN ACT TO AMEND ACT 779 OF 1988, AS AMENDED, RELATING TO LAURENS COUNTY SCHOOL DISTRICTS 55 AND 56, SO AS TO REAPPORTION THE SEVEN SINGLE</w:t>
      </w:r>
      <w:r w:rsidRPr="00074322">
        <w:noBreakHyphen/>
        <w:t>MEMBER ELECTION DISTRICTS FROM WHICH MEMBERS OF LAURENS COUNTY SCHOOL DISTRICT 55 MUST BE ELECTED, TO DESIGNATE A MAP NUMBER ON WHICH THESE SINGLE</w:t>
      </w:r>
      <w:r w:rsidRPr="00074322">
        <w:noBreakHyphen/>
        <w:t>MEMBER ELECTION DISTRICTS ARE DELINEATED, AND TO PROVIDE DEMOGRAPHIC INFORMATION PERTAINING TO THE REAPPORTIONED ELECTION DISTRICTS.</w:t>
      </w:r>
    </w:p>
    <w:p w:rsidR="00E96C65" w:rsidRDefault="00E96C65" w:rsidP="00681F7F">
      <w:r w:rsidRPr="00074322">
        <w:rPr>
          <w:color w:val="auto"/>
        </w:rPr>
        <w:t>L:\COUNCIL\ACTS\4079ZW15.DOCX</w:t>
      </w:r>
    </w:p>
    <w:p w:rsidR="00E96C65" w:rsidRDefault="00E96C65" w:rsidP="00681F7F"/>
    <w:p w:rsidR="00E96C65" w:rsidRPr="00074322" w:rsidRDefault="00E96C65" w:rsidP="00681F7F">
      <w:r w:rsidRPr="00074322">
        <w:rPr>
          <w:color w:val="auto"/>
        </w:rPr>
        <w:tab/>
        <w:t>(R115, H. 4260</w:t>
      </w:r>
      <w:r>
        <w:fldChar w:fldCharType="begin"/>
      </w:r>
      <w:r>
        <w:instrText xml:space="preserve"> XE "H. 4260" \b</w:instrText>
      </w:r>
      <w:r>
        <w:fldChar w:fldCharType="end"/>
      </w:r>
      <w:r w:rsidRPr="00074322">
        <w:rPr>
          <w:color w:val="auto"/>
        </w:rPr>
        <w:fldChar w:fldCharType="begin"/>
      </w:r>
      <w:r w:rsidRPr="00074322">
        <w:instrText xml:space="preserve"> XE "H. 4260" \b </w:instrText>
      </w:r>
      <w:r w:rsidRPr="00074322">
        <w:rPr>
          <w:color w:val="auto"/>
        </w:rPr>
        <w:fldChar w:fldCharType="end"/>
      </w:r>
      <w:r w:rsidRPr="00074322">
        <w:rPr>
          <w:color w:val="auto"/>
        </w:rPr>
        <w:t xml:space="preserve">) -- </w:t>
      </w:r>
      <w:r w:rsidRPr="00074322">
        <w:t xml:space="preserve"> Reps. Hodges, R.L. Brown, Knight and Bamberg: AN ACT TO AMEND SECTION 7</w:t>
      </w:r>
      <w:r w:rsidRPr="00074322">
        <w:noBreakHyphen/>
        <w:t>7</w:t>
      </w:r>
      <w:r w:rsidRPr="00074322">
        <w:noBreakHyphen/>
        <w:t>200, AS AMENDED, CODE OF LAWS OF SOUTH CAROLINA, 1976, RELATING TO THE DESIGNATION OF VOTING PRECINCTS IN COLLETON COUNTY, SO AS TO DESIGNATE A MAP NUMBER ON WHICH THE NAMES OF THESE PRECINCTS MAY BE FOUND AND MAINTAINED BY THE REVENUE AND FISCAL AFFAIRS OFFICE, AND TO MAKE TECHNICAL CORRECTIONS.</w:t>
      </w:r>
    </w:p>
    <w:p w:rsidR="00E96C65" w:rsidRDefault="00E96C65" w:rsidP="00681F7F">
      <w:r w:rsidRPr="00074322">
        <w:rPr>
          <w:color w:val="auto"/>
        </w:rPr>
        <w:t>L:\COUNCIL\ACTS\4260ZW15.DOCX</w:t>
      </w:r>
    </w:p>
    <w:p w:rsidR="00E96C65" w:rsidRDefault="00E96C65" w:rsidP="00681F7F">
      <w:pPr>
        <w:ind w:firstLine="216"/>
      </w:pPr>
    </w:p>
    <w:p w:rsidR="00590230" w:rsidRPr="00476DDC" w:rsidRDefault="00590230" w:rsidP="00590230">
      <w:pPr>
        <w:pStyle w:val="Header"/>
        <w:tabs>
          <w:tab w:val="clear" w:pos="8640"/>
          <w:tab w:val="left" w:pos="4320"/>
        </w:tabs>
        <w:jc w:val="center"/>
        <w:rPr>
          <w:b/>
        </w:rPr>
      </w:pPr>
      <w:r w:rsidRPr="00476DDC">
        <w:rPr>
          <w:b/>
        </w:rPr>
        <w:t>Motion Adopted</w:t>
      </w:r>
    </w:p>
    <w:p w:rsidR="00590230" w:rsidRDefault="00590230" w:rsidP="00590230">
      <w:pPr>
        <w:pStyle w:val="Header"/>
        <w:tabs>
          <w:tab w:val="clear" w:pos="8640"/>
          <w:tab w:val="left" w:pos="4320"/>
        </w:tabs>
      </w:pPr>
      <w:r>
        <w:tab/>
        <w:t xml:space="preserve">At 5:00 P.M., on motion of Senator LEATHERMAN, the Senate adjourned pursuant to H. 4274, the </w:t>
      </w:r>
      <w:r w:rsidRPr="00476DDC">
        <w:rPr>
          <w:i/>
        </w:rPr>
        <w:t>Sine Die</w:t>
      </w:r>
      <w:r>
        <w:t xml:space="preserve"> Resolution.</w:t>
      </w:r>
    </w:p>
    <w:p w:rsidR="00A725C3" w:rsidRDefault="00A725C3">
      <w:pPr>
        <w:pStyle w:val="Header"/>
        <w:tabs>
          <w:tab w:val="clear" w:pos="8640"/>
          <w:tab w:val="left" w:pos="4320"/>
        </w:tabs>
      </w:pPr>
    </w:p>
    <w:p w:rsidR="00E63921" w:rsidRDefault="00E63921" w:rsidP="00E63921">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F35D26" w:rsidRPr="00F35D26" w:rsidRDefault="00E63921" w:rsidP="00F35D26">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rPr>
          <w:color w:val="auto"/>
        </w:rPr>
      </w:pPr>
      <w:r>
        <w:tab/>
      </w:r>
      <w:r>
        <w:tab/>
        <w:t>On motion of Senator WILLIAMS, with unanimous consent, the Senate stood adjourned out of respect to the memory of Mr. William L. “Billy” Rogers, Jr. of Mullins, S.C.</w:t>
      </w:r>
      <w:r w:rsidR="00F35D26">
        <w:t xml:space="preserve">  </w:t>
      </w:r>
      <w:r w:rsidR="00F35D26" w:rsidRPr="00F35D26">
        <w:rPr>
          <w:color w:val="auto"/>
        </w:rPr>
        <w:t xml:space="preserve">He was owner and operator of Smith-Rogers Oil Company.  Billy was an avid tennis player, a U.S. Air Force Veteran and a member of the American Legion.  He was a faithful and devoted member of Macedonia United Methodist Church.  Billy was a loving father and devoted grandfather who will be dearly missed. </w:t>
      </w:r>
    </w:p>
    <w:p w:rsidR="00E63921" w:rsidRDefault="00E63921" w:rsidP="00E63921">
      <w:pPr>
        <w:pStyle w:val="Header"/>
        <w:tabs>
          <w:tab w:val="clear" w:pos="8640"/>
          <w:tab w:val="left" w:pos="4320"/>
        </w:tabs>
      </w:pPr>
    </w:p>
    <w:p w:rsidR="00495E7F" w:rsidRDefault="00E63921" w:rsidP="00E63921">
      <w:pPr>
        <w:pStyle w:val="Header"/>
        <w:tabs>
          <w:tab w:val="clear" w:pos="8640"/>
          <w:tab w:val="left" w:pos="4320"/>
        </w:tabs>
        <w:jc w:val="center"/>
      </w:pPr>
      <w:r>
        <w:t>and</w:t>
      </w:r>
    </w:p>
    <w:p w:rsidR="00A725C3" w:rsidRDefault="00A725C3">
      <w:pPr>
        <w:pStyle w:val="Header"/>
        <w:tabs>
          <w:tab w:val="clear" w:pos="8640"/>
          <w:tab w:val="left" w:pos="4320"/>
        </w:tabs>
      </w:pP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4B3FE9">
        <w:tab/>
      </w:r>
      <w:r>
        <w:t xml:space="preserve">On motion of Senator </w:t>
      </w:r>
      <w:r w:rsidR="002239A1">
        <w:t>NICHOLSON</w:t>
      </w:r>
      <w:r>
        <w:t>, with unanimous consent, the Senate stood adjourned out of respect to the memory of Mrs.</w:t>
      </w:r>
      <w:r w:rsidR="002239A1">
        <w:t xml:space="preserve"> Tamara C. Reames</w:t>
      </w:r>
      <w:r>
        <w:t xml:space="preserve"> of </w:t>
      </w:r>
      <w:r w:rsidR="002239A1">
        <w:t>Greenwood</w:t>
      </w:r>
      <w:r>
        <w:t>, S.C.</w:t>
      </w:r>
      <w:r w:rsidR="002239A1">
        <w:t xml:space="preserve">  Tammy was an in-home caretaker for over thirty years and a member of New Spring Church.  She was a huge advocate for Autism Speaks. Tammy was a loving wife, devoted mother and doting grandmother who will be dearly missed. </w:t>
      </w:r>
    </w:p>
    <w:p w:rsidR="00613CF9" w:rsidRDefault="00613CF9">
      <w:pPr>
        <w:pStyle w:val="Header"/>
        <w:tabs>
          <w:tab w:val="clear" w:pos="8640"/>
          <w:tab w:val="left" w:pos="4320"/>
        </w:tabs>
      </w:pPr>
    </w:p>
    <w:p w:rsidR="00590230" w:rsidRPr="00090657" w:rsidRDefault="00590230" w:rsidP="00590230">
      <w:pPr>
        <w:pStyle w:val="Header"/>
        <w:keepLines/>
        <w:tabs>
          <w:tab w:val="left" w:pos="4320"/>
        </w:tabs>
        <w:jc w:val="center"/>
      </w:pPr>
      <w:r w:rsidRPr="00090657">
        <w:rPr>
          <w:b/>
        </w:rPr>
        <w:t>ADJOURNMENT</w:t>
      </w:r>
    </w:p>
    <w:p w:rsidR="00590230" w:rsidRDefault="00590230" w:rsidP="00590230">
      <w:pPr>
        <w:pStyle w:val="Header"/>
        <w:keepLines/>
        <w:tabs>
          <w:tab w:val="left" w:pos="4320"/>
        </w:tabs>
      </w:pPr>
      <w:r w:rsidRPr="00090657">
        <w:rPr>
          <w:szCs w:val="22"/>
        </w:rPr>
        <w:tab/>
      </w:r>
      <w:r w:rsidRPr="00090657">
        <w:t xml:space="preserve">At 5:00 P.M., on motion of Senator </w:t>
      </w:r>
      <w:r>
        <w:t>LEATHERMAN</w:t>
      </w:r>
      <w:r w:rsidRPr="00090657">
        <w:t>, the Senate adjourned to meet  at</w:t>
      </w:r>
      <w:r>
        <w:t xml:space="preserve">  Noon on Tuesday, June 16, 2015</w:t>
      </w:r>
      <w:r w:rsidRPr="00090657">
        <w:t xml:space="preserve">, pursuant to the provisions of </w:t>
      </w:r>
      <w:r>
        <w:t>H</w:t>
      </w:r>
      <w:r w:rsidRPr="00090657">
        <w:t xml:space="preserve">. </w:t>
      </w:r>
      <w:r>
        <w:t>4274</w:t>
      </w:r>
      <w:r w:rsidRPr="00090657">
        <w:t xml:space="preserve">, the </w:t>
      </w:r>
      <w:r w:rsidRPr="00476DDC">
        <w:rPr>
          <w:i/>
        </w:rPr>
        <w:t>Sine Die</w:t>
      </w:r>
      <w:r w:rsidRPr="00090657">
        <w:t xml:space="preserve"> Resolution.</w:t>
      </w:r>
    </w:p>
    <w:p w:rsidR="00873F36" w:rsidRPr="00090657" w:rsidRDefault="00873F36" w:rsidP="00590230">
      <w:pPr>
        <w:pStyle w:val="Header"/>
        <w:keepLines/>
        <w:tabs>
          <w:tab w:val="left" w:pos="4320"/>
        </w:tabs>
      </w:pPr>
    </w:p>
    <w:p w:rsidR="00DB74A4" w:rsidRDefault="00590230" w:rsidP="00590230">
      <w:pPr>
        <w:pStyle w:val="Header"/>
        <w:tabs>
          <w:tab w:val="clear" w:pos="8640"/>
          <w:tab w:val="left" w:pos="4320"/>
        </w:tabs>
        <w:jc w:val="center"/>
      </w:pPr>
      <w:r>
        <w:t>***</w:t>
      </w:r>
    </w:p>
    <w:p w:rsidR="00DB74A4" w:rsidRDefault="00DB74A4">
      <w:pPr>
        <w:pStyle w:val="Header"/>
        <w:tabs>
          <w:tab w:val="clear" w:pos="8640"/>
          <w:tab w:val="left" w:pos="4320"/>
        </w:tabs>
      </w:pPr>
    </w:p>
    <w:sectPr w:rsidR="00DB74A4" w:rsidSect="00671436">
      <w:headerReference w:type="default" r:id="rId7"/>
      <w:footerReference w:type="default" r:id="rId8"/>
      <w:footerReference w:type="first" r:id="rId9"/>
      <w:type w:val="continuous"/>
      <w:pgSz w:w="12240" w:h="15840"/>
      <w:pgMar w:top="1008" w:right="4666" w:bottom="3499" w:left="1238" w:header="1008" w:footer="3499" w:gutter="0"/>
      <w:pgNumType w:start="314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9DD" w:rsidRDefault="005A79DD">
      <w:r>
        <w:separator/>
      </w:r>
    </w:p>
  </w:endnote>
  <w:endnote w:type="continuationSeparator" w:id="0">
    <w:p w:rsidR="005A79DD" w:rsidRDefault="005A7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9DD" w:rsidRDefault="005A79DD" w:rsidP="003E13ED">
    <w:pPr>
      <w:pStyle w:val="Footer"/>
      <w:spacing w:before="120"/>
      <w:jc w:val="center"/>
    </w:pPr>
    <w:r>
      <w:fldChar w:fldCharType="begin"/>
    </w:r>
    <w:r>
      <w:instrText xml:space="preserve"> PAGE   \* MERGEFORMAT </w:instrText>
    </w:r>
    <w:r>
      <w:fldChar w:fldCharType="separate"/>
    </w:r>
    <w:r w:rsidR="004D6751">
      <w:rPr>
        <w:noProof/>
      </w:rPr>
      <w:t>3148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9DD" w:rsidRDefault="005A79DD" w:rsidP="003E13ED">
    <w:pPr>
      <w:pStyle w:val="Footer"/>
      <w:spacing w:before="120"/>
      <w:jc w:val="center"/>
    </w:pPr>
    <w:r>
      <w:fldChar w:fldCharType="begin"/>
    </w:r>
    <w:r>
      <w:instrText xml:space="preserve"> PAGE   \* MERGEFORMAT </w:instrText>
    </w:r>
    <w:r>
      <w:fldChar w:fldCharType="separate"/>
    </w:r>
    <w:r w:rsidR="004D6751">
      <w:rPr>
        <w:noProof/>
      </w:rPr>
      <w:t>3147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9DD" w:rsidRDefault="005A79DD">
      <w:r>
        <w:separator/>
      </w:r>
    </w:p>
  </w:footnote>
  <w:footnote w:type="continuationSeparator" w:id="0">
    <w:p w:rsidR="005A79DD" w:rsidRDefault="005A79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9DD" w:rsidRPr="003E13ED" w:rsidRDefault="005A79DD" w:rsidP="003E13ED">
    <w:pPr>
      <w:pStyle w:val="Header"/>
      <w:spacing w:after="120"/>
      <w:jc w:val="center"/>
      <w:rPr>
        <w:b/>
      </w:rPr>
    </w:pPr>
    <w:r>
      <w:rPr>
        <w:b/>
      </w:rPr>
      <w:t>THURSDAY, JUNE 4,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0"/>
  <w:displayHorizontalDrawingGridEvery w:val="0"/>
  <w:displayVerticalDrawingGridEvery w:val="0"/>
  <w:doNotUseMarginsForDrawingGridOrigin/>
  <w:noPunctuationKerning/>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0F9"/>
    <w:rsid w:val="000074E0"/>
    <w:rsid w:val="0001047D"/>
    <w:rsid w:val="00011183"/>
    <w:rsid w:val="00015500"/>
    <w:rsid w:val="00016ECA"/>
    <w:rsid w:val="00022CE8"/>
    <w:rsid w:val="0002352C"/>
    <w:rsid w:val="00023F26"/>
    <w:rsid w:val="000309AD"/>
    <w:rsid w:val="00035014"/>
    <w:rsid w:val="00042056"/>
    <w:rsid w:val="00043EAF"/>
    <w:rsid w:val="00050AAF"/>
    <w:rsid w:val="000518A5"/>
    <w:rsid w:val="00051EEB"/>
    <w:rsid w:val="000566AC"/>
    <w:rsid w:val="0006162D"/>
    <w:rsid w:val="00064200"/>
    <w:rsid w:val="00074FE7"/>
    <w:rsid w:val="00075A91"/>
    <w:rsid w:val="0008217A"/>
    <w:rsid w:val="00082A18"/>
    <w:rsid w:val="0009075C"/>
    <w:rsid w:val="000A0425"/>
    <w:rsid w:val="000A1200"/>
    <w:rsid w:val="000A288E"/>
    <w:rsid w:val="000A7610"/>
    <w:rsid w:val="000B4BD8"/>
    <w:rsid w:val="000C7111"/>
    <w:rsid w:val="000D1DA7"/>
    <w:rsid w:val="000E4460"/>
    <w:rsid w:val="000F2F25"/>
    <w:rsid w:val="000F3D78"/>
    <w:rsid w:val="000F5A01"/>
    <w:rsid w:val="000F7781"/>
    <w:rsid w:val="001001D1"/>
    <w:rsid w:val="00102334"/>
    <w:rsid w:val="00102C0A"/>
    <w:rsid w:val="00102FD0"/>
    <w:rsid w:val="00106BC4"/>
    <w:rsid w:val="00111429"/>
    <w:rsid w:val="00114764"/>
    <w:rsid w:val="00131C49"/>
    <w:rsid w:val="00136078"/>
    <w:rsid w:val="00146098"/>
    <w:rsid w:val="001462F5"/>
    <w:rsid w:val="001507B6"/>
    <w:rsid w:val="00153EA5"/>
    <w:rsid w:val="001541ED"/>
    <w:rsid w:val="00162528"/>
    <w:rsid w:val="001659C4"/>
    <w:rsid w:val="00165D46"/>
    <w:rsid w:val="00167426"/>
    <w:rsid w:val="0017112B"/>
    <w:rsid w:val="00171CDC"/>
    <w:rsid w:val="00177E7A"/>
    <w:rsid w:val="00181C55"/>
    <w:rsid w:val="00183ECB"/>
    <w:rsid w:val="00184F42"/>
    <w:rsid w:val="001A35CE"/>
    <w:rsid w:val="001A5E0B"/>
    <w:rsid w:val="001B4FDE"/>
    <w:rsid w:val="001B6434"/>
    <w:rsid w:val="001D6026"/>
    <w:rsid w:val="001D663A"/>
    <w:rsid w:val="001E2AF7"/>
    <w:rsid w:val="001E58B6"/>
    <w:rsid w:val="001E68BA"/>
    <w:rsid w:val="001F72EB"/>
    <w:rsid w:val="00202A26"/>
    <w:rsid w:val="00204D42"/>
    <w:rsid w:val="00210823"/>
    <w:rsid w:val="00215E18"/>
    <w:rsid w:val="002239A1"/>
    <w:rsid w:val="00223C63"/>
    <w:rsid w:val="002303E1"/>
    <w:rsid w:val="0023108E"/>
    <w:rsid w:val="00241466"/>
    <w:rsid w:val="00241AE5"/>
    <w:rsid w:val="00243186"/>
    <w:rsid w:val="002476DF"/>
    <w:rsid w:val="002564BD"/>
    <w:rsid w:val="00257B63"/>
    <w:rsid w:val="00272150"/>
    <w:rsid w:val="002814EE"/>
    <w:rsid w:val="0028443E"/>
    <w:rsid w:val="00285874"/>
    <w:rsid w:val="00291DC0"/>
    <w:rsid w:val="0029312D"/>
    <w:rsid w:val="0029621F"/>
    <w:rsid w:val="002A300C"/>
    <w:rsid w:val="002A4A4D"/>
    <w:rsid w:val="002B010F"/>
    <w:rsid w:val="002B5A75"/>
    <w:rsid w:val="002B6DF2"/>
    <w:rsid w:val="002B73E5"/>
    <w:rsid w:val="002B7EBD"/>
    <w:rsid w:val="002C556E"/>
    <w:rsid w:val="002D16D9"/>
    <w:rsid w:val="002D49C0"/>
    <w:rsid w:val="002D5648"/>
    <w:rsid w:val="002D6956"/>
    <w:rsid w:val="002D7A66"/>
    <w:rsid w:val="002E01BA"/>
    <w:rsid w:val="002E1E03"/>
    <w:rsid w:val="002E52AD"/>
    <w:rsid w:val="002E56FC"/>
    <w:rsid w:val="002E60B0"/>
    <w:rsid w:val="002F647B"/>
    <w:rsid w:val="00300B59"/>
    <w:rsid w:val="00301E5D"/>
    <w:rsid w:val="003055CE"/>
    <w:rsid w:val="00310BD0"/>
    <w:rsid w:val="00316E47"/>
    <w:rsid w:val="00321465"/>
    <w:rsid w:val="00324682"/>
    <w:rsid w:val="00326807"/>
    <w:rsid w:val="00334554"/>
    <w:rsid w:val="00337C23"/>
    <w:rsid w:val="00343DC1"/>
    <w:rsid w:val="00354207"/>
    <w:rsid w:val="003573AD"/>
    <w:rsid w:val="00364B8B"/>
    <w:rsid w:val="00365C54"/>
    <w:rsid w:val="00366E03"/>
    <w:rsid w:val="00367653"/>
    <w:rsid w:val="003737EA"/>
    <w:rsid w:val="00373E7E"/>
    <w:rsid w:val="0037670D"/>
    <w:rsid w:val="003804BF"/>
    <w:rsid w:val="00383396"/>
    <w:rsid w:val="00384C97"/>
    <w:rsid w:val="00390F72"/>
    <w:rsid w:val="003B06A3"/>
    <w:rsid w:val="003C3DEA"/>
    <w:rsid w:val="003D0B99"/>
    <w:rsid w:val="003D3A0A"/>
    <w:rsid w:val="003E13ED"/>
    <w:rsid w:val="003E1C83"/>
    <w:rsid w:val="003E4D85"/>
    <w:rsid w:val="00411040"/>
    <w:rsid w:val="004114EF"/>
    <w:rsid w:val="00412368"/>
    <w:rsid w:val="00426E5F"/>
    <w:rsid w:val="004307FC"/>
    <w:rsid w:val="00434E3B"/>
    <w:rsid w:val="004406C2"/>
    <w:rsid w:val="004465AD"/>
    <w:rsid w:val="00457427"/>
    <w:rsid w:val="00457AF6"/>
    <w:rsid w:val="004627E1"/>
    <w:rsid w:val="004746F3"/>
    <w:rsid w:val="00483532"/>
    <w:rsid w:val="004840FA"/>
    <w:rsid w:val="00486C2F"/>
    <w:rsid w:val="00486D6C"/>
    <w:rsid w:val="00487367"/>
    <w:rsid w:val="00494996"/>
    <w:rsid w:val="00495E7F"/>
    <w:rsid w:val="004967B0"/>
    <w:rsid w:val="004A010F"/>
    <w:rsid w:val="004A2459"/>
    <w:rsid w:val="004A2E06"/>
    <w:rsid w:val="004B1457"/>
    <w:rsid w:val="004B3FE9"/>
    <w:rsid w:val="004B5149"/>
    <w:rsid w:val="004B6674"/>
    <w:rsid w:val="004C1061"/>
    <w:rsid w:val="004C7F5D"/>
    <w:rsid w:val="004D0F10"/>
    <w:rsid w:val="004D1B38"/>
    <w:rsid w:val="004D4DAE"/>
    <w:rsid w:val="004D5629"/>
    <w:rsid w:val="004D5C8A"/>
    <w:rsid w:val="004D6751"/>
    <w:rsid w:val="004E40D1"/>
    <w:rsid w:val="004E545F"/>
    <w:rsid w:val="004E5C40"/>
    <w:rsid w:val="004F4674"/>
    <w:rsid w:val="004F50DD"/>
    <w:rsid w:val="004F5E02"/>
    <w:rsid w:val="004F7F16"/>
    <w:rsid w:val="00500D37"/>
    <w:rsid w:val="00502AF4"/>
    <w:rsid w:val="0051245F"/>
    <w:rsid w:val="0052066E"/>
    <w:rsid w:val="00526742"/>
    <w:rsid w:val="005307A8"/>
    <w:rsid w:val="005311A6"/>
    <w:rsid w:val="005353B7"/>
    <w:rsid w:val="00536861"/>
    <w:rsid w:val="0054021B"/>
    <w:rsid w:val="005520AD"/>
    <w:rsid w:val="0055344A"/>
    <w:rsid w:val="0055702F"/>
    <w:rsid w:val="005574BD"/>
    <w:rsid w:val="00560D12"/>
    <w:rsid w:val="00563980"/>
    <w:rsid w:val="005659D2"/>
    <w:rsid w:val="005674BA"/>
    <w:rsid w:val="00567D6D"/>
    <w:rsid w:val="005769B1"/>
    <w:rsid w:val="00580847"/>
    <w:rsid w:val="00582641"/>
    <w:rsid w:val="00585E6B"/>
    <w:rsid w:val="00586CC8"/>
    <w:rsid w:val="00590230"/>
    <w:rsid w:val="005A17A5"/>
    <w:rsid w:val="005A79DD"/>
    <w:rsid w:val="005B0124"/>
    <w:rsid w:val="005B2A00"/>
    <w:rsid w:val="005B2C22"/>
    <w:rsid w:val="005B38B2"/>
    <w:rsid w:val="005C0FAF"/>
    <w:rsid w:val="005C1EAC"/>
    <w:rsid w:val="005C3A62"/>
    <w:rsid w:val="005D0142"/>
    <w:rsid w:val="005D031D"/>
    <w:rsid w:val="005D6036"/>
    <w:rsid w:val="005D7083"/>
    <w:rsid w:val="005E7E11"/>
    <w:rsid w:val="005F0B90"/>
    <w:rsid w:val="005F14C9"/>
    <w:rsid w:val="005F4D8E"/>
    <w:rsid w:val="005F5923"/>
    <w:rsid w:val="005F7C5E"/>
    <w:rsid w:val="006028FC"/>
    <w:rsid w:val="00606880"/>
    <w:rsid w:val="006072DB"/>
    <w:rsid w:val="00613CF9"/>
    <w:rsid w:val="0062542A"/>
    <w:rsid w:val="00627DD3"/>
    <w:rsid w:val="00631671"/>
    <w:rsid w:val="006326BE"/>
    <w:rsid w:val="00633FC1"/>
    <w:rsid w:val="00646049"/>
    <w:rsid w:val="00646A10"/>
    <w:rsid w:val="00655868"/>
    <w:rsid w:val="00663566"/>
    <w:rsid w:val="00670801"/>
    <w:rsid w:val="00671010"/>
    <w:rsid w:val="00671436"/>
    <w:rsid w:val="00672CAD"/>
    <w:rsid w:val="00675A7D"/>
    <w:rsid w:val="00681F7F"/>
    <w:rsid w:val="0068208C"/>
    <w:rsid w:val="006849AA"/>
    <w:rsid w:val="0068752A"/>
    <w:rsid w:val="00690652"/>
    <w:rsid w:val="0069732C"/>
    <w:rsid w:val="006A5AD6"/>
    <w:rsid w:val="006B4FC0"/>
    <w:rsid w:val="006C0681"/>
    <w:rsid w:val="006D57A6"/>
    <w:rsid w:val="006D66FB"/>
    <w:rsid w:val="006E35F9"/>
    <w:rsid w:val="006E4035"/>
    <w:rsid w:val="006F3859"/>
    <w:rsid w:val="006F7374"/>
    <w:rsid w:val="007013AE"/>
    <w:rsid w:val="0070401E"/>
    <w:rsid w:val="0070417F"/>
    <w:rsid w:val="0071509E"/>
    <w:rsid w:val="0073055F"/>
    <w:rsid w:val="00731C91"/>
    <w:rsid w:val="00741C0C"/>
    <w:rsid w:val="00747C7B"/>
    <w:rsid w:val="0075006E"/>
    <w:rsid w:val="00751BC2"/>
    <w:rsid w:val="00756560"/>
    <w:rsid w:val="0076441B"/>
    <w:rsid w:val="00772F7B"/>
    <w:rsid w:val="007748E4"/>
    <w:rsid w:val="0078320A"/>
    <w:rsid w:val="007857CD"/>
    <w:rsid w:val="007918FF"/>
    <w:rsid w:val="007A1994"/>
    <w:rsid w:val="007A6092"/>
    <w:rsid w:val="007B1315"/>
    <w:rsid w:val="007B46F3"/>
    <w:rsid w:val="007B61C2"/>
    <w:rsid w:val="007D60CC"/>
    <w:rsid w:val="007D6BB2"/>
    <w:rsid w:val="007D7BF8"/>
    <w:rsid w:val="007E0008"/>
    <w:rsid w:val="007E01C1"/>
    <w:rsid w:val="007F0625"/>
    <w:rsid w:val="007F3F49"/>
    <w:rsid w:val="00800C01"/>
    <w:rsid w:val="00806298"/>
    <w:rsid w:val="00806C55"/>
    <w:rsid w:val="00814427"/>
    <w:rsid w:val="00817732"/>
    <w:rsid w:val="00827BF1"/>
    <w:rsid w:val="00830687"/>
    <w:rsid w:val="00833696"/>
    <w:rsid w:val="008434D8"/>
    <w:rsid w:val="008475C0"/>
    <w:rsid w:val="0085029C"/>
    <w:rsid w:val="00854A6C"/>
    <w:rsid w:val="00857E3F"/>
    <w:rsid w:val="00861F65"/>
    <w:rsid w:val="00863570"/>
    <w:rsid w:val="008661ED"/>
    <w:rsid w:val="00870DE2"/>
    <w:rsid w:val="00871FA4"/>
    <w:rsid w:val="0087373D"/>
    <w:rsid w:val="00873F36"/>
    <w:rsid w:val="0087633B"/>
    <w:rsid w:val="00880CCA"/>
    <w:rsid w:val="00885FBB"/>
    <w:rsid w:val="00894203"/>
    <w:rsid w:val="008975FC"/>
    <w:rsid w:val="008A32D8"/>
    <w:rsid w:val="008A394C"/>
    <w:rsid w:val="008A4CC8"/>
    <w:rsid w:val="008A7830"/>
    <w:rsid w:val="008B7E19"/>
    <w:rsid w:val="008C3846"/>
    <w:rsid w:val="008D40AB"/>
    <w:rsid w:val="008D5356"/>
    <w:rsid w:val="008D5887"/>
    <w:rsid w:val="008E2F04"/>
    <w:rsid w:val="008F07E4"/>
    <w:rsid w:val="00910C0D"/>
    <w:rsid w:val="00916BCA"/>
    <w:rsid w:val="00921106"/>
    <w:rsid w:val="00923BD6"/>
    <w:rsid w:val="00923E16"/>
    <w:rsid w:val="00925D8D"/>
    <w:rsid w:val="0092781E"/>
    <w:rsid w:val="009316A6"/>
    <w:rsid w:val="0094057E"/>
    <w:rsid w:val="00940EBB"/>
    <w:rsid w:val="00941224"/>
    <w:rsid w:val="009432A5"/>
    <w:rsid w:val="00943E44"/>
    <w:rsid w:val="00945862"/>
    <w:rsid w:val="00945DBF"/>
    <w:rsid w:val="009511EA"/>
    <w:rsid w:val="00951A08"/>
    <w:rsid w:val="00962E01"/>
    <w:rsid w:val="0096418D"/>
    <w:rsid w:val="00965D93"/>
    <w:rsid w:val="009740DD"/>
    <w:rsid w:val="00974FC2"/>
    <w:rsid w:val="009756AF"/>
    <w:rsid w:val="00977355"/>
    <w:rsid w:val="00980164"/>
    <w:rsid w:val="0098366A"/>
    <w:rsid w:val="0098628B"/>
    <w:rsid w:val="00995D17"/>
    <w:rsid w:val="00995F90"/>
    <w:rsid w:val="009A3100"/>
    <w:rsid w:val="009A6D45"/>
    <w:rsid w:val="009B20FD"/>
    <w:rsid w:val="009B2D0B"/>
    <w:rsid w:val="009B46FD"/>
    <w:rsid w:val="009B705B"/>
    <w:rsid w:val="009B74C7"/>
    <w:rsid w:val="009C0006"/>
    <w:rsid w:val="009D34AA"/>
    <w:rsid w:val="009D4316"/>
    <w:rsid w:val="009D48DB"/>
    <w:rsid w:val="009E78D5"/>
    <w:rsid w:val="009F4FAE"/>
    <w:rsid w:val="009F6919"/>
    <w:rsid w:val="00A025AF"/>
    <w:rsid w:val="00A0375C"/>
    <w:rsid w:val="00A05031"/>
    <w:rsid w:val="00A05E7C"/>
    <w:rsid w:val="00A06C7E"/>
    <w:rsid w:val="00A27AC3"/>
    <w:rsid w:val="00A32C2B"/>
    <w:rsid w:val="00A32D39"/>
    <w:rsid w:val="00A407B4"/>
    <w:rsid w:val="00A40DE4"/>
    <w:rsid w:val="00A447F5"/>
    <w:rsid w:val="00A45F58"/>
    <w:rsid w:val="00A50610"/>
    <w:rsid w:val="00A5400D"/>
    <w:rsid w:val="00A627C2"/>
    <w:rsid w:val="00A66623"/>
    <w:rsid w:val="00A725C3"/>
    <w:rsid w:val="00A81228"/>
    <w:rsid w:val="00A820A8"/>
    <w:rsid w:val="00A85342"/>
    <w:rsid w:val="00A9737B"/>
    <w:rsid w:val="00AA40EF"/>
    <w:rsid w:val="00AA4E53"/>
    <w:rsid w:val="00AA5FC1"/>
    <w:rsid w:val="00AB1303"/>
    <w:rsid w:val="00AB5D8A"/>
    <w:rsid w:val="00AC3A57"/>
    <w:rsid w:val="00AC7AD9"/>
    <w:rsid w:val="00AD2376"/>
    <w:rsid w:val="00AD3288"/>
    <w:rsid w:val="00AD3757"/>
    <w:rsid w:val="00AD75AE"/>
    <w:rsid w:val="00AE01A9"/>
    <w:rsid w:val="00AE117A"/>
    <w:rsid w:val="00AE31D4"/>
    <w:rsid w:val="00AE69FD"/>
    <w:rsid w:val="00AF5C58"/>
    <w:rsid w:val="00B071DF"/>
    <w:rsid w:val="00B077B1"/>
    <w:rsid w:val="00B109F5"/>
    <w:rsid w:val="00B11BCB"/>
    <w:rsid w:val="00B12C8E"/>
    <w:rsid w:val="00B14936"/>
    <w:rsid w:val="00B319F1"/>
    <w:rsid w:val="00B371FE"/>
    <w:rsid w:val="00B43989"/>
    <w:rsid w:val="00B54EBB"/>
    <w:rsid w:val="00B60301"/>
    <w:rsid w:val="00B70CF8"/>
    <w:rsid w:val="00B72203"/>
    <w:rsid w:val="00B742C7"/>
    <w:rsid w:val="00B8391B"/>
    <w:rsid w:val="00B85AEF"/>
    <w:rsid w:val="00B92901"/>
    <w:rsid w:val="00B977CD"/>
    <w:rsid w:val="00BA37B0"/>
    <w:rsid w:val="00BA53A9"/>
    <w:rsid w:val="00BB1CA0"/>
    <w:rsid w:val="00BB4B77"/>
    <w:rsid w:val="00BB54FA"/>
    <w:rsid w:val="00BC1739"/>
    <w:rsid w:val="00BC3DBC"/>
    <w:rsid w:val="00BC568C"/>
    <w:rsid w:val="00BE2F0F"/>
    <w:rsid w:val="00BF2BFE"/>
    <w:rsid w:val="00BF52FF"/>
    <w:rsid w:val="00BF6376"/>
    <w:rsid w:val="00BF66CA"/>
    <w:rsid w:val="00BF739A"/>
    <w:rsid w:val="00C00FB0"/>
    <w:rsid w:val="00C03BE9"/>
    <w:rsid w:val="00C05AAB"/>
    <w:rsid w:val="00C07109"/>
    <w:rsid w:val="00C07E5A"/>
    <w:rsid w:val="00C10C5E"/>
    <w:rsid w:val="00C129A5"/>
    <w:rsid w:val="00C226FD"/>
    <w:rsid w:val="00C22733"/>
    <w:rsid w:val="00C22853"/>
    <w:rsid w:val="00C25EA9"/>
    <w:rsid w:val="00C27B2F"/>
    <w:rsid w:val="00C42555"/>
    <w:rsid w:val="00C53657"/>
    <w:rsid w:val="00C62740"/>
    <w:rsid w:val="00C65D27"/>
    <w:rsid w:val="00C66E93"/>
    <w:rsid w:val="00C81078"/>
    <w:rsid w:val="00C8767F"/>
    <w:rsid w:val="00C94499"/>
    <w:rsid w:val="00CA0486"/>
    <w:rsid w:val="00CA4DDD"/>
    <w:rsid w:val="00CB1DF9"/>
    <w:rsid w:val="00CB7E2D"/>
    <w:rsid w:val="00CC19DB"/>
    <w:rsid w:val="00CC37C0"/>
    <w:rsid w:val="00CC4990"/>
    <w:rsid w:val="00CC4DB3"/>
    <w:rsid w:val="00CD63D0"/>
    <w:rsid w:val="00CD68E8"/>
    <w:rsid w:val="00CE6FCC"/>
    <w:rsid w:val="00CF0706"/>
    <w:rsid w:val="00CF18D5"/>
    <w:rsid w:val="00CF36FD"/>
    <w:rsid w:val="00CF3E6C"/>
    <w:rsid w:val="00D02F21"/>
    <w:rsid w:val="00D056CE"/>
    <w:rsid w:val="00D1058A"/>
    <w:rsid w:val="00D126AC"/>
    <w:rsid w:val="00D12F00"/>
    <w:rsid w:val="00D14205"/>
    <w:rsid w:val="00D170C6"/>
    <w:rsid w:val="00D274A5"/>
    <w:rsid w:val="00D30D6F"/>
    <w:rsid w:val="00D329A6"/>
    <w:rsid w:val="00D361D2"/>
    <w:rsid w:val="00D3722C"/>
    <w:rsid w:val="00D37AB5"/>
    <w:rsid w:val="00D40816"/>
    <w:rsid w:val="00D40A56"/>
    <w:rsid w:val="00D43E8F"/>
    <w:rsid w:val="00D651F9"/>
    <w:rsid w:val="00D66B41"/>
    <w:rsid w:val="00D705F0"/>
    <w:rsid w:val="00D70A39"/>
    <w:rsid w:val="00D72705"/>
    <w:rsid w:val="00D7282B"/>
    <w:rsid w:val="00D72A30"/>
    <w:rsid w:val="00D77B40"/>
    <w:rsid w:val="00D811A3"/>
    <w:rsid w:val="00D8167A"/>
    <w:rsid w:val="00D860AA"/>
    <w:rsid w:val="00D90D45"/>
    <w:rsid w:val="00D9150A"/>
    <w:rsid w:val="00D95217"/>
    <w:rsid w:val="00DA1BEF"/>
    <w:rsid w:val="00DB0A54"/>
    <w:rsid w:val="00DB1AC6"/>
    <w:rsid w:val="00DB74A4"/>
    <w:rsid w:val="00DD5F67"/>
    <w:rsid w:val="00DE2062"/>
    <w:rsid w:val="00DE76F5"/>
    <w:rsid w:val="00DF5653"/>
    <w:rsid w:val="00E01FE7"/>
    <w:rsid w:val="00E152FB"/>
    <w:rsid w:val="00E267C2"/>
    <w:rsid w:val="00E36EC2"/>
    <w:rsid w:val="00E37614"/>
    <w:rsid w:val="00E42E95"/>
    <w:rsid w:val="00E5410C"/>
    <w:rsid w:val="00E54B63"/>
    <w:rsid w:val="00E63921"/>
    <w:rsid w:val="00E65C2A"/>
    <w:rsid w:val="00E7053C"/>
    <w:rsid w:val="00E772B5"/>
    <w:rsid w:val="00E811D2"/>
    <w:rsid w:val="00E848CB"/>
    <w:rsid w:val="00E95397"/>
    <w:rsid w:val="00E96C65"/>
    <w:rsid w:val="00EA457A"/>
    <w:rsid w:val="00EA70F9"/>
    <w:rsid w:val="00ED1860"/>
    <w:rsid w:val="00ED2739"/>
    <w:rsid w:val="00ED42CC"/>
    <w:rsid w:val="00ED62B8"/>
    <w:rsid w:val="00EE2EF6"/>
    <w:rsid w:val="00EE4810"/>
    <w:rsid w:val="00EE5E9B"/>
    <w:rsid w:val="00EE7FEF"/>
    <w:rsid w:val="00EF044D"/>
    <w:rsid w:val="00EF057D"/>
    <w:rsid w:val="00EF0CB9"/>
    <w:rsid w:val="00EF130A"/>
    <w:rsid w:val="00EF4D8E"/>
    <w:rsid w:val="00EF60FF"/>
    <w:rsid w:val="00F011AF"/>
    <w:rsid w:val="00F01451"/>
    <w:rsid w:val="00F02106"/>
    <w:rsid w:val="00F07403"/>
    <w:rsid w:val="00F15E49"/>
    <w:rsid w:val="00F24C7E"/>
    <w:rsid w:val="00F25093"/>
    <w:rsid w:val="00F27DE7"/>
    <w:rsid w:val="00F32CA2"/>
    <w:rsid w:val="00F35D26"/>
    <w:rsid w:val="00F369D4"/>
    <w:rsid w:val="00F40F8D"/>
    <w:rsid w:val="00F44C86"/>
    <w:rsid w:val="00F44DD1"/>
    <w:rsid w:val="00F473FB"/>
    <w:rsid w:val="00F56161"/>
    <w:rsid w:val="00F5635C"/>
    <w:rsid w:val="00F65760"/>
    <w:rsid w:val="00F678CA"/>
    <w:rsid w:val="00F704C8"/>
    <w:rsid w:val="00F70C9E"/>
    <w:rsid w:val="00F71153"/>
    <w:rsid w:val="00F71744"/>
    <w:rsid w:val="00F71A18"/>
    <w:rsid w:val="00F76EB7"/>
    <w:rsid w:val="00F806A5"/>
    <w:rsid w:val="00F815D7"/>
    <w:rsid w:val="00F81A65"/>
    <w:rsid w:val="00F90CBC"/>
    <w:rsid w:val="00F91965"/>
    <w:rsid w:val="00F91ADE"/>
    <w:rsid w:val="00F96041"/>
    <w:rsid w:val="00FA230B"/>
    <w:rsid w:val="00FA3B5B"/>
    <w:rsid w:val="00FA3CFE"/>
    <w:rsid w:val="00FA7F7E"/>
    <w:rsid w:val="00FC0EBD"/>
    <w:rsid w:val="00FC3F6F"/>
    <w:rsid w:val="00FC5FBF"/>
    <w:rsid w:val="00FD5E44"/>
    <w:rsid w:val="00FD6605"/>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5:docId w15:val="{FCCE3B7E-8D75-41A7-B949-DE83E641F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NoSpacing">
    <w:name w:val="No Spacing"/>
    <w:uiPriority w:val="1"/>
    <w:qFormat/>
    <w:rsid w:val="00655868"/>
    <w:rPr>
      <w:rFonts w:eastAsiaTheme="minorHAnsi"/>
      <w:sz w:val="24"/>
    </w:rPr>
  </w:style>
  <w:style w:type="paragraph" w:customStyle="1" w:styleId="ConSign0">
    <w:name w:val="ConSign"/>
    <w:basedOn w:val="Normal"/>
    <w:rsid w:val="00167426"/>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680"/>
        <w:tab w:val="left" w:pos="4896"/>
      </w:tabs>
      <w:spacing w:line="480" w:lineRule="auto"/>
    </w:pPr>
    <w:rPr>
      <w:color w:val="auto"/>
    </w:rPr>
  </w:style>
  <w:style w:type="paragraph" w:styleId="Index1">
    <w:name w:val="index 1"/>
    <w:basedOn w:val="Normal"/>
    <w:next w:val="Normal"/>
    <w:autoRedefine/>
    <w:uiPriority w:val="99"/>
    <w:semiHidden/>
    <w:unhideWhenUsed/>
    <w:rsid w:val="006849A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styleId="BalloonText">
    <w:name w:val="Balloon Text"/>
    <w:basedOn w:val="Normal"/>
    <w:link w:val="BalloonTextChar"/>
    <w:uiPriority w:val="99"/>
    <w:semiHidden/>
    <w:unhideWhenUsed/>
    <w:rsid w:val="004F46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4674"/>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78291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EE1F5-A48D-46CB-8FFD-9335A825B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752D06C.dotm</Template>
  <TotalTime>205</TotalTime>
  <Pages>1</Pages>
  <Words>29367</Words>
  <Characters>157048</Characters>
  <Application>Microsoft Office Word</Application>
  <DocSecurity>0</DocSecurity>
  <Lines>4552</Lines>
  <Paragraphs>1421</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185832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6/4/2015 - South Carolina Legislature Online</dc:title>
  <dc:creator>MicheleNeal</dc:creator>
  <cp:lastModifiedBy>N Cumfer</cp:lastModifiedBy>
  <cp:revision>22</cp:revision>
  <cp:lastPrinted>2015-06-05T19:31:00Z</cp:lastPrinted>
  <dcterms:created xsi:type="dcterms:W3CDTF">2015-08-04T13:52:00Z</dcterms:created>
  <dcterms:modified xsi:type="dcterms:W3CDTF">2015-12-01T19:22:00Z</dcterms:modified>
</cp:coreProperties>
</file>