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2AE" w:rsidRPr="003F42AE" w:rsidRDefault="003F42AE" w:rsidP="003F42AE">
      <w:pPr>
        <w:jc w:val="right"/>
        <w:rPr>
          <w:b/>
        </w:rPr>
      </w:pPr>
      <w:bookmarkStart w:id="0" w:name="_GoBack"/>
      <w:bookmarkEnd w:id="0"/>
      <w:r w:rsidRPr="003F42AE">
        <w:rPr>
          <w:b/>
        </w:rPr>
        <w:t>Printed Page 564 . . . . . Wednesday, January 27, 2016</w:t>
      </w:r>
    </w:p>
    <w:p w:rsidR="00EE48FA" w:rsidRDefault="00EE48FA" w:rsidP="00EE48FA">
      <w:pPr>
        <w:jc w:val="center"/>
        <w:rPr>
          <w:b/>
        </w:rPr>
      </w:pPr>
      <w:r>
        <w:rPr>
          <w:b/>
        </w:rPr>
        <w:t>Wednesday January 27, 2016</w:t>
      </w:r>
    </w:p>
    <w:p w:rsidR="00EE48FA" w:rsidRDefault="00EE48FA" w:rsidP="00EE48FA">
      <w:pPr>
        <w:jc w:val="center"/>
        <w:rPr>
          <w:b/>
        </w:rPr>
      </w:pPr>
      <w:r>
        <w:rPr>
          <w:b/>
        </w:rPr>
        <w:t>(Statewide Session)</w:t>
      </w:r>
    </w:p>
    <w:p w:rsidR="00EE48FA" w:rsidRDefault="00EE48FA" w:rsidP="00EE48FA">
      <w:pPr>
        <w:rPr>
          <w:sz w:val="20"/>
        </w:rPr>
      </w:pPr>
    </w:p>
    <w:p w:rsidR="00EE48FA" w:rsidRDefault="00EE48FA" w:rsidP="00EE48FA">
      <w:pPr>
        <w:rPr>
          <w:strike/>
        </w:rPr>
      </w:pPr>
      <w:r>
        <w:rPr>
          <w:strike/>
        </w:rPr>
        <w:t>Indicates Matter Stricken</w:t>
      </w:r>
    </w:p>
    <w:p w:rsidR="00EE48FA" w:rsidRDefault="00EE48FA" w:rsidP="00EE48FA">
      <w:pPr>
        <w:rPr>
          <w:u w:val="single"/>
        </w:rPr>
      </w:pPr>
      <w:r>
        <w:rPr>
          <w:u w:val="single"/>
        </w:rPr>
        <w:t>Indicates New Matter</w:t>
      </w:r>
    </w:p>
    <w:p w:rsidR="00EE48FA" w:rsidRDefault="00EE48FA" w:rsidP="00EE48FA">
      <w:pPr>
        <w:rPr>
          <w:sz w:val="20"/>
        </w:rPr>
      </w:pPr>
    </w:p>
    <w:p w:rsidR="00EE48FA" w:rsidRDefault="00EE48FA" w:rsidP="00EE48FA">
      <w:r>
        <w:rPr>
          <w:szCs w:val="22"/>
        </w:rPr>
        <w:tab/>
      </w:r>
      <w:r>
        <w:t>The Senate assembled at 2:00 P.M., the hour to which it stood adjourned, and was called to order by the PRESIDENT.</w:t>
      </w:r>
    </w:p>
    <w:p w:rsidR="00EE48FA" w:rsidRDefault="00EE48FA" w:rsidP="00EE48FA">
      <w:r>
        <w:rPr>
          <w:szCs w:val="22"/>
        </w:rPr>
        <w:tab/>
      </w:r>
      <w:r>
        <w:t>A quorum being present, the proceedings were opened with a devotion by the Chaplain as follows:</w:t>
      </w:r>
    </w:p>
    <w:p w:rsidR="00EE48FA" w:rsidRDefault="00EE48FA" w:rsidP="00EE48FA">
      <w:pPr>
        <w:rPr>
          <w:sz w:val="20"/>
        </w:rPr>
      </w:pPr>
    </w:p>
    <w:p w:rsidR="00EE48FA" w:rsidRDefault="00EE48FA" w:rsidP="00EE48FA">
      <w:pPr>
        <w:pStyle w:val="NoSpacing"/>
        <w:jc w:val="both"/>
        <w:rPr>
          <w:sz w:val="22"/>
          <w:szCs w:val="22"/>
        </w:rPr>
      </w:pPr>
      <w:r>
        <w:rPr>
          <w:szCs w:val="24"/>
        </w:rPr>
        <w:tab/>
      </w:r>
      <w:r>
        <w:rPr>
          <w:sz w:val="22"/>
          <w:szCs w:val="22"/>
        </w:rPr>
        <w:t>In the Gospel of Matthew we read:</w:t>
      </w:r>
    </w:p>
    <w:p w:rsidR="00EE48FA" w:rsidRDefault="00EE48FA" w:rsidP="00EE48FA">
      <w:pPr>
        <w:pStyle w:val="NoSpacing"/>
        <w:jc w:val="both"/>
        <w:rPr>
          <w:sz w:val="22"/>
          <w:szCs w:val="22"/>
        </w:rPr>
      </w:pPr>
      <w:r>
        <w:rPr>
          <w:sz w:val="22"/>
          <w:szCs w:val="22"/>
        </w:rPr>
        <w:tab/>
        <w:t>“ ‘See how the lilies of the field grow</w:t>
      </w:r>
      <w:r w:rsidR="001E4123">
        <w:rPr>
          <w:sz w:val="22"/>
          <w:szCs w:val="22"/>
        </w:rPr>
        <w:t>’.”</w:t>
      </w:r>
      <w:r>
        <w:rPr>
          <w:sz w:val="22"/>
          <w:szCs w:val="22"/>
        </w:rPr>
        <w:t xml:space="preserve">  </w:t>
      </w:r>
      <w:r>
        <w:rPr>
          <w:sz w:val="22"/>
          <w:szCs w:val="22"/>
        </w:rPr>
        <w:tab/>
        <w:t>(Matthew 6:28b)</w:t>
      </w:r>
    </w:p>
    <w:p w:rsidR="00EE48FA" w:rsidRDefault="00EE48FA" w:rsidP="00EE48FA">
      <w:pPr>
        <w:pStyle w:val="NoSpacing"/>
        <w:jc w:val="both"/>
        <w:rPr>
          <w:sz w:val="22"/>
          <w:szCs w:val="22"/>
        </w:rPr>
      </w:pPr>
      <w:r>
        <w:rPr>
          <w:sz w:val="22"/>
          <w:szCs w:val="22"/>
        </w:rPr>
        <w:tab/>
        <w:t>Let us pray, if you will:</w:t>
      </w:r>
    </w:p>
    <w:p w:rsidR="00EE48FA" w:rsidRDefault="00EE48FA" w:rsidP="00EE48FA">
      <w:pPr>
        <w:pStyle w:val="NoSpacing"/>
        <w:jc w:val="both"/>
        <w:rPr>
          <w:sz w:val="22"/>
          <w:szCs w:val="22"/>
        </w:rPr>
      </w:pPr>
      <w:r>
        <w:rPr>
          <w:sz w:val="22"/>
          <w:szCs w:val="22"/>
        </w:rPr>
        <w:tab/>
        <w:t>Our state’s resources continue to astound us, O Wondrous God.  There is always our incredible and diverse wealth of talented citizens, naturally.  But when thinking about other South Carolina resources that bless us so, we cannot escape images of all that grows around us: the wondrous pine forests which stretch across the midlands of our State, our many farm families and their fields of crops of all sorts, all rich resources, indeed.  We continue our call upon each of these Senate leaders and staff members, dear Lord, to do all they can to assure wise stewardship of these gifts -- as well as their consideration of our state’s infrastructure funding.  May South Carolina ever be stronger and richer as a result.  This we humbly ask in Your glorious name, O Lord.  Amen.</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The PRESIDENT called for Petitions, Memorials, Presentments of Grand Juries and such like papers.</w:t>
      </w:r>
    </w:p>
    <w:p w:rsidR="00EE48FA" w:rsidRDefault="00EE48FA" w:rsidP="00EE48FA">
      <w:pPr>
        <w:pStyle w:val="Header"/>
        <w:tabs>
          <w:tab w:val="left" w:pos="4320"/>
        </w:tabs>
        <w:rPr>
          <w:sz w:val="20"/>
        </w:rPr>
      </w:pPr>
    </w:p>
    <w:p w:rsidR="00EE48FA" w:rsidRDefault="00EE48FA" w:rsidP="00EE48FA">
      <w:pPr>
        <w:pStyle w:val="Header"/>
        <w:tabs>
          <w:tab w:val="left" w:pos="4320"/>
        </w:tabs>
        <w:jc w:val="center"/>
        <w:rPr>
          <w:b/>
        </w:rPr>
      </w:pPr>
      <w:r>
        <w:rPr>
          <w:b/>
        </w:rPr>
        <w:t>REGULATION RECEIVED</w:t>
      </w:r>
    </w:p>
    <w:p w:rsidR="00EE48FA" w:rsidRDefault="00EE48FA" w:rsidP="00EE48FA">
      <w:pPr>
        <w:pStyle w:val="Header"/>
        <w:tabs>
          <w:tab w:val="left" w:pos="4320"/>
        </w:tabs>
      </w:pPr>
      <w:r>
        <w:rPr>
          <w:szCs w:val="22"/>
        </w:rPr>
        <w:tab/>
      </w:r>
      <w:r>
        <w:t>The following was received and referred to the appropriate committee for consideration:</w:t>
      </w:r>
    </w:p>
    <w:p w:rsidR="00EE48FA" w:rsidRDefault="00EE48FA" w:rsidP="00EE48FA">
      <w:pPr>
        <w:pStyle w:val="Header"/>
        <w:tabs>
          <w:tab w:val="left" w:pos="4320"/>
        </w:tabs>
        <w:rPr>
          <w:sz w:val="20"/>
        </w:rPr>
      </w:pPr>
    </w:p>
    <w:p w:rsidR="00EE48FA" w:rsidRDefault="00EE48FA" w:rsidP="00EE48FA">
      <w:r>
        <w:t>Document No. 4595</w:t>
      </w:r>
    </w:p>
    <w:p w:rsidR="00EE48FA" w:rsidRDefault="00EE48FA" w:rsidP="00EE48FA">
      <w:r>
        <w:t>Agency: Department of Health and Environmental Control</w:t>
      </w:r>
    </w:p>
    <w:p w:rsidR="00EE48FA" w:rsidRDefault="00EE48FA" w:rsidP="00EE48FA">
      <w:r>
        <w:t>Chapter: 61</w:t>
      </w:r>
    </w:p>
    <w:p w:rsidR="00EE48FA" w:rsidRDefault="00EE48FA" w:rsidP="00EE48FA">
      <w:r>
        <w:t>Statutory Authority: 1976 Code Sections 13-7-10, 13-7-40 and 13-7-45 et seq.</w:t>
      </w:r>
    </w:p>
    <w:p w:rsidR="00EE48FA" w:rsidRDefault="00EE48FA" w:rsidP="00EE48FA">
      <w:r>
        <w:t>SUBJECT: X-Rays (Title B)</w:t>
      </w:r>
    </w:p>
    <w:p w:rsidR="00EE48FA" w:rsidRDefault="00EE48FA" w:rsidP="00EE48FA">
      <w:r>
        <w:t>Received by Lieutenant Governor January 26, 2016</w:t>
      </w:r>
    </w:p>
    <w:p w:rsidR="003F42AE" w:rsidRDefault="00EE48FA" w:rsidP="00EE48FA">
      <w:r>
        <w:t>Referred to Committee on Medical Affairs</w:t>
      </w:r>
    </w:p>
    <w:p w:rsidR="003F42AE" w:rsidRDefault="003F42AE" w:rsidP="00EE48FA"/>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3F42AE" w:rsidRDefault="003F42AE" w:rsidP="006A33C7">
      <w:pPr>
        <w:pStyle w:val="Header"/>
        <w:keepNext/>
        <w:tabs>
          <w:tab w:val="left" w:pos="4320"/>
        </w:tabs>
        <w:jc w:val="center"/>
        <w:rPr>
          <w:b/>
          <w:color w:val="auto"/>
        </w:rPr>
      </w:pPr>
    </w:p>
    <w:p w:rsidR="003F42AE" w:rsidRPr="003F42AE" w:rsidRDefault="003F42AE" w:rsidP="003F42AE">
      <w:pPr>
        <w:jc w:val="right"/>
        <w:rPr>
          <w:b/>
        </w:rPr>
      </w:pPr>
      <w:r w:rsidRPr="003F42AE">
        <w:rPr>
          <w:b/>
        </w:rPr>
        <w:t>Printed Page 565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EE48FA" w:rsidRDefault="00EE48FA" w:rsidP="006A33C7">
      <w:pPr>
        <w:pStyle w:val="Header"/>
        <w:keepNext/>
        <w:tabs>
          <w:tab w:val="left" w:pos="4320"/>
        </w:tabs>
        <w:jc w:val="center"/>
        <w:rPr>
          <w:color w:val="auto"/>
        </w:rPr>
      </w:pPr>
      <w:r>
        <w:rPr>
          <w:b/>
          <w:color w:val="auto"/>
        </w:rPr>
        <w:t>Doctor of the Day</w:t>
      </w:r>
    </w:p>
    <w:p w:rsidR="00EE48FA" w:rsidRDefault="00EE48FA" w:rsidP="006A33C7">
      <w:pPr>
        <w:pStyle w:val="Header"/>
        <w:keepNext/>
        <w:tabs>
          <w:tab w:val="left" w:pos="4320"/>
        </w:tabs>
        <w:rPr>
          <w:color w:val="auto"/>
        </w:rPr>
      </w:pPr>
      <w:r>
        <w:rPr>
          <w:color w:val="auto"/>
          <w:szCs w:val="22"/>
        </w:rPr>
        <w:tab/>
      </w:r>
      <w:r>
        <w:rPr>
          <w:color w:val="auto"/>
        </w:rPr>
        <w:t>Senator HAYES introduced of Dr. Terry L. Dodge of Chester, S.C., Doctor of the Day.</w:t>
      </w:r>
    </w:p>
    <w:p w:rsidR="00EE48FA" w:rsidRDefault="00EE48FA" w:rsidP="00EE48FA">
      <w:pPr>
        <w:pStyle w:val="Header"/>
        <w:tabs>
          <w:tab w:val="left" w:pos="4320"/>
        </w:tabs>
        <w:rPr>
          <w:sz w:val="20"/>
        </w:rPr>
      </w:pPr>
    </w:p>
    <w:p w:rsidR="00EE48FA" w:rsidRDefault="00EE48FA" w:rsidP="00EE48FA">
      <w:pPr>
        <w:pStyle w:val="Header"/>
        <w:tabs>
          <w:tab w:val="left" w:pos="4320"/>
        </w:tabs>
        <w:jc w:val="center"/>
      </w:pPr>
      <w:r>
        <w:rPr>
          <w:b/>
        </w:rPr>
        <w:t>Expression of Personal Interest</w:t>
      </w:r>
    </w:p>
    <w:p w:rsidR="00EE48FA" w:rsidRDefault="00EE48FA" w:rsidP="00EE48FA">
      <w:pPr>
        <w:pStyle w:val="Header"/>
        <w:tabs>
          <w:tab w:val="left" w:pos="4320"/>
        </w:tabs>
      </w:pPr>
      <w:r>
        <w:rPr>
          <w:szCs w:val="22"/>
        </w:rPr>
        <w:tab/>
      </w:r>
      <w:r>
        <w:t>Senator LEATHERMAN rose for an Expression of Personal Interest.</w:t>
      </w:r>
    </w:p>
    <w:p w:rsidR="00EE48FA" w:rsidRDefault="00EE48FA" w:rsidP="00EE48FA">
      <w:pPr>
        <w:pStyle w:val="Header"/>
        <w:tabs>
          <w:tab w:val="left" w:pos="4320"/>
        </w:tabs>
        <w:rPr>
          <w:sz w:val="20"/>
        </w:rPr>
      </w:pPr>
    </w:p>
    <w:p w:rsidR="00EE48FA" w:rsidRDefault="00EE48FA" w:rsidP="00EE48FA">
      <w:pPr>
        <w:pStyle w:val="Header"/>
        <w:tabs>
          <w:tab w:val="left" w:pos="4320"/>
        </w:tabs>
        <w:jc w:val="center"/>
      </w:pPr>
      <w:r>
        <w:rPr>
          <w:b/>
        </w:rPr>
        <w:t>Expression of Personal Interest</w:t>
      </w:r>
    </w:p>
    <w:p w:rsidR="00EE48FA" w:rsidRDefault="00EE48FA" w:rsidP="00EE48FA">
      <w:pPr>
        <w:pStyle w:val="Header"/>
        <w:tabs>
          <w:tab w:val="left" w:pos="4320"/>
        </w:tabs>
      </w:pPr>
      <w:r>
        <w:rPr>
          <w:szCs w:val="22"/>
        </w:rPr>
        <w:tab/>
      </w:r>
      <w:r>
        <w:t>Senator YOUNG rose for an Expression of Personal Interest.</w:t>
      </w:r>
    </w:p>
    <w:p w:rsidR="00EE48FA" w:rsidRDefault="00EE48FA" w:rsidP="00EE48FA">
      <w:pPr>
        <w:pStyle w:val="Header"/>
        <w:tabs>
          <w:tab w:val="left" w:pos="4320"/>
        </w:tabs>
        <w:rPr>
          <w:sz w:val="20"/>
        </w:rPr>
      </w:pPr>
    </w:p>
    <w:p w:rsidR="00EE48FA" w:rsidRDefault="00EE48FA" w:rsidP="00EE48FA">
      <w:pPr>
        <w:pStyle w:val="Header"/>
        <w:tabs>
          <w:tab w:val="left" w:pos="4320"/>
        </w:tabs>
        <w:jc w:val="center"/>
        <w:rPr>
          <w:b/>
          <w:bCs/>
        </w:rPr>
      </w:pPr>
      <w:r>
        <w:rPr>
          <w:b/>
          <w:bCs/>
        </w:rPr>
        <w:t>CO-SPONSORS ADDED</w:t>
      </w:r>
    </w:p>
    <w:p w:rsidR="00EE48FA" w:rsidRDefault="00EE48FA" w:rsidP="00EE48FA">
      <w:pPr>
        <w:pStyle w:val="Header"/>
        <w:tabs>
          <w:tab w:val="left" w:pos="4320"/>
        </w:tabs>
        <w:rPr>
          <w:b/>
          <w:bCs/>
        </w:rPr>
      </w:pPr>
      <w:r>
        <w:rPr>
          <w:b/>
          <w:bCs/>
          <w:szCs w:val="22"/>
        </w:rPr>
        <w:tab/>
      </w:r>
      <w:r>
        <w:rPr>
          <w:bCs/>
        </w:rPr>
        <w:t>The following co-sponsors were added to the respective Bills:</w:t>
      </w:r>
    </w:p>
    <w:p w:rsidR="00EE48FA" w:rsidRDefault="00EE48FA" w:rsidP="00EE48FA">
      <w:pPr>
        <w:pStyle w:val="Header"/>
        <w:tabs>
          <w:tab w:val="left" w:pos="4320"/>
        </w:tabs>
        <w:rPr>
          <w:sz w:val="20"/>
        </w:rPr>
      </w:pPr>
    </w:p>
    <w:p w:rsidR="00EE48FA" w:rsidRDefault="00EE48FA" w:rsidP="00EE48FA">
      <w:pPr>
        <w:pStyle w:val="Header"/>
        <w:tabs>
          <w:tab w:val="left" w:pos="4320"/>
        </w:tabs>
      </w:pPr>
      <w:r>
        <w:t>S. 267</w:t>
      </w:r>
      <w:r>
        <w:tab/>
      </w:r>
      <w:r>
        <w:tab/>
        <w:t>Sens. Turner and Thurmond</w:t>
      </w:r>
    </w:p>
    <w:p w:rsidR="00EE48FA" w:rsidRDefault="00EE48FA" w:rsidP="00EE48FA">
      <w:pPr>
        <w:pStyle w:val="Header"/>
        <w:tabs>
          <w:tab w:val="left" w:pos="4320"/>
        </w:tabs>
      </w:pPr>
      <w:r>
        <w:t>S. 719</w:t>
      </w:r>
      <w:r>
        <w:tab/>
      </w:r>
      <w:r>
        <w:tab/>
        <w:t>Sen. Grooms</w:t>
      </w:r>
    </w:p>
    <w:p w:rsidR="00EE48FA" w:rsidRDefault="00EE48FA" w:rsidP="00EE48FA">
      <w:pPr>
        <w:pStyle w:val="Header"/>
        <w:tabs>
          <w:tab w:val="left" w:pos="4320"/>
        </w:tabs>
      </w:pPr>
      <w:r>
        <w:t>S. 973</w:t>
      </w:r>
      <w:r>
        <w:tab/>
      </w:r>
      <w:r>
        <w:tab/>
        <w:t>Sen. Alexander</w:t>
      </w:r>
    </w:p>
    <w:p w:rsidR="00EE48FA" w:rsidRDefault="00EE48FA" w:rsidP="00EE48FA">
      <w:pPr>
        <w:pStyle w:val="Header"/>
        <w:tabs>
          <w:tab w:val="left" w:pos="4320"/>
        </w:tabs>
      </w:pPr>
      <w:r>
        <w:t>S. 1016</w:t>
      </w:r>
      <w:r>
        <w:tab/>
        <w:t>Sen. Rankin</w:t>
      </w:r>
    </w:p>
    <w:p w:rsidR="00EE48FA" w:rsidRDefault="00EE48FA" w:rsidP="00EE48FA">
      <w:pPr>
        <w:pStyle w:val="Header"/>
        <w:tabs>
          <w:tab w:val="left" w:pos="4320"/>
        </w:tabs>
      </w:pPr>
      <w:r>
        <w:t>S. 1017</w:t>
      </w:r>
      <w:r>
        <w:tab/>
        <w:t>Sens. Turner, Hembree and Young</w:t>
      </w:r>
    </w:p>
    <w:p w:rsidR="00EE48FA" w:rsidRDefault="00EE48FA" w:rsidP="00EE48FA">
      <w:pPr>
        <w:pStyle w:val="Header"/>
        <w:tabs>
          <w:tab w:val="left" w:pos="4320"/>
        </w:tabs>
        <w:rPr>
          <w:sz w:val="20"/>
        </w:rPr>
      </w:pPr>
    </w:p>
    <w:p w:rsidR="00EE48FA" w:rsidRDefault="00EE48FA" w:rsidP="00EE48FA">
      <w:pPr>
        <w:pStyle w:val="Header"/>
        <w:tabs>
          <w:tab w:val="left" w:pos="4320"/>
        </w:tabs>
        <w:jc w:val="center"/>
      </w:pPr>
      <w:r>
        <w:rPr>
          <w:b/>
        </w:rPr>
        <w:t>INTRODUCTION OF BILLS AND RESOLUTIONS</w:t>
      </w:r>
    </w:p>
    <w:p w:rsidR="00EE48FA" w:rsidRDefault="00EE48FA" w:rsidP="00EE48FA">
      <w:pPr>
        <w:pStyle w:val="Header"/>
        <w:tabs>
          <w:tab w:val="left" w:pos="4320"/>
        </w:tabs>
      </w:pPr>
      <w:r>
        <w:rPr>
          <w:szCs w:val="22"/>
        </w:rPr>
        <w:tab/>
      </w:r>
      <w:r>
        <w:t>The following were introduced:</w:t>
      </w:r>
    </w:p>
    <w:p w:rsidR="00EE48FA" w:rsidRDefault="00EE48FA" w:rsidP="00EE48FA">
      <w:pPr>
        <w:rPr>
          <w:sz w:val="20"/>
        </w:rPr>
      </w:pPr>
    </w:p>
    <w:p w:rsidR="00EE48FA" w:rsidRDefault="00EE48FA" w:rsidP="00EE48FA">
      <w:r>
        <w:rPr>
          <w:szCs w:val="22"/>
        </w:rPr>
        <w:tab/>
      </w:r>
      <w:r>
        <w:t>S. 1027</w:t>
      </w:r>
      <w:r>
        <w:fldChar w:fldCharType="begin"/>
      </w:r>
      <w:r>
        <w:instrText xml:space="preserve"> XE " S. 1027" \b</w:instrText>
      </w:r>
      <w:r>
        <w:fldChar w:fldCharType="end"/>
      </w:r>
      <w:r>
        <w:t xml:space="preserve"> -- Senator Allen:  A SENATE RESOLUTION TO RECOGNIZE AND HONOR PHYLLIS S. JACKSON, EQUAL EMPLOYMENT OPPORTUNITY COMMISSION ALTERNATIVE DISPUTE RESOLUTION MEDIATOR (GREENVILLE LOCAL OFFICE), UPON THE OCCASION OF HER RETIREMENT, TO THANK HER FOR HER MANY YEARS OF OUTSTANDING PUBLIC SERVICE, AND TO WISH HER MUCH HAPPINESS AND FULFILLMENT IN THE YEARS AHEAD.</w:t>
      </w:r>
    </w:p>
    <w:p w:rsidR="00EE48FA" w:rsidRDefault="00EE48FA" w:rsidP="00EE48FA">
      <w:r>
        <w:t>l:\council\bills\rm\1447ab16.docx</w:t>
      </w:r>
    </w:p>
    <w:p w:rsidR="00EE48FA" w:rsidRDefault="00EE48FA" w:rsidP="00EE48FA">
      <w:r>
        <w:rPr>
          <w:szCs w:val="22"/>
        </w:rPr>
        <w:tab/>
      </w:r>
      <w:r>
        <w:t>The Senate Resolution was adopted.</w:t>
      </w:r>
    </w:p>
    <w:p w:rsidR="00EE48FA" w:rsidRDefault="00EE48FA" w:rsidP="00EE48FA">
      <w:pPr>
        <w:rPr>
          <w:sz w:val="20"/>
        </w:rPr>
      </w:pPr>
    </w:p>
    <w:p w:rsidR="00EE48FA" w:rsidRDefault="00EE48FA" w:rsidP="00EE48FA">
      <w:r>
        <w:rPr>
          <w:szCs w:val="22"/>
        </w:rPr>
        <w:tab/>
      </w:r>
      <w:r>
        <w:t>S. 1028</w:t>
      </w:r>
      <w:r>
        <w:fldChar w:fldCharType="begin"/>
      </w:r>
      <w:r>
        <w:instrText xml:space="preserve"> XE " S. 1028" \b</w:instrText>
      </w:r>
      <w:r>
        <w:fldChar w:fldCharType="end"/>
      </w:r>
      <w:r>
        <w:t xml:space="preserve"> -- Senator Verdin:  A BILL TO AMEND CHAPTER 3, TITLE 46 OF THE 1976 CODE, RELATING TO THE DEPARTMENT OF AGRICULTURE, TO ADD SECTION 46-3-280 TO PROVIDE </w:t>
      </w:r>
      <w:r>
        <w:lastRenderedPageBreak/>
        <w:t>FOR THE VETERANS AND WARRIORS TO AGRICULTURE PROGRAM AND FUND.</w:t>
      </w:r>
    </w:p>
    <w:p w:rsidR="00EE48FA" w:rsidRDefault="00EE48FA" w:rsidP="00EE48FA">
      <w:r>
        <w:t>l:\s-res\dbv\014vete.dmr.dbv.docx</w:t>
      </w:r>
    </w:p>
    <w:p w:rsidR="003F42AE" w:rsidRDefault="00EE48FA" w:rsidP="00EE48FA">
      <w:r>
        <w:rPr>
          <w:szCs w:val="22"/>
        </w:rPr>
        <w:tab/>
      </w:r>
      <w:r>
        <w:t>Read the first time and referred to the Committee on Agriculture and Natural Resources.</w:t>
      </w:r>
    </w:p>
    <w:p w:rsidR="003F42AE" w:rsidRDefault="003F42AE" w:rsidP="00EE48FA"/>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F42AE" w:rsidRDefault="003F42AE" w:rsidP="00EE48FA">
      <w:pPr>
        <w:rPr>
          <w:szCs w:val="22"/>
        </w:rPr>
      </w:pPr>
    </w:p>
    <w:p w:rsidR="003F42AE" w:rsidRDefault="003F42AE" w:rsidP="00EE48FA">
      <w:pPr>
        <w:rPr>
          <w:szCs w:val="22"/>
        </w:rPr>
      </w:pPr>
    </w:p>
    <w:p w:rsidR="003F42AE" w:rsidRPr="003F42AE" w:rsidRDefault="003F42AE" w:rsidP="003F42AE">
      <w:pPr>
        <w:jc w:val="right"/>
        <w:rPr>
          <w:b/>
        </w:rPr>
      </w:pPr>
      <w:r w:rsidRPr="003F42AE">
        <w:rPr>
          <w:b/>
        </w:rPr>
        <w:t>Printed Page 566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E48FA" w:rsidRDefault="00EE48FA" w:rsidP="00EE48FA">
      <w:r>
        <w:rPr>
          <w:szCs w:val="22"/>
        </w:rPr>
        <w:tab/>
      </w:r>
      <w:r>
        <w:t>S. 1029</w:t>
      </w:r>
      <w:r>
        <w:fldChar w:fldCharType="begin"/>
      </w:r>
      <w:r>
        <w:instrText xml:space="preserve"> XE " S. 1029" \b</w:instrText>
      </w:r>
      <w:r>
        <w:fldChar w:fldCharType="end"/>
      </w:r>
      <w:r>
        <w:t xml:space="preserve"> -- Senator Sheheen:  A BILL TO AMEND CHAPTER 13, TITLE 50 OF THE 1976 CODE, RELATING TO THE SALE AND TRAFFICKING IN FISH, TO PROVIDE THAT IT IS UNLAWFUL FOR ANY PERSON, EXCEPT A COMMERCIAL FISHERMAN OR A PERSON WHO HARVESTS FISH IN ANY CAPACITY WITH THE INTENT OF GAINING MONETARY BENEFITS THROUGH SALE, BARTER, OR TRADE OF FINS AS A BYPRODUCT OF THE CAPTURE OF ANY CARTILAGINOUS FISH, TO POSSESS, SELL, OFFER FOR SALE, IMPORT, BRING, OR CAUSE TO BE BROUGHT OR IMPORTED INTO THIS STATE FINS OF CARTILAGINOUS FISH FOR RETAIL PURPOSES, TO PROVIDE THAT A COMMERCIAL FISHERMAN OR A PERSON WHO HARVESTS FISH IN ANY CAPACITY WITH THE INTENT OF GAINING MONETARY BENEFITS THROUGH SALE, BARTER, OR TRADE OF FINS AS A BYPRODUCT OF THE CAPTURE OF ANY CARTILAGINOUS FISH MAY SELL OR OFFER FOR SALE FINS ONLY AFTER THE INITIAL DETACHMENT, TO PROVIDE THAT NO PERSON SHALL INTENTIONALLY, KNOWINGLY, RECKLESSLY, OR WITH CRIMINAL NEGLIGENCE FAIL TO SALVAGE FOR BAIT OR HUMAN CONSUMPTION MORE THAN FIFTY PERCENT OF THE EDIBLE MEAT OF ANY CARTILAGINOUS FISH, TO PROVIDE THAT NO PERSON SHALL INTENTIONALLY, KNOWINGLY, RECKLESSLY, OR WITH CRIMINAL NEGLIGENCE FAIL TO SALVAGE FOR BAIT OR HUMAN CONSUMPTION ALL SKELETAL MUSCULAR TISSUE OF A CARTILAGINOUS FISH; TO AMEND CHAPTER 5, TITLE 50 OF THE 1976 CODE, RELATING TO CATCH LIMITS, TO PROVIDE THAT IT IS UNLAWFUL TO TAKE OR POSSESS A GREAT HAMMERHEAD SHARK, A SMOOTH HAMMERHEAD SHARK, A SCALLOPED HAMMERHEAD SHARK, OR A </w:t>
      </w:r>
      <w:r>
        <w:lastRenderedPageBreak/>
        <w:t>CAROLINA HAMMERHEAD SHARK, TO PROVIDE PENALTIES AND TO DEFINE NECESSARY TERMS.</w:t>
      </w:r>
    </w:p>
    <w:p w:rsidR="00EE48FA" w:rsidRDefault="00EE48FA" w:rsidP="00EE48FA">
      <w:r>
        <w:t>l:\s-res\vas\028shar.dmr.vas.docx</w:t>
      </w:r>
    </w:p>
    <w:p w:rsidR="00EE48FA" w:rsidRDefault="00EE48FA" w:rsidP="00EE48FA">
      <w:r>
        <w:rPr>
          <w:szCs w:val="22"/>
        </w:rPr>
        <w:tab/>
      </w:r>
      <w:r>
        <w:t>Read the first time and referred to the Committee on Fish, Game and Forestry.</w:t>
      </w:r>
    </w:p>
    <w:p w:rsidR="00EE48FA" w:rsidRDefault="00EE48FA" w:rsidP="00EE48FA">
      <w:pPr>
        <w:rPr>
          <w:sz w:val="20"/>
        </w:rPr>
      </w:pPr>
    </w:p>
    <w:p w:rsidR="003F42AE" w:rsidRDefault="00EE48FA" w:rsidP="00EE48FA">
      <w:r>
        <w:rPr>
          <w:szCs w:val="22"/>
        </w:rPr>
        <w:tab/>
      </w:r>
      <w:r>
        <w:t>S. 1030</w:t>
      </w:r>
      <w:r>
        <w:fldChar w:fldCharType="begin"/>
      </w:r>
      <w:r>
        <w:instrText xml:space="preserve"> XE " S. 1030" \b</w:instrText>
      </w:r>
      <w:r>
        <w:fldChar w:fldCharType="end"/>
      </w:r>
      <w:r>
        <w:t xml:space="preserve"> -- Senator Cromer:  A BILL TO AMEND SECTION 50-13-645 OF THE 1976 CODE, RELATING TO PROTECTION OF NONGAME FISH, TO PROVIDE THAT IT IS UNLAWFUL FOR A RECREATIONAL FISHERMAN TO TAKE MORE THAN TWENTY-</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3F42AE" w:rsidRDefault="003F42AE" w:rsidP="00EE48FA"/>
    <w:p w:rsidR="003F42AE" w:rsidRPr="003F42AE" w:rsidRDefault="003F42AE" w:rsidP="003F42AE">
      <w:pPr>
        <w:jc w:val="right"/>
        <w:rPr>
          <w:b/>
        </w:rPr>
      </w:pPr>
      <w:r w:rsidRPr="003F42AE">
        <w:rPr>
          <w:b/>
        </w:rPr>
        <w:t>Printed Page 567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E48FA" w:rsidRDefault="00EE48FA" w:rsidP="00EE48FA">
      <w:r>
        <w:t>FIVE AMERICAN EEL A DAY AND THAT EACH AMERICAN EEL TAKEN MUST BE AT LEAST NINE INCHES LONG.</w:t>
      </w:r>
    </w:p>
    <w:p w:rsidR="00EE48FA" w:rsidRDefault="00EE48FA" w:rsidP="00EE48FA">
      <w:r>
        <w:t>l:\s-res\rwc\018amer.dmr.rwc.docx</w:t>
      </w:r>
    </w:p>
    <w:p w:rsidR="00EE48FA" w:rsidRDefault="00EE48FA" w:rsidP="00EE48FA">
      <w:r>
        <w:rPr>
          <w:szCs w:val="22"/>
        </w:rPr>
        <w:tab/>
      </w:r>
      <w:r>
        <w:t>Read the first time and referred to the Committee on Fish, Game and Forestry.</w:t>
      </w:r>
    </w:p>
    <w:p w:rsidR="00EE48FA" w:rsidRDefault="00EE48FA" w:rsidP="00EE48FA">
      <w:pPr>
        <w:rPr>
          <w:sz w:val="20"/>
        </w:rPr>
      </w:pPr>
    </w:p>
    <w:p w:rsidR="00EE48FA" w:rsidRDefault="00EE48FA" w:rsidP="00EE48FA">
      <w:r>
        <w:rPr>
          <w:szCs w:val="22"/>
        </w:rPr>
        <w:tab/>
      </w:r>
      <w:r>
        <w:t>S. 1031</w:t>
      </w:r>
      <w:r>
        <w:fldChar w:fldCharType="begin"/>
      </w:r>
      <w:r>
        <w:instrText xml:space="preserve"> XE " S. 1031" \b</w:instrText>
      </w:r>
      <w:r>
        <w:fldChar w:fldCharType="end"/>
      </w:r>
      <w:r>
        <w:t xml:space="preserve"> -- Senator Turner:  A BILL TO AMEND THE CODE OF LAWS OF SOUTH CAROLINA, 1976, BY ADDING ARTICLE 138 TO CHAPTER 3, TITLE 56 SO AS TO PROVIDE THAT THE DEPARTMENT OF MOTOR VEHICLES MAY ISSUE "MOTORCYCLE AWARENESS ALLIANCE" SPECIAL LICENSE PLATES.</w:t>
      </w:r>
    </w:p>
    <w:p w:rsidR="00EE48FA" w:rsidRDefault="00EE48FA" w:rsidP="00EE48FA">
      <w:r>
        <w:t>l:\council\bills\gt\5039cm16.docx</w:t>
      </w:r>
    </w:p>
    <w:p w:rsidR="00EE48FA" w:rsidRDefault="00EE48FA" w:rsidP="00EE48FA">
      <w:r>
        <w:rPr>
          <w:szCs w:val="22"/>
        </w:rPr>
        <w:tab/>
      </w:r>
      <w:r>
        <w:t>Read the first time and referred to the Committee on Transportation.</w:t>
      </w:r>
    </w:p>
    <w:p w:rsidR="00EE48FA" w:rsidRDefault="00EE48FA" w:rsidP="00EE48FA">
      <w:pPr>
        <w:rPr>
          <w:sz w:val="20"/>
        </w:rPr>
      </w:pPr>
    </w:p>
    <w:p w:rsidR="00EE48FA" w:rsidRDefault="00EE48FA" w:rsidP="00EE48FA">
      <w:r>
        <w:rPr>
          <w:szCs w:val="22"/>
        </w:rPr>
        <w:tab/>
      </w:r>
      <w:r>
        <w:t>S. 1032</w:t>
      </w:r>
      <w:r>
        <w:fldChar w:fldCharType="begin"/>
      </w:r>
      <w:r>
        <w:instrText xml:space="preserve"> XE " S. 1032"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Setzler, Shealy, Sheheen, Thurmond, Turner, Verdin, Williams and Young:  A SENATE RESOLUTION TO RECOGNIZE AND CONGRATULATE MRS. ANNETTE D. MCCOLLUM UPON THE OCCASION OF HER RETIREMENT, TO EXTEND DEEP APPRECIATION FOR HER MANY YEARS OF SERVICE TO THE RICHLAND COUNTY LEGISLATIVE DELEGATION, AND TO </w:t>
      </w:r>
      <w:r>
        <w:lastRenderedPageBreak/>
        <w:t>OFFER BEST WISHES FOR A SATISFYING AND REWARDING RETIREMENT.</w:t>
      </w:r>
    </w:p>
    <w:p w:rsidR="00EE48FA" w:rsidRDefault="00EE48FA" w:rsidP="00EE48FA">
      <w:r>
        <w:t>l:\s-res\js\002anne.kmm.js.docx</w:t>
      </w:r>
    </w:p>
    <w:p w:rsidR="00EE48FA" w:rsidRDefault="00EE48FA" w:rsidP="00EE48FA">
      <w:r>
        <w:rPr>
          <w:szCs w:val="22"/>
        </w:rPr>
        <w:tab/>
      </w:r>
      <w:r>
        <w:t>The Senate Resolution was adopted.</w:t>
      </w:r>
    </w:p>
    <w:p w:rsidR="00EE48FA" w:rsidRDefault="00EE48FA" w:rsidP="00EE48FA">
      <w:pPr>
        <w:rPr>
          <w:sz w:val="20"/>
        </w:rPr>
      </w:pPr>
    </w:p>
    <w:p w:rsidR="003F42AE" w:rsidRDefault="00EE48FA" w:rsidP="00EE48FA">
      <w:r>
        <w:rPr>
          <w:szCs w:val="22"/>
        </w:rPr>
        <w:tab/>
      </w:r>
      <w:r>
        <w:t>S. 1033</w:t>
      </w:r>
      <w:r>
        <w:fldChar w:fldCharType="begin"/>
      </w:r>
      <w:r>
        <w:instrText xml:space="preserve"> XE " S. 1033"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Setzler, Shealy, Sheheen, Thurmond, Turner, Verdin, Williams and Young:  A SENATE RESOLUTION TO RECOGNIZE AND CONGRATULATE PASTOR ROCK E. SIMS AND FIRST LADY MINISTER NORMA J. SIMS OF MOUNT PILGRIM BAPTIST CHURCH IN COLUMBIA UPON THE OCCASION OF THEIR TENTH PASTORAL ANNIVERSARY, AND TO WISH </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3F42AE" w:rsidRDefault="003F42AE" w:rsidP="00EE48FA"/>
    <w:p w:rsidR="003F42AE" w:rsidRDefault="003F42AE" w:rsidP="00EE48FA"/>
    <w:p w:rsidR="003F42AE" w:rsidRPr="003F42AE" w:rsidRDefault="003F42AE" w:rsidP="003F42AE">
      <w:pPr>
        <w:jc w:val="right"/>
        <w:rPr>
          <w:b/>
        </w:rPr>
      </w:pPr>
      <w:r w:rsidRPr="003F42AE">
        <w:rPr>
          <w:b/>
        </w:rPr>
        <w:t>Printed Page 568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E48FA" w:rsidRDefault="00EE48FA" w:rsidP="00EE48FA">
      <w:r>
        <w:t>THEM CONTINUED HAPPINESS IN THEIR SERVICE TO THE PEOPLE OF THEIR COMMUNITY.</w:t>
      </w:r>
    </w:p>
    <w:p w:rsidR="00EE48FA" w:rsidRDefault="00EE48FA" w:rsidP="00EE48FA">
      <w:r>
        <w:t>l:\s-res\js\001past.kmm.js.docx</w:t>
      </w:r>
    </w:p>
    <w:p w:rsidR="00EE48FA" w:rsidRDefault="00EE48FA" w:rsidP="00EE48FA">
      <w:r>
        <w:rPr>
          <w:szCs w:val="22"/>
        </w:rPr>
        <w:tab/>
      </w:r>
      <w:r>
        <w:t>The Senate Resolution was adopted.</w:t>
      </w:r>
    </w:p>
    <w:p w:rsidR="00EE48FA" w:rsidRDefault="00EE48FA" w:rsidP="00EE48FA">
      <w:pPr>
        <w:rPr>
          <w:sz w:val="20"/>
        </w:rPr>
      </w:pPr>
    </w:p>
    <w:p w:rsidR="00EE48FA" w:rsidRDefault="00EE48FA" w:rsidP="00EE48FA">
      <w:pPr>
        <w:pStyle w:val="Header"/>
        <w:tabs>
          <w:tab w:val="left" w:pos="4320"/>
        </w:tabs>
        <w:jc w:val="center"/>
      </w:pPr>
      <w:r>
        <w:rPr>
          <w:b/>
        </w:rPr>
        <w:t>REPORTS OF STANDING COMMITTEE</w:t>
      </w:r>
      <w:r>
        <w:rPr>
          <w:b/>
          <w:color w:val="auto"/>
        </w:rPr>
        <w:t>S</w:t>
      </w:r>
    </w:p>
    <w:p w:rsidR="00EE48FA" w:rsidRDefault="00EE48FA" w:rsidP="00EE48FA">
      <w:pPr>
        <w:pStyle w:val="Header"/>
        <w:tabs>
          <w:tab w:val="left" w:pos="4320"/>
        </w:tabs>
      </w:pPr>
      <w:r>
        <w:rPr>
          <w:szCs w:val="22"/>
        </w:rPr>
        <w:tab/>
      </w:r>
      <w:r>
        <w:t>Senator MASSEY from the Committee on Judiciary submitted a favorable with amendment report on:</w:t>
      </w:r>
    </w:p>
    <w:p w:rsidR="00EE48FA" w:rsidRDefault="00EE48FA" w:rsidP="00EE48FA">
      <w:pPr>
        <w:suppressAutoHyphens/>
      </w:pPr>
      <w:r>
        <w:rPr>
          <w:szCs w:val="22"/>
        </w:rPr>
        <w:tab/>
      </w:r>
      <w:r>
        <w:rPr>
          <w:sz w:val="20"/>
        </w:rPr>
        <w:t>S. 267</w:t>
      </w:r>
      <w:r>
        <w:fldChar w:fldCharType="begin"/>
      </w:r>
      <w:r>
        <w:instrText xml:space="preserve"> XE "S. 267" \b </w:instrText>
      </w:r>
      <w:r>
        <w:fldChar w:fldCharType="end"/>
      </w:r>
      <w:r>
        <w:t xml:space="preserve"> -- Senators Young, Campsen, Hembree, Bennett, Turner and Thurmond:  </w:t>
      </w:r>
      <w:r>
        <w:rPr>
          <w:szCs w:val="30"/>
        </w:rPr>
        <w:t xml:space="preserve">A BILL </w:t>
      </w:r>
      <w:r>
        <w:t>TO AMEND SECTION 2-1-180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EE48FA" w:rsidRDefault="00EE48FA" w:rsidP="00EE48FA">
      <w:pPr>
        <w:pStyle w:val="Header"/>
        <w:tabs>
          <w:tab w:val="left" w:pos="4320"/>
        </w:tabs>
      </w:pPr>
      <w:r>
        <w:rPr>
          <w:szCs w:val="22"/>
        </w:rPr>
        <w:lastRenderedPageBreak/>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HUTTO from the Committee on Judiciary submitted a favorable with amendment report on:</w:t>
      </w:r>
    </w:p>
    <w:p w:rsidR="00EE48FA" w:rsidRDefault="00EE48FA" w:rsidP="00EE48FA">
      <w:pPr>
        <w:suppressAutoHyphens/>
      </w:pPr>
      <w:r>
        <w:rPr>
          <w:szCs w:val="22"/>
        </w:rPr>
        <w:tab/>
      </w:r>
      <w:r>
        <w:rPr>
          <w:sz w:val="20"/>
        </w:rPr>
        <w:t>S. 524</w:t>
      </w:r>
      <w:r>
        <w:fldChar w:fldCharType="begin"/>
      </w:r>
      <w:r>
        <w:instrText xml:space="preserve"> XE "S. 524" \b </w:instrText>
      </w:r>
      <w:r>
        <w:fldChar w:fldCharType="end"/>
      </w:r>
      <w:r>
        <w:t xml:space="preserve"> -- Senators Hembree and Fair:  </w:t>
      </w:r>
      <w:r>
        <w:rPr>
          <w:szCs w:val="30"/>
        </w:rPr>
        <w:t xml:space="preserve">A BILL </w:t>
      </w:r>
      <w:r>
        <w:rPr>
          <w:color w:val="000000" w:themeColor="text1"/>
        </w:rPr>
        <w:t>TO AMEND SECTION 16</w:t>
      </w:r>
      <w:r>
        <w:rPr>
          <w:color w:val="000000" w:themeColor="text1"/>
        </w:rPr>
        <w:noBreakHyphen/>
        <w:t>15</w:t>
      </w:r>
      <w:r>
        <w:rPr>
          <w:color w:val="000000" w:themeColor="text1"/>
        </w:rPr>
        <w:noBreakHyphen/>
        <w:t>130, CODE OF LAWS OF SOUTH CAROLINA, 1976, RELATING TO INDECENT EXPOSURE, SO AS TO PROVIDE THAT A CORRECTIONS OR DETENTION FACILITY IS CONSIDERED A PUBLIC PLACE, AND TO PROVIDE THAT IF THE VIOLATION OCCURS WITHIN A CORRECTIONS OR DETENTION FACILITY, THE SENTENCE IS TO RUN CONSECUTIVELY.</w:t>
      </w: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MALLOY from the Committee on Judiciary submitted a majority favorable with amendment and Senator CORBIN a minority unfavorable report on:</w:t>
      </w:r>
    </w:p>
    <w:p w:rsidR="003F42AE" w:rsidRDefault="00EE48FA" w:rsidP="00EE48FA">
      <w:pPr>
        <w:rPr>
          <w:color w:val="000000" w:themeColor="text1"/>
        </w:rPr>
      </w:pPr>
      <w:r>
        <w:rPr>
          <w:szCs w:val="22"/>
        </w:rPr>
        <w:tab/>
      </w:r>
      <w:r>
        <w:rPr>
          <w:sz w:val="20"/>
        </w:rPr>
        <w:t>S. 647</w:t>
      </w:r>
      <w:r>
        <w:fldChar w:fldCharType="begin"/>
      </w:r>
      <w:r>
        <w:instrText xml:space="preserve"> XE "S. 647" \b </w:instrText>
      </w:r>
      <w:r>
        <w:fldChar w:fldCharType="end"/>
      </w:r>
      <w:r>
        <w:t xml:space="preserve"> -- Senators Malloy, Kimpson, Johnson, Nicholson and Allen:  </w:t>
      </w:r>
      <w:r>
        <w:rPr>
          <w:szCs w:val="30"/>
        </w:rPr>
        <w:t xml:space="preserve">A BILL </w:t>
      </w:r>
      <w:r>
        <w:rPr>
          <w:color w:val="000000" w:themeColor="text1"/>
        </w:rPr>
        <w:t>TO AMEND SECTION 16</w:t>
      </w:r>
      <w:r>
        <w:rPr>
          <w:color w:val="000000" w:themeColor="text1"/>
        </w:rPr>
        <w:noBreakHyphen/>
        <w:t>5</w:t>
      </w:r>
      <w:r>
        <w:rPr>
          <w:color w:val="000000" w:themeColor="text1"/>
        </w:rPr>
        <w:noBreakHyphen/>
        <w:t xml:space="preserve">50, CODE OF LAWS OF SOUTH CAROLINA, 1976, RELATING TO THE CRIMINAL OFFENSE OF HINDERING A LAW ENFORCEMENT OFFICER, SO </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3F42AE" w:rsidRDefault="003F42AE" w:rsidP="00EE48FA">
      <w:pPr>
        <w:rPr>
          <w:color w:val="000000" w:themeColor="text1"/>
        </w:rPr>
      </w:pPr>
    </w:p>
    <w:p w:rsidR="003F42AE" w:rsidRPr="003F42AE" w:rsidRDefault="003F42AE" w:rsidP="003F42AE">
      <w:pPr>
        <w:jc w:val="right"/>
        <w:rPr>
          <w:b/>
        </w:rPr>
      </w:pPr>
      <w:r w:rsidRPr="003F42AE">
        <w:rPr>
          <w:b/>
        </w:rPr>
        <w:t>Printed Page 569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EE48FA" w:rsidRDefault="00EE48FA" w:rsidP="00EE48FA">
      <w:r>
        <w:rPr>
          <w:color w:val="000000" w:themeColor="text1"/>
        </w:rPr>
        <w:t>AS TO PROVIDE THAT SUCH OFFENSE DOES NOT APPLY TO A PERSON WHO PHOTOGRAPHS OR RECORDS A LAW ENFORCEMENT OFFICER PERFORMING THE OFFICER’S OFFICIAL DUTIES WHILE THE OFFICER IS IN A PUBLIC PLACE OR THE PERSON IS IN A PLACE THE PERSON HAS THE RIGHT TO BE.</w:t>
      </w: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HAYES from the Committee on Banking and Insurance submitted a favorable report on:</w:t>
      </w:r>
    </w:p>
    <w:p w:rsidR="00EE48FA" w:rsidRDefault="00EE48FA" w:rsidP="00EE48FA">
      <w:pPr>
        <w:suppressAutoHyphens/>
      </w:pPr>
      <w:r>
        <w:rPr>
          <w:szCs w:val="22"/>
        </w:rPr>
        <w:tab/>
      </w:r>
      <w:r>
        <w:rPr>
          <w:sz w:val="20"/>
        </w:rPr>
        <w:t>S. 849</w:t>
      </w:r>
      <w:r>
        <w:fldChar w:fldCharType="begin"/>
      </w:r>
      <w:r>
        <w:instrText xml:space="preserve"> XE "S. 849" \b </w:instrText>
      </w:r>
      <w:r>
        <w:fldChar w:fldCharType="end"/>
      </w:r>
      <w:r>
        <w:t xml:space="preserve"> -- Senator Cromer:  </w:t>
      </w:r>
      <w:r>
        <w:rPr>
          <w:szCs w:val="30"/>
        </w:rPr>
        <w:t xml:space="preserve">A BILL </w:t>
      </w:r>
      <w:r>
        <w:t xml:space="preserve">TO AMEND THE CODE OF LAWS OF SOUTH CAROLINA, 1976, BY ADDING ARTICLE 20 TO CHAPTER 71, TITLE 38 SO AS TO PROVIDE PROCEDURES GOVERNING THE MAXIMUM ALLOWABLE COST REIMBURSEMENTS FOR GENERIC PRESCRIPTION DRUGS BY </w:t>
      </w:r>
      <w:r>
        <w:lastRenderedPageBreak/>
        <w:t>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HAYES from the Committee on Banking and Insurance submitted a favorable report on:</w:t>
      </w:r>
    </w:p>
    <w:p w:rsidR="003F42AE" w:rsidRDefault="00EE48FA" w:rsidP="00EE48FA">
      <w:pPr>
        <w:suppressAutoHyphens/>
        <w:rPr>
          <w:color w:val="000000" w:themeColor="text1"/>
        </w:rPr>
      </w:pPr>
      <w:r>
        <w:rPr>
          <w:szCs w:val="22"/>
        </w:rPr>
        <w:tab/>
      </w:r>
      <w:r>
        <w:rPr>
          <w:sz w:val="20"/>
        </w:rPr>
        <w:t>S. 850</w:t>
      </w:r>
      <w:r>
        <w:fldChar w:fldCharType="begin"/>
      </w:r>
      <w:r>
        <w:instrText xml:space="preserve"> XE "S. 850" \b </w:instrText>
      </w:r>
      <w:r>
        <w:fldChar w:fldCharType="end"/>
      </w:r>
      <w:r>
        <w:t xml:space="preserve"> -- Senator Hayes:  </w:t>
      </w:r>
      <w:r>
        <w:rPr>
          <w:szCs w:val="30"/>
        </w:rPr>
        <w:t xml:space="preserve">A BILL </w:t>
      </w:r>
      <w:r>
        <w:rPr>
          <w:color w:val="000000" w:themeColor="text1"/>
        </w:rPr>
        <w:t>TO AMEND SECTION 38</w:t>
      </w:r>
      <w:r>
        <w:rPr>
          <w:color w:val="000000" w:themeColor="text1"/>
        </w:rPr>
        <w:noBreakHyphen/>
        <w:t>9</w:t>
      </w:r>
      <w:r>
        <w:rPr>
          <w:color w:val="000000" w:themeColor="text1"/>
        </w:rPr>
        <w:noBreakHyphen/>
        <w:t xml:space="preserve">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3F42AE" w:rsidRDefault="003F42AE" w:rsidP="00EE48FA">
      <w:pPr>
        <w:suppressAutoHyphens/>
        <w:rPr>
          <w:color w:val="000000" w:themeColor="text1"/>
        </w:rPr>
      </w:pPr>
    </w:p>
    <w:p w:rsidR="003F42AE" w:rsidRDefault="003F42AE" w:rsidP="00EE48FA">
      <w:pPr>
        <w:suppressAutoHyphens/>
        <w:rPr>
          <w:color w:val="000000" w:themeColor="text1"/>
        </w:rPr>
      </w:pPr>
    </w:p>
    <w:p w:rsidR="003F42AE" w:rsidRPr="003F42AE" w:rsidRDefault="003F42AE" w:rsidP="003F42AE">
      <w:pPr>
        <w:jc w:val="right"/>
        <w:rPr>
          <w:b/>
        </w:rPr>
      </w:pPr>
      <w:r w:rsidRPr="003F42AE">
        <w:rPr>
          <w:b/>
        </w:rPr>
        <w:t>Printed Page 570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EE48FA" w:rsidRDefault="00EE48FA" w:rsidP="00EE48FA">
      <w:pPr>
        <w:suppressAutoHyphens/>
      </w:pPr>
      <w:r>
        <w:rPr>
          <w:color w:val="000000" w:themeColor="text1"/>
        </w:rPr>
        <w:t xml:space="preserve">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w:t>
      </w:r>
      <w:r>
        <w:rPr>
          <w:color w:val="000000" w:themeColor="text1"/>
        </w:rPr>
        <w:lastRenderedPageBreak/>
        <w:t>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w:t>
      </w:r>
      <w:r>
        <w:rPr>
          <w:color w:val="000000" w:themeColor="text1"/>
        </w:rPr>
        <w:noBreakHyphen/>
        <w:t>BASED VALUATION, TO DEFINE CONFIDENTIAL INFORMATION AND TO PROVIDE PRIVILEGE FOR AND CONFIDENTIALITY OF CONFIDENTIAL INFORMATION, AND TO PROVIDE EXEMPTIONS IN CERTAIN CIRCUMSTANCES; TO AMEND SECTION 38</w:t>
      </w:r>
      <w:r>
        <w:rPr>
          <w:color w:val="000000" w:themeColor="text1"/>
        </w:rPr>
        <w:noBreakHyphen/>
        <w:t>63</w:t>
      </w:r>
      <w:r>
        <w:rPr>
          <w:color w:val="000000" w:themeColor="text1"/>
        </w:rPr>
        <w:noBreakHyphen/>
        <w:t>510, RELATING TO STANDARD NONFORFEITURE LAW FOR LIFE INSURANCE, SO AS TO DEFINE THE TERM “OPERATIVE DATE OF THE VALUATION MANUAL”; AND TO AMEND SECTION 38</w:t>
      </w:r>
      <w:r>
        <w:rPr>
          <w:color w:val="000000" w:themeColor="text1"/>
        </w:rPr>
        <w:noBreakHyphen/>
        <w:t>63</w:t>
      </w:r>
      <w:r>
        <w:rPr>
          <w:color w:val="000000" w:themeColor="text1"/>
        </w:rPr>
        <w:noBreakHyphen/>
        <w:t>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HAYES from the Committee on Banking and Insurance submitted a favorable report on:</w:t>
      </w:r>
    </w:p>
    <w:p w:rsidR="00EE48FA" w:rsidRDefault="00EE48FA" w:rsidP="00EE48FA">
      <w:pPr>
        <w:suppressAutoHyphens/>
      </w:pPr>
      <w:r>
        <w:rPr>
          <w:szCs w:val="22"/>
        </w:rPr>
        <w:tab/>
      </w:r>
      <w:r>
        <w:rPr>
          <w:sz w:val="20"/>
        </w:rPr>
        <w:t>S. 973</w:t>
      </w:r>
      <w:r>
        <w:fldChar w:fldCharType="begin"/>
      </w:r>
      <w:r>
        <w:instrText xml:space="preserve"> XE "S. 973" \b </w:instrText>
      </w:r>
      <w:r>
        <w:fldChar w:fldCharType="end"/>
      </w:r>
      <w:r>
        <w:t xml:space="preserve"> -- Senator Cromer:  </w:t>
      </w:r>
      <w:r>
        <w:rPr>
          <w:szCs w:val="30"/>
        </w:rPr>
        <w:t xml:space="preserve">A BILL </w:t>
      </w:r>
      <w:r>
        <w:t>TO AMEND SECTION 38</w:t>
      </w:r>
      <w:r>
        <w:noBreakHyphen/>
        <w:t>7</w:t>
      </w:r>
      <w:r>
        <w:noBreakHyphen/>
        <w:t>20 OF THE 1976 CODE, RELATING TO THE IMPOSITION OF THE INSURANCE PREMIUM TAX, SO AS TO EXTEND THE DATE THAT CERTAIN REVENUE MUST BE SENT TO THE SOUTH CAROLINA FORESTRY COMMISSION TO 2027.</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F42AE" w:rsidRDefault="003F42AE" w:rsidP="00EE48FA">
      <w:pPr>
        <w:pStyle w:val="Header"/>
        <w:tabs>
          <w:tab w:val="left" w:pos="4320"/>
        </w:tabs>
        <w:rPr>
          <w:szCs w:val="22"/>
        </w:rPr>
      </w:pPr>
    </w:p>
    <w:p w:rsidR="003F42AE" w:rsidRPr="003F42AE" w:rsidRDefault="003F42AE" w:rsidP="003F42AE">
      <w:pPr>
        <w:jc w:val="right"/>
        <w:rPr>
          <w:b/>
        </w:rPr>
      </w:pPr>
      <w:r w:rsidRPr="003F42AE">
        <w:rPr>
          <w:b/>
        </w:rPr>
        <w:t>Printed Page 571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HAYES from the Committee on Banking and Insurance submitted a favorable report on:</w:t>
      </w:r>
    </w:p>
    <w:p w:rsidR="00EE48FA" w:rsidRDefault="00EE48FA" w:rsidP="00EE48FA">
      <w:pPr>
        <w:suppressAutoHyphens/>
      </w:pPr>
      <w:r>
        <w:rPr>
          <w:szCs w:val="22"/>
        </w:rPr>
        <w:lastRenderedPageBreak/>
        <w:tab/>
      </w:r>
      <w:r>
        <w:rPr>
          <w:sz w:val="20"/>
        </w:rPr>
        <w:t>S. 976</w:t>
      </w:r>
      <w:r>
        <w:fldChar w:fldCharType="begin"/>
      </w:r>
      <w:r>
        <w:instrText xml:space="preserve"> XE "S. 976" \b </w:instrText>
      </w:r>
      <w:r>
        <w:fldChar w:fldCharType="end"/>
      </w:r>
      <w:r>
        <w:t xml:space="preserve"> -- Senator Hayes:  </w:t>
      </w:r>
      <w:r>
        <w:rPr>
          <w:szCs w:val="30"/>
        </w:rPr>
        <w:t xml:space="preserve">A BILL </w:t>
      </w:r>
      <w:r>
        <w:rPr>
          <w:color w:val="000000" w:themeColor="text1"/>
        </w:rPr>
        <w:t>TO AMEND SECTION 38</w:t>
      </w:r>
      <w:r>
        <w:rPr>
          <w:color w:val="000000" w:themeColor="text1"/>
        </w:rPr>
        <w:noBreakHyphen/>
        <w:t>1</w:t>
      </w:r>
      <w:r>
        <w:rPr>
          <w:color w:val="000000" w:themeColor="text1"/>
        </w:rPr>
        <w:noBreakHyphen/>
        <w:t>20, CODE OF LAWS OF SOUTH CAROLINA, 1976, RELATING TO INSURANCE DEFINITIONS, SO AS TO ADD REFERENCES TO CERTAIN PRODUCERS; TO AMEND SECTION 38</w:t>
      </w:r>
      <w:r>
        <w:rPr>
          <w:color w:val="000000" w:themeColor="text1"/>
        </w:rPr>
        <w:noBreakHyphen/>
        <w:t>43</w:t>
      </w:r>
      <w:r>
        <w:rPr>
          <w:color w:val="000000" w:themeColor="text1"/>
        </w:rPr>
        <w:noBreakHyphen/>
        <w:t>50, RELATING TO LIMITED LINE AND SPECIAL PRODUCER LICENSING, SO AS TO ESTABLISH THAT A PRODUCER LICENSED FOR PROPERTY AND CASUALTY INSURANCE IS NOT REQUIRED TO BECOME APPOINTED BY THE SURPLUS LINES INSURER WHEN PLACING SURPLUS LINES INSURANCE THROUGH A LICENSED BROKER; AND TO AMEND SECTION 38</w:t>
      </w:r>
      <w:r>
        <w:rPr>
          <w:color w:val="000000" w:themeColor="text1"/>
        </w:rPr>
        <w:noBreakHyphen/>
        <w:t>45</w:t>
      </w:r>
      <w:r>
        <w:rPr>
          <w:color w:val="000000" w:themeColor="text1"/>
        </w:rPr>
        <w:noBreakHyphen/>
        <w:t>10, RELATING TO INSURANCE BROKERS AND SURPLUS LINES INSURANCE DEFINITIONS, SO AS TO PROVIDE THAT AN INSURANCE BROKER’S LICENSE IS NOT REQUIRED OF A PRODUCER LICENSED FOR PROPERTY AND CASUALTY INSURANCE WHO PLACES SURPLUS LINES INSURANCE THROUGH A LICENSED INSURANCE BROKER AND TO UPDATE REFERENCES.</w:t>
      </w: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HAYES from the Committee on Banking and Insurance submitted a favorable report on:</w:t>
      </w:r>
    </w:p>
    <w:p w:rsidR="003F42AE" w:rsidRDefault="00EE48FA" w:rsidP="00EE48FA">
      <w:pPr>
        <w:suppressAutoHyphens/>
        <w:rPr>
          <w:color w:val="000000" w:themeColor="text1"/>
        </w:rPr>
      </w:pPr>
      <w:r>
        <w:rPr>
          <w:szCs w:val="22"/>
        </w:rPr>
        <w:tab/>
      </w:r>
      <w:r>
        <w:rPr>
          <w:sz w:val="20"/>
        </w:rPr>
        <w:t>S. 978</w:t>
      </w:r>
      <w:r>
        <w:fldChar w:fldCharType="begin"/>
      </w:r>
      <w:r>
        <w:instrText xml:space="preserve"> XE "S. 978" \b </w:instrText>
      </w:r>
      <w:r>
        <w:fldChar w:fldCharType="end"/>
      </w:r>
      <w:r>
        <w:t xml:space="preserve"> -- Senator Hayes:  </w:t>
      </w:r>
      <w:r>
        <w:rPr>
          <w:szCs w:val="30"/>
        </w:rPr>
        <w:t xml:space="preserve">A BILL </w:t>
      </w:r>
      <w:r>
        <w:rPr>
          <w:color w:val="000000" w:themeColor="text1"/>
        </w:rPr>
        <w:t>TO AMEND SECTION 38</w:t>
      </w:r>
      <w:r>
        <w:rPr>
          <w:color w:val="000000" w:themeColor="text1"/>
        </w:rPr>
        <w:noBreakHyphen/>
        <w:t>9</w:t>
      </w:r>
      <w:r>
        <w:rPr>
          <w:color w:val="000000" w:themeColor="text1"/>
        </w:rPr>
        <w:noBreakHyphen/>
        <w:t>330, AS AMENDED, CODE OF LAWS OF SOUTH CAROLINA, 1976, RELATING TO RISK</w:t>
      </w:r>
      <w:r>
        <w:rPr>
          <w:color w:val="000000" w:themeColor="text1"/>
        </w:rPr>
        <w:noBreakHyphen/>
        <w:t>BASED CAPITAL PLANS, SO AS TO INCREASE THE MULTIPLIER FOR A COMPANY ACTION LEVEL EVENT FOR A LIFE AND HEALTH INSURER FROM 2.5 TO 3.0; TO AMEND SECTION 38</w:t>
      </w:r>
      <w:r>
        <w:rPr>
          <w:color w:val="000000" w:themeColor="text1"/>
        </w:rPr>
        <w:noBreakHyphen/>
        <w:t>87</w:t>
      </w:r>
      <w:r>
        <w:rPr>
          <w:color w:val="000000" w:themeColor="text1"/>
        </w:rPr>
        <w:noBreakHyphen/>
        <w:t xml:space="preserve">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3F42AE" w:rsidRDefault="003F42AE" w:rsidP="00EE48FA">
      <w:pPr>
        <w:suppressAutoHyphens/>
        <w:rPr>
          <w:color w:val="000000" w:themeColor="text1"/>
        </w:rPr>
      </w:pPr>
    </w:p>
    <w:p w:rsidR="003F42AE" w:rsidRDefault="003F42AE" w:rsidP="00EE48FA">
      <w:pPr>
        <w:suppressAutoHyphens/>
        <w:rPr>
          <w:color w:val="000000" w:themeColor="text1"/>
        </w:rPr>
      </w:pPr>
    </w:p>
    <w:p w:rsidR="003F42AE" w:rsidRPr="003F42AE" w:rsidRDefault="003F42AE" w:rsidP="003F42AE">
      <w:pPr>
        <w:jc w:val="right"/>
        <w:rPr>
          <w:b/>
        </w:rPr>
      </w:pPr>
      <w:r w:rsidRPr="003F42AE">
        <w:rPr>
          <w:b/>
        </w:rPr>
        <w:lastRenderedPageBreak/>
        <w:t>Printed Page 572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EE48FA" w:rsidRDefault="00EE48FA" w:rsidP="00EE48FA">
      <w:pPr>
        <w:suppressAutoHyphens/>
      </w:pPr>
      <w:r>
        <w:rPr>
          <w:color w:val="000000" w:themeColor="text1"/>
        </w:rPr>
        <w:t>ESTABLISH PROCEDURES FOR NONCOMPLIANCE, AND TO SET ESTABLISHED DATES FOR COMPLIANCE; TO AMEND SECTION 38</w:t>
      </w:r>
      <w:r>
        <w:rPr>
          <w:color w:val="000000" w:themeColor="text1"/>
        </w:rPr>
        <w:noBreakHyphen/>
        <w:t>87</w:t>
      </w:r>
      <w:r>
        <w:rPr>
          <w:color w:val="000000" w:themeColor="text1"/>
        </w:rPr>
        <w:noBreakHyphen/>
        <w:t>40, RELATING TO OUT</w:t>
      </w:r>
      <w:r>
        <w:rPr>
          <w:color w:val="000000" w:themeColor="text1"/>
        </w:rPr>
        <w:noBreakHyphen/>
        <w:t>OF</w:t>
      </w:r>
      <w:r>
        <w:rPr>
          <w:color w:val="000000" w:themeColor="text1"/>
        </w:rPr>
        <w:noBreakHyphen/>
        <w:t>STATE RISK RETENTION GROUPS, SO AS TO ALLOW AN OUT</w:t>
      </w:r>
      <w:r>
        <w:rPr>
          <w:color w:val="000000" w:themeColor="text1"/>
        </w:rPr>
        <w:noBreakHyphen/>
        <w:t>OF</w:t>
      </w:r>
      <w:r>
        <w:rPr>
          <w:color w:val="000000" w:themeColor="text1"/>
        </w:rPr>
        <w:noBreakHyphen/>
        <w:t>STATE RISK RETENTION GROUP TO SUBMIT REVISIONS TO ITS PLAN OF OPERATION WITHIN THIRTY DAYS OF APPROVAL BY THE STATE INSURANCE COMMISSION OR WITHIN THIRTY DAYS IF NO APPROVAL IS REQUIRED; AND TO AMEND SECTION 38</w:t>
      </w:r>
      <w:r>
        <w:rPr>
          <w:color w:val="000000" w:themeColor="text1"/>
        </w:rPr>
        <w:noBreakHyphen/>
        <w:t>90</w:t>
      </w:r>
      <w:r>
        <w:rPr>
          <w:color w:val="000000" w:themeColor="text1"/>
        </w:rPr>
        <w:noBreakHyphen/>
        <w:t>160, AS AMENDED, RELATING TO CAPTIVE INSURANCE COMPANIES, SO AS TO EXTEND THE PROVISIONS OF SECTION 38</w:t>
      </w:r>
      <w:r>
        <w:rPr>
          <w:color w:val="000000" w:themeColor="text1"/>
        </w:rPr>
        <w:noBreakHyphen/>
        <w:t>87</w:t>
      </w:r>
      <w:r>
        <w:rPr>
          <w:color w:val="000000" w:themeColor="text1"/>
        </w:rPr>
        <w:noBreakHyphen/>
        <w:t>30 TO A RISK RETENTION GROUP LICENSED AS A CAPTIVE INSURANCE COMPANY.</w:t>
      </w: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EE48FA" w:rsidP="00EE48FA">
      <w:pPr>
        <w:pStyle w:val="Header"/>
        <w:tabs>
          <w:tab w:val="left" w:pos="4320"/>
        </w:tabs>
      </w:pPr>
      <w:r>
        <w:rPr>
          <w:szCs w:val="22"/>
        </w:rPr>
        <w:tab/>
      </w:r>
      <w:r>
        <w:t>Senator GREGORY from the Committee on Judiciary submitted a favorable with amendment report on:</w:t>
      </w:r>
    </w:p>
    <w:p w:rsidR="00EE48FA" w:rsidRDefault="00EE48FA" w:rsidP="00EE48FA">
      <w:pPr>
        <w:suppressAutoHyphens/>
      </w:pPr>
      <w:r>
        <w:rPr>
          <w:szCs w:val="22"/>
        </w:rPr>
        <w:tab/>
      </w:r>
      <w:r>
        <w:rPr>
          <w:sz w:val="20"/>
        </w:rPr>
        <w:t>H. 3682</w:t>
      </w:r>
      <w:r>
        <w:fldChar w:fldCharType="begin"/>
      </w:r>
      <w:r>
        <w:instrText xml:space="preserve"> XE "H. 3682" \b </w:instrText>
      </w:r>
      <w:r>
        <w:fldChar w:fldCharType="end"/>
      </w:r>
      <w:r>
        <w:t xml:space="preserve"> -- Reps. Finlay, Bannister, Newton, Cole, Delleney, Weeks, Whipper, Robinson</w:t>
      </w:r>
      <w:r>
        <w:noBreakHyphen/>
        <w:t xml:space="preserve">Simpson and Bingham:  </w:t>
      </w:r>
      <w:r>
        <w:rPr>
          <w:szCs w:val="30"/>
        </w:rPr>
        <w:t xml:space="preserve">A BILL </w:t>
      </w:r>
      <w:r>
        <w:rPr>
          <w:color w:val="000000" w:themeColor="text1"/>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EE48FA" w:rsidRDefault="00EE48FA" w:rsidP="00EE48FA">
      <w:pPr>
        <w:pStyle w:val="Header"/>
        <w:tabs>
          <w:tab w:val="left" w:pos="4320"/>
        </w:tabs>
      </w:pPr>
      <w:r>
        <w:rPr>
          <w:szCs w:val="22"/>
        </w:rPr>
        <w:tab/>
      </w:r>
      <w:r>
        <w:t>Ordered for consideration tomorrow.</w:t>
      </w:r>
    </w:p>
    <w:p w:rsidR="00EE48FA" w:rsidRDefault="00EE48FA" w:rsidP="00EE48FA">
      <w:pPr>
        <w:pStyle w:val="Header"/>
        <w:tabs>
          <w:tab w:val="left" w:pos="4320"/>
        </w:tabs>
        <w:rPr>
          <w:sz w:val="20"/>
        </w:rPr>
      </w:pPr>
    </w:p>
    <w:p w:rsidR="00EE48FA" w:rsidRDefault="006A33C7" w:rsidP="00EE48FA">
      <w:r>
        <w:tab/>
      </w:r>
      <w:r w:rsidR="00EE48FA">
        <w:t>Senator LARRY MARTIN from the Committee on Judiciary submitted a favorable report on:</w:t>
      </w:r>
    </w:p>
    <w:p w:rsidR="00EE48FA" w:rsidRDefault="00EE48FA" w:rsidP="00EE48FA">
      <w:pPr>
        <w:jc w:val="center"/>
        <w:rPr>
          <w:b/>
        </w:rPr>
      </w:pPr>
      <w:r>
        <w:rPr>
          <w:b/>
        </w:rPr>
        <w:t>Statewide Appointment</w:t>
      </w:r>
    </w:p>
    <w:p w:rsidR="00EE48FA" w:rsidRDefault="00EE48FA" w:rsidP="00EE48FA">
      <w:pPr>
        <w:keepNext/>
        <w:ind w:firstLine="216"/>
        <w:rPr>
          <w:u w:val="single"/>
        </w:rPr>
      </w:pPr>
      <w:r>
        <w:rPr>
          <w:u w:val="single"/>
        </w:rPr>
        <w:lastRenderedPageBreak/>
        <w:t>Reappointment, Board of Directors of the South Carolina Public Service Authority, with the term to commence May 19, 2014, and to expire May 19, 2021</w:t>
      </w:r>
    </w:p>
    <w:p w:rsidR="00EE48FA" w:rsidRDefault="00EE48FA" w:rsidP="00EE48FA">
      <w:pPr>
        <w:keepNext/>
        <w:ind w:firstLine="216"/>
        <w:rPr>
          <w:u w:val="single"/>
        </w:rPr>
      </w:pPr>
      <w:r>
        <w:rPr>
          <w:u w:val="single"/>
        </w:rPr>
        <w:t>Berkeley County:</w:t>
      </w:r>
    </w:p>
    <w:p w:rsidR="00EE48FA" w:rsidRDefault="00EE48FA" w:rsidP="00EE48FA">
      <w:pPr>
        <w:ind w:firstLine="216"/>
      </w:pPr>
      <w:r>
        <w:t>Peggy H. Pinnell, 1426 Dennis Boulevard, Moncks Corner, SC</w:t>
      </w:r>
      <w:r w:rsidR="006A33C7">
        <w:t xml:space="preserve">  </w:t>
      </w:r>
      <w:r>
        <w:t>29461</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3F42AE" w:rsidRDefault="003F42AE" w:rsidP="00EE48FA">
      <w:pPr>
        <w:pStyle w:val="Header"/>
        <w:tabs>
          <w:tab w:val="left" w:pos="4320"/>
        </w:tabs>
        <w:jc w:val="center"/>
        <w:rPr>
          <w:b/>
        </w:rPr>
      </w:pPr>
    </w:p>
    <w:p w:rsidR="003F42AE" w:rsidRPr="003F42AE" w:rsidRDefault="003F42AE" w:rsidP="003F42AE">
      <w:pPr>
        <w:jc w:val="right"/>
        <w:rPr>
          <w:b/>
        </w:rPr>
      </w:pPr>
      <w:r w:rsidRPr="003F42AE">
        <w:rPr>
          <w:b/>
        </w:rPr>
        <w:t>Printed Page 573 . . . . . Wednesday, January 27, 2016</w:t>
      </w:r>
    </w:p>
    <w:p w:rsidR="003F42AE" w:rsidRDefault="003F42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E48FA" w:rsidRDefault="00EE48FA" w:rsidP="00EE48FA">
      <w:pPr>
        <w:pStyle w:val="Header"/>
        <w:tabs>
          <w:tab w:val="left" w:pos="4320"/>
        </w:tabs>
        <w:jc w:val="center"/>
      </w:pPr>
      <w:r>
        <w:rPr>
          <w:b/>
        </w:rPr>
        <w:t>HOUSE CONCURRENCE</w:t>
      </w:r>
    </w:p>
    <w:p w:rsidR="00EE48FA" w:rsidRDefault="00EE48FA" w:rsidP="00EE48FA">
      <w:pPr>
        <w:suppressAutoHyphens/>
      </w:pPr>
      <w:r>
        <w:rPr>
          <w:szCs w:val="22"/>
        </w:rPr>
        <w:tab/>
      </w:r>
      <w:r>
        <w:rPr>
          <w:sz w:val="20"/>
        </w:rPr>
        <w:t>S. 1019</w:t>
      </w:r>
      <w:r>
        <w:fldChar w:fldCharType="begin"/>
      </w:r>
      <w:r>
        <w:instrText xml:space="preserve"> XE "S. 1019" \b </w:instrText>
      </w:r>
      <w:r>
        <w:fldChar w:fldCharType="end"/>
      </w:r>
      <w:r>
        <w:t xml:space="preserve"> -- Senator Cleary:  </w:t>
      </w:r>
      <w:r>
        <w:rPr>
          <w:szCs w:val="30"/>
        </w:rPr>
        <w:t xml:space="preserve">A CONCURRENT RESOLUTION </w:t>
      </w:r>
      <w:r>
        <w:rPr>
          <w:color w:val="000000" w:themeColor="text1"/>
        </w:rPr>
        <w:t>TO RECOGNIZE AND HONOR THE ST. JAMES HIGH SCHOOL GIRLS VARSITY GOLF TEAM, COACHES, AND SCHOOL OFFICIALS FOR AN OUTSTANDING SEASON AND TO CONGRATULATE THEM FOR WINNING THE 2015 CLASS AAA STATE CHAMPIONSHIP TITLE.</w:t>
      </w:r>
    </w:p>
    <w:p w:rsidR="00EE48FA" w:rsidRDefault="00EE48FA" w:rsidP="00EE48FA">
      <w:pPr>
        <w:pStyle w:val="Header"/>
        <w:tabs>
          <w:tab w:val="left" w:pos="4320"/>
        </w:tabs>
      </w:pPr>
      <w:r>
        <w:rPr>
          <w:szCs w:val="22"/>
        </w:rPr>
        <w:tab/>
      </w:r>
      <w:r>
        <w:t>Returned with concurrence.</w:t>
      </w:r>
    </w:p>
    <w:p w:rsidR="00EE48FA" w:rsidRDefault="00EE48FA" w:rsidP="00EE48FA">
      <w:pPr>
        <w:pStyle w:val="Header"/>
        <w:tabs>
          <w:tab w:val="left" w:pos="4320"/>
        </w:tabs>
      </w:pPr>
      <w:r>
        <w:rPr>
          <w:szCs w:val="22"/>
        </w:rPr>
        <w:tab/>
      </w:r>
      <w:r>
        <w:t>Received as information.</w:t>
      </w:r>
    </w:p>
    <w:p w:rsidR="00EE48FA" w:rsidRDefault="00EE48FA" w:rsidP="00EE48FA">
      <w:pPr>
        <w:pStyle w:val="Header"/>
        <w:tabs>
          <w:tab w:val="left" w:pos="4320"/>
        </w:tabs>
        <w:rPr>
          <w:sz w:val="20"/>
        </w:rPr>
      </w:pPr>
    </w:p>
    <w:p w:rsidR="00EE48FA" w:rsidRDefault="00EE48FA" w:rsidP="00EE48FA">
      <w:pPr>
        <w:pStyle w:val="Header"/>
        <w:tabs>
          <w:tab w:val="left" w:pos="4320"/>
        </w:tabs>
        <w:jc w:val="center"/>
        <w:rPr>
          <w:b/>
        </w:rPr>
      </w:pPr>
      <w:r>
        <w:rPr>
          <w:b/>
        </w:rPr>
        <w:t>Motion Adopted</w:t>
      </w:r>
    </w:p>
    <w:p w:rsidR="00EE48FA" w:rsidRDefault="00EE48FA" w:rsidP="00EE48FA">
      <w:pPr>
        <w:pStyle w:val="Header"/>
        <w:tabs>
          <w:tab w:val="left" w:pos="4320"/>
        </w:tabs>
      </w:pPr>
      <w:r>
        <w:rPr>
          <w:szCs w:val="22"/>
        </w:rPr>
        <w:tab/>
      </w:r>
      <w:r>
        <w:t xml:space="preserve">On motion of Senator LEATHERMAN, the Senate agreed to stand adjourned. </w:t>
      </w:r>
    </w:p>
    <w:p w:rsidR="00EE48FA" w:rsidRDefault="00EE48FA" w:rsidP="00EE48FA">
      <w:pPr>
        <w:pStyle w:val="Header"/>
        <w:tabs>
          <w:tab w:val="left" w:pos="4320"/>
        </w:tabs>
        <w:rPr>
          <w:sz w:val="20"/>
        </w:rPr>
      </w:pPr>
    </w:p>
    <w:p w:rsidR="00EE48FA" w:rsidRDefault="00EE48FA" w:rsidP="00EE48FA">
      <w:pPr>
        <w:pStyle w:val="Header"/>
        <w:keepLines/>
        <w:tabs>
          <w:tab w:val="left" w:pos="4320"/>
        </w:tabs>
        <w:jc w:val="center"/>
      </w:pPr>
      <w:r>
        <w:rPr>
          <w:b/>
        </w:rPr>
        <w:t>ADJOURNMENT</w:t>
      </w:r>
    </w:p>
    <w:p w:rsidR="00EE48FA" w:rsidRDefault="00EE48FA" w:rsidP="00EE48FA">
      <w:pPr>
        <w:pStyle w:val="Header"/>
        <w:keepLines/>
        <w:tabs>
          <w:tab w:val="left" w:pos="4320"/>
        </w:tabs>
      </w:pPr>
      <w:r>
        <w:rPr>
          <w:szCs w:val="22"/>
        </w:rPr>
        <w:tab/>
      </w:r>
      <w:r>
        <w:t>At 2:19 P.M., on motion of Senator LEATHERMAN, the Senate adjourned to meet tomorrow at 11:00 A.M.</w:t>
      </w:r>
    </w:p>
    <w:p w:rsidR="00EE48FA" w:rsidRDefault="00EE48FA" w:rsidP="00EE48FA">
      <w:pPr>
        <w:pStyle w:val="Header"/>
        <w:keepLines/>
        <w:tabs>
          <w:tab w:val="left" w:pos="4320"/>
        </w:tabs>
        <w:rPr>
          <w:sz w:val="20"/>
        </w:rPr>
      </w:pPr>
    </w:p>
    <w:p w:rsidR="00EE48FA" w:rsidRDefault="00EE48FA" w:rsidP="00EE48FA">
      <w:pPr>
        <w:pStyle w:val="Header"/>
        <w:keepLines/>
        <w:tabs>
          <w:tab w:val="left" w:pos="4320"/>
        </w:tabs>
        <w:jc w:val="center"/>
      </w:pPr>
      <w:r>
        <w:t>* * *</w:t>
      </w:r>
    </w:p>
    <w:sectPr w:rsidR="00EE48FA" w:rsidSect="006A33C7">
      <w:headerReference w:type="default" r:id="rId7"/>
      <w:footerReference w:type="default" r:id="rId8"/>
      <w:footerReference w:type="first" r:id="rId9"/>
      <w:type w:val="continuous"/>
      <w:pgSz w:w="12240" w:h="15840" w:code="1"/>
      <w:pgMar w:top="1008" w:right="4666" w:bottom="3499" w:left="1238" w:header="1008" w:footer="3499" w:gutter="0"/>
      <w:pgNumType w:start="56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FA" w:rsidRDefault="00EE48FA">
      <w:r>
        <w:separator/>
      </w:r>
    </w:p>
  </w:endnote>
  <w:endnote w:type="continuationSeparator" w:id="0">
    <w:p w:rsidR="00EE48FA" w:rsidRDefault="00EE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3F42AE">
      <w:rPr>
        <w:noProof/>
      </w:rPr>
      <w:t>573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3F42AE">
      <w:rPr>
        <w:noProof/>
      </w:rPr>
      <w:t>564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FA" w:rsidRDefault="00EE48FA">
      <w:r>
        <w:separator/>
      </w:r>
    </w:p>
  </w:footnote>
  <w:footnote w:type="continuationSeparator" w:id="0">
    <w:p w:rsidR="00EE48FA" w:rsidRDefault="00EE4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6A33C7" w:rsidP="006A33C7">
    <w:pPr>
      <w:pStyle w:val="Header"/>
      <w:spacing w:after="120"/>
      <w:jc w:val="center"/>
      <w:rPr>
        <w:b/>
      </w:rPr>
    </w:pPr>
    <w:r>
      <w:rPr>
        <w:b/>
      </w:rPr>
      <w:t>WEDNESDAY, JANUARY 27,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FA"/>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4123"/>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3F42AE"/>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33C7"/>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48FA"/>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B6828AA-6C1D-4004-93BF-5268CF20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E48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EE48FA"/>
    <w:rPr>
      <w:rFonts w:eastAsia="Calibri"/>
      <w:sz w:val="24"/>
    </w:rPr>
  </w:style>
  <w:style w:type="paragraph" w:styleId="BalloonText">
    <w:name w:val="Balloon Text"/>
    <w:basedOn w:val="Normal"/>
    <w:link w:val="BalloonTextChar"/>
    <w:uiPriority w:val="99"/>
    <w:semiHidden/>
    <w:unhideWhenUsed/>
    <w:rsid w:val="001E4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2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297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F1AD-3329-49F3-A6FA-755D2E38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11</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2016-08-01T14:42:00Z</cp:lastPrinted>
  <dcterms:created xsi:type="dcterms:W3CDTF">2017-04-10T15:47:00Z</dcterms:created>
  <dcterms:modified xsi:type="dcterms:W3CDTF">2017-04-10T15:47:00Z</dcterms:modified>
</cp:coreProperties>
</file>