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04" w:rsidRPr="00245B04" w:rsidRDefault="00245B04" w:rsidP="00245B04">
      <w:pPr>
        <w:jc w:val="right"/>
        <w:rPr>
          <w:b/>
        </w:rPr>
      </w:pPr>
      <w:bookmarkStart w:id="0" w:name="_GoBack"/>
      <w:bookmarkEnd w:id="0"/>
      <w:r w:rsidRPr="00245B04">
        <w:rPr>
          <w:b/>
        </w:rPr>
        <w:t>Printed Page 1030 . . . . . Wednesday, March 2, 2016</w:t>
      </w:r>
    </w:p>
    <w:p w:rsidR="009561DA" w:rsidRDefault="009561DA" w:rsidP="009561DA">
      <w:pPr>
        <w:jc w:val="center"/>
        <w:rPr>
          <w:b/>
        </w:rPr>
      </w:pPr>
      <w:r>
        <w:rPr>
          <w:b/>
        </w:rPr>
        <w:t>Wednesday, March 2, 2016</w:t>
      </w:r>
    </w:p>
    <w:p w:rsidR="009561DA" w:rsidRDefault="009561DA" w:rsidP="00290676">
      <w:pPr>
        <w:spacing w:after="120"/>
        <w:jc w:val="center"/>
        <w:rPr>
          <w:b/>
        </w:rPr>
      </w:pPr>
      <w:r>
        <w:rPr>
          <w:b/>
        </w:rPr>
        <w:t>(Statewide Session)</w:t>
      </w:r>
    </w:p>
    <w:p w:rsidR="009561DA" w:rsidRDefault="009561DA" w:rsidP="009561DA">
      <w:pPr>
        <w:rPr>
          <w:strike/>
        </w:rPr>
      </w:pPr>
      <w:r>
        <w:rPr>
          <w:strike/>
        </w:rPr>
        <w:t>Indicates Matter Stricken</w:t>
      </w:r>
    </w:p>
    <w:p w:rsidR="009561DA" w:rsidRPr="00C62740" w:rsidRDefault="009561DA" w:rsidP="009561DA">
      <w:pPr>
        <w:rPr>
          <w:u w:val="single"/>
        </w:rPr>
      </w:pPr>
      <w:r w:rsidRPr="00C62740">
        <w:rPr>
          <w:u w:val="single"/>
        </w:rPr>
        <w:t>Indicates New Matter</w:t>
      </w:r>
    </w:p>
    <w:p w:rsidR="009561DA" w:rsidRDefault="009561DA" w:rsidP="009561DA"/>
    <w:p w:rsidR="009561DA" w:rsidRDefault="009561DA" w:rsidP="009561DA">
      <w:r>
        <w:tab/>
        <w:t xml:space="preserve">The Senate assembled at </w:t>
      </w:r>
      <w:r w:rsidRPr="00E26B7D">
        <w:rPr>
          <w:color w:val="auto"/>
        </w:rPr>
        <w:t>10:00 A.M</w:t>
      </w:r>
      <w:r>
        <w:t>., the hour to which it stood adjourned, and was called to order by the PRESIDENT.</w:t>
      </w:r>
    </w:p>
    <w:p w:rsidR="009561DA" w:rsidRDefault="009561DA" w:rsidP="009561DA">
      <w:r>
        <w:tab/>
        <w:t>A quorum being present, the proceedings were opened with a devotion by the Chaplain as follows:</w:t>
      </w:r>
    </w:p>
    <w:p w:rsidR="009561DA" w:rsidRDefault="009561DA" w:rsidP="009561DA"/>
    <w:p w:rsidR="009561DA" w:rsidRPr="00C64163" w:rsidRDefault="009561DA" w:rsidP="009561D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64163">
        <w:rPr>
          <w:sz w:val="22"/>
          <w:szCs w:val="22"/>
        </w:rPr>
        <w:t>The prophet Isaiah cautions us, saying:</w:t>
      </w:r>
    </w:p>
    <w:p w:rsidR="009561DA" w:rsidRPr="00C64163" w:rsidRDefault="009561DA" w:rsidP="009561D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64163">
        <w:rPr>
          <w:sz w:val="22"/>
          <w:szCs w:val="22"/>
        </w:rPr>
        <w:tab/>
        <w:t>“All who make idols are nothing, and the things they treasure are worthless.”</w:t>
      </w:r>
      <w:r>
        <w:rPr>
          <w:sz w:val="22"/>
          <w:szCs w:val="22"/>
        </w:rPr>
        <w:tab/>
      </w:r>
      <w:r>
        <w:rPr>
          <w:sz w:val="22"/>
          <w:szCs w:val="22"/>
        </w:rPr>
        <w:tab/>
      </w:r>
      <w:r w:rsidRPr="00C64163">
        <w:rPr>
          <w:sz w:val="22"/>
          <w:szCs w:val="22"/>
        </w:rPr>
        <w:t>(Isaiah 44:9a)</w:t>
      </w:r>
    </w:p>
    <w:p w:rsidR="009561DA" w:rsidRPr="00C64163" w:rsidRDefault="009561DA" w:rsidP="009561D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64163">
        <w:rPr>
          <w:sz w:val="22"/>
          <w:szCs w:val="22"/>
        </w:rPr>
        <w:t>Let us pray:</w:t>
      </w:r>
    </w:p>
    <w:p w:rsidR="009561DA" w:rsidRPr="00C64163" w:rsidRDefault="009561DA" w:rsidP="009561D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64163">
        <w:rPr>
          <w:sz w:val="22"/>
          <w:szCs w:val="22"/>
        </w:rPr>
        <w:t xml:space="preserve">Loving God, Creator of all that is good, you doubtless </w:t>
      </w:r>
      <w:r>
        <w:rPr>
          <w:sz w:val="22"/>
          <w:szCs w:val="22"/>
        </w:rPr>
        <w:t xml:space="preserve">take note of how easy it is for </w:t>
      </w:r>
      <w:r w:rsidRPr="00C64163">
        <w:rPr>
          <w:sz w:val="22"/>
          <w:szCs w:val="22"/>
        </w:rPr>
        <w:t>Your eart</w:t>
      </w:r>
      <w:r>
        <w:rPr>
          <w:sz w:val="22"/>
          <w:szCs w:val="22"/>
        </w:rPr>
        <w:t xml:space="preserve">hly children to follow the less </w:t>
      </w:r>
      <w:r w:rsidRPr="00C64163">
        <w:rPr>
          <w:sz w:val="22"/>
          <w:szCs w:val="22"/>
        </w:rPr>
        <w:t>meaningful, the cheap and tawdry ways of the world.  Therefore, Lord, we call upon each of these leaders and their staff members to set a higher standard, to be always worthy examples for the people of So</w:t>
      </w:r>
      <w:r>
        <w:rPr>
          <w:sz w:val="22"/>
          <w:szCs w:val="22"/>
        </w:rPr>
        <w:t xml:space="preserve">uth Carolina.  May each Senator -- </w:t>
      </w:r>
      <w:r w:rsidRPr="00C64163">
        <w:rPr>
          <w:sz w:val="22"/>
          <w:szCs w:val="22"/>
        </w:rPr>
        <w:t>may all of us who labor in this Senate</w:t>
      </w:r>
      <w:r>
        <w:rPr>
          <w:sz w:val="22"/>
          <w:szCs w:val="22"/>
        </w:rPr>
        <w:t xml:space="preserve"> -- </w:t>
      </w:r>
      <w:r w:rsidRPr="00C64163">
        <w:rPr>
          <w:sz w:val="22"/>
          <w:szCs w:val="22"/>
        </w:rPr>
        <w:t>be focused on those things that actually matter and that can truly make life meaningful, as You desire us to do, O God.  In Your wondrous name we pray, Lord.  Amen.</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pPr>
      <w:r>
        <w:tab/>
        <w:t>The PRESIDENT called for Petitions, Memorials, Presentments of Grand Juries and such like papers.</w:t>
      </w:r>
    </w:p>
    <w:p w:rsidR="009561DA" w:rsidRDefault="009561DA" w:rsidP="009561DA">
      <w:pPr>
        <w:pStyle w:val="Header"/>
        <w:tabs>
          <w:tab w:val="clear" w:pos="8640"/>
          <w:tab w:val="left" w:pos="4320"/>
        </w:tabs>
        <w:rPr>
          <w:color w:val="FF0000"/>
        </w:rPr>
      </w:pPr>
    </w:p>
    <w:p w:rsidR="009561DA" w:rsidRPr="008C34CE" w:rsidRDefault="009561DA" w:rsidP="009561DA">
      <w:pPr>
        <w:pStyle w:val="Header"/>
        <w:tabs>
          <w:tab w:val="clear" w:pos="8640"/>
          <w:tab w:val="left" w:pos="4320"/>
        </w:tabs>
        <w:jc w:val="center"/>
        <w:rPr>
          <w:color w:val="auto"/>
        </w:rPr>
      </w:pPr>
      <w:r w:rsidRPr="008C34CE">
        <w:rPr>
          <w:b/>
          <w:color w:val="auto"/>
        </w:rPr>
        <w:t>Motion Adopted</w:t>
      </w:r>
    </w:p>
    <w:p w:rsidR="009561DA" w:rsidRPr="008C34CE" w:rsidRDefault="009561DA" w:rsidP="009561DA">
      <w:pPr>
        <w:pStyle w:val="Header"/>
        <w:tabs>
          <w:tab w:val="clear" w:pos="8640"/>
          <w:tab w:val="left" w:pos="4320"/>
        </w:tabs>
        <w:rPr>
          <w:color w:val="auto"/>
        </w:rPr>
      </w:pPr>
      <w:r w:rsidRPr="008C34CE">
        <w:rPr>
          <w:color w:val="auto"/>
        </w:rPr>
        <w:tab/>
        <w:t xml:space="preserve">On motion of Senator HUTTO, with unanimous consent, Senators </w:t>
      </w:r>
      <w:r>
        <w:rPr>
          <w:color w:val="auto"/>
        </w:rPr>
        <w:t>YOUNG, CORBIN and</w:t>
      </w:r>
      <w:r w:rsidRPr="008C34CE">
        <w:rPr>
          <w:color w:val="auto"/>
        </w:rPr>
        <w:t xml:space="preserve"> HUTTO were granted leave to attend a subcommittee meeting and were granted leave to vote from the balcony.</w:t>
      </w:r>
    </w:p>
    <w:p w:rsidR="009561DA" w:rsidRPr="008C34CE" w:rsidRDefault="009561DA" w:rsidP="009561DA">
      <w:pPr>
        <w:pStyle w:val="Header"/>
        <w:tabs>
          <w:tab w:val="clear" w:pos="8640"/>
          <w:tab w:val="left" w:pos="4320"/>
        </w:tabs>
        <w:rPr>
          <w:color w:val="auto"/>
        </w:rPr>
      </w:pPr>
    </w:p>
    <w:p w:rsidR="009561DA" w:rsidRPr="00661DC1" w:rsidRDefault="009561DA" w:rsidP="009561DA">
      <w:pPr>
        <w:pStyle w:val="Header"/>
        <w:tabs>
          <w:tab w:val="clear" w:pos="8640"/>
          <w:tab w:val="left" w:pos="4320"/>
        </w:tabs>
        <w:jc w:val="center"/>
        <w:rPr>
          <w:color w:val="auto"/>
        </w:rPr>
      </w:pPr>
      <w:r w:rsidRPr="00661DC1">
        <w:rPr>
          <w:b/>
          <w:color w:val="auto"/>
        </w:rPr>
        <w:t>Motion Adopted</w:t>
      </w:r>
    </w:p>
    <w:p w:rsidR="009561DA" w:rsidRPr="00661DC1" w:rsidRDefault="009561DA" w:rsidP="009561DA">
      <w:pPr>
        <w:pStyle w:val="Header"/>
        <w:tabs>
          <w:tab w:val="clear" w:pos="8640"/>
          <w:tab w:val="left" w:pos="4320"/>
        </w:tabs>
        <w:rPr>
          <w:color w:val="auto"/>
        </w:rPr>
      </w:pPr>
      <w:r w:rsidRPr="00661DC1">
        <w:rPr>
          <w:color w:val="auto"/>
        </w:rPr>
        <w:tab/>
        <w:t>On motion of Senator BRYANT, with unanimous consent, Senators REE</w:t>
      </w:r>
      <w:r>
        <w:rPr>
          <w:color w:val="auto"/>
        </w:rPr>
        <w:t>SE, MASSEY, WILLIAMS, BRIGHT and</w:t>
      </w:r>
      <w:r w:rsidRPr="00661DC1">
        <w:rPr>
          <w:color w:val="auto"/>
        </w:rPr>
        <w:t xml:space="preserve"> BRYANT were granted leave to attend a subcommittee meeting and were granted leave to vote from the balcony.</w:t>
      </w:r>
    </w:p>
    <w:p w:rsidR="009561DA" w:rsidRDefault="009561DA" w:rsidP="009561DA">
      <w:pPr>
        <w:pStyle w:val="Header"/>
        <w:tabs>
          <w:tab w:val="clear" w:pos="8640"/>
          <w:tab w:val="left" w:pos="4320"/>
        </w:tabs>
        <w:rPr>
          <w:color w:val="FF0000"/>
        </w:rPr>
      </w:pPr>
    </w:p>
    <w:p w:rsidR="009561DA" w:rsidRPr="003760E1" w:rsidRDefault="009561DA" w:rsidP="009561DA">
      <w:pPr>
        <w:pStyle w:val="Header"/>
        <w:tabs>
          <w:tab w:val="clear" w:pos="8640"/>
          <w:tab w:val="left" w:pos="4320"/>
        </w:tabs>
        <w:jc w:val="center"/>
        <w:rPr>
          <w:color w:val="auto"/>
        </w:rPr>
      </w:pPr>
      <w:r w:rsidRPr="003760E1">
        <w:rPr>
          <w:b/>
          <w:color w:val="auto"/>
        </w:rPr>
        <w:t>Doctor of the Day</w:t>
      </w:r>
    </w:p>
    <w:p w:rsidR="00245B04" w:rsidRDefault="009561DA" w:rsidP="009561DA">
      <w:pPr>
        <w:pStyle w:val="Header"/>
        <w:tabs>
          <w:tab w:val="clear" w:pos="8640"/>
          <w:tab w:val="left" w:pos="4320"/>
        </w:tabs>
        <w:rPr>
          <w:color w:val="auto"/>
        </w:rPr>
      </w:pPr>
      <w:r>
        <w:rPr>
          <w:color w:val="auto"/>
        </w:rPr>
        <w:tab/>
        <w:t xml:space="preserve">Senator HEMBREE introduced </w:t>
      </w:r>
      <w:r w:rsidRPr="003760E1">
        <w:rPr>
          <w:color w:val="auto"/>
        </w:rPr>
        <w:t>Dr. Covia Stanley of Conway, S.C., Doctor of the Day.</w:t>
      </w:r>
    </w:p>
    <w:p w:rsidR="00245B04" w:rsidRDefault="00245B04" w:rsidP="009561DA">
      <w:pPr>
        <w:pStyle w:val="Header"/>
        <w:tabs>
          <w:tab w:val="clear" w:pos="8640"/>
          <w:tab w:val="left" w:pos="4320"/>
        </w:tabs>
        <w:rPr>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45B04" w:rsidRDefault="00245B04" w:rsidP="009561DA">
      <w:pPr>
        <w:pStyle w:val="Header"/>
        <w:tabs>
          <w:tab w:val="clear" w:pos="8640"/>
          <w:tab w:val="left" w:pos="4320"/>
        </w:tabs>
        <w:jc w:val="center"/>
        <w:rPr>
          <w:b/>
          <w:color w:val="auto"/>
        </w:rPr>
      </w:pPr>
    </w:p>
    <w:p w:rsidR="00245B04" w:rsidRPr="00245B04" w:rsidRDefault="00245B04" w:rsidP="00245B04">
      <w:pPr>
        <w:jc w:val="right"/>
        <w:rPr>
          <w:b/>
        </w:rPr>
      </w:pPr>
      <w:r w:rsidRPr="00245B04">
        <w:rPr>
          <w:b/>
        </w:rPr>
        <w:t>Printed Page 1031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9561DA" w:rsidRPr="003760E1" w:rsidRDefault="009561DA" w:rsidP="009561DA">
      <w:pPr>
        <w:pStyle w:val="Header"/>
        <w:tabs>
          <w:tab w:val="clear" w:pos="8640"/>
          <w:tab w:val="left" w:pos="4320"/>
        </w:tabs>
        <w:jc w:val="center"/>
        <w:rPr>
          <w:color w:val="auto"/>
        </w:rPr>
      </w:pPr>
      <w:r w:rsidRPr="003760E1">
        <w:rPr>
          <w:b/>
          <w:color w:val="auto"/>
        </w:rPr>
        <w:t>Leave of Absence</w:t>
      </w:r>
    </w:p>
    <w:p w:rsidR="009561DA" w:rsidRPr="003760E1" w:rsidRDefault="009561DA" w:rsidP="009561DA">
      <w:pPr>
        <w:pStyle w:val="Header"/>
        <w:tabs>
          <w:tab w:val="clear" w:pos="8640"/>
          <w:tab w:val="left" w:pos="4320"/>
        </w:tabs>
        <w:rPr>
          <w:color w:val="auto"/>
        </w:rPr>
      </w:pPr>
      <w:r w:rsidRPr="003760E1">
        <w:rPr>
          <w:color w:val="auto"/>
        </w:rPr>
        <w:tab/>
        <w:t>At 10:50 A.M., Senator GROOMS requested a leave of absence for Senator CAMPSEN for the day.</w:t>
      </w:r>
    </w:p>
    <w:p w:rsidR="009561DA" w:rsidRPr="003760E1" w:rsidRDefault="009561DA" w:rsidP="009561DA">
      <w:pPr>
        <w:pStyle w:val="Header"/>
        <w:tabs>
          <w:tab w:val="clear" w:pos="8640"/>
          <w:tab w:val="left" w:pos="4320"/>
        </w:tabs>
        <w:rPr>
          <w:color w:val="auto"/>
        </w:rPr>
      </w:pPr>
    </w:p>
    <w:p w:rsidR="009561DA" w:rsidRPr="003760E1" w:rsidRDefault="009561DA" w:rsidP="009561DA">
      <w:pPr>
        <w:pStyle w:val="Header"/>
        <w:tabs>
          <w:tab w:val="clear" w:pos="8640"/>
          <w:tab w:val="left" w:pos="4320"/>
        </w:tabs>
        <w:jc w:val="center"/>
        <w:rPr>
          <w:color w:val="auto"/>
        </w:rPr>
      </w:pPr>
      <w:r w:rsidRPr="003760E1">
        <w:rPr>
          <w:b/>
          <w:color w:val="auto"/>
        </w:rPr>
        <w:t>Leave of Absence</w:t>
      </w:r>
    </w:p>
    <w:p w:rsidR="009561DA" w:rsidRPr="003760E1" w:rsidRDefault="009561DA" w:rsidP="009561DA">
      <w:pPr>
        <w:pStyle w:val="Header"/>
        <w:tabs>
          <w:tab w:val="clear" w:pos="8640"/>
          <w:tab w:val="left" w:pos="4320"/>
        </w:tabs>
        <w:rPr>
          <w:color w:val="auto"/>
        </w:rPr>
      </w:pPr>
      <w:r w:rsidRPr="003760E1">
        <w:rPr>
          <w:color w:val="auto"/>
        </w:rPr>
        <w:tab/>
        <w:t>At 1</w:t>
      </w:r>
      <w:r>
        <w:rPr>
          <w:color w:val="auto"/>
        </w:rPr>
        <w:t>1:33</w:t>
      </w:r>
      <w:r w:rsidRPr="003760E1">
        <w:rPr>
          <w:color w:val="auto"/>
        </w:rPr>
        <w:t xml:space="preserve"> A.M., Senator </w:t>
      </w:r>
      <w:r>
        <w:rPr>
          <w:color w:val="auto"/>
        </w:rPr>
        <w:t>CAMPBELL</w:t>
      </w:r>
      <w:r w:rsidRPr="003760E1">
        <w:rPr>
          <w:color w:val="auto"/>
        </w:rPr>
        <w:t xml:space="preserve"> requested a leav</w:t>
      </w:r>
      <w:r>
        <w:rPr>
          <w:color w:val="auto"/>
        </w:rPr>
        <w:t>e of absence for Senator ALEXANDER until Noon</w:t>
      </w:r>
      <w:r w:rsidRPr="003760E1">
        <w:rPr>
          <w:color w:val="auto"/>
        </w:rPr>
        <w:t>.</w:t>
      </w:r>
    </w:p>
    <w:p w:rsidR="009561DA" w:rsidRDefault="009561DA" w:rsidP="009561DA">
      <w:pPr>
        <w:pStyle w:val="Header"/>
        <w:tabs>
          <w:tab w:val="clear" w:pos="8640"/>
          <w:tab w:val="left" w:pos="4320"/>
        </w:tabs>
      </w:pPr>
    </w:p>
    <w:p w:rsidR="009561DA" w:rsidRPr="003760E1" w:rsidRDefault="009561DA" w:rsidP="009561DA">
      <w:pPr>
        <w:pStyle w:val="Header"/>
        <w:tabs>
          <w:tab w:val="clear" w:pos="8640"/>
          <w:tab w:val="left" w:pos="4320"/>
        </w:tabs>
        <w:jc w:val="center"/>
        <w:rPr>
          <w:color w:val="auto"/>
        </w:rPr>
      </w:pPr>
      <w:r w:rsidRPr="003760E1">
        <w:rPr>
          <w:b/>
          <w:color w:val="auto"/>
        </w:rPr>
        <w:t>Leave of Absence</w:t>
      </w:r>
    </w:p>
    <w:p w:rsidR="009561DA" w:rsidRPr="003760E1" w:rsidRDefault="009561DA" w:rsidP="009561DA">
      <w:pPr>
        <w:pStyle w:val="Header"/>
        <w:tabs>
          <w:tab w:val="clear" w:pos="8640"/>
          <w:tab w:val="left" w:pos="4320"/>
        </w:tabs>
        <w:rPr>
          <w:color w:val="auto"/>
        </w:rPr>
      </w:pPr>
      <w:r w:rsidRPr="003760E1">
        <w:rPr>
          <w:color w:val="auto"/>
        </w:rPr>
        <w:tab/>
        <w:t>At 1</w:t>
      </w:r>
      <w:r>
        <w:rPr>
          <w:color w:val="auto"/>
        </w:rPr>
        <w:t>1:34</w:t>
      </w:r>
      <w:r w:rsidRPr="003760E1">
        <w:rPr>
          <w:color w:val="auto"/>
        </w:rPr>
        <w:t xml:space="preserve"> A.M., Senator </w:t>
      </w:r>
      <w:r>
        <w:rPr>
          <w:color w:val="auto"/>
        </w:rPr>
        <w:t>M.B. MATTHEWS</w:t>
      </w:r>
      <w:r w:rsidRPr="003760E1">
        <w:rPr>
          <w:color w:val="auto"/>
        </w:rPr>
        <w:t xml:space="preserve"> requested a leav</w:t>
      </w:r>
      <w:r>
        <w:rPr>
          <w:color w:val="auto"/>
        </w:rPr>
        <w:t>e of absence for Senator KIMPSON until 2:00 P.M.</w:t>
      </w:r>
    </w:p>
    <w:p w:rsidR="009561DA" w:rsidRDefault="009561DA" w:rsidP="009561DA">
      <w:pPr>
        <w:pStyle w:val="Header"/>
        <w:tabs>
          <w:tab w:val="clear" w:pos="8640"/>
          <w:tab w:val="left" w:pos="4320"/>
        </w:tabs>
      </w:pPr>
    </w:p>
    <w:p w:rsidR="009561DA" w:rsidRPr="00800D7C" w:rsidRDefault="009561DA" w:rsidP="009561DA">
      <w:pPr>
        <w:pStyle w:val="Header"/>
        <w:tabs>
          <w:tab w:val="clear" w:pos="8640"/>
          <w:tab w:val="left" w:pos="4320"/>
        </w:tabs>
        <w:jc w:val="center"/>
      </w:pPr>
      <w:r>
        <w:rPr>
          <w:b/>
        </w:rPr>
        <w:t>Leave of Absence</w:t>
      </w:r>
    </w:p>
    <w:p w:rsidR="009561DA" w:rsidRDefault="009561DA" w:rsidP="009561DA">
      <w:pPr>
        <w:pStyle w:val="Header"/>
        <w:tabs>
          <w:tab w:val="clear" w:pos="8640"/>
          <w:tab w:val="left" w:pos="4320"/>
        </w:tabs>
      </w:pPr>
      <w:r>
        <w:tab/>
        <w:t>At 4:43 P.M., Senator THURMOND requested a leave of absence for the balance of the day.</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jc w:val="center"/>
      </w:pPr>
      <w:r>
        <w:rPr>
          <w:b/>
        </w:rPr>
        <w:t>Expression of Personal Interest</w:t>
      </w:r>
    </w:p>
    <w:p w:rsidR="009561DA" w:rsidRDefault="009561DA" w:rsidP="009561DA">
      <w:pPr>
        <w:pStyle w:val="Header"/>
        <w:tabs>
          <w:tab w:val="clear" w:pos="8640"/>
          <w:tab w:val="left" w:pos="4320"/>
        </w:tabs>
      </w:pPr>
      <w:r>
        <w:tab/>
        <w:t>Senator M.B. MATTHEWS rose for an Expression of Personal Interest.</w:t>
      </w:r>
    </w:p>
    <w:p w:rsidR="009561DA" w:rsidRDefault="009561DA" w:rsidP="009561DA">
      <w:pPr>
        <w:pStyle w:val="Header"/>
        <w:tabs>
          <w:tab w:val="clear" w:pos="8640"/>
          <w:tab w:val="left" w:pos="4320"/>
        </w:tabs>
      </w:pPr>
    </w:p>
    <w:p w:rsidR="009561DA" w:rsidRPr="009B1F4F" w:rsidRDefault="009561DA" w:rsidP="009561DA">
      <w:pPr>
        <w:jc w:val="center"/>
        <w:rPr>
          <w:b/>
          <w:szCs w:val="22"/>
        </w:rPr>
      </w:pPr>
      <w:r w:rsidRPr="009B1F4F">
        <w:rPr>
          <w:b/>
          <w:szCs w:val="22"/>
        </w:rPr>
        <w:t>Remarks by Senator MARGIE BRIGHT MATTHEWS</w:t>
      </w:r>
    </w:p>
    <w:p w:rsidR="009561DA" w:rsidRPr="009B1F4F" w:rsidRDefault="009561DA" w:rsidP="009561DA">
      <w:pPr>
        <w:rPr>
          <w:szCs w:val="22"/>
        </w:rPr>
      </w:pPr>
      <w:r>
        <w:rPr>
          <w:szCs w:val="22"/>
        </w:rPr>
        <w:tab/>
        <w:t>My fellow Senators,</w:t>
      </w:r>
      <w:r>
        <w:t xml:space="preserve"> </w:t>
      </w:r>
      <w:r w:rsidRPr="009B1F4F">
        <w:rPr>
          <w:szCs w:val="22"/>
        </w:rPr>
        <w:t xml:space="preserve"> I rise this morning to inform you that I have done what I promised I would do since being elected as a Senator.  I have been here since January, and as instructed, I have used my ears twice as much as my mouth.  </w:t>
      </w:r>
    </w:p>
    <w:p w:rsidR="009561DA" w:rsidRPr="009B1F4F" w:rsidRDefault="009561DA" w:rsidP="009561DA">
      <w:pPr>
        <w:rPr>
          <w:szCs w:val="22"/>
        </w:rPr>
      </w:pPr>
      <w:r>
        <w:tab/>
      </w:r>
      <w:r w:rsidRPr="009B1F4F">
        <w:rPr>
          <w:szCs w:val="22"/>
        </w:rPr>
        <w:t>I have tried to learn the rules and have tried to learn and get to know my fellow brethren and sister.  But unfortunately, I left this past weekend not understanding what had gone on.  I learned a lot about statistics, but I also know the people in my district.  I’ve lived in different places in South Carolina, so I know South Carolina pretty well.</w:t>
      </w:r>
    </w:p>
    <w:p w:rsidR="009561DA" w:rsidRPr="009B1F4F" w:rsidRDefault="009561DA" w:rsidP="009561DA">
      <w:pPr>
        <w:rPr>
          <w:szCs w:val="22"/>
        </w:rPr>
      </w:pPr>
      <w:r>
        <w:rPr>
          <w:szCs w:val="22"/>
        </w:rPr>
        <w:tab/>
      </w:r>
      <w:r w:rsidRPr="009B1F4F">
        <w:rPr>
          <w:szCs w:val="22"/>
        </w:rPr>
        <w:t xml:space="preserve">I came to the South Carolina Senate with two agendas: fix the roads and do something about education.  It wasn’t a Democratic agenda nor a Republican agenda, but an agenda to do what is best for the citizens of South Carolina.  </w:t>
      </w:r>
    </w:p>
    <w:p w:rsidR="00245B04" w:rsidRDefault="009561DA" w:rsidP="009561DA">
      <w:pPr>
        <w:rPr>
          <w:szCs w:val="22"/>
        </w:rPr>
      </w:pPr>
      <w:r>
        <w:tab/>
      </w:r>
      <w:r w:rsidRPr="009B1F4F">
        <w:rPr>
          <w:szCs w:val="22"/>
        </w:rPr>
        <w:t xml:space="preserve">I don’t know if a lot of you know this or not, but I am an attorney.  When I began working as an attorney, I started out working for state government, defending cases for our State.  I worked for the highway department where people had been injured on our state highways.  I </w:t>
      </w:r>
      <w:r w:rsidRPr="009B1F4F">
        <w:rPr>
          <w:szCs w:val="22"/>
        </w:rPr>
        <w:lastRenderedPageBreak/>
        <w:t xml:space="preserve">defended cases for our police officers and our school districts.  That’s how I started my career as an attorney, and I have learned a lot that I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5B04" w:rsidRDefault="00245B04" w:rsidP="009561DA">
      <w:pPr>
        <w:rPr>
          <w:szCs w:val="22"/>
        </w:rPr>
      </w:pPr>
    </w:p>
    <w:p w:rsidR="00245B04" w:rsidRDefault="00245B04" w:rsidP="009561DA">
      <w:pPr>
        <w:rPr>
          <w:szCs w:val="22"/>
        </w:rPr>
      </w:pPr>
    </w:p>
    <w:p w:rsidR="00245B04" w:rsidRPr="00245B04" w:rsidRDefault="00245B04" w:rsidP="00245B04">
      <w:pPr>
        <w:jc w:val="right"/>
        <w:rPr>
          <w:b/>
        </w:rPr>
      </w:pPr>
      <w:r w:rsidRPr="00245B04">
        <w:rPr>
          <w:b/>
        </w:rPr>
        <w:t>Printed Page 1032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561DA" w:rsidRPr="009B1F4F" w:rsidRDefault="009561DA" w:rsidP="009561DA">
      <w:pPr>
        <w:rPr>
          <w:szCs w:val="22"/>
        </w:rPr>
      </w:pPr>
      <w:r w:rsidRPr="009B1F4F">
        <w:rPr>
          <w:szCs w:val="22"/>
        </w:rPr>
        <w:t>hope I can use during our deliberations and offer opinions on certain cases and situations that might come before us.</w:t>
      </w:r>
    </w:p>
    <w:p w:rsidR="009561DA" w:rsidRPr="009B1F4F" w:rsidRDefault="009561DA" w:rsidP="009561DA">
      <w:pPr>
        <w:rPr>
          <w:szCs w:val="22"/>
        </w:rPr>
      </w:pPr>
      <w:r>
        <w:tab/>
      </w:r>
      <w:r w:rsidRPr="009B1F4F">
        <w:rPr>
          <w:szCs w:val="22"/>
        </w:rPr>
        <w:t xml:space="preserve">I opened my own personal injury and criminal defense practice and now I am faced with a lot of people who have been injured.  I faced a parent whose child, while driving, dodged a pot hole and in the process, overcorrected, ran off the road and ended up dead.  I had a case where a 22 year old boy left home on a sunny day in his raggedy Dodge pickup truck.  He ran into a rut on a road that was so washed out you couldn’t see the red clay dirt bottom.  He, too, overcorrected trying to get out of the pot hole, hit a tree and is now paralyzed.  Now here we are in this deliberative Body talking and worrying about pennies when people’s lives are affected by this issue.  This issue has been debated since last year with no real solutions.  </w:t>
      </w:r>
    </w:p>
    <w:p w:rsidR="009561DA" w:rsidRPr="009B1F4F" w:rsidRDefault="009561DA" w:rsidP="009561DA">
      <w:pPr>
        <w:rPr>
          <w:szCs w:val="22"/>
        </w:rPr>
      </w:pPr>
      <w:r>
        <w:tab/>
      </w:r>
      <w:r w:rsidRPr="009B1F4F">
        <w:rPr>
          <w:szCs w:val="22"/>
        </w:rPr>
        <w:t>Please think about Jasper, Hampton and Allendale counties and that most of the residents there have jobs in Senator DAVIS’ district in Hilton Head.  But they travel through 278 and Highways 17 and 170 to get there.  I wonder if Senator DAVIS has talked to those people.  Think about a mother of three, it takes her two and a half hours to get to work in North Charleston if there is a little rain, because the bridge is washed out.  I know this is not what we want.</w:t>
      </w:r>
    </w:p>
    <w:p w:rsidR="009561DA" w:rsidRPr="009B1F4F" w:rsidRDefault="009561DA" w:rsidP="009561DA">
      <w:pPr>
        <w:rPr>
          <w:szCs w:val="22"/>
        </w:rPr>
      </w:pPr>
      <w:r>
        <w:tab/>
      </w:r>
      <w:r w:rsidRPr="009B1F4F">
        <w:rPr>
          <w:szCs w:val="22"/>
        </w:rPr>
        <w:t>I feel as if I’m in a situation similar to when I was a little girl.  I loved playing marbles when I was little.  I am number nine in my family and I used to play marbles with a cousin who was number three in his family.  He always had more marbles than us, and his were bright and shiny and if we didn’t play according to his rules, he would grab his marbles up and say, “I’m going home.”  Is that what we’re going to be like?  That’s what it seems like we are doing.  We’re being held hostage by a couple of people who, if they can’t have everything their way, are going to take their marbles home.</w:t>
      </w:r>
    </w:p>
    <w:p w:rsidR="009561DA" w:rsidRPr="009B1F4F" w:rsidRDefault="009561DA" w:rsidP="009561DA">
      <w:pPr>
        <w:rPr>
          <w:szCs w:val="22"/>
        </w:rPr>
      </w:pPr>
      <w:r>
        <w:tab/>
      </w:r>
      <w:r w:rsidRPr="009B1F4F">
        <w:rPr>
          <w:szCs w:val="22"/>
        </w:rPr>
        <w:t>Let’s grow up.  Let’s start debating.  Let’s talk about what is important.  Let’s talk about the lives of people.  Doesn’t it make sense for you to pay a little bit more for gas so that those people coming into the State can ease the burden, or do you want the citizens that drive these roads every single day to have to worry about their children being killed or to have to worry about the expense for repairing their cars.</w:t>
      </w:r>
    </w:p>
    <w:p w:rsidR="00245B04" w:rsidRDefault="009561DA" w:rsidP="009561DA">
      <w:pPr>
        <w:rPr>
          <w:szCs w:val="22"/>
        </w:rPr>
      </w:pPr>
      <w:r>
        <w:rPr>
          <w:szCs w:val="22"/>
        </w:rPr>
        <w:tab/>
      </w:r>
      <w:r w:rsidRPr="009B1F4F">
        <w:rPr>
          <w:szCs w:val="22"/>
        </w:rPr>
        <w:t>There has to be a way for us to do this without a one-size fits all or “I’ve got to have everything” solution.  If you want to fix the roads, fix</w:t>
      </w:r>
    </w:p>
    <w:p w:rsidR="00245B04" w:rsidRDefault="00245B04" w:rsidP="009561DA">
      <w:pPr>
        <w:rPr>
          <w:szCs w:val="22"/>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245B04" w:rsidRDefault="00245B04" w:rsidP="009561DA">
      <w:pPr>
        <w:rPr>
          <w:szCs w:val="22"/>
        </w:rPr>
      </w:pPr>
    </w:p>
    <w:p w:rsidR="00245B04" w:rsidRPr="00245B04" w:rsidRDefault="00245B04" w:rsidP="00245B04">
      <w:pPr>
        <w:jc w:val="right"/>
        <w:rPr>
          <w:b/>
        </w:rPr>
      </w:pPr>
      <w:r w:rsidRPr="00245B04">
        <w:rPr>
          <w:b/>
        </w:rPr>
        <w:t>Printed Page 1033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561DA" w:rsidRDefault="009561DA" w:rsidP="009561DA">
      <w:pPr>
        <w:rPr>
          <w:szCs w:val="22"/>
        </w:rPr>
      </w:pPr>
      <w:r w:rsidRPr="009B1F4F">
        <w:rPr>
          <w:szCs w:val="22"/>
        </w:rPr>
        <w:t>the roads.  Let’s worry about infrastructure later.  Fix the roads, and the last time I checked, we don’t have the majority, so why for two sessions are we still sitting here on this roads issue?</w:t>
      </w:r>
      <w:r>
        <w:rPr>
          <w:szCs w:val="22"/>
        </w:rPr>
        <w:t xml:space="preserve">  </w:t>
      </w:r>
      <w:r w:rsidRPr="009B1F4F">
        <w:rPr>
          <w:szCs w:val="22"/>
        </w:rPr>
        <w:t>Thank you.</w:t>
      </w:r>
    </w:p>
    <w:p w:rsidR="009561DA" w:rsidRDefault="009561DA" w:rsidP="009561DA">
      <w:pPr>
        <w:rPr>
          <w:szCs w:val="22"/>
        </w:rPr>
      </w:pPr>
      <w:r>
        <w:rPr>
          <w:szCs w:val="22"/>
        </w:rPr>
        <w:tab/>
        <w:t xml:space="preserve">On motion of Senator JOHNSON, with unanimous consent, the remarks of Senator M.B. MATTHEWS were ordered printed in the Journal. </w:t>
      </w:r>
    </w:p>
    <w:p w:rsidR="009561DA" w:rsidRPr="000A6EC5" w:rsidRDefault="009561DA" w:rsidP="009561DA">
      <w:pPr>
        <w:rPr>
          <w:szCs w:val="22"/>
        </w:rPr>
      </w:pPr>
    </w:p>
    <w:p w:rsidR="009561DA" w:rsidRPr="00105486" w:rsidRDefault="009561DA" w:rsidP="009561DA">
      <w:pPr>
        <w:pStyle w:val="Header"/>
        <w:tabs>
          <w:tab w:val="clear" w:pos="8640"/>
          <w:tab w:val="left" w:pos="4320"/>
        </w:tabs>
        <w:jc w:val="center"/>
      </w:pPr>
      <w:r>
        <w:rPr>
          <w:b/>
        </w:rPr>
        <w:t>Expression of Personal Interest</w:t>
      </w:r>
    </w:p>
    <w:p w:rsidR="009561DA" w:rsidRDefault="009561DA" w:rsidP="009561DA">
      <w:pPr>
        <w:pStyle w:val="Header"/>
        <w:tabs>
          <w:tab w:val="clear" w:pos="8640"/>
          <w:tab w:val="left" w:pos="4320"/>
        </w:tabs>
      </w:pPr>
      <w:r>
        <w:tab/>
        <w:t>Senator HEMBREE rose for an Expression of Personal Interest.</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jc w:val="center"/>
        <w:rPr>
          <w:b/>
        </w:rPr>
      </w:pPr>
      <w:r w:rsidRPr="006A19ED">
        <w:rPr>
          <w:b/>
        </w:rPr>
        <w:t>Objection</w:t>
      </w:r>
    </w:p>
    <w:p w:rsidR="009561DA" w:rsidRDefault="009561DA" w:rsidP="009561DA">
      <w:pPr>
        <w:pStyle w:val="Header"/>
        <w:tabs>
          <w:tab w:val="clear" w:pos="8640"/>
          <w:tab w:val="left" w:pos="4320"/>
        </w:tabs>
      </w:pPr>
      <w:r>
        <w:tab/>
        <w:t>Senator HEMBREE asked unanimous consent to proceed to an immediate consideration of H. 3579.</w:t>
      </w:r>
    </w:p>
    <w:p w:rsidR="009561DA" w:rsidRPr="006A19ED" w:rsidRDefault="009561DA" w:rsidP="009561DA">
      <w:pPr>
        <w:pStyle w:val="Header"/>
        <w:tabs>
          <w:tab w:val="clear" w:pos="8640"/>
          <w:tab w:val="left" w:pos="4320"/>
        </w:tabs>
      </w:pPr>
      <w:r>
        <w:tab/>
        <w:t>Senator BRIGHT objected.</w:t>
      </w:r>
    </w:p>
    <w:p w:rsidR="009561DA" w:rsidRDefault="009561DA" w:rsidP="009561DA">
      <w:pPr>
        <w:pStyle w:val="Header"/>
        <w:tabs>
          <w:tab w:val="clear" w:pos="8640"/>
          <w:tab w:val="left" w:pos="4320"/>
        </w:tabs>
      </w:pPr>
    </w:p>
    <w:p w:rsidR="009561DA" w:rsidRPr="006A19ED" w:rsidRDefault="009561DA" w:rsidP="009561DA">
      <w:pPr>
        <w:pStyle w:val="Header"/>
        <w:tabs>
          <w:tab w:val="clear" w:pos="8640"/>
          <w:tab w:val="left" w:pos="4320"/>
        </w:tabs>
        <w:jc w:val="center"/>
      </w:pPr>
      <w:r>
        <w:rPr>
          <w:b/>
        </w:rPr>
        <w:t>Expression of Personal Interest</w:t>
      </w:r>
    </w:p>
    <w:p w:rsidR="009561DA" w:rsidRDefault="009561DA" w:rsidP="009561DA">
      <w:pPr>
        <w:pStyle w:val="Header"/>
        <w:tabs>
          <w:tab w:val="clear" w:pos="8640"/>
          <w:tab w:val="left" w:pos="4320"/>
        </w:tabs>
      </w:pPr>
      <w:r>
        <w:tab/>
        <w:t>Senator MALLOY rose for an Expression of Personal Interest.</w:t>
      </w:r>
    </w:p>
    <w:p w:rsidR="009561DA" w:rsidRDefault="009561DA" w:rsidP="009561DA">
      <w:pPr>
        <w:pStyle w:val="Header"/>
        <w:tabs>
          <w:tab w:val="clear" w:pos="8640"/>
          <w:tab w:val="left" w:pos="4320"/>
        </w:tabs>
      </w:pPr>
    </w:p>
    <w:p w:rsidR="009561DA" w:rsidRPr="002323EE" w:rsidRDefault="009561DA" w:rsidP="009561DA">
      <w:pPr>
        <w:pStyle w:val="Header"/>
        <w:tabs>
          <w:tab w:val="clear" w:pos="8640"/>
          <w:tab w:val="left" w:pos="4320"/>
        </w:tabs>
        <w:jc w:val="center"/>
      </w:pPr>
      <w:r>
        <w:rPr>
          <w:b/>
        </w:rPr>
        <w:t>Expression of Personal Interest</w:t>
      </w:r>
    </w:p>
    <w:p w:rsidR="009561DA" w:rsidRDefault="009561DA" w:rsidP="009561DA">
      <w:pPr>
        <w:pStyle w:val="Header"/>
        <w:tabs>
          <w:tab w:val="clear" w:pos="8640"/>
          <w:tab w:val="left" w:pos="4320"/>
        </w:tabs>
      </w:pPr>
      <w:r>
        <w:tab/>
        <w:t>Senator MALLOY rose for an Expression of Personal Interest.</w:t>
      </w:r>
    </w:p>
    <w:p w:rsidR="009561DA" w:rsidRDefault="009561DA" w:rsidP="009561DA">
      <w:pPr>
        <w:pStyle w:val="Header"/>
        <w:tabs>
          <w:tab w:val="clear" w:pos="8640"/>
          <w:tab w:val="left" w:pos="4320"/>
        </w:tabs>
        <w:jc w:val="center"/>
        <w:rPr>
          <w:b/>
          <w:bCs/>
        </w:rPr>
      </w:pPr>
    </w:p>
    <w:p w:rsidR="009561DA" w:rsidRDefault="009561DA" w:rsidP="009561DA">
      <w:pPr>
        <w:pStyle w:val="Header"/>
        <w:tabs>
          <w:tab w:val="clear" w:pos="8640"/>
          <w:tab w:val="left" w:pos="4320"/>
        </w:tabs>
        <w:jc w:val="center"/>
        <w:rPr>
          <w:b/>
          <w:bCs/>
        </w:rPr>
      </w:pPr>
      <w:r>
        <w:rPr>
          <w:b/>
          <w:bCs/>
        </w:rPr>
        <w:t>CO-SPONSORS ADDED</w:t>
      </w:r>
    </w:p>
    <w:p w:rsidR="009561DA" w:rsidRDefault="009561DA" w:rsidP="009561DA">
      <w:pPr>
        <w:pStyle w:val="Header"/>
        <w:tabs>
          <w:tab w:val="clear" w:pos="8640"/>
          <w:tab w:val="left" w:pos="4320"/>
        </w:tabs>
        <w:rPr>
          <w:b/>
          <w:bCs/>
        </w:rPr>
      </w:pPr>
      <w:r>
        <w:rPr>
          <w:b/>
          <w:bCs/>
        </w:rPr>
        <w:tab/>
      </w:r>
      <w:r>
        <w:rPr>
          <w:bCs/>
        </w:rPr>
        <w:t>The following co-sponsors were added to the respective Bills:</w:t>
      </w:r>
    </w:p>
    <w:p w:rsidR="009561DA" w:rsidRDefault="009561DA" w:rsidP="009561DA">
      <w:pPr>
        <w:pStyle w:val="Header"/>
        <w:tabs>
          <w:tab w:val="clear" w:pos="8640"/>
          <w:tab w:val="left" w:pos="4320"/>
        </w:tabs>
      </w:pPr>
      <w:r>
        <w:t>S. 719</w:t>
      </w:r>
      <w:r>
        <w:tab/>
      </w:r>
      <w:r>
        <w:tab/>
        <w:t>Sen. Davis</w:t>
      </w:r>
    </w:p>
    <w:p w:rsidR="009561DA" w:rsidRDefault="009561DA" w:rsidP="009561DA">
      <w:pPr>
        <w:pStyle w:val="Header"/>
        <w:tabs>
          <w:tab w:val="clear" w:pos="8640"/>
          <w:tab w:val="left" w:pos="4320"/>
        </w:tabs>
      </w:pPr>
      <w:r>
        <w:t>S. 267</w:t>
      </w:r>
      <w:r>
        <w:tab/>
      </w:r>
      <w:r>
        <w:tab/>
        <w:t>Sen. Campbell</w:t>
      </w:r>
    </w:p>
    <w:p w:rsidR="009561DA" w:rsidRDefault="009561DA" w:rsidP="009561DA">
      <w:pPr>
        <w:pStyle w:val="Header"/>
        <w:tabs>
          <w:tab w:val="clear" w:pos="8640"/>
          <w:tab w:val="left" w:pos="4320"/>
        </w:tabs>
      </w:pPr>
    </w:p>
    <w:p w:rsidR="009561DA" w:rsidRPr="009F5296" w:rsidRDefault="009561DA" w:rsidP="009561DA">
      <w:pPr>
        <w:pStyle w:val="Header"/>
        <w:tabs>
          <w:tab w:val="clear" w:pos="8640"/>
          <w:tab w:val="left" w:pos="4320"/>
        </w:tabs>
        <w:jc w:val="center"/>
      </w:pPr>
      <w:r>
        <w:rPr>
          <w:b/>
        </w:rPr>
        <w:t>RECALLED</w:t>
      </w:r>
    </w:p>
    <w:p w:rsidR="009561DA" w:rsidRPr="00B542F3" w:rsidRDefault="009561DA" w:rsidP="009561DA">
      <w:pPr>
        <w:suppressAutoHyphens/>
      </w:pPr>
      <w:r>
        <w:tab/>
      </w:r>
      <w:r w:rsidRPr="00B542F3">
        <w:t>H. 4296</w:t>
      </w:r>
      <w:r w:rsidRPr="00B542F3">
        <w:fldChar w:fldCharType="begin"/>
      </w:r>
      <w:r w:rsidRPr="00B542F3">
        <w:instrText xml:space="preserve"> XE "H. 4296" \b </w:instrText>
      </w:r>
      <w:r w:rsidRPr="00B542F3">
        <w:fldChar w:fldCharType="end"/>
      </w:r>
      <w:r w:rsidRPr="00B542F3">
        <w:t xml:space="preserve"> -- Rep. Hardee:  </w:t>
      </w:r>
      <w:r w:rsidRPr="00B542F3">
        <w:rPr>
          <w:szCs w:val="30"/>
        </w:rPr>
        <w:t xml:space="preserve">A CONCURRENT RESOLUTION </w:t>
      </w:r>
      <w:r w:rsidRPr="00B542F3">
        <w:t>TO REQUEST THAT THE DEPARTMENT OF TRANSPORTATION NAME THE BRIDGE THAT CROSSES GRIER SWAMP ALONG HIGHWAY S</w:t>
      </w:r>
      <w:r w:rsidRPr="00B542F3">
        <w:noBreakHyphen/>
        <w:t>26</w:t>
      </w:r>
      <w:r w:rsidRPr="00B542F3">
        <w:noBreakHyphen/>
        <w:t xml:space="preserve">65 IN HORRY COUNTY </w:t>
      </w:r>
      <w:r>
        <w:t>“</w:t>
      </w:r>
      <w:r w:rsidRPr="00B542F3">
        <w:t>OSCAR CAUSEY MEMORIAL BRIDGE</w:t>
      </w:r>
      <w:r>
        <w:t>”</w:t>
      </w:r>
      <w:r w:rsidRPr="00B542F3">
        <w:t xml:space="preserve"> AND ERECT APPROPRIATE MARKERS OR SIGNS AT THIS BRIDGE THAT CONTAIN THIS DESIGNATION.</w:t>
      </w:r>
    </w:p>
    <w:p w:rsidR="009561DA" w:rsidRDefault="009561DA" w:rsidP="009561DA">
      <w:pPr>
        <w:pStyle w:val="Header"/>
        <w:tabs>
          <w:tab w:val="clear" w:pos="8640"/>
          <w:tab w:val="left" w:pos="4320"/>
        </w:tabs>
      </w:pPr>
      <w:r>
        <w:tab/>
        <w:t>Senator HEMBREE asked unanimous consent to make a motion to recall the Concurrent Resolution from the Committee on Transportation.</w:t>
      </w:r>
    </w:p>
    <w:p w:rsidR="009561DA" w:rsidRDefault="009561DA" w:rsidP="009561DA">
      <w:pPr>
        <w:pStyle w:val="Header"/>
        <w:tabs>
          <w:tab w:val="clear" w:pos="8640"/>
          <w:tab w:val="left" w:pos="4320"/>
        </w:tabs>
      </w:pPr>
    </w:p>
    <w:p w:rsidR="00245B04" w:rsidRDefault="009561DA" w:rsidP="009561DA">
      <w:pPr>
        <w:pStyle w:val="Header"/>
        <w:tabs>
          <w:tab w:val="clear" w:pos="8640"/>
          <w:tab w:val="left" w:pos="4320"/>
        </w:tabs>
      </w:pPr>
      <w:r>
        <w:lastRenderedPageBreak/>
        <w:tab/>
        <w:t>The Concurrent Resolution was recalled from the Committee on Transportation and ordered placed on the Calendar for consideration tomorrow.</w:t>
      </w:r>
    </w:p>
    <w:p w:rsidR="00245B04" w:rsidRDefault="00245B04" w:rsidP="009561DA">
      <w:pPr>
        <w:pStyle w:val="Header"/>
        <w:tabs>
          <w:tab w:val="clear" w:pos="8640"/>
          <w:tab w:val="left" w:pos="4320"/>
        </w:tabs>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245B04" w:rsidRDefault="00245B04" w:rsidP="009561DA">
      <w:pPr>
        <w:keepNext/>
        <w:keepLines/>
        <w:jc w:val="center"/>
        <w:rPr>
          <w:b/>
        </w:rPr>
      </w:pPr>
    </w:p>
    <w:p w:rsidR="00245B04" w:rsidRDefault="00245B04" w:rsidP="009561DA">
      <w:pPr>
        <w:keepNext/>
        <w:keepLines/>
        <w:jc w:val="center"/>
        <w:rPr>
          <w:b/>
        </w:rPr>
      </w:pPr>
    </w:p>
    <w:p w:rsidR="00245B04" w:rsidRPr="00245B04" w:rsidRDefault="00245B04" w:rsidP="00245B04">
      <w:pPr>
        <w:jc w:val="right"/>
        <w:rPr>
          <w:b/>
        </w:rPr>
      </w:pPr>
      <w:r w:rsidRPr="00245B04">
        <w:rPr>
          <w:b/>
        </w:rPr>
        <w:t>Printed Page 1034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561DA" w:rsidRPr="008153B3" w:rsidRDefault="009561DA" w:rsidP="009561DA">
      <w:pPr>
        <w:keepNext/>
        <w:keepLines/>
        <w:jc w:val="center"/>
        <w:rPr>
          <w:b/>
        </w:rPr>
      </w:pPr>
      <w:r w:rsidRPr="008153B3">
        <w:rPr>
          <w:b/>
        </w:rPr>
        <w:t>RECALLED AND ADOPTED</w:t>
      </w:r>
    </w:p>
    <w:p w:rsidR="009561DA" w:rsidRPr="00D542B5" w:rsidRDefault="009561DA" w:rsidP="009561DA">
      <w:pPr>
        <w:keepNext/>
        <w:keepLines/>
        <w:suppressAutoHyphens/>
      </w:pPr>
      <w:r>
        <w:tab/>
      </w:r>
      <w:r w:rsidRPr="00D542B5">
        <w:t>H. 3471</w:t>
      </w:r>
      <w:r w:rsidRPr="00D542B5">
        <w:fldChar w:fldCharType="begin"/>
      </w:r>
      <w:r w:rsidRPr="00D542B5">
        <w:instrText xml:space="preserve"> XE "H. 3471" \b </w:instrText>
      </w:r>
      <w:r w:rsidRPr="00D542B5">
        <w:fldChar w:fldCharType="end"/>
      </w:r>
      <w:r w:rsidRPr="00D542B5">
        <w:t xml:space="preserve"> -- Reps. Yow, Lucas and Henegan:  </w:t>
      </w:r>
      <w:r w:rsidRPr="00D542B5">
        <w:rPr>
          <w:szCs w:val="30"/>
        </w:rPr>
        <w:t xml:space="preserve">A CONCURRENT RESOLUTION </w:t>
      </w:r>
      <w:r w:rsidRPr="00D542B5">
        <w:t xml:space="preserve">TO REQUEST THAT THE DEPARTMENT OF TRANSPORTATION NAME THE PORTION OF SOUTH CAROLINA HIGHWAY 9 IN CHESTERFIELD COUNTY FROM ITS INTERSECTION WITH EAST CATO STREET TO AIRPORT ROAD </w:t>
      </w:r>
      <w:r>
        <w:t>“</w:t>
      </w:r>
      <w:r w:rsidRPr="00D542B5">
        <w:t>SCHP PATROLMAN H. M. SMITH MEMORIAL HIGHWAY</w:t>
      </w:r>
      <w:r>
        <w:t>”</w:t>
      </w:r>
      <w:r w:rsidRPr="00D542B5">
        <w:t xml:space="preserve"> AND ERECT APPROPRIATE MARKERS OR SIGNS ALONG THIS PORTION OF HIGHWAY THAT CONTAIN THIS DESIGNATION.</w:t>
      </w:r>
    </w:p>
    <w:p w:rsidR="009561DA" w:rsidRDefault="009561DA" w:rsidP="009561DA">
      <w:r>
        <w:tab/>
        <w:t xml:space="preserve">Senator SHEHEEN asked unanimous consent to make a motion to recall the </w:t>
      </w:r>
      <w:r w:rsidRPr="005477AA">
        <w:rPr>
          <w:color w:val="auto"/>
        </w:rPr>
        <w:t>Resolution</w:t>
      </w:r>
      <w:r>
        <w:t xml:space="preserve"> from the Committee on Transportation.</w:t>
      </w:r>
    </w:p>
    <w:p w:rsidR="009561DA" w:rsidRDefault="009561DA" w:rsidP="009561DA">
      <w:r>
        <w:tab/>
        <w:t xml:space="preserve">The Resolution was recalled from the Committee on Transportation.  </w:t>
      </w:r>
    </w:p>
    <w:p w:rsidR="009561DA" w:rsidRDefault="009561DA" w:rsidP="009561DA"/>
    <w:p w:rsidR="009561DA" w:rsidRDefault="009561DA" w:rsidP="009561DA">
      <w:r>
        <w:tab/>
        <w:t>Senator SHEHEEN asked unanimous consent to make a motion to take the Resolution up for immediate consideration.</w:t>
      </w:r>
    </w:p>
    <w:p w:rsidR="009561DA" w:rsidRDefault="009561DA" w:rsidP="009561DA">
      <w:r>
        <w:tab/>
        <w:t xml:space="preserve">There was no objection.  </w:t>
      </w:r>
    </w:p>
    <w:p w:rsidR="009561DA" w:rsidRDefault="009561DA" w:rsidP="009561DA"/>
    <w:p w:rsidR="009561DA" w:rsidRDefault="009561DA" w:rsidP="009561DA">
      <w:r>
        <w:tab/>
        <w:t xml:space="preserve">The Senate proceeded to a consideration of the Resolution.  The question then was the adoption of the Resolution. </w:t>
      </w:r>
    </w:p>
    <w:p w:rsidR="009561DA" w:rsidRDefault="009561DA" w:rsidP="009561DA"/>
    <w:p w:rsidR="009561DA" w:rsidRDefault="009561DA" w:rsidP="009561DA">
      <w:r>
        <w:tab/>
        <w:t>On motion of Senator SHEHEEN, the Resolution was adopted and ordered sent to the House.</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jc w:val="center"/>
      </w:pPr>
      <w:r>
        <w:rPr>
          <w:b/>
        </w:rPr>
        <w:t>INTRODUCTION OF BILLS AND RESOLUTIONS</w:t>
      </w:r>
    </w:p>
    <w:p w:rsidR="009561DA" w:rsidRDefault="009561DA" w:rsidP="009561DA">
      <w:pPr>
        <w:pStyle w:val="Header"/>
        <w:tabs>
          <w:tab w:val="clear" w:pos="8640"/>
          <w:tab w:val="left" w:pos="4320"/>
        </w:tabs>
      </w:pPr>
      <w:r>
        <w:tab/>
        <w:t>The following were introduced:</w:t>
      </w:r>
    </w:p>
    <w:p w:rsidR="009561DA" w:rsidRDefault="009561DA" w:rsidP="009561DA"/>
    <w:p w:rsidR="00245B04" w:rsidRDefault="009561DA" w:rsidP="009561DA">
      <w:r>
        <w:tab/>
        <w:t>S. 1138</w:t>
      </w:r>
      <w:r>
        <w:fldChar w:fldCharType="begin"/>
      </w:r>
      <w:r>
        <w:instrText xml:space="preserve"> XE "</w:instrText>
      </w:r>
      <w:r>
        <w:tab/>
        <w:instrText>S. 1138" \b</w:instrText>
      </w:r>
      <w:r>
        <w:fldChar w:fldCharType="end"/>
      </w:r>
      <w:r>
        <w:t xml:space="preserve"> -- Senator Sheheen:  A BILL TO AMEND SECTION 38-53-85, CODE OF LAWS OF SOUTH CAROLINA, 1976, RELATING TO EDUCATION AND CONTINUING EDUCATION REQUIREMENTS FOR PROFESSIONAL BONDSMEN, SURETY BONDSMEN, AND RUNNERS, SO AS TO INCREASE THE NUMBER OF HOURS OF EDUCATION REQUIRED FOR LICENSURE AND FOR CONTINUING EDUCATION; AND TO AMEND SECTION 38-53-320, RELATING TO VISITING AND EXAMINING PROFESSIONAL BONDSMEN BY THE DEPARTMENT OF INSURANCE, SO AS TO SUBJECT SURETIES TO THESE VISITS AND EXAMINATIONS, AND TO REQUIRE BONDSMEN TO </w:t>
      </w:r>
      <w:r>
        <w:lastRenderedPageBreak/>
        <w:t>MAINTAIN A PROPERLY ZONED OFFICE IN THIS STATE THAT IS ACCESSIBLE TO THE GENERAL PUBLIC AND DEPARTMENT</w:t>
      </w:r>
      <w:r w:rsidR="008D4247">
        <w:br/>
      </w:r>
      <w:r w:rsidR="008D4247">
        <w:br/>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9561DA"/>
    <w:p w:rsidR="00245B04" w:rsidRPr="00245B04" w:rsidRDefault="00245B04" w:rsidP="00245B04">
      <w:pPr>
        <w:jc w:val="right"/>
        <w:rPr>
          <w:b/>
        </w:rPr>
      </w:pPr>
      <w:r w:rsidRPr="00245B04">
        <w:rPr>
          <w:b/>
        </w:rPr>
        <w:t>Printed Page 1035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Default="009561DA" w:rsidP="009561DA">
      <w:r>
        <w:t>DURING NORMAL BUSINESS HOURS, AND TO REQUIRE THE BONDSMAN TO PROVIDE CERTAIN CONTACT INFORMATION.</w:t>
      </w:r>
    </w:p>
    <w:p w:rsidR="009561DA" w:rsidRDefault="009561DA" w:rsidP="009561DA">
      <w:r>
        <w:t>l:\council\bills\agm\18893ab16.docx</w:t>
      </w:r>
    </w:p>
    <w:p w:rsidR="009561DA" w:rsidRDefault="009561DA" w:rsidP="009561DA">
      <w:r>
        <w:tab/>
        <w:t>Read the first time and referred to the Committee on Banking and Insurance.</w:t>
      </w:r>
    </w:p>
    <w:p w:rsidR="009561DA" w:rsidRDefault="009561DA" w:rsidP="009561DA"/>
    <w:p w:rsidR="009561DA" w:rsidRDefault="009561DA" w:rsidP="009561DA">
      <w:r>
        <w:tab/>
        <w:t>S. 1139</w:t>
      </w:r>
      <w:r>
        <w:fldChar w:fldCharType="begin"/>
      </w:r>
      <w:r>
        <w:instrText xml:space="preserve"> XE "</w:instrText>
      </w:r>
      <w:r>
        <w:tab/>
        <w:instrText>S. 1139" \b</w:instrText>
      </w:r>
      <w:r>
        <w:fldChar w:fldCharType="end"/>
      </w:r>
      <w:r>
        <w:t xml:space="preserve"> -- Senator Allen:  A BILL TO AMEND THE CODE OF LAWS OF SOUTH CAROLINA, 1976, BY ADDING SECTION 23-3-85 SO AS TO PROVIDE THAT THE SOUTH CAROLINA LAW ENFORCEMENT DIVISION SHALL FURNISH TO THE SOUTH CAROLINA DEPARTMENT OF REVENUE DOCUMENTATION OF ALL CRIMINAL CONVICTIONS, GUILTY PLEAS, AND NOLO CONTENDERE PLEAS WHICH RESULT FROM EVENTS OCCURRING ON THE PREMISES OF BUSINESS ESTABLISHMENTS HOLDING LICENSES TO SELL BEER, WINE, OR LIQUOR.</w:t>
      </w:r>
    </w:p>
    <w:p w:rsidR="009561DA" w:rsidRDefault="009561DA" w:rsidP="009561DA">
      <w:r>
        <w:t>l:\council\bills\dka\3174jh16.docx</w:t>
      </w:r>
    </w:p>
    <w:p w:rsidR="009561DA" w:rsidRDefault="009561DA" w:rsidP="009561DA">
      <w:r>
        <w:tab/>
        <w:t>Read the first time and referred to the Committee on Judiciary.</w:t>
      </w:r>
    </w:p>
    <w:p w:rsidR="009561DA" w:rsidRDefault="009561DA" w:rsidP="009561DA"/>
    <w:p w:rsidR="009561DA" w:rsidRDefault="009561DA" w:rsidP="009561DA">
      <w:r>
        <w:tab/>
        <w:t>S. 1140</w:t>
      </w:r>
      <w:r>
        <w:fldChar w:fldCharType="begin"/>
      </w:r>
      <w:r>
        <w:instrText xml:space="preserve"> XE "</w:instrText>
      </w:r>
      <w:r>
        <w:tab/>
        <w:instrText>S. 1140" \b</w:instrText>
      </w:r>
      <w:r>
        <w:fldChar w:fldCharType="end"/>
      </w:r>
      <w:r>
        <w:t xml:space="preserve"> -- Senators Fair, Hutto and Jackson:  A BILL TO AMEND SECTION 16-17-420,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SCHOOL-SPONSORED ATHLETIC EVENTS.</w:t>
      </w:r>
    </w:p>
    <w:p w:rsidR="009561DA" w:rsidRDefault="009561DA" w:rsidP="009561DA">
      <w:r>
        <w:t>l:\council\bills\agm\18883ab16.docx</w:t>
      </w:r>
    </w:p>
    <w:p w:rsidR="009561DA" w:rsidRDefault="009561DA" w:rsidP="009561DA">
      <w:r>
        <w:tab/>
        <w:t>Read the first time and referred to the Committee on Judiciary.</w:t>
      </w:r>
    </w:p>
    <w:p w:rsidR="009561DA" w:rsidRDefault="009561DA" w:rsidP="009561DA"/>
    <w:p w:rsidR="00245B04" w:rsidRDefault="009561DA" w:rsidP="009561DA">
      <w:r>
        <w:tab/>
        <w:t>S. 1141</w:t>
      </w:r>
      <w:r>
        <w:fldChar w:fldCharType="begin"/>
      </w:r>
      <w:r>
        <w:instrText xml:space="preserve"> XE "</w:instrText>
      </w:r>
      <w:r>
        <w:tab/>
        <w:instrText>S. 1141" \b</w:instrText>
      </w:r>
      <w:r>
        <w:fldChar w:fldCharType="end"/>
      </w:r>
      <w:r>
        <w:t xml:space="preserve"> -- Senator Sheheen:  A BILL TO AMEND THE CODE OF LAWS OF SOUTH CAROLINA, 1976, BY ADDING ARTICLE 7 TO CHAPTER 25, TITLE 16 SO AS TO ENACT THE "TEEN DATING VIOLENCE PREVENTION ACT", TO DEFINE NECESSARY TERMS, CREATE THE OFFENSE OF TEEN DATING VIOLENCE, PROVIDE A PENALTY, ALLOW VICTIMS TO SEEK ORDERS OF PROTECTION OR RESTRAINING ORDERS UNDER CERTAIN </w:t>
      </w:r>
      <w:r>
        <w:lastRenderedPageBreak/>
        <w:t>CIRCUMSTANCES, AND PROHIBIT A PERSON WHO VIOLATES</w:t>
      </w:r>
      <w:r w:rsidR="008D4247">
        <w:br/>
      </w:r>
      <w:r w:rsidR="008D4247">
        <w:br/>
      </w:r>
      <w:r w:rsidR="008D4247">
        <w:br/>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9561DA"/>
    <w:p w:rsidR="00245B04" w:rsidRDefault="00245B04" w:rsidP="009561DA"/>
    <w:p w:rsidR="00245B04" w:rsidRPr="00245B04" w:rsidRDefault="00245B04" w:rsidP="00245B04">
      <w:pPr>
        <w:jc w:val="right"/>
        <w:rPr>
          <w:b/>
        </w:rPr>
      </w:pPr>
      <w:r w:rsidRPr="00245B04">
        <w:rPr>
          <w:b/>
        </w:rPr>
        <w:t>Printed Page 1036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Default="009561DA" w:rsidP="009561DA">
      <w:r>
        <w:t>THE PROVISIONS OF THE SECTION FROM PARTICIPATING IN A PRETRIAL INTERVENTION PROGRAM; TO AMEND SECTION 59-32-10, RELATING TO DEFINITIONS FOR PURPOSES OF THE COMPREHENSIVE HEALTH EDUCATION ACT, SO AS TO DEFINE THE TERM "TEEN DATING VIOLENCE"; AND TO AMEND SECTIONS 59-32-20, 59-32-30, BOTH AS AMENDED, AND 59-32-50, ALL RELATING TO THE REQUIREMENTS OF THE COMPREHENSIVE HEALTH EDUCATION ACT, ALL SO AS TO REQUIRE THE INCLUSION OF TEEN DATING VIOLENCE EDUCATION IN THE COMPREHENSIVE HEALTH EDUCATION CURRICULUM AND MAKE CONFORMING CHANGES.</w:t>
      </w:r>
    </w:p>
    <w:p w:rsidR="009561DA" w:rsidRDefault="009561DA" w:rsidP="009561DA">
      <w:r>
        <w:t>l:\council\bills\ms\7224ahb16.docx</w:t>
      </w:r>
    </w:p>
    <w:p w:rsidR="009561DA" w:rsidRDefault="009561DA" w:rsidP="009561DA">
      <w:r>
        <w:tab/>
        <w:t>Read the first time and referred to the Committee on Judiciary.</w:t>
      </w:r>
    </w:p>
    <w:p w:rsidR="009561DA" w:rsidRDefault="009561DA" w:rsidP="009561DA"/>
    <w:p w:rsidR="009561DA" w:rsidRDefault="009561DA" w:rsidP="009561DA">
      <w:r>
        <w:tab/>
        <w:t>S. 1142</w:t>
      </w:r>
      <w:r>
        <w:fldChar w:fldCharType="begin"/>
      </w:r>
      <w:r>
        <w:instrText xml:space="preserve"> XE "</w:instrText>
      </w:r>
      <w:r>
        <w:tab/>
        <w:instrText>S. 1142" \b</w:instrText>
      </w:r>
      <w:r>
        <w:fldChar w:fldCharType="end"/>
      </w:r>
      <w:r>
        <w:t xml:space="preserve"> -- Senator Cromer:  A SENATE RESOLUTION TO PROCLAIM THE WEEK OF MARCH 6-12, 2016, AS "MEDICAL ASSISTANTS WEEK" AND TO RECOGNIZE THE VITAL AND VALUABLE WORK OF MEDICAL ASSISTANTS IN THE HEALTHCARE PROFESSION.</w:t>
      </w:r>
    </w:p>
    <w:p w:rsidR="009561DA" w:rsidRDefault="009561DA" w:rsidP="009561DA">
      <w:r>
        <w:t>l:\s-res\rwc\019medi.kmm.rwc.docx</w:t>
      </w:r>
    </w:p>
    <w:p w:rsidR="009561DA" w:rsidRDefault="009561DA" w:rsidP="009561DA">
      <w:r>
        <w:tab/>
        <w:t>The Senate Resolution was adopted.</w:t>
      </w:r>
    </w:p>
    <w:p w:rsidR="009561DA" w:rsidRDefault="009561DA" w:rsidP="009561DA"/>
    <w:p w:rsidR="009561DA" w:rsidRDefault="009561DA" w:rsidP="009561DA">
      <w:r>
        <w:tab/>
        <w:t>H. 4413</w:t>
      </w:r>
      <w:r>
        <w:fldChar w:fldCharType="begin"/>
      </w:r>
      <w:r>
        <w:instrText xml:space="preserve"> XE "</w:instrText>
      </w:r>
      <w:r>
        <w:tab/>
        <w:instrText>H. 4413" \b</w:instrText>
      </w:r>
      <w:r>
        <w:fldChar w:fldCharType="end"/>
      </w:r>
      <w:r>
        <w:t xml:space="preserve"> -- Reps. H. A. Crawford, Norrell, M. S. McLeod, Henegan, V. S. Moss, Hicks and King:  A BILL TO AMEND SECTION 63-7-40, CODE OF LAWS OF SOUTH CAROLINA, 1976, RELATING TO LOCATIONS AT WHICH A PERSON MAY LEAVE AN INFANT UNDER CERTAIN CIRCUMSTANCES WITHOUT CRIMINAL PENALTY, SO AS TO REQUIRE SAFE HAVENS TO POST A NOTICE STATING THAT THE LOCATION IS A SAFE HAVEN, TO REQUIRE THE DEPARTMENT OF SOCIAL SERVICES TO PREPARE THE NOTICE FOR USE BY SAFE HAVENS, TO ALLOW THE PLACEMENT OF AN INFANT NOT MORE THAN ONE YEAR OLD AT A SAFE HAVEN, AND TO CHANGE THE DEFINITION OF "INFANT".</w:t>
      </w:r>
    </w:p>
    <w:p w:rsidR="00245B04" w:rsidRDefault="009561DA" w:rsidP="009561DA">
      <w:r>
        <w:tab/>
        <w:t>Read the first time and referred to the Committee on Judiciary.</w:t>
      </w:r>
    </w:p>
    <w:p w:rsidR="00245B04" w:rsidRDefault="00245B04" w:rsidP="009561DA"/>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8D4247">
      <w:pPr>
        <w:keepNext/>
        <w:keepLines/>
      </w:pPr>
    </w:p>
    <w:p w:rsidR="00245B04" w:rsidRPr="00245B04" w:rsidRDefault="00245B04" w:rsidP="00245B04">
      <w:pPr>
        <w:jc w:val="right"/>
        <w:rPr>
          <w:b/>
        </w:rPr>
      </w:pPr>
      <w:r w:rsidRPr="00245B04">
        <w:rPr>
          <w:b/>
        </w:rPr>
        <w:t>Printed Page 1037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Default="009561DA" w:rsidP="008D4247">
      <w:pPr>
        <w:keepNext/>
        <w:keepLines/>
      </w:pPr>
      <w:r>
        <w:tab/>
        <w:t>H. 4946</w:t>
      </w:r>
      <w:r>
        <w:fldChar w:fldCharType="begin"/>
      </w:r>
      <w:r>
        <w:instrText xml:space="preserve"> XE "</w:instrText>
      </w:r>
      <w:r>
        <w:tab/>
        <w:instrText>H. 4946" \b</w:instrText>
      </w:r>
      <w:r>
        <w:fldChar w:fldCharType="end"/>
      </w:r>
      <w:r>
        <w:t xml:space="preserve"> -- Regulations and Administrative Procedures Committee:  A JOINT RESOLUTION TO APPROVE REGULATIONS OF THE DEPARTMENT OF HEALTH AND ENVIRONMENTAL CONTROL, RELATING TO NATURAL PUBLIC SWIMMING AREAS,</w:t>
      </w:r>
      <w:r w:rsidR="008D4247">
        <w:br/>
      </w:r>
      <w:r>
        <w:t>DESIGNATED AS REGULATION DOCUMENT NUMBER 4570, PURSUANT TO THE PROVISIONS OF ARTICLE 1, CHAPTER 23, TITLE 1 OF THE 1976 CODE.</w:t>
      </w:r>
    </w:p>
    <w:p w:rsidR="009561DA" w:rsidRDefault="009561DA" w:rsidP="008D4247">
      <w:pPr>
        <w:keepNext/>
        <w:keepLines/>
      </w:pPr>
      <w:r>
        <w:tab/>
        <w:t>Read the first time and referred to the Committee on Medical Affairs.</w:t>
      </w:r>
    </w:p>
    <w:p w:rsidR="009561DA" w:rsidRDefault="009561DA" w:rsidP="009561DA"/>
    <w:p w:rsidR="009561DA" w:rsidRDefault="009561DA" w:rsidP="009561DA">
      <w:r>
        <w:tab/>
        <w:t>H. 5019</w:t>
      </w:r>
      <w:r>
        <w:fldChar w:fldCharType="begin"/>
      </w:r>
      <w:r>
        <w:instrText xml:space="preserve"> XE "</w:instrText>
      </w:r>
      <w:r>
        <w:tab/>
        <w:instrText>H. 5019" \b</w:instrText>
      </w:r>
      <w:r>
        <w:fldChar w:fldCharType="end"/>
      </w:r>
      <w:r>
        <w:t xml:space="preserve"> -- Reps. Hart,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COMMEND RIGHT DIRECTION CHURCH INTERNATIONAL OF COLUMBIA FOR TWO DECADES OF SERVICE TO THE PEOPLE OF SOUTH CAROLINA AND TO EXTEND WARMEST CONGRATULATIONS ON THE OCCASION OF THE CHURCH'S TWENTIETH ANNIVERSARY.</w:t>
      </w:r>
    </w:p>
    <w:p w:rsidR="009561DA" w:rsidRDefault="009561DA" w:rsidP="009561DA">
      <w:r>
        <w:tab/>
        <w:t>The Concurrent Resolution was adopted, ordered returned to the House.</w:t>
      </w:r>
    </w:p>
    <w:p w:rsidR="009561DA" w:rsidRDefault="009561DA" w:rsidP="009561DA"/>
    <w:p w:rsidR="009561DA" w:rsidRDefault="009561DA" w:rsidP="009561DA">
      <w:pPr>
        <w:pStyle w:val="Header"/>
        <w:tabs>
          <w:tab w:val="clear" w:pos="8640"/>
          <w:tab w:val="left" w:pos="4320"/>
        </w:tabs>
        <w:jc w:val="center"/>
      </w:pPr>
      <w:r>
        <w:rPr>
          <w:b/>
        </w:rPr>
        <w:t>REPORTS OF STANDING COMMITTEES</w:t>
      </w:r>
    </w:p>
    <w:p w:rsidR="009561DA" w:rsidRDefault="009561DA" w:rsidP="009561DA">
      <w:pPr>
        <w:pStyle w:val="Header"/>
        <w:tabs>
          <w:tab w:val="clear" w:pos="8640"/>
          <w:tab w:val="left" w:pos="4320"/>
        </w:tabs>
      </w:pPr>
      <w:r>
        <w:tab/>
        <w:t>Senator CLEARY from the Committee on Invitations polled out S. 1058 favorable:</w:t>
      </w:r>
    </w:p>
    <w:p w:rsidR="00245B04" w:rsidRDefault="009561DA" w:rsidP="009561DA">
      <w:pPr>
        <w:suppressAutoHyphens/>
      </w:pPr>
      <w:r>
        <w:lastRenderedPageBreak/>
        <w:tab/>
      </w:r>
      <w:r w:rsidRPr="003508D7">
        <w:t>S. 1058</w:t>
      </w:r>
      <w:r w:rsidRPr="003508D7">
        <w:fldChar w:fldCharType="begin"/>
      </w:r>
      <w:r w:rsidRPr="003508D7">
        <w:instrText xml:space="preserve"> XE "S. 1058" \b </w:instrText>
      </w:r>
      <w:r w:rsidRPr="003508D7">
        <w:fldChar w:fldCharType="end"/>
      </w:r>
      <w:r w:rsidRPr="003508D7">
        <w:t xml:space="preserve"> -- Senator Coleman:  </w:t>
      </w:r>
      <w:r w:rsidRPr="003508D7">
        <w:rPr>
          <w:szCs w:val="30"/>
        </w:rPr>
        <w:t xml:space="preserve">A SENATE RESOLUTION </w:t>
      </w:r>
      <w:r w:rsidRPr="003508D7">
        <w:t>TO PROCLAIM TUESDAY, MARCH 22, 2016</w:t>
      </w:r>
      <w:r>
        <w:t>,</w:t>
      </w:r>
      <w:r w:rsidRPr="003508D7">
        <w:t xml:space="preserve"> AS </w:t>
      </w:r>
      <w:r>
        <w:t>“</w:t>
      </w:r>
      <w:r w:rsidRPr="003508D7">
        <w:t>SC PROFESSIONAL LAND SURVEYORS DAY</w:t>
      </w:r>
      <w:r>
        <w:t>”</w:t>
      </w:r>
      <w:r w:rsidRPr="003508D7">
        <w:t xml:space="preserve"> IN SOUTH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9561DA">
      <w:pPr>
        <w:suppressAutoHyphens/>
      </w:pPr>
    </w:p>
    <w:p w:rsidR="00245B04" w:rsidRDefault="00245B04" w:rsidP="009561DA">
      <w:pPr>
        <w:suppressAutoHyphens/>
      </w:pPr>
    </w:p>
    <w:p w:rsidR="00245B04" w:rsidRPr="00245B04" w:rsidRDefault="00245B04" w:rsidP="00245B04">
      <w:pPr>
        <w:jc w:val="right"/>
        <w:rPr>
          <w:b/>
        </w:rPr>
      </w:pPr>
      <w:r w:rsidRPr="00245B04">
        <w:rPr>
          <w:b/>
        </w:rPr>
        <w:t>Printed Page 1038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Pr="003508D7" w:rsidRDefault="009561DA" w:rsidP="009561DA">
      <w:pPr>
        <w:suppressAutoHyphens/>
      </w:pPr>
      <w:r w:rsidRPr="003508D7">
        <w:t>CAROLINA AND TO RECOGNIZE THE IMPORTANCE OF THE SERVICES PROVIDED BY THIS GROUP OF PROFESSIONALS.</w:t>
      </w:r>
    </w:p>
    <w:p w:rsidR="009561DA" w:rsidRDefault="009561DA" w:rsidP="009561DA">
      <w:pPr>
        <w:pStyle w:val="Header"/>
        <w:tabs>
          <w:tab w:val="clear" w:pos="8640"/>
          <w:tab w:val="left" w:pos="4320"/>
        </w:tabs>
      </w:pPr>
    </w:p>
    <w:p w:rsidR="009561DA" w:rsidRDefault="009561DA" w:rsidP="009561DA">
      <w:pPr>
        <w:pStyle w:val="Header"/>
        <w:keepNext/>
        <w:keepLines/>
        <w:tabs>
          <w:tab w:val="clear" w:pos="8640"/>
          <w:tab w:val="left" w:pos="4320"/>
        </w:tabs>
        <w:jc w:val="center"/>
        <w:rPr>
          <w:b/>
        </w:rPr>
      </w:pPr>
      <w:r>
        <w:rPr>
          <w:b/>
        </w:rPr>
        <w:t>Poll of the Invitations Committee</w:t>
      </w:r>
    </w:p>
    <w:p w:rsidR="009561DA" w:rsidRDefault="009561DA" w:rsidP="009561DA">
      <w:pPr>
        <w:pStyle w:val="Header"/>
        <w:keepNext/>
        <w:keepLines/>
        <w:tabs>
          <w:tab w:val="clear" w:pos="8640"/>
          <w:tab w:val="left" w:pos="4320"/>
        </w:tabs>
        <w:jc w:val="center"/>
      </w:pPr>
      <w:r>
        <w:rPr>
          <w:b/>
        </w:rPr>
        <w:t>Polled 10; Ayes 10; Nays 0; Not Voting 1</w:t>
      </w:r>
    </w:p>
    <w:p w:rsidR="009561DA" w:rsidRDefault="009561DA" w:rsidP="009561DA">
      <w:pPr>
        <w:pStyle w:val="Header"/>
        <w:keepNext/>
        <w:keepLines/>
        <w:tabs>
          <w:tab w:val="clear" w:pos="8640"/>
          <w:tab w:val="left" w:pos="4320"/>
        </w:tabs>
        <w:jc w:val="center"/>
      </w:pPr>
    </w:p>
    <w:p w:rsidR="009561DA" w:rsidRPr="006F6AE5" w:rsidRDefault="009561DA" w:rsidP="009561DA">
      <w:pPr>
        <w:pStyle w:val="Header"/>
        <w:keepNext/>
        <w:keepLines/>
        <w:tabs>
          <w:tab w:val="clear" w:pos="8640"/>
          <w:tab w:val="left" w:pos="4320"/>
        </w:tabs>
        <w:jc w:val="center"/>
      </w:pPr>
      <w:r>
        <w:rPr>
          <w:b/>
        </w:rPr>
        <w:t>AYES</w:t>
      </w:r>
    </w:p>
    <w:p w:rsidR="009561DA" w:rsidRPr="0020687A" w:rsidRDefault="009561DA" w:rsidP="009561DA">
      <w:pPr>
        <w:pStyle w:val="Header"/>
        <w:keepNext/>
        <w:keepLines/>
        <w:tabs>
          <w:tab w:val="clear" w:pos="8640"/>
          <w:tab w:val="left" w:pos="4320"/>
        </w:tabs>
        <w:jc w:val="left"/>
        <w:rPr>
          <w:color w:val="auto"/>
        </w:rPr>
      </w:pPr>
      <w:r w:rsidRPr="0020687A">
        <w:rPr>
          <w:color w:val="auto"/>
        </w:rPr>
        <w:t>Cleary</w:t>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t>Alexander</w:t>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t>Reese</w:t>
      </w:r>
    </w:p>
    <w:p w:rsidR="009561DA" w:rsidRPr="0020687A" w:rsidRDefault="009561DA" w:rsidP="009561DA">
      <w:pPr>
        <w:pStyle w:val="Header"/>
        <w:keepNext/>
        <w:keepLines/>
        <w:tabs>
          <w:tab w:val="clear" w:pos="8640"/>
          <w:tab w:val="left" w:pos="4320"/>
        </w:tabs>
        <w:jc w:val="left"/>
        <w:rPr>
          <w:color w:val="auto"/>
        </w:rPr>
      </w:pPr>
      <w:r w:rsidRPr="0020687A">
        <w:rPr>
          <w:color w:val="auto"/>
        </w:rPr>
        <w:t xml:space="preserve">Verdin </w:t>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t>Cromer</w:t>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t>Malloy</w:t>
      </w:r>
    </w:p>
    <w:p w:rsidR="009561DA" w:rsidRPr="0020687A" w:rsidRDefault="009561DA" w:rsidP="009561DA">
      <w:pPr>
        <w:pStyle w:val="Header"/>
        <w:tabs>
          <w:tab w:val="clear" w:pos="8640"/>
          <w:tab w:val="left" w:pos="4320"/>
        </w:tabs>
        <w:jc w:val="left"/>
        <w:rPr>
          <w:color w:val="auto"/>
        </w:rPr>
      </w:pPr>
      <w:r w:rsidRPr="0020687A">
        <w:rPr>
          <w:color w:val="auto"/>
        </w:rPr>
        <w:t>Johnson</w:t>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t>Kimpson</w:t>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r>
      <w:r w:rsidRPr="0020687A">
        <w:rPr>
          <w:color w:val="auto"/>
        </w:rPr>
        <w:tab/>
        <w:t>McElveen</w:t>
      </w:r>
    </w:p>
    <w:p w:rsidR="009561DA" w:rsidRPr="0020687A" w:rsidRDefault="009561DA" w:rsidP="009561DA">
      <w:pPr>
        <w:pStyle w:val="Header"/>
        <w:tabs>
          <w:tab w:val="clear" w:pos="8640"/>
          <w:tab w:val="left" w:pos="4320"/>
        </w:tabs>
        <w:jc w:val="left"/>
        <w:rPr>
          <w:color w:val="auto"/>
        </w:rPr>
      </w:pPr>
      <w:r w:rsidRPr="0020687A">
        <w:rPr>
          <w:color w:val="auto"/>
        </w:rPr>
        <w:t>Campbell</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561DA" w:rsidRPr="006F6AE5"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Total--10</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561DA" w:rsidRPr="006F6AE5"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561DA" w:rsidRPr="006F6AE5"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561DA" w:rsidRPr="006F6AE5" w:rsidRDefault="009561DA" w:rsidP="009561DA">
      <w:pPr>
        <w:pStyle w:val="Header"/>
        <w:tabs>
          <w:tab w:val="clear" w:pos="8640"/>
          <w:tab w:val="left" w:pos="4320"/>
        </w:tabs>
        <w:jc w:val="center"/>
      </w:pPr>
      <w:r>
        <w:rPr>
          <w:b/>
        </w:rPr>
        <w:t>NOT VOTING</w:t>
      </w:r>
    </w:p>
    <w:p w:rsidR="009561DA" w:rsidRDefault="009561DA" w:rsidP="009561DA">
      <w:pPr>
        <w:pStyle w:val="Header"/>
        <w:tabs>
          <w:tab w:val="clear" w:pos="8640"/>
          <w:tab w:val="left" w:pos="4320"/>
        </w:tabs>
      </w:pPr>
      <w:r>
        <w:t>Campsen</w:t>
      </w:r>
    </w:p>
    <w:p w:rsidR="009561DA" w:rsidRPr="006F6AE5" w:rsidRDefault="009561DA" w:rsidP="009561DA">
      <w:pPr>
        <w:pStyle w:val="Header"/>
        <w:tabs>
          <w:tab w:val="clear" w:pos="8640"/>
          <w:tab w:val="left" w:pos="4320"/>
        </w:tabs>
        <w:jc w:val="center"/>
      </w:pPr>
      <w:r>
        <w:rPr>
          <w:b/>
        </w:rPr>
        <w:t>Total--1</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pPr>
      <w:r>
        <w:tab/>
        <w:t>Ordered for consideration tomorrow.</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pPr>
      <w:r>
        <w:tab/>
        <w:t>Senator MALLOY from the Committee on Judiciary submitted a favorable with amendment report on:</w:t>
      </w:r>
    </w:p>
    <w:p w:rsidR="00245B04" w:rsidRDefault="009561DA" w:rsidP="009561DA">
      <w:pPr>
        <w:suppressAutoHyphens/>
        <w:rPr>
          <w:color w:val="000000" w:themeColor="text1"/>
          <w:u w:color="000000" w:themeColor="text1"/>
        </w:rPr>
      </w:pPr>
      <w:r>
        <w:tab/>
      </w:r>
      <w:r w:rsidRPr="00027D82">
        <w:t>H. 3325</w:t>
      </w:r>
      <w:r w:rsidRPr="00027D82">
        <w:fldChar w:fldCharType="begin"/>
      </w:r>
      <w:r w:rsidRPr="00027D82">
        <w:instrText xml:space="preserve"> XE "H. 3325" \b </w:instrText>
      </w:r>
      <w:r w:rsidRPr="00027D82">
        <w:fldChar w:fldCharType="end"/>
      </w:r>
      <w:r w:rsidRPr="00027D82">
        <w:t xml:space="preserve"> -- </w:t>
      </w:r>
      <w:r>
        <w:t>Reps. J.E. Smith, Hodges, Weeks, Whipper, Mitchell, Govan and Gilliard</w:t>
      </w:r>
      <w:r w:rsidRPr="00027D82">
        <w:t xml:space="preserve">:  </w:t>
      </w:r>
      <w:r w:rsidRPr="00027D82">
        <w:rPr>
          <w:szCs w:val="30"/>
        </w:rPr>
        <w:t xml:space="preserve">A BILL </w:t>
      </w:r>
      <w:r w:rsidRPr="00027D82">
        <w:rPr>
          <w:color w:val="000000" w:themeColor="text1"/>
          <w:u w:color="000000" w:themeColor="text1"/>
        </w:rPr>
        <w:t xml:space="preserve">TO AMEND THE CODE OF LAWS OF SOUTH CAROLINA, 1976, BY ADDING ARTICLE 3 TO CHAPTER 61, TITLE 15 SO AS TO ENACT THE </w:t>
      </w:r>
      <w:r>
        <w:rPr>
          <w:color w:val="000000" w:themeColor="text1"/>
          <w:u w:color="000000" w:themeColor="text1"/>
        </w:rPr>
        <w:t>“</w:t>
      </w:r>
      <w:r w:rsidRPr="00027D82">
        <w:rPr>
          <w:color w:val="000000" w:themeColor="text1"/>
          <w:u w:color="000000" w:themeColor="text1"/>
        </w:rPr>
        <w:t>UNIFORM PARTITION OF HEIRS</w:t>
      </w:r>
      <w:r>
        <w:rPr>
          <w:color w:val="000000" w:themeColor="text1"/>
          <w:u w:color="000000" w:themeColor="text1"/>
        </w:rPr>
        <w:t>’</w:t>
      </w:r>
      <w:r w:rsidRPr="00027D82">
        <w:rPr>
          <w:color w:val="000000" w:themeColor="text1"/>
          <w:u w:color="000000" w:themeColor="text1"/>
        </w:rPr>
        <w:t xml:space="preserve"> PROPERTY ACT</w:t>
      </w:r>
      <w:r>
        <w:rPr>
          <w:color w:val="000000" w:themeColor="text1"/>
          <w:u w:color="000000" w:themeColor="text1"/>
        </w:rPr>
        <w:t>”</w:t>
      </w:r>
      <w:r w:rsidRPr="00027D82">
        <w:rPr>
          <w:color w:val="000000" w:themeColor="text1"/>
          <w:u w:color="000000" w:themeColor="text1"/>
        </w:rPr>
        <w:t>; TO DEFINE NECESSARY TERMS; TO PROVIDE FOR NOTICE BY PUBLICATION IN A PARTITION ACTION, TO PROVIDE PROCEDURES FOR A COURT TO FOLLOW IN DETERMINING THE VALUE OF THE PROPERTY AND FACTORS FOR A COURT TO CONSIDER FOR DIFFERENT TYPES OF PARTITIONS, TO PROVIDE FOR OPEN</w:t>
      </w:r>
      <w:r w:rsidRPr="00027D82">
        <w:rPr>
          <w:color w:val="000000" w:themeColor="text1"/>
          <w:u w:color="000000" w:themeColor="text1"/>
        </w:rPr>
        <w:noBreakHyphen/>
        <w:t xml:space="preserve">MARKET SALES, SEALED BIDS, OR AUCTIONS, TO DESIGNATE THE </w:t>
      </w:r>
      <w:r w:rsidRPr="00027D82">
        <w:rPr>
          <w:color w:val="000000" w:themeColor="text1"/>
          <w:u w:color="000000" w:themeColor="text1"/>
        </w:rPr>
        <w:lastRenderedPageBreak/>
        <w:t>EXISTING PROVISIONS OF CHAPTER 61 AS ARTICLE 1; TO AMEND SECTION 15</w:t>
      </w:r>
      <w:r w:rsidRPr="00027D82">
        <w:rPr>
          <w:color w:val="000000" w:themeColor="text1"/>
          <w:u w:color="000000" w:themeColor="text1"/>
        </w:rPr>
        <w:noBreakHyphen/>
        <w:t>61</w:t>
      </w:r>
      <w:r w:rsidRPr="00027D82">
        <w:rPr>
          <w:color w:val="000000" w:themeColor="text1"/>
          <w:u w:color="000000" w:themeColor="text1"/>
        </w:rPr>
        <w:noBreakHyphen/>
        <w:t>10, RELATING TO PARTITION ACTIONS, SO AS TO PROVIDE FOR A COURT HEARING TO DETERMINE IF THE PARTITION ACTION CONCERNS HEIRS</w:t>
      </w:r>
      <w:r>
        <w:rPr>
          <w:color w:val="000000" w:themeColor="text1"/>
          <w:u w:color="000000" w:themeColor="text1"/>
        </w:rPr>
        <w:t>’</w:t>
      </w:r>
      <w:r w:rsidRPr="00027D82">
        <w:rPr>
          <w:color w:val="000000" w:themeColor="text1"/>
          <w:u w:color="000000" w:themeColor="text1"/>
        </w:rPr>
        <w:t xml:space="preserve">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245B04" w:rsidRDefault="00245B04" w:rsidP="009561DA">
      <w:pPr>
        <w:suppressAutoHyphens/>
        <w:rPr>
          <w:color w:val="000000" w:themeColor="text1"/>
          <w:u w:color="000000" w:themeColor="text1"/>
        </w:rPr>
      </w:pPr>
    </w:p>
    <w:p w:rsidR="00245B04" w:rsidRPr="00245B04" w:rsidRDefault="00245B04" w:rsidP="00245B04">
      <w:pPr>
        <w:jc w:val="right"/>
        <w:rPr>
          <w:b/>
        </w:rPr>
      </w:pPr>
      <w:r w:rsidRPr="00245B04">
        <w:rPr>
          <w:b/>
        </w:rPr>
        <w:t>Printed Page 1039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9561DA" w:rsidRPr="00027D82" w:rsidRDefault="009561DA" w:rsidP="009561DA">
      <w:pPr>
        <w:suppressAutoHyphens/>
      </w:pPr>
      <w:r w:rsidRPr="00027D82">
        <w:rPr>
          <w:color w:val="000000" w:themeColor="text1"/>
          <w:u w:color="000000" w:themeColor="text1"/>
        </w:rPr>
        <w:t>PROPERTY; AND TO AMEND SECTION 15</w:t>
      </w:r>
      <w:r w:rsidRPr="00027D82">
        <w:rPr>
          <w:color w:val="000000" w:themeColor="text1"/>
          <w:u w:color="000000" w:themeColor="text1"/>
        </w:rPr>
        <w:noBreakHyphen/>
        <w:t>61</w:t>
      </w:r>
      <w:r w:rsidRPr="00027D82">
        <w:rPr>
          <w:color w:val="000000" w:themeColor="text1"/>
          <w:u w:color="000000" w:themeColor="text1"/>
        </w:rPr>
        <w:noBreakHyphen/>
        <w:t>100, RELATING TO WRITS OF PARTITION, SO AS TO DELETE OBSOLETE REFERENCES.</w:t>
      </w:r>
    </w:p>
    <w:p w:rsidR="009561DA" w:rsidRDefault="009561DA" w:rsidP="009561DA">
      <w:pPr>
        <w:pStyle w:val="Header"/>
        <w:tabs>
          <w:tab w:val="clear" w:pos="8640"/>
          <w:tab w:val="left" w:pos="4320"/>
        </w:tabs>
      </w:pPr>
      <w:r>
        <w:tab/>
        <w:t>Ordered for consideration tomorrow.</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pPr>
      <w:r>
        <w:tab/>
        <w:t>Senator RANKIN from the Committee on Judiciary submitted a majority favorable and Senator HUTTO a minority unfavorable report on:</w:t>
      </w:r>
    </w:p>
    <w:p w:rsidR="009561DA" w:rsidRPr="005E2EF6" w:rsidRDefault="009561DA" w:rsidP="009561DA">
      <w:pPr>
        <w:suppressAutoHyphens/>
      </w:pPr>
      <w:r>
        <w:tab/>
      </w:r>
      <w:r w:rsidRPr="005E2EF6">
        <w:t>H. 4548</w:t>
      </w:r>
      <w:r w:rsidRPr="005E2EF6">
        <w:fldChar w:fldCharType="begin"/>
      </w:r>
      <w:r w:rsidRPr="005E2EF6">
        <w:instrText xml:space="preserve"> XE "H. 4548" \b </w:instrText>
      </w:r>
      <w:r w:rsidRPr="005E2EF6">
        <w:fldChar w:fldCharType="end"/>
      </w:r>
      <w:r w:rsidRPr="005E2EF6">
        <w:t xml:space="preserve"> -- </w:t>
      </w:r>
      <w:r>
        <w:t>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w:t>
      </w:r>
      <w:r w:rsidRPr="005E2EF6">
        <w:t xml:space="preserve">:  </w:t>
      </w:r>
      <w:r w:rsidRPr="005E2EF6">
        <w:rPr>
          <w:szCs w:val="30"/>
        </w:rPr>
        <w:t xml:space="preserve">A BILL </w:t>
      </w:r>
      <w:r w:rsidRPr="005E2EF6">
        <w:t>TO AMEND SECTION 37</w:t>
      </w:r>
      <w:r w:rsidRPr="005E2EF6">
        <w:noBreakHyphen/>
        <w:t>2</w:t>
      </w:r>
      <w:r w:rsidRPr="005E2EF6">
        <w:noBreakHyphen/>
        <w:t>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9561DA" w:rsidRDefault="009561DA" w:rsidP="009561DA">
      <w:pPr>
        <w:pStyle w:val="Header"/>
        <w:tabs>
          <w:tab w:val="clear" w:pos="8640"/>
          <w:tab w:val="left" w:pos="4320"/>
        </w:tabs>
      </w:pPr>
      <w:r>
        <w:tab/>
        <w:t>Ordered for consideration tomorrow.</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pPr>
      <w:r>
        <w:tab/>
        <w:t>Senator HEMBREE from the Committee on Judiciary submitted a favorable report on:</w:t>
      </w:r>
    </w:p>
    <w:p w:rsidR="00245B04" w:rsidRDefault="009561DA" w:rsidP="009561DA">
      <w:pPr>
        <w:suppressAutoHyphens/>
        <w:rPr>
          <w:color w:val="000000" w:themeColor="text1"/>
          <w:u w:color="000000" w:themeColor="text1"/>
        </w:rPr>
      </w:pPr>
      <w:r>
        <w:tab/>
      </w:r>
      <w:r w:rsidRPr="00F26C3F">
        <w:t>H. 4666</w:t>
      </w:r>
      <w:r w:rsidRPr="00F26C3F">
        <w:fldChar w:fldCharType="begin"/>
      </w:r>
      <w:r w:rsidRPr="00F26C3F">
        <w:instrText xml:space="preserve"> XE "H. 4666" \b </w:instrText>
      </w:r>
      <w:r w:rsidRPr="00F26C3F">
        <w:fldChar w:fldCharType="end"/>
      </w:r>
      <w:r w:rsidRPr="00F26C3F">
        <w:t xml:space="preserve"> -- </w:t>
      </w:r>
      <w:r>
        <w:t>Reps. Pope, Bales, Erickson, Clyburn, Hardee, Jefferson, M.S. McLeod, McKnight, Knight, Hicks, Bamberg, Hosey, Newton, Jordan, Tinkler, George, Gilliard, Mack, Limehouse, R.L. Brown, Hayes, Herbkersman, Norman, Ridgeway, Rivers, Whitmire, Henegan, Tallon, Mitchell, Whipper and W.J. McLeod</w:t>
      </w:r>
      <w:r w:rsidRPr="00F26C3F">
        <w:t xml:space="preserve">:  </w:t>
      </w:r>
      <w:r w:rsidRPr="00F26C3F">
        <w:rPr>
          <w:szCs w:val="30"/>
        </w:rPr>
        <w:t xml:space="preserve">A BILL </w:t>
      </w:r>
      <w:r w:rsidRPr="00F26C3F">
        <w:rPr>
          <w:color w:val="000000" w:themeColor="text1"/>
          <w:u w:color="000000" w:themeColor="text1"/>
        </w:rPr>
        <w:t xml:space="preserve">TO AMEND </w:t>
      </w:r>
      <w:r w:rsidRPr="00F26C3F">
        <w:rPr>
          <w:color w:val="000000" w:themeColor="text1"/>
          <w:u w:color="000000" w:themeColor="text1"/>
        </w:rPr>
        <w:lastRenderedPageBreak/>
        <w:t xml:space="preserve">THE CODE OF LAWS OF SOUTH CAROLINA, 1976, BY ADDING ARTICLE 7 TO CHAPTER 25, TITLE 16 SO AS TO ENTITLE THE ARTICLE THE </w:t>
      </w:r>
      <w:r>
        <w:rPr>
          <w:color w:val="000000" w:themeColor="text1"/>
          <w:u w:color="000000" w:themeColor="text1"/>
        </w:rPr>
        <w:t>“</w:t>
      </w:r>
      <w:r w:rsidRPr="00F26C3F">
        <w:rPr>
          <w:color w:val="000000" w:themeColor="text1"/>
          <w:u w:color="000000" w:themeColor="text1"/>
        </w:rPr>
        <w:t xml:space="preserve">DOMESTIC VIOLENCE FATALITY REVIEW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245B04" w:rsidRDefault="00245B04" w:rsidP="009561DA">
      <w:pPr>
        <w:suppressAutoHyphens/>
        <w:rPr>
          <w:color w:val="000000" w:themeColor="text1"/>
          <w:u w:color="000000" w:themeColor="text1"/>
        </w:rPr>
      </w:pPr>
    </w:p>
    <w:p w:rsidR="00245B04" w:rsidRDefault="00245B04" w:rsidP="009561DA">
      <w:pPr>
        <w:suppressAutoHyphens/>
        <w:rPr>
          <w:color w:val="000000" w:themeColor="text1"/>
          <w:u w:color="000000" w:themeColor="text1"/>
        </w:rPr>
      </w:pPr>
    </w:p>
    <w:p w:rsidR="00245B04" w:rsidRPr="00245B04" w:rsidRDefault="00245B04" w:rsidP="00245B04">
      <w:pPr>
        <w:jc w:val="right"/>
        <w:rPr>
          <w:b/>
        </w:rPr>
      </w:pPr>
      <w:r w:rsidRPr="00245B04">
        <w:rPr>
          <w:b/>
        </w:rPr>
        <w:t>Printed Page 1040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9561DA" w:rsidRPr="00F26C3F" w:rsidRDefault="009561DA" w:rsidP="009561DA">
      <w:pPr>
        <w:suppressAutoHyphens/>
      </w:pPr>
      <w:r w:rsidRPr="00F26C3F">
        <w:rPr>
          <w:color w:val="000000" w:themeColor="text1"/>
          <w:u w:color="000000" w:themeColor="text1"/>
        </w:rPr>
        <w:t>COMMITTEES</w:t>
      </w:r>
      <w:r>
        <w:rPr>
          <w:color w:val="000000" w:themeColor="text1"/>
          <w:u w:color="000000" w:themeColor="text1"/>
        </w:rPr>
        <w:t>”</w:t>
      </w:r>
      <w:r w:rsidRPr="00F26C3F">
        <w:rPr>
          <w:color w:val="000000" w:themeColor="text1"/>
          <w:u w:color="000000" w:themeColor="text1"/>
        </w:rPr>
        <w:t>, ESTABLISH THE DOMESTIC VIOLENCE FATALITY REVIEW COMMITTEES IN EACH CIRCUIT, PROVIDE APPROPRIATE PROTOCOLS WHICH MUST BE FOLLOWED BY THE COMMITTEES, PROVIDE FOR THE COMPOSITION OF THE COMMITTEES, PROVIDE FOR CONFIDENTIALITY OF CERTAIN INFORMATION BY THE COMMITTEES AND OTHER PERSONS, AND PROVIDE SUBPOENA AUTHORITY TO THE COMMITTEES UNDER CERTAIN CIRCUMSTANCES.</w:t>
      </w:r>
    </w:p>
    <w:p w:rsidR="009561DA" w:rsidRDefault="009561DA" w:rsidP="009561DA">
      <w:pPr>
        <w:pStyle w:val="Header"/>
        <w:tabs>
          <w:tab w:val="clear" w:pos="8640"/>
          <w:tab w:val="left" w:pos="4320"/>
        </w:tabs>
      </w:pPr>
      <w:r>
        <w:tab/>
        <w:t>Ordered for consideration tomorrow.</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jc w:val="center"/>
        <w:rPr>
          <w:b/>
        </w:rPr>
      </w:pPr>
      <w:r>
        <w:rPr>
          <w:b/>
        </w:rPr>
        <w:t>Appointments Reported</w:t>
      </w:r>
    </w:p>
    <w:p w:rsidR="009561DA" w:rsidRDefault="009561DA" w:rsidP="009561DA">
      <w:r>
        <w:tab/>
        <w:t>Senator LARRY MARTIN from the Committee on Judiciary submitted a favorable report on:</w:t>
      </w:r>
    </w:p>
    <w:p w:rsidR="009561DA" w:rsidRPr="00494DB4" w:rsidRDefault="009561DA" w:rsidP="009561DA">
      <w:pPr>
        <w:jc w:val="center"/>
        <w:rPr>
          <w:b/>
        </w:rPr>
      </w:pPr>
      <w:r>
        <w:rPr>
          <w:b/>
        </w:rPr>
        <w:t>Statewide Appointment</w:t>
      </w:r>
    </w:p>
    <w:p w:rsidR="009561DA" w:rsidRPr="00494DB4" w:rsidRDefault="009561DA" w:rsidP="009561DA">
      <w:pPr>
        <w:keepNext/>
        <w:ind w:firstLine="216"/>
        <w:rPr>
          <w:u w:val="single"/>
        </w:rPr>
      </w:pPr>
      <w:r w:rsidRPr="00494DB4">
        <w:rPr>
          <w:u w:val="single"/>
        </w:rPr>
        <w:t>Initial Appointment, South Carolina State Commission for Minority Affairs, with the term to commence June 30, 2013, and to expire June 30, 2017</w:t>
      </w:r>
    </w:p>
    <w:p w:rsidR="009561DA" w:rsidRPr="00494DB4" w:rsidRDefault="009561DA" w:rsidP="009561DA">
      <w:pPr>
        <w:keepNext/>
        <w:ind w:firstLine="216"/>
        <w:rPr>
          <w:u w:val="single"/>
        </w:rPr>
      </w:pPr>
      <w:r w:rsidRPr="00494DB4">
        <w:rPr>
          <w:u w:val="single"/>
        </w:rPr>
        <w:t>3rd Congressional District:</w:t>
      </w:r>
    </w:p>
    <w:p w:rsidR="009561DA" w:rsidRDefault="009561DA" w:rsidP="009561DA">
      <w:pPr>
        <w:ind w:firstLine="216"/>
      </w:pPr>
      <w:r>
        <w:t>Lamont A. Flowers, 107 Shefwood Dr., Easley, SC 29642</w:t>
      </w:r>
      <w:r w:rsidRPr="00494DB4">
        <w:rPr>
          <w:i/>
        </w:rPr>
        <w:t xml:space="preserve"> VICE </w:t>
      </w:r>
      <w:r w:rsidRPr="00494DB4">
        <w:t>Sherita M. Bolden</w:t>
      </w:r>
    </w:p>
    <w:p w:rsidR="009561DA" w:rsidRDefault="009561DA" w:rsidP="009561DA">
      <w:pPr>
        <w:ind w:firstLine="216"/>
      </w:pPr>
    </w:p>
    <w:p w:rsidR="009561DA" w:rsidRDefault="009561DA" w:rsidP="009561DA">
      <w:r>
        <w:tab/>
        <w:t>Received as information.</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jc w:val="center"/>
      </w:pPr>
      <w:r>
        <w:rPr>
          <w:b/>
        </w:rPr>
        <w:t>HOUSE CONCURRENCE</w:t>
      </w:r>
    </w:p>
    <w:p w:rsidR="009561DA" w:rsidRPr="000E4676" w:rsidRDefault="009561DA" w:rsidP="009561DA">
      <w:pPr>
        <w:suppressAutoHyphens/>
        <w:outlineLvl w:val="0"/>
      </w:pPr>
      <w:r>
        <w:tab/>
      </w:r>
      <w:r w:rsidRPr="000E4676">
        <w:t>S. 1123</w:t>
      </w:r>
      <w:r w:rsidRPr="000E4676">
        <w:fldChar w:fldCharType="begin"/>
      </w:r>
      <w:r w:rsidRPr="000E4676">
        <w:instrText xml:space="preserve"> XE "S. 1123" \b </w:instrText>
      </w:r>
      <w:r w:rsidRPr="000E4676">
        <w:fldChar w:fldCharType="end"/>
      </w:r>
      <w:r w:rsidRPr="000E4676">
        <w:t xml:space="preserve"> -- Senator Reese:  </w:t>
      </w:r>
      <w:r w:rsidRPr="000E4676">
        <w:rPr>
          <w:szCs w:val="30"/>
        </w:rPr>
        <w:t xml:space="preserve">A CONCURRENT RESOLUTION </w:t>
      </w:r>
      <w:r w:rsidRPr="000E4676">
        <w:t>TO SALUTE</w:t>
      </w:r>
      <w:r w:rsidRPr="000E4676">
        <w:rPr>
          <w:color w:val="000000" w:themeColor="text1"/>
          <w:u w:color="000000" w:themeColor="text1"/>
        </w:rPr>
        <w:t xml:space="preserve"> THE CHESNEE</w:t>
      </w:r>
      <w:r w:rsidRPr="000E4676">
        <w:t xml:space="preserve"> HIGH SCHOOL COMPETITIVE CHEER TEAM</w:t>
      </w:r>
      <w:r w:rsidRPr="000E4676">
        <w:rPr>
          <w:color w:val="000000" w:themeColor="text1"/>
          <w:u w:color="000000" w:themeColor="text1"/>
        </w:rPr>
        <w:t>, COACHES, AND SCHOOL OFFICIALS FOR A SUPERLATIVE SEASON AND TO HONOR THEM FOR WINNING THE CLASS AA STATE CHAMPIONSHIP TITLE.</w:t>
      </w:r>
    </w:p>
    <w:p w:rsidR="009561DA" w:rsidRDefault="009561DA" w:rsidP="009561DA">
      <w:pPr>
        <w:pStyle w:val="Header"/>
        <w:tabs>
          <w:tab w:val="clear" w:pos="8640"/>
          <w:tab w:val="left" w:pos="4320"/>
        </w:tabs>
      </w:pPr>
      <w:r>
        <w:tab/>
        <w:t>Returned with concurrence.</w:t>
      </w:r>
    </w:p>
    <w:p w:rsidR="009561DA" w:rsidRDefault="009561DA" w:rsidP="009561DA">
      <w:pPr>
        <w:pStyle w:val="Header"/>
        <w:tabs>
          <w:tab w:val="clear" w:pos="8640"/>
          <w:tab w:val="left" w:pos="4320"/>
        </w:tabs>
      </w:pPr>
      <w:r>
        <w:tab/>
        <w:t>Received as information.</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pPr>
      <w:r>
        <w:rPr>
          <w:b/>
        </w:rPr>
        <w:t>THE SENATE PROCEEDED TO A CALL OF THE UNCONTESTED LOCAL AND STATEWIDE CALENDAR.</w:t>
      </w:r>
    </w:p>
    <w:p w:rsidR="009561DA" w:rsidRDefault="009561DA" w:rsidP="009561DA">
      <w:pPr>
        <w:pStyle w:val="Header"/>
        <w:tabs>
          <w:tab w:val="clear" w:pos="8640"/>
          <w:tab w:val="left" w:pos="4320"/>
        </w:tabs>
      </w:pPr>
    </w:p>
    <w:p w:rsidR="009561DA" w:rsidRPr="00DC432D" w:rsidRDefault="009561DA" w:rsidP="009561DA">
      <w:pPr>
        <w:jc w:val="center"/>
        <w:rPr>
          <w:b/>
          <w:color w:val="auto"/>
        </w:rPr>
      </w:pPr>
      <w:r w:rsidRPr="00DC432D">
        <w:rPr>
          <w:b/>
          <w:color w:val="auto"/>
        </w:rPr>
        <w:t>READ THE THIRD TIME</w:t>
      </w:r>
    </w:p>
    <w:p w:rsidR="009561DA" w:rsidRPr="00DC432D" w:rsidRDefault="009561DA" w:rsidP="009561DA">
      <w:pPr>
        <w:jc w:val="center"/>
        <w:rPr>
          <w:b/>
          <w:color w:val="auto"/>
        </w:rPr>
      </w:pPr>
      <w:r w:rsidRPr="00DC432D">
        <w:rPr>
          <w:b/>
          <w:color w:val="auto"/>
        </w:rPr>
        <w:t>SENT TO THE HOUSE</w:t>
      </w:r>
    </w:p>
    <w:p w:rsidR="009561DA" w:rsidRDefault="009561DA" w:rsidP="009561DA">
      <w:pPr>
        <w:pStyle w:val="Header"/>
        <w:tabs>
          <w:tab w:val="left" w:pos="4320"/>
        </w:tabs>
        <w:rPr>
          <w:color w:val="auto"/>
        </w:rPr>
      </w:pPr>
      <w:r w:rsidRPr="00DC432D">
        <w:rPr>
          <w:b/>
          <w:color w:val="auto"/>
          <w:szCs w:val="22"/>
        </w:rPr>
        <w:lastRenderedPageBreak/>
        <w:tab/>
      </w:r>
      <w:r w:rsidRPr="00DC432D">
        <w:rPr>
          <w:color w:val="auto"/>
        </w:rPr>
        <w:t>The following Bill</w:t>
      </w:r>
      <w:r>
        <w:rPr>
          <w:color w:val="auto"/>
        </w:rPr>
        <w:t xml:space="preserve">s </w:t>
      </w:r>
      <w:r w:rsidRPr="00DC432D">
        <w:rPr>
          <w:color w:val="auto"/>
        </w:rPr>
        <w:t>w</w:t>
      </w:r>
      <w:r>
        <w:rPr>
          <w:color w:val="auto"/>
        </w:rPr>
        <w:t>ere</w:t>
      </w:r>
      <w:r w:rsidRPr="00DC432D">
        <w:rPr>
          <w:color w:val="auto"/>
        </w:rPr>
        <w:t xml:space="preserve"> read the third time and ordered sent to the House of Representatives:</w:t>
      </w:r>
    </w:p>
    <w:p w:rsidR="00245B04" w:rsidRDefault="009561DA" w:rsidP="009561DA">
      <w:pPr>
        <w:rPr>
          <w:color w:val="000000" w:themeColor="text1"/>
        </w:rPr>
      </w:pPr>
      <w:r>
        <w:tab/>
      </w:r>
      <w:r>
        <w:tab/>
      </w:r>
      <w:r w:rsidRPr="00124708">
        <w:t>S. 626</w:t>
      </w:r>
      <w:r w:rsidRPr="00124708">
        <w:fldChar w:fldCharType="begin"/>
      </w:r>
      <w:r w:rsidRPr="00124708">
        <w:instrText xml:space="preserve"> XE </w:instrText>
      </w:r>
      <w:r>
        <w:instrText>“</w:instrText>
      </w:r>
      <w:r w:rsidRPr="00124708">
        <w:instrText>S. 626</w:instrText>
      </w:r>
      <w:r>
        <w:instrText>”</w:instrText>
      </w:r>
      <w:r w:rsidRPr="00124708">
        <w:instrText xml:space="preserve"> \b </w:instrText>
      </w:r>
      <w:r w:rsidRPr="00124708">
        <w:fldChar w:fldCharType="end"/>
      </w:r>
      <w:r w:rsidRPr="00124708">
        <w:t xml:space="preserve"> -- </w:t>
      </w:r>
      <w:r>
        <w:t>Senators Gregory, Hayes and Reese</w:t>
      </w:r>
      <w:r w:rsidRPr="00124708">
        <w:t xml:space="preserve">:  </w:t>
      </w:r>
      <w:r w:rsidRPr="00124708">
        <w:rPr>
          <w:szCs w:val="30"/>
        </w:rPr>
        <w:t xml:space="preserve">A BILL </w:t>
      </w:r>
      <w:r w:rsidRPr="00124708">
        <w:rPr>
          <w:color w:val="000000" w:themeColor="text1"/>
        </w:rPr>
        <w:t>TO AMEND SECTION 12</w:t>
      </w:r>
      <w:r w:rsidRPr="00124708">
        <w:rPr>
          <w:color w:val="000000" w:themeColor="text1"/>
        </w:rPr>
        <w:noBreakHyphen/>
        <w:t>37</w:t>
      </w:r>
      <w:r w:rsidRPr="00124708">
        <w:rPr>
          <w:color w:val="000000" w:themeColor="text1"/>
        </w:rPr>
        <w:noBreakHyphen/>
        <w:t xml:space="preserve">220, AS AMENDED, CODE OF LAWS OF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245B04" w:rsidRDefault="00245B04" w:rsidP="009561DA">
      <w:pPr>
        <w:rPr>
          <w:color w:val="000000" w:themeColor="text1"/>
        </w:rPr>
      </w:pPr>
    </w:p>
    <w:p w:rsidR="00245B04" w:rsidRPr="00245B04" w:rsidRDefault="00245B04" w:rsidP="00245B04">
      <w:pPr>
        <w:jc w:val="right"/>
        <w:rPr>
          <w:b/>
        </w:rPr>
      </w:pPr>
      <w:r w:rsidRPr="00245B04">
        <w:rPr>
          <w:b/>
        </w:rPr>
        <w:t>Printed Page 1041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9561DA" w:rsidRPr="00124708" w:rsidRDefault="009561DA" w:rsidP="009561DA">
      <w:r w:rsidRPr="00124708">
        <w:rPr>
          <w:color w:val="000000" w:themeColor="text1"/>
        </w:rPr>
        <w:t>SOUTH CAROLINA, 1976, RELATING TO PROPERTY TAX EXEMPTIONS, SO AS TO EXEMPT EIGHTY PERCENT OF THE FAIR MARKET VALUE OF A RENEWABLE ENERGY RESOURCE FOR A PERIOD OF TEN YEARS PROVIDED THE PROPERTY IS OPERATIONAL BY DECEMBER 31, 2020, AND TO EXEMPT A DISTRIBUTED RENEWABLE ENERGY GENERATION PROPERTY FOR RESIDENTIAL USE.</w:t>
      </w:r>
    </w:p>
    <w:p w:rsidR="009561DA" w:rsidRDefault="009561DA" w:rsidP="009561DA">
      <w:pPr>
        <w:pStyle w:val="Header"/>
        <w:tabs>
          <w:tab w:val="clear" w:pos="8640"/>
          <w:tab w:val="left" w:pos="4320"/>
        </w:tabs>
      </w:pPr>
    </w:p>
    <w:p w:rsidR="009561DA" w:rsidRPr="00CA34DE" w:rsidRDefault="009561DA" w:rsidP="009561DA">
      <w:r>
        <w:tab/>
      </w:r>
      <w:r w:rsidRPr="00CA34DE">
        <w:t>S. 788</w:t>
      </w:r>
      <w:r w:rsidRPr="00CA34DE">
        <w:fldChar w:fldCharType="begin"/>
      </w:r>
      <w:r w:rsidRPr="00CA34DE">
        <w:instrText xml:space="preserve"> XE </w:instrText>
      </w:r>
      <w:r>
        <w:instrText>“</w:instrText>
      </w:r>
      <w:r w:rsidRPr="00CA34DE">
        <w:instrText>S. 788</w:instrText>
      </w:r>
      <w:r>
        <w:instrText>”</w:instrText>
      </w:r>
      <w:r w:rsidRPr="00CA34DE">
        <w:instrText xml:space="preserve"> \b </w:instrText>
      </w:r>
      <w:r w:rsidRPr="00CA34DE">
        <w:fldChar w:fldCharType="end"/>
      </w:r>
      <w:r w:rsidRPr="00CA34DE">
        <w:t xml:space="preserve"> -- Senator Campsen:  </w:t>
      </w:r>
      <w:r w:rsidRPr="00CA34DE">
        <w:rPr>
          <w:szCs w:val="30"/>
        </w:rPr>
        <w:t xml:space="preserve">A BILL </w:t>
      </w:r>
      <w:r w:rsidRPr="00CA34DE">
        <w:rPr>
          <w:color w:val="000000" w:themeColor="text1"/>
          <w:u w:color="000000" w:themeColor="text1"/>
        </w:rPr>
        <w:t>TO AMEND SECTION 48</w:t>
      </w:r>
      <w:r w:rsidRPr="00CA34DE">
        <w:rPr>
          <w:color w:val="000000" w:themeColor="text1"/>
          <w:u w:color="000000" w:themeColor="text1"/>
        </w:rPr>
        <w:noBreakHyphen/>
        <w:t>39</w:t>
      </w:r>
      <w:r w:rsidRPr="00CA34DE">
        <w:rPr>
          <w:color w:val="000000" w:themeColor="text1"/>
          <w:u w:color="000000" w:themeColor="text1"/>
        </w:rPr>
        <w:noBreakHyphen/>
        <w:t xml:space="preserve">150, AS AMENDED, CODE OF LAWS OF SOUTH CAROLINA, 1976, RELATING TO THE APPROVAL OF PERMITS TO ALTER CRITICAL AREAS, SO AS TO ENACT THE </w:t>
      </w:r>
      <w:r>
        <w:rPr>
          <w:color w:val="000000" w:themeColor="text1"/>
          <w:u w:color="000000" w:themeColor="text1"/>
        </w:rPr>
        <w:t>“</w:t>
      </w:r>
      <w:r w:rsidRPr="00CA34DE">
        <w:rPr>
          <w:color w:val="000000" w:themeColor="text1"/>
          <w:u w:color="000000" w:themeColor="text1"/>
        </w:rPr>
        <w:t>MANAGED TIDAL IMPOUNDMENT PRESERVATION ACT</w:t>
      </w:r>
      <w:r>
        <w:rPr>
          <w:color w:val="000000" w:themeColor="text1"/>
          <w:u w:color="000000" w:themeColor="text1"/>
        </w:rPr>
        <w:t>”</w:t>
      </w:r>
      <w:r w:rsidRPr="00CA34DE">
        <w:rPr>
          <w:color w:val="000000" w:themeColor="text1"/>
          <w:u w:color="000000" w:themeColor="text1"/>
        </w:rPr>
        <w:t>, BY EXEMPTING PROPERTY THAT IS DEEMED ELIGIBLE UNDER A UNITED STATES ARMY CORP OF ENGINEERS</w:t>
      </w:r>
      <w:r>
        <w:rPr>
          <w:color w:val="000000" w:themeColor="text1"/>
          <w:u w:color="000000" w:themeColor="text1"/>
        </w:rPr>
        <w:t>’</w:t>
      </w:r>
      <w:r w:rsidRPr="00CA34DE">
        <w:rPr>
          <w:color w:val="000000" w:themeColor="text1"/>
          <w:u w:color="000000" w:themeColor="text1"/>
        </w:rPr>
        <w:t xml:space="preserve"> GENERAL PERMIT FROM PERMITTING REQUIREMENTS IN CERTAIN CIRCUMSTANCES AND GRANTING ENFORCEMENT AUTHORITY TO THE COASTAL DIVISION OF THE SOUTH CAROLINA DEPARTMENT OF HEALTH AND ENVIRONMENTAL CONTROL.</w:t>
      </w:r>
    </w:p>
    <w:p w:rsidR="009561DA" w:rsidRDefault="009561DA" w:rsidP="009561DA">
      <w:pPr>
        <w:pStyle w:val="Header"/>
        <w:tabs>
          <w:tab w:val="clear" w:pos="8640"/>
          <w:tab w:val="left" w:pos="4320"/>
        </w:tabs>
      </w:pPr>
    </w:p>
    <w:p w:rsidR="009561DA" w:rsidRPr="00444A64" w:rsidRDefault="009561DA" w:rsidP="009561DA">
      <w:pPr>
        <w:jc w:val="center"/>
        <w:rPr>
          <w:b/>
          <w:bCs/>
          <w:color w:val="auto"/>
        </w:rPr>
      </w:pPr>
      <w:r>
        <w:rPr>
          <w:b/>
          <w:bCs/>
          <w:color w:val="auto"/>
        </w:rPr>
        <w:t xml:space="preserve">AMENDED, </w:t>
      </w:r>
      <w:r w:rsidRPr="00444A64">
        <w:rPr>
          <w:b/>
          <w:bCs/>
          <w:color w:val="auto"/>
        </w:rPr>
        <w:t>READ THE SECOND TIME</w:t>
      </w:r>
    </w:p>
    <w:p w:rsidR="00245B04" w:rsidRDefault="009561DA" w:rsidP="009561DA">
      <w:pPr>
        <w:rPr>
          <w:color w:val="000000" w:themeColor="text1"/>
          <w:u w:color="000000" w:themeColor="text1"/>
        </w:rPr>
      </w:pPr>
      <w:r>
        <w:rPr>
          <w:bCs/>
          <w:color w:val="7030A0"/>
        </w:rPr>
        <w:tab/>
      </w:r>
      <w:r w:rsidRPr="0058650C">
        <w:t>S. 1035</w:t>
      </w:r>
      <w:r w:rsidRPr="0058650C">
        <w:fldChar w:fldCharType="begin"/>
      </w:r>
      <w:r w:rsidRPr="0058650C">
        <w:instrText xml:space="preserve"> XE "S. 1035" \b </w:instrText>
      </w:r>
      <w:r w:rsidRPr="0058650C">
        <w:fldChar w:fldCharType="end"/>
      </w:r>
      <w:r w:rsidRPr="0058650C">
        <w:t xml:space="preserve"> -- </w:t>
      </w:r>
      <w:r>
        <w:t>Senators Cleary and Hutto</w:t>
      </w:r>
      <w:r w:rsidRPr="0058650C">
        <w:t xml:space="preserve">:  </w:t>
      </w:r>
      <w:r w:rsidRPr="0058650C">
        <w:rPr>
          <w:szCs w:val="30"/>
        </w:rPr>
        <w:t xml:space="preserve">A BILL </w:t>
      </w:r>
      <w:r w:rsidRPr="0058650C">
        <w:rPr>
          <w:color w:val="000000" w:themeColor="text1"/>
          <w:u w:color="000000" w:themeColor="text1"/>
        </w:rPr>
        <w:t xml:space="preserve">TO AMEND THE CODE OF LAWS OF SOUTH CAROLINA, 1976, TO ENACT THE </w:t>
      </w:r>
      <w:r>
        <w:rPr>
          <w:color w:val="000000" w:themeColor="text1"/>
          <w:u w:color="000000" w:themeColor="text1"/>
        </w:rPr>
        <w:t>“</w:t>
      </w:r>
      <w:r w:rsidRPr="0058650C">
        <w:rPr>
          <w:color w:val="000000" w:themeColor="text1"/>
          <w:u w:color="000000" w:themeColor="text1"/>
        </w:rPr>
        <w:t>SOUTH CAROLINA TELEMEDICINE ACT</w:t>
      </w:r>
      <w:r>
        <w:rPr>
          <w:color w:val="000000" w:themeColor="text1"/>
          <w:u w:color="000000" w:themeColor="text1"/>
        </w:rPr>
        <w:t>”</w:t>
      </w:r>
      <w:r w:rsidRPr="0058650C">
        <w:rPr>
          <w:color w:val="000000" w:themeColor="text1"/>
          <w:u w:color="000000" w:themeColor="text1"/>
        </w:rPr>
        <w:t xml:space="preserve"> BY ADDING SECTION 40</w:t>
      </w:r>
      <w:r w:rsidRPr="0058650C">
        <w:rPr>
          <w:color w:val="000000" w:themeColor="text1"/>
          <w:u w:color="000000" w:themeColor="text1"/>
        </w:rPr>
        <w:noBreakHyphen/>
        <w:t>47</w:t>
      </w:r>
      <w:r w:rsidRPr="0058650C">
        <w:rPr>
          <w:color w:val="000000" w:themeColor="text1"/>
          <w:u w:color="000000" w:themeColor="text1"/>
        </w:rPr>
        <w:noBreakHyphen/>
        <w:t>37 SO AS TO FACILITATE THE USE OF TELEMEDICINE BY ESTABLISHING CERTAIN RECORDKEEPING REQUIREMENTS; TO AMEND SECTION 40</w:t>
      </w:r>
      <w:r w:rsidRPr="0058650C">
        <w:rPr>
          <w:color w:val="000000" w:themeColor="text1"/>
          <w:u w:color="000000" w:themeColor="text1"/>
        </w:rPr>
        <w:noBreakHyphen/>
        <w:t>47</w:t>
      </w:r>
      <w:r w:rsidRPr="0058650C">
        <w:rPr>
          <w:color w:val="000000" w:themeColor="text1"/>
          <w:u w:color="000000" w:themeColor="text1"/>
        </w:rPr>
        <w:noBreakHyphen/>
        <w:t xml:space="preserve">20, RELATING TO DEFINITIONS USED IN CHAPTER 47, TITLE 40, SO AS TO PROVIDE DEFINITIONS FOR </w:t>
      </w:r>
      <w:r>
        <w:rPr>
          <w:color w:val="000000" w:themeColor="text1"/>
          <w:u w:color="000000" w:themeColor="text1"/>
        </w:rPr>
        <w:t>“</w:t>
      </w:r>
      <w:r w:rsidRPr="0058650C">
        <w:rPr>
          <w:color w:val="000000" w:themeColor="text1"/>
          <w:u w:color="000000" w:themeColor="text1"/>
        </w:rPr>
        <w:t>ASYNCHRONOUS STORE AND FORWARD TRANSFER</w:t>
      </w:r>
      <w:r>
        <w:rPr>
          <w:color w:val="000000" w:themeColor="text1"/>
          <w:u w:color="000000" w:themeColor="text1"/>
        </w:rPr>
        <w:t>”</w:t>
      </w:r>
      <w:r w:rsidRPr="0058650C">
        <w:rPr>
          <w:color w:val="000000" w:themeColor="text1"/>
          <w:u w:color="000000" w:themeColor="text1"/>
        </w:rPr>
        <w:t xml:space="preserve"> AND </w:t>
      </w:r>
      <w:r>
        <w:rPr>
          <w:color w:val="000000" w:themeColor="text1"/>
          <w:u w:color="000000" w:themeColor="text1"/>
        </w:rPr>
        <w:t>“</w:t>
      </w:r>
      <w:r w:rsidRPr="0058650C">
        <w:rPr>
          <w:color w:val="000000" w:themeColor="text1"/>
          <w:u w:color="000000" w:themeColor="text1"/>
        </w:rPr>
        <w:t>TELEMEDICINE</w:t>
      </w:r>
      <w:r>
        <w:rPr>
          <w:color w:val="000000" w:themeColor="text1"/>
          <w:u w:color="000000" w:themeColor="text1"/>
        </w:rPr>
        <w:t>”</w:t>
      </w:r>
      <w:r w:rsidRPr="0058650C">
        <w:rPr>
          <w:color w:val="000000" w:themeColor="text1"/>
          <w:u w:color="000000" w:themeColor="text1"/>
        </w:rPr>
        <w:t>; AND TO AMEND SECTION 40</w:t>
      </w:r>
      <w:r w:rsidRPr="0058650C">
        <w:rPr>
          <w:color w:val="000000" w:themeColor="text1"/>
          <w:u w:color="000000" w:themeColor="text1"/>
        </w:rPr>
        <w:noBreakHyphen/>
        <w:t>47</w:t>
      </w:r>
      <w:r w:rsidRPr="0058650C">
        <w:rPr>
          <w:color w:val="000000" w:themeColor="text1"/>
          <w:u w:color="000000" w:themeColor="text1"/>
        </w:rPr>
        <w:noBreakHyphen/>
        <w:t>113, RELATING TO THE REQUIREMENT OF A PHYSICIAN</w:t>
      </w:r>
      <w:r w:rsidRPr="0058650C">
        <w:rPr>
          <w:color w:val="000000" w:themeColor="text1"/>
          <w:u w:color="000000" w:themeColor="text1"/>
        </w:rPr>
        <w:noBreakHyphen/>
        <w:t>PATIENT RELATIONSHIP BEFORE A PHYSICIAN MAY PRESCRIBE</w:t>
      </w:r>
      <w:r w:rsidR="008D4247">
        <w:rPr>
          <w:color w:val="000000" w:themeColor="text1"/>
          <w:u w:color="000000" w:themeColor="text1"/>
        </w:rPr>
        <w:br/>
      </w:r>
      <w:r w:rsidRPr="0058650C">
        <w:rPr>
          <w:color w:val="000000" w:themeColor="text1"/>
          <w:u w:color="000000" w:themeColor="text1"/>
        </w:rPr>
        <w:t>DRUGS FOR A PATIENT, SO AS TO ALLOW THE PRESCRIPTION</w:t>
      </w:r>
      <w:r w:rsidR="008D4247">
        <w:rPr>
          <w:color w:val="000000" w:themeColor="text1"/>
          <w:u w:color="000000" w:themeColor="text1"/>
        </w:rPr>
        <w:br/>
      </w:r>
      <w:r w:rsidR="008D4247">
        <w:rPr>
          <w:color w:val="000000" w:themeColor="text1"/>
          <w:u w:color="000000" w:themeColor="text1"/>
        </w:rPr>
        <w:br/>
      </w:r>
      <w:r w:rsidR="008D4247">
        <w:rPr>
          <w:color w:val="000000" w:themeColor="text1"/>
          <w:u w:color="000000" w:themeColor="text1"/>
        </w:rPr>
        <w:br/>
      </w:r>
      <w:r w:rsidR="008D4247">
        <w:rPr>
          <w:color w:val="000000" w:themeColor="text1"/>
          <w:u w:color="000000" w:themeColor="text1"/>
        </w:rPr>
        <w:br/>
      </w:r>
      <w:r w:rsidR="008D4247">
        <w:rPr>
          <w:color w:val="000000" w:themeColor="text1"/>
          <w:u w:color="000000" w:themeColor="text1"/>
        </w:rPr>
        <w:lastRenderedPageBreak/>
        <w:br/>
      </w:r>
      <w:r w:rsidR="008D4247">
        <w:rPr>
          <w:color w:val="000000" w:themeColor="text1"/>
          <w:u w:color="000000" w:themeColor="text1"/>
        </w:rPr>
        <w:br/>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245B04" w:rsidRDefault="00245B04" w:rsidP="009561DA">
      <w:pPr>
        <w:rPr>
          <w:color w:val="000000" w:themeColor="text1"/>
          <w:u w:color="000000" w:themeColor="text1"/>
        </w:rPr>
      </w:pPr>
    </w:p>
    <w:p w:rsidR="00245B04" w:rsidRDefault="00245B04" w:rsidP="009561DA">
      <w:pPr>
        <w:rPr>
          <w:color w:val="000000" w:themeColor="text1"/>
          <w:u w:color="000000" w:themeColor="text1"/>
        </w:rPr>
      </w:pPr>
    </w:p>
    <w:p w:rsidR="00245B04" w:rsidRPr="00245B04" w:rsidRDefault="00245B04" w:rsidP="00245B04">
      <w:pPr>
        <w:jc w:val="right"/>
        <w:rPr>
          <w:b/>
        </w:rPr>
      </w:pPr>
      <w:r w:rsidRPr="00245B04">
        <w:rPr>
          <w:b/>
        </w:rPr>
        <w:t>Printed Page 1042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9561DA" w:rsidRDefault="009561DA" w:rsidP="009561DA">
      <w:pPr>
        <w:rPr>
          <w:color w:val="000000" w:themeColor="text1"/>
          <w:u w:color="000000" w:themeColor="text1"/>
        </w:rPr>
      </w:pPr>
      <w:r w:rsidRPr="0058650C">
        <w:rPr>
          <w:color w:val="000000" w:themeColor="text1"/>
          <w:u w:color="000000" w:themeColor="text1"/>
        </w:rPr>
        <w:t>OF DRUGS WHEN THE PHYSICIAN</w:t>
      </w:r>
      <w:r w:rsidRPr="0058650C">
        <w:rPr>
          <w:color w:val="000000" w:themeColor="text1"/>
          <w:u w:color="000000" w:themeColor="text1"/>
        </w:rPr>
        <w:noBreakHyphen/>
        <w:t>PATIENT RELATIONSHIP IS ESTABLISHED BY TELEMEDICINE.</w:t>
      </w:r>
    </w:p>
    <w:p w:rsidR="009561DA" w:rsidRDefault="009561DA" w:rsidP="009561DA">
      <w:pPr>
        <w:pStyle w:val="Header"/>
        <w:rPr>
          <w:bCs/>
          <w:color w:val="auto"/>
        </w:rPr>
      </w:pPr>
      <w:r w:rsidRPr="00FF1312">
        <w:rPr>
          <w:bCs/>
          <w:color w:val="auto"/>
        </w:rPr>
        <w:tab/>
        <w:t>The Senate proceeded to a consideration of the Bill</w:t>
      </w:r>
      <w:r>
        <w:rPr>
          <w:bCs/>
          <w:color w:val="auto"/>
        </w:rPr>
        <w:t>.</w:t>
      </w:r>
    </w:p>
    <w:p w:rsidR="001338F0" w:rsidRDefault="001338F0" w:rsidP="009561DA">
      <w:pPr>
        <w:pStyle w:val="Header"/>
        <w:rPr>
          <w:bCs/>
          <w:color w:val="auto"/>
        </w:rPr>
      </w:pPr>
    </w:p>
    <w:p w:rsidR="009561DA" w:rsidRDefault="009561DA" w:rsidP="009561DA">
      <w:pPr>
        <w:rPr>
          <w:snapToGrid w:val="0"/>
        </w:rPr>
      </w:pPr>
      <w:r>
        <w:rPr>
          <w:snapToGrid w:val="0"/>
        </w:rPr>
        <w:tab/>
        <w:t>Senators BRYANT and CLEARY proposed the following amendment (S-1035 BRYANT-CLEARY)</w:t>
      </w:r>
      <w:r w:rsidRPr="00194D68">
        <w:rPr>
          <w:snapToGrid w:val="0"/>
        </w:rPr>
        <w:t>, which was adopted</w:t>
      </w:r>
      <w:r>
        <w:rPr>
          <w:snapToGrid w:val="0"/>
        </w:rPr>
        <w:t>:</w:t>
      </w:r>
    </w:p>
    <w:p w:rsidR="009561DA" w:rsidRPr="001B4357" w:rsidRDefault="009561DA" w:rsidP="009561DA">
      <w:pPr>
        <w:rPr>
          <w:snapToGrid w:val="0"/>
          <w:color w:val="auto"/>
        </w:rPr>
      </w:pPr>
      <w:r w:rsidRPr="001B4357">
        <w:rPr>
          <w:snapToGrid w:val="0"/>
          <w:color w:val="auto"/>
        </w:rPr>
        <w:tab/>
        <w:t>Amend the bill, as and if amended, Section 40-47-37(C)(6), page 3, by striking lines 1-17 and inserting:</w:t>
      </w:r>
    </w:p>
    <w:p w:rsidR="009561DA" w:rsidRPr="001B4357" w:rsidRDefault="009561DA" w:rsidP="009561DA">
      <w:pPr>
        <w:rPr>
          <w:bCs/>
          <w:color w:val="auto"/>
        </w:rPr>
      </w:pPr>
      <w:r>
        <w:rPr>
          <w:snapToGrid w:val="0"/>
        </w:rPr>
        <w:tab/>
      </w:r>
      <w:r w:rsidRPr="001B4357">
        <w:rPr>
          <w:snapToGrid w:val="0"/>
          <w:color w:val="auto"/>
        </w:rPr>
        <w:t>/</w:t>
      </w:r>
      <w:r w:rsidRPr="001B4357">
        <w:rPr>
          <w:snapToGrid w:val="0"/>
          <w:color w:val="auto"/>
        </w:rPr>
        <w:tab/>
      </w:r>
      <w:r w:rsidRPr="001B4357">
        <w:rPr>
          <w:snapToGrid w:val="0"/>
          <w:color w:val="auto"/>
        </w:rPr>
        <w:tab/>
      </w:r>
      <w:r w:rsidRPr="001B4357">
        <w:rPr>
          <w:snapToGrid w:val="0"/>
          <w:color w:val="auto"/>
        </w:rPr>
        <w:tab/>
      </w:r>
      <w:r w:rsidRPr="001B4357">
        <w:rPr>
          <w:snapToGrid w:val="0"/>
          <w:color w:val="auto"/>
        </w:rPr>
        <w:tab/>
      </w:r>
      <w:r w:rsidRPr="001B4357">
        <w:rPr>
          <w:color w:val="auto"/>
          <w:u w:val="single"/>
        </w:rPr>
        <w:t>(6)</w:t>
      </w:r>
      <w:r w:rsidRPr="001B4357">
        <w:rPr>
          <w:color w:val="auto"/>
        </w:rPr>
        <w:tab/>
      </w:r>
      <w:r w:rsidRPr="001B4357">
        <w:rPr>
          <w:color w:val="auto"/>
          <w:u w:val="single"/>
        </w:rPr>
        <w:t>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II-nonnarcotic and Schedule III-nonnarcotic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Title 44 of the 1976 Code;  further, provided, that prescribing of lifestyle medications including, but not limited to, hormone replacement therapies, birth control, or erectile dysfunction drugs are not permitted unless approved by the board; further</w:t>
      </w:r>
      <w:r>
        <w:rPr>
          <w:color w:val="auto"/>
          <w:u w:val="single"/>
        </w:rPr>
        <w:t>,</w:t>
      </w:r>
      <w:r w:rsidRPr="001B4357">
        <w:rPr>
          <w:color w:val="auto"/>
          <w:u w:val="single"/>
        </w:rPr>
        <w:t xml:space="preserve"> provided</w:t>
      </w:r>
      <w:r>
        <w:rPr>
          <w:color w:val="auto"/>
          <w:u w:val="single"/>
        </w:rPr>
        <w:t>,</w:t>
      </w:r>
      <w:r w:rsidRPr="001B4357">
        <w:rPr>
          <w:color w:val="auto"/>
          <w:u w:val="single"/>
        </w:rPr>
        <w:t xml:space="preserve"> that prescribing abortion-inducing drugs is not permitted; as used in this article ‘abortion-inducing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Pr="001B4357">
        <w:rPr>
          <w:color w:val="auto"/>
          <w:u w:val="single"/>
        </w:rPr>
        <w:noBreakHyphen/>
        <w:t>label use of drugs known to have abortion</w:t>
      </w:r>
      <w:r w:rsidRPr="001B4357">
        <w:rPr>
          <w:color w:val="auto"/>
          <w:u w:val="single"/>
        </w:rPr>
        <w:noBreakHyphen/>
        <w:t xml:space="preserve">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w:t>
      </w:r>
      <w:r w:rsidRPr="001B4357">
        <w:rPr>
          <w:bCs/>
          <w:color w:val="auto"/>
          <w:u w:val="single"/>
        </w:rPr>
        <w:t>‘medical’, ‘drug</w:t>
      </w:r>
      <w:r w:rsidRPr="001B4357">
        <w:rPr>
          <w:bCs/>
          <w:color w:val="auto"/>
          <w:u w:val="single"/>
        </w:rPr>
        <w:noBreakHyphen/>
        <w:t>induced’, and/or ‘chemical abortion’.</w:t>
      </w:r>
      <w:r w:rsidR="001338F0">
        <w:rPr>
          <w:bCs/>
          <w:color w:val="auto"/>
        </w:rPr>
        <w:tab/>
      </w:r>
      <w:r w:rsidR="001338F0">
        <w:rPr>
          <w:bCs/>
          <w:color w:val="auto"/>
        </w:rPr>
        <w:tab/>
      </w:r>
      <w:r w:rsidR="001338F0">
        <w:rPr>
          <w:bCs/>
          <w:color w:val="auto"/>
        </w:rPr>
        <w:tab/>
      </w:r>
      <w:r w:rsidR="001338F0">
        <w:rPr>
          <w:bCs/>
          <w:color w:val="auto"/>
        </w:rPr>
        <w:tab/>
      </w:r>
      <w:r w:rsidR="001338F0">
        <w:rPr>
          <w:bCs/>
          <w:color w:val="auto"/>
        </w:rPr>
        <w:tab/>
      </w:r>
      <w:r w:rsidR="001338F0">
        <w:rPr>
          <w:bCs/>
          <w:color w:val="auto"/>
        </w:rPr>
        <w:tab/>
      </w:r>
      <w:r w:rsidR="001338F0">
        <w:rPr>
          <w:bCs/>
          <w:color w:val="auto"/>
        </w:rPr>
        <w:tab/>
        <w:t>/</w:t>
      </w:r>
    </w:p>
    <w:p w:rsidR="009561DA" w:rsidRPr="001B4357" w:rsidRDefault="009561DA" w:rsidP="009561DA">
      <w:pPr>
        <w:rPr>
          <w:snapToGrid w:val="0"/>
          <w:color w:val="auto"/>
        </w:rPr>
      </w:pPr>
      <w:r w:rsidRPr="001B4357">
        <w:rPr>
          <w:snapToGrid w:val="0"/>
          <w:color w:val="auto"/>
        </w:rPr>
        <w:lastRenderedPageBreak/>
        <w:tab/>
        <w:t>Renumber sections to conform.</w:t>
      </w:r>
    </w:p>
    <w:p w:rsidR="009561DA" w:rsidRDefault="009561DA" w:rsidP="009561DA">
      <w:pPr>
        <w:rPr>
          <w:snapToGrid w:val="0"/>
        </w:rPr>
      </w:pPr>
      <w:r w:rsidRPr="001B4357">
        <w:rPr>
          <w:snapToGrid w:val="0"/>
          <w:color w:val="auto"/>
        </w:rPr>
        <w:tab/>
        <w:t>Amend title to conform.</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Senator HUTTO explained the amendment.</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rsidP="008D4247">
      <w:pPr>
        <w:jc w:val="center"/>
        <w:rPr>
          <w:b/>
          <w:bCs/>
          <w:color w:val="auto"/>
        </w:rPr>
      </w:pPr>
    </w:p>
    <w:p w:rsidR="00245B04" w:rsidRPr="00245B04" w:rsidRDefault="00245B04" w:rsidP="00245B04">
      <w:pPr>
        <w:jc w:val="right"/>
        <w:rPr>
          <w:b/>
        </w:rPr>
      </w:pPr>
      <w:r w:rsidRPr="00245B04">
        <w:rPr>
          <w:b/>
        </w:rPr>
        <w:t>Printed Page 1043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9561DA" w:rsidRPr="00D44414" w:rsidRDefault="009561DA" w:rsidP="008D4247">
      <w:pPr>
        <w:jc w:val="center"/>
        <w:rPr>
          <w:b/>
          <w:bCs/>
          <w:color w:val="auto"/>
        </w:rPr>
      </w:pPr>
      <w:r w:rsidRPr="00D44414">
        <w:rPr>
          <w:b/>
          <w:bCs/>
          <w:color w:val="auto"/>
        </w:rPr>
        <w:t>Motion under Rule 26B</w:t>
      </w:r>
    </w:p>
    <w:p w:rsidR="009561DA" w:rsidRPr="00D44414" w:rsidRDefault="009561DA" w:rsidP="009561DA">
      <w:pPr>
        <w:pStyle w:val="Header"/>
        <w:keepNext/>
        <w:keepLines/>
        <w:tabs>
          <w:tab w:val="clear" w:pos="8640"/>
          <w:tab w:val="left" w:pos="4320"/>
        </w:tabs>
        <w:rPr>
          <w:color w:val="auto"/>
        </w:rPr>
      </w:pPr>
      <w:r w:rsidRPr="00D44414">
        <w:rPr>
          <w:color w:val="auto"/>
        </w:rPr>
        <w:tab/>
        <w:t xml:space="preserve">Senator HUTTO asked unanimous consent to make a motion to take up further amendments </w:t>
      </w:r>
      <w:r>
        <w:rPr>
          <w:color w:val="auto"/>
        </w:rPr>
        <w:t xml:space="preserve">on third reading waiving </w:t>
      </w:r>
      <w:r w:rsidRPr="00D44414">
        <w:rPr>
          <w:color w:val="auto"/>
        </w:rPr>
        <w:t>the provisions of Rule 26B.</w:t>
      </w:r>
    </w:p>
    <w:p w:rsidR="009561DA" w:rsidRPr="00D44414" w:rsidRDefault="009561DA" w:rsidP="009561DA">
      <w:pPr>
        <w:pStyle w:val="Header"/>
        <w:tabs>
          <w:tab w:val="clear" w:pos="8640"/>
          <w:tab w:val="left" w:pos="4320"/>
        </w:tabs>
        <w:rPr>
          <w:color w:val="auto"/>
        </w:rPr>
      </w:pPr>
      <w:r w:rsidRPr="00D44414">
        <w:rPr>
          <w:color w:val="auto"/>
        </w:rPr>
        <w:tab/>
        <w:t xml:space="preserve">There was no objection. </w:t>
      </w:r>
    </w:p>
    <w:p w:rsidR="009561DA" w:rsidRPr="00D44414" w:rsidRDefault="009561DA" w:rsidP="009561DA">
      <w:pPr>
        <w:rPr>
          <w:snapToGrid w:val="0"/>
          <w:color w:val="auto"/>
        </w:rPr>
      </w:pPr>
    </w:p>
    <w:p w:rsidR="009561DA" w:rsidRPr="003B0D0B" w:rsidRDefault="009561DA" w:rsidP="009561DA">
      <w:pPr>
        <w:pStyle w:val="Header"/>
        <w:rPr>
          <w:bCs/>
          <w:color w:val="auto"/>
          <w:szCs w:val="22"/>
        </w:rPr>
      </w:pPr>
      <w:r w:rsidRPr="003B0D0B">
        <w:rPr>
          <w:bCs/>
          <w:color w:val="auto"/>
          <w:szCs w:val="22"/>
        </w:rPr>
        <w:tab/>
        <w:t>The question then was second reading of the Bill</w:t>
      </w:r>
      <w:r w:rsidRPr="003B0D0B">
        <w:rPr>
          <w:bCs/>
          <w:color w:val="auto"/>
        </w:rPr>
        <w:t>.</w:t>
      </w:r>
    </w:p>
    <w:p w:rsidR="009561DA" w:rsidRPr="003B0D0B" w:rsidRDefault="009561DA" w:rsidP="009561DA">
      <w:pPr>
        <w:pStyle w:val="Header"/>
        <w:jc w:val="center"/>
        <w:rPr>
          <w:bCs/>
          <w:color w:val="auto"/>
          <w:szCs w:val="22"/>
        </w:rPr>
      </w:pPr>
    </w:p>
    <w:p w:rsidR="009561DA" w:rsidRPr="003B0D0B" w:rsidRDefault="009561DA" w:rsidP="009561DA">
      <w:pPr>
        <w:pStyle w:val="Header"/>
        <w:rPr>
          <w:bCs/>
          <w:color w:val="auto"/>
          <w:szCs w:val="22"/>
        </w:rPr>
      </w:pPr>
      <w:r w:rsidRPr="003B0D0B">
        <w:rPr>
          <w:bCs/>
          <w:color w:val="auto"/>
          <w:szCs w:val="22"/>
        </w:rPr>
        <w:tab/>
        <w:t>The "ayes" and "nays" were demanded and taken, resulting as follows:</w:t>
      </w:r>
    </w:p>
    <w:p w:rsidR="009561DA" w:rsidRPr="00D44414" w:rsidRDefault="009561DA" w:rsidP="009561DA">
      <w:pPr>
        <w:pStyle w:val="Header"/>
        <w:tabs>
          <w:tab w:val="clear" w:pos="8640"/>
          <w:tab w:val="left" w:pos="4320"/>
        </w:tabs>
        <w:jc w:val="center"/>
        <w:rPr>
          <w:b/>
          <w:bCs/>
          <w:color w:val="auto"/>
        </w:rPr>
      </w:pPr>
      <w:r w:rsidRPr="00D44414">
        <w:rPr>
          <w:b/>
          <w:bCs/>
          <w:color w:val="auto"/>
        </w:rPr>
        <w:t>Ayes 37; Nays 0</w:t>
      </w:r>
    </w:p>
    <w:p w:rsidR="009561DA" w:rsidRDefault="009561DA" w:rsidP="009561DA">
      <w:pPr>
        <w:pStyle w:val="Header"/>
        <w:tabs>
          <w:tab w:val="clear" w:pos="8640"/>
          <w:tab w:val="left" w:pos="4320"/>
        </w:tabs>
        <w:rPr>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44414">
        <w:rPr>
          <w:b/>
          <w:color w:val="auto"/>
        </w:rPr>
        <w:t>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44414">
        <w:rPr>
          <w:color w:val="auto"/>
        </w:rPr>
        <w:t>Alexander</w:t>
      </w:r>
      <w:r>
        <w:rPr>
          <w:color w:val="auto"/>
        </w:rPr>
        <w:tab/>
      </w:r>
      <w:r w:rsidRPr="00D44414">
        <w:rPr>
          <w:color w:val="auto"/>
        </w:rPr>
        <w:t>Allen</w:t>
      </w:r>
      <w:r>
        <w:rPr>
          <w:color w:val="auto"/>
        </w:rPr>
        <w:tab/>
      </w:r>
      <w:r w:rsidRPr="00D44414">
        <w:rPr>
          <w:color w:val="auto"/>
        </w:rPr>
        <w:t>Bennett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44414">
        <w:rPr>
          <w:color w:val="auto"/>
        </w:rPr>
        <w:t>Bright</w:t>
      </w:r>
      <w:r>
        <w:rPr>
          <w:color w:val="auto"/>
        </w:rPr>
        <w:tab/>
      </w:r>
      <w:r w:rsidRPr="00D44414">
        <w:rPr>
          <w:color w:val="auto"/>
        </w:rPr>
        <w:t>Bryant</w:t>
      </w:r>
      <w:r>
        <w:rPr>
          <w:color w:val="auto"/>
        </w:rPr>
        <w:tab/>
      </w:r>
      <w:r w:rsidRPr="00D44414">
        <w:rPr>
          <w:color w:val="auto"/>
        </w:rPr>
        <w:t>Campbell</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44414">
        <w:rPr>
          <w:color w:val="auto"/>
        </w:rPr>
        <w:t>Cleary</w:t>
      </w:r>
      <w:r>
        <w:rPr>
          <w:color w:val="auto"/>
        </w:rPr>
        <w:tab/>
      </w:r>
      <w:r w:rsidRPr="00D44414">
        <w:rPr>
          <w:color w:val="auto"/>
        </w:rPr>
        <w:t>Corbin</w:t>
      </w:r>
      <w:r>
        <w:rPr>
          <w:color w:val="auto"/>
        </w:rPr>
        <w:tab/>
      </w:r>
      <w:r w:rsidRPr="00D44414">
        <w:rPr>
          <w:color w:val="auto"/>
        </w:rPr>
        <w:t>Courson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44414">
        <w:rPr>
          <w:color w:val="auto"/>
        </w:rPr>
        <w:t>Cromer</w:t>
      </w:r>
      <w:r>
        <w:rPr>
          <w:color w:val="auto"/>
        </w:rPr>
        <w:tab/>
      </w:r>
      <w:r w:rsidRPr="00D44414">
        <w:rPr>
          <w:color w:val="auto"/>
        </w:rPr>
        <w:t>Davis</w:t>
      </w:r>
      <w:r>
        <w:rPr>
          <w:color w:val="auto"/>
        </w:rPr>
        <w:tab/>
      </w:r>
      <w:r w:rsidRPr="00D44414">
        <w:rPr>
          <w:color w:val="auto"/>
        </w:rPr>
        <w:t>Fair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44414">
        <w:rPr>
          <w:color w:val="auto"/>
        </w:rPr>
        <w:t>Gregory</w:t>
      </w:r>
      <w:r>
        <w:rPr>
          <w:color w:val="auto"/>
        </w:rPr>
        <w:tab/>
      </w:r>
      <w:r w:rsidRPr="00D44414">
        <w:rPr>
          <w:color w:val="auto"/>
        </w:rPr>
        <w:t>Grooms</w:t>
      </w:r>
      <w:r>
        <w:rPr>
          <w:color w:val="auto"/>
        </w:rPr>
        <w:tab/>
      </w:r>
      <w:r w:rsidRPr="00D44414">
        <w:rPr>
          <w:color w:val="auto"/>
        </w:rPr>
        <w:t>Hayes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44414">
        <w:rPr>
          <w:color w:val="auto"/>
        </w:rPr>
        <w:t>Hutto</w:t>
      </w:r>
      <w:r>
        <w:rPr>
          <w:color w:val="auto"/>
        </w:rPr>
        <w:tab/>
      </w:r>
      <w:r w:rsidRPr="00D44414">
        <w:rPr>
          <w:color w:val="auto"/>
        </w:rPr>
        <w:t>Johnson</w:t>
      </w:r>
      <w:r>
        <w:rPr>
          <w:color w:val="auto"/>
        </w:rPr>
        <w:tab/>
      </w:r>
      <w:r w:rsidRPr="00D44414">
        <w:rPr>
          <w:color w:val="auto"/>
        </w:rPr>
        <w:t>Leatherman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D44414">
        <w:rPr>
          <w:color w:val="auto"/>
        </w:rPr>
        <w:t>Malloy</w:t>
      </w:r>
      <w:r>
        <w:rPr>
          <w:color w:val="auto"/>
        </w:rPr>
        <w:tab/>
      </w:r>
      <w:r w:rsidRPr="00D44414">
        <w:rPr>
          <w:i/>
          <w:color w:val="auto"/>
        </w:rPr>
        <w:t>Martin, Larry</w:t>
      </w:r>
      <w:r>
        <w:rPr>
          <w:i/>
          <w:color w:val="auto"/>
        </w:rPr>
        <w:tab/>
      </w:r>
      <w:r w:rsidRPr="00D44414">
        <w:rPr>
          <w:i/>
          <w:color w:val="auto"/>
        </w:rPr>
        <w:t>Martin, Shane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D44414">
        <w:rPr>
          <w:color w:val="auto"/>
        </w:rPr>
        <w:t>Massey</w:t>
      </w:r>
      <w:r>
        <w:rPr>
          <w:color w:val="auto"/>
        </w:rPr>
        <w:tab/>
      </w:r>
      <w:r w:rsidRPr="00D44414">
        <w:rPr>
          <w:i/>
          <w:color w:val="auto"/>
        </w:rPr>
        <w:t>Matthews, John</w:t>
      </w:r>
      <w:r>
        <w:rPr>
          <w:i/>
          <w:color w:val="auto"/>
        </w:rPr>
        <w:tab/>
      </w:r>
      <w:r w:rsidRPr="00D44414">
        <w:rPr>
          <w:i/>
          <w:color w:val="auto"/>
        </w:rPr>
        <w:t>Matthews, Margie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44414">
        <w:rPr>
          <w:color w:val="auto"/>
        </w:rPr>
        <w:t>McElveen</w:t>
      </w:r>
      <w:r>
        <w:rPr>
          <w:color w:val="auto"/>
        </w:rPr>
        <w:tab/>
      </w:r>
      <w:r w:rsidRPr="00D44414">
        <w:rPr>
          <w:color w:val="auto"/>
        </w:rPr>
        <w:t>Nicholson</w:t>
      </w:r>
      <w:r>
        <w:rPr>
          <w:color w:val="auto"/>
        </w:rPr>
        <w:tab/>
      </w:r>
      <w:r w:rsidRPr="00D44414">
        <w:rPr>
          <w:color w:val="auto"/>
        </w:rPr>
        <w:t>Reese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44414">
        <w:rPr>
          <w:color w:val="auto"/>
        </w:rPr>
        <w:t>Sabb</w:t>
      </w:r>
      <w:r>
        <w:rPr>
          <w:color w:val="auto"/>
        </w:rPr>
        <w:tab/>
      </w:r>
      <w:r w:rsidRPr="00D44414">
        <w:rPr>
          <w:color w:val="auto"/>
        </w:rPr>
        <w:t>Scott</w:t>
      </w:r>
      <w:r>
        <w:rPr>
          <w:color w:val="auto"/>
        </w:rPr>
        <w:tab/>
      </w:r>
      <w:r w:rsidRPr="00D44414">
        <w:rPr>
          <w:color w:val="auto"/>
        </w:rPr>
        <w:t>Setzler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44414">
        <w:rPr>
          <w:color w:val="auto"/>
        </w:rPr>
        <w:t>Shealy</w:t>
      </w:r>
      <w:r>
        <w:rPr>
          <w:color w:val="auto"/>
        </w:rPr>
        <w:tab/>
      </w:r>
      <w:r w:rsidRPr="00D44414">
        <w:rPr>
          <w:color w:val="auto"/>
        </w:rPr>
        <w:t>Sheheen</w:t>
      </w:r>
      <w:r>
        <w:rPr>
          <w:color w:val="auto"/>
        </w:rPr>
        <w:tab/>
      </w:r>
      <w:r w:rsidRPr="00D44414">
        <w:rPr>
          <w:color w:val="auto"/>
        </w:rPr>
        <w:t>Thurmond</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44414">
        <w:rPr>
          <w:color w:val="auto"/>
        </w:rPr>
        <w:t>Turner</w:t>
      </w:r>
      <w:r>
        <w:rPr>
          <w:color w:val="auto"/>
        </w:rPr>
        <w:tab/>
      </w:r>
      <w:r w:rsidRPr="00D44414">
        <w:rPr>
          <w:color w:val="auto"/>
        </w:rPr>
        <w:t>Verdin</w:t>
      </w:r>
      <w:r>
        <w:rPr>
          <w:color w:val="auto"/>
        </w:rPr>
        <w:tab/>
      </w:r>
      <w:r w:rsidRPr="00D44414">
        <w:rPr>
          <w:color w:val="auto"/>
        </w:rPr>
        <w:t>Williams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44414">
        <w:rPr>
          <w:color w:val="auto"/>
        </w:rPr>
        <w:t>Young</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9561DA" w:rsidRPr="00D44414"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44414">
        <w:rPr>
          <w:b/>
          <w:color w:val="auto"/>
        </w:rPr>
        <w:t>Total--37</w:t>
      </w:r>
    </w:p>
    <w:p w:rsidR="009561DA" w:rsidRPr="00D44414" w:rsidRDefault="009561DA" w:rsidP="009561DA">
      <w:pPr>
        <w:pStyle w:val="Header"/>
        <w:tabs>
          <w:tab w:val="clear" w:pos="8640"/>
          <w:tab w:val="left" w:pos="4320"/>
        </w:tabs>
        <w:rPr>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44414">
        <w:rPr>
          <w:b/>
          <w:color w:val="auto"/>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44414">
        <w:rPr>
          <w:b/>
          <w:color w:val="auto"/>
        </w:rPr>
        <w:t>Total--0</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9561DA" w:rsidRDefault="009561DA" w:rsidP="009561DA">
      <w:pPr>
        <w:pStyle w:val="Header"/>
        <w:tabs>
          <w:tab w:val="clear" w:pos="8640"/>
          <w:tab w:val="left" w:pos="4320"/>
        </w:tabs>
        <w:rPr>
          <w:color w:val="auto"/>
        </w:rPr>
      </w:pPr>
      <w:r>
        <w:rPr>
          <w:color w:val="auto"/>
        </w:rPr>
        <w:tab/>
      </w:r>
      <w:r w:rsidRPr="003B0D0B">
        <w:rPr>
          <w:color w:val="auto"/>
        </w:rPr>
        <w:t>There being no further amendments, the Bill was read the second time, passed and ordered to a third reading.</w:t>
      </w:r>
    </w:p>
    <w:p w:rsidR="009561DA" w:rsidRDefault="009561DA" w:rsidP="009561DA">
      <w:pPr>
        <w:pStyle w:val="Header"/>
        <w:tabs>
          <w:tab w:val="clear" w:pos="8640"/>
          <w:tab w:val="left" w:pos="4320"/>
        </w:tabs>
        <w:rPr>
          <w:color w:val="auto"/>
        </w:rPr>
      </w:pPr>
    </w:p>
    <w:p w:rsidR="009561DA" w:rsidRPr="009D305E" w:rsidRDefault="009561DA" w:rsidP="009561DA">
      <w:pPr>
        <w:pStyle w:val="Header"/>
        <w:tabs>
          <w:tab w:val="clear" w:pos="8640"/>
          <w:tab w:val="left" w:pos="4320"/>
        </w:tabs>
        <w:jc w:val="center"/>
        <w:rPr>
          <w:color w:val="auto"/>
        </w:rPr>
      </w:pPr>
      <w:r>
        <w:rPr>
          <w:b/>
          <w:color w:val="auto"/>
        </w:rPr>
        <w:t>Recorded Vote</w:t>
      </w:r>
    </w:p>
    <w:p w:rsidR="00245B04" w:rsidRDefault="009561DA" w:rsidP="009561DA">
      <w:pPr>
        <w:pStyle w:val="Header"/>
        <w:tabs>
          <w:tab w:val="clear" w:pos="8640"/>
          <w:tab w:val="left" w:pos="4320"/>
        </w:tabs>
        <w:rPr>
          <w:color w:val="auto"/>
        </w:rPr>
      </w:pPr>
      <w:r>
        <w:rPr>
          <w:color w:val="auto"/>
        </w:rPr>
        <w:tab/>
        <w:t>Senator PEELER desired to be recorded as voting in favor of the second reading of the Bill.</w:t>
      </w:r>
    </w:p>
    <w:p w:rsidR="00245B04" w:rsidRDefault="00245B04" w:rsidP="009561DA">
      <w:pPr>
        <w:pStyle w:val="Header"/>
        <w:tabs>
          <w:tab w:val="clear" w:pos="8640"/>
          <w:tab w:val="left" w:pos="4320"/>
        </w:tabs>
        <w:rPr>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rsidP="009561DA">
      <w:pPr>
        <w:keepNext/>
        <w:keepLines/>
        <w:jc w:val="center"/>
        <w:rPr>
          <w:b/>
          <w:bCs/>
          <w:color w:val="auto"/>
        </w:rPr>
      </w:pPr>
    </w:p>
    <w:p w:rsidR="00245B04" w:rsidRDefault="00245B04" w:rsidP="009561DA">
      <w:pPr>
        <w:keepNext/>
        <w:keepLines/>
        <w:jc w:val="center"/>
        <w:rPr>
          <w:b/>
          <w:bCs/>
          <w:color w:val="auto"/>
        </w:rPr>
      </w:pPr>
    </w:p>
    <w:p w:rsidR="00245B04" w:rsidRPr="00245B04" w:rsidRDefault="00245B04" w:rsidP="00245B04">
      <w:pPr>
        <w:jc w:val="right"/>
        <w:rPr>
          <w:b/>
        </w:rPr>
      </w:pPr>
      <w:r w:rsidRPr="00245B04">
        <w:rPr>
          <w:b/>
        </w:rPr>
        <w:t>Printed Page 1044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9561DA" w:rsidRPr="00444A64" w:rsidRDefault="009561DA" w:rsidP="009561DA">
      <w:pPr>
        <w:keepNext/>
        <w:keepLines/>
        <w:jc w:val="center"/>
        <w:rPr>
          <w:b/>
          <w:bCs/>
          <w:color w:val="auto"/>
        </w:rPr>
      </w:pPr>
      <w:r w:rsidRPr="00444A64">
        <w:rPr>
          <w:b/>
          <w:bCs/>
          <w:color w:val="auto"/>
        </w:rPr>
        <w:t>READ THE SECOND TIME</w:t>
      </w:r>
    </w:p>
    <w:p w:rsidR="009561DA" w:rsidRPr="00155CFB" w:rsidRDefault="009561DA" w:rsidP="009561DA">
      <w:pPr>
        <w:keepNext/>
        <w:keepLines/>
        <w:suppressAutoHyphens/>
      </w:pPr>
      <w:r>
        <w:rPr>
          <w:bCs/>
          <w:color w:val="7030A0"/>
        </w:rPr>
        <w:tab/>
      </w:r>
      <w:r w:rsidRPr="00155CFB">
        <w:t>H. 4787</w:t>
      </w:r>
      <w:r w:rsidRPr="00155CFB">
        <w:fldChar w:fldCharType="begin"/>
      </w:r>
      <w:r w:rsidRPr="00155CFB">
        <w:instrText xml:space="preserve"> XE "H. 4787" \b </w:instrText>
      </w:r>
      <w:r w:rsidRPr="00155CFB">
        <w:fldChar w:fldCharType="end"/>
      </w:r>
      <w:r w:rsidRPr="00155CFB">
        <w:t xml:space="preserve"> -- Regulations and Administrative Procedures Committee:  </w:t>
      </w:r>
      <w:r w:rsidRPr="00155CFB">
        <w:rPr>
          <w:szCs w:val="30"/>
        </w:rPr>
        <w:t xml:space="preserve">A JOINT RESOLUTION </w:t>
      </w:r>
      <w:r w:rsidRPr="00155CFB">
        <w:t>TO APPROVE REGULATIONS OF THE DEPARTMENT OF HEALTH AND ENVIRONMENTAL CONTROL, RELATING TO HORSE MEAT AND KANGAROO MEAT; FAIRS, CAMP MEETINGS, AND OTHER GATHERINGS; CAMPS; MOBILE/MANUFACTURED HOME PARKS; SANITATION OF SCHOOLS; AND NUISANCES, DESIGNATED AS REGULATION DOCUMENT NUMBER 4552, PURSUANT TO THE PROVISIONS OF ARTICLE 1, CHAPTER 23, TITLE 1 OF THE 1976 CODE.</w:t>
      </w:r>
    </w:p>
    <w:p w:rsidR="009561DA" w:rsidRDefault="009561DA" w:rsidP="009561DA">
      <w:pPr>
        <w:pStyle w:val="Header"/>
        <w:rPr>
          <w:bCs/>
          <w:color w:val="auto"/>
        </w:rPr>
      </w:pPr>
      <w:r w:rsidRPr="00FF1312">
        <w:rPr>
          <w:bCs/>
          <w:color w:val="auto"/>
        </w:rPr>
        <w:tab/>
        <w:t xml:space="preserve">The Senate proceeded to a consideration of the </w:t>
      </w:r>
      <w:r>
        <w:rPr>
          <w:bCs/>
          <w:color w:val="auto"/>
        </w:rPr>
        <w:t>Resolution.</w:t>
      </w:r>
    </w:p>
    <w:p w:rsidR="009561DA" w:rsidRDefault="009561DA" w:rsidP="009561DA">
      <w:pPr>
        <w:pStyle w:val="Header"/>
        <w:rPr>
          <w:bCs/>
          <w:color w:val="auto"/>
        </w:rPr>
      </w:pPr>
    </w:p>
    <w:p w:rsidR="009561DA" w:rsidRPr="00FF1312" w:rsidRDefault="009561DA" w:rsidP="009561DA">
      <w:pPr>
        <w:pStyle w:val="Header"/>
        <w:rPr>
          <w:bCs/>
          <w:color w:val="auto"/>
        </w:rPr>
      </w:pPr>
      <w:r>
        <w:rPr>
          <w:bCs/>
          <w:color w:val="auto"/>
        </w:rPr>
        <w:tab/>
        <w:t>T</w:t>
      </w:r>
      <w:r w:rsidRPr="00FF1312">
        <w:rPr>
          <w:bCs/>
          <w:color w:val="auto"/>
        </w:rPr>
        <w:t xml:space="preserve">he question being the second reading of the </w:t>
      </w:r>
      <w:r>
        <w:rPr>
          <w:bCs/>
          <w:color w:val="auto"/>
        </w:rPr>
        <w:t>Resolution</w:t>
      </w:r>
      <w:r w:rsidRPr="00FF1312">
        <w:rPr>
          <w:bCs/>
          <w:color w:val="auto"/>
        </w:rPr>
        <w:t>.</w:t>
      </w:r>
    </w:p>
    <w:p w:rsidR="009561DA" w:rsidRDefault="009561DA" w:rsidP="009561DA">
      <w:pPr>
        <w:pStyle w:val="Header"/>
        <w:rPr>
          <w:bCs/>
          <w:color w:val="auto"/>
        </w:rPr>
      </w:pPr>
    </w:p>
    <w:p w:rsidR="009561DA" w:rsidRPr="00FF1312" w:rsidRDefault="009561DA" w:rsidP="009561DA">
      <w:pPr>
        <w:pStyle w:val="Header"/>
        <w:rPr>
          <w:bCs/>
          <w:color w:val="auto"/>
        </w:rPr>
      </w:pPr>
      <w:r w:rsidRPr="00FF1312">
        <w:rPr>
          <w:bCs/>
          <w:color w:val="auto"/>
        </w:rPr>
        <w:tab/>
        <w:t>The "ayes" and "nays" were demanded and taken, resulting as follows:</w:t>
      </w:r>
    </w:p>
    <w:p w:rsidR="009561DA" w:rsidRPr="00D44414" w:rsidRDefault="009561DA" w:rsidP="009561DA">
      <w:pPr>
        <w:pStyle w:val="Header"/>
        <w:jc w:val="center"/>
        <w:rPr>
          <w:b/>
          <w:bCs/>
          <w:color w:val="auto"/>
        </w:rPr>
      </w:pPr>
      <w:r w:rsidRPr="00D44414">
        <w:rPr>
          <w:b/>
          <w:bCs/>
          <w:color w:val="auto"/>
        </w:rPr>
        <w:t>Ayes 36; Nays 0</w:t>
      </w:r>
    </w:p>
    <w:p w:rsidR="009561DA" w:rsidRDefault="009561DA" w:rsidP="009561DA">
      <w:pPr>
        <w:pStyle w:val="Header"/>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44414">
        <w:rPr>
          <w:b/>
          <w:bCs/>
          <w:color w:val="auto"/>
        </w:rPr>
        <w:t>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44414">
        <w:rPr>
          <w:bCs/>
          <w:color w:val="auto"/>
        </w:rPr>
        <w:t>Allen</w:t>
      </w:r>
      <w:r>
        <w:rPr>
          <w:bCs/>
          <w:color w:val="auto"/>
        </w:rPr>
        <w:tab/>
      </w:r>
      <w:r w:rsidRPr="00D44414">
        <w:rPr>
          <w:bCs/>
          <w:color w:val="auto"/>
        </w:rPr>
        <w:t>Bennett</w:t>
      </w:r>
      <w:r>
        <w:rPr>
          <w:bCs/>
          <w:color w:val="auto"/>
        </w:rPr>
        <w:tab/>
      </w:r>
      <w:r w:rsidRPr="00D44414">
        <w:rPr>
          <w:bCs/>
          <w:color w:val="auto"/>
        </w:rPr>
        <w:t>Bright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44414">
        <w:rPr>
          <w:bCs/>
          <w:color w:val="auto"/>
        </w:rPr>
        <w:t>Bryant</w:t>
      </w:r>
      <w:r>
        <w:rPr>
          <w:bCs/>
          <w:color w:val="auto"/>
        </w:rPr>
        <w:tab/>
      </w:r>
      <w:r w:rsidRPr="00D44414">
        <w:rPr>
          <w:bCs/>
          <w:color w:val="auto"/>
        </w:rPr>
        <w:t>Campbell</w:t>
      </w:r>
      <w:r>
        <w:rPr>
          <w:bCs/>
          <w:color w:val="auto"/>
        </w:rPr>
        <w:tab/>
      </w:r>
      <w:r w:rsidRPr="00D44414">
        <w:rPr>
          <w:bCs/>
          <w:color w:val="auto"/>
        </w:rPr>
        <w:t>Cleary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44414">
        <w:rPr>
          <w:bCs/>
          <w:color w:val="auto"/>
        </w:rPr>
        <w:t>Corbin</w:t>
      </w:r>
      <w:r>
        <w:rPr>
          <w:bCs/>
          <w:color w:val="auto"/>
        </w:rPr>
        <w:tab/>
      </w:r>
      <w:r w:rsidRPr="00D44414">
        <w:rPr>
          <w:bCs/>
          <w:color w:val="auto"/>
        </w:rPr>
        <w:t>Courson</w:t>
      </w:r>
      <w:r>
        <w:rPr>
          <w:bCs/>
          <w:color w:val="auto"/>
        </w:rPr>
        <w:tab/>
      </w:r>
      <w:r w:rsidRPr="00D44414">
        <w:rPr>
          <w:bCs/>
          <w:color w:val="auto"/>
        </w:rPr>
        <w:t>Cromer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44414">
        <w:rPr>
          <w:bCs/>
          <w:color w:val="auto"/>
        </w:rPr>
        <w:t>Davis</w:t>
      </w:r>
      <w:r>
        <w:rPr>
          <w:bCs/>
          <w:color w:val="auto"/>
        </w:rPr>
        <w:tab/>
      </w:r>
      <w:r w:rsidRPr="00D44414">
        <w:rPr>
          <w:bCs/>
          <w:color w:val="auto"/>
        </w:rPr>
        <w:t>Fair</w:t>
      </w:r>
      <w:r>
        <w:rPr>
          <w:bCs/>
          <w:color w:val="auto"/>
        </w:rPr>
        <w:tab/>
      </w:r>
      <w:r w:rsidRPr="00D44414">
        <w:rPr>
          <w:bCs/>
          <w:color w:val="auto"/>
        </w:rPr>
        <w:t>Gregory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44414">
        <w:rPr>
          <w:bCs/>
          <w:color w:val="auto"/>
        </w:rPr>
        <w:t>Hayes</w:t>
      </w:r>
      <w:r>
        <w:rPr>
          <w:bCs/>
          <w:color w:val="auto"/>
        </w:rPr>
        <w:tab/>
      </w:r>
      <w:r w:rsidRPr="00D44414">
        <w:rPr>
          <w:bCs/>
          <w:color w:val="auto"/>
        </w:rPr>
        <w:t>Hutto</w:t>
      </w:r>
      <w:r>
        <w:rPr>
          <w:bCs/>
          <w:color w:val="auto"/>
        </w:rPr>
        <w:tab/>
      </w:r>
      <w:r w:rsidRPr="00D44414">
        <w:rPr>
          <w:bCs/>
          <w:color w:val="auto"/>
        </w:rPr>
        <w:t>Johnson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D44414">
        <w:rPr>
          <w:bCs/>
          <w:color w:val="auto"/>
        </w:rPr>
        <w:t>Leatherman</w:t>
      </w:r>
      <w:r>
        <w:rPr>
          <w:bCs/>
          <w:color w:val="auto"/>
        </w:rPr>
        <w:tab/>
      </w:r>
      <w:r w:rsidRPr="00D44414">
        <w:rPr>
          <w:bCs/>
          <w:color w:val="auto"/>
        </w:rPr>
        <w:t>Malloy</w:t>
      </w:r>
      <w:r>
        <w:rPr>
          <w:bCs/>
          <w:color w:val="auto"/>
        </w:rPr>
        <w:tab/>
      </w:r>
      <w:r w:rsidRPr="00D44414">
        <w:rPr>
          <w:bCs/>
          <w:i/>
          <w:color w:val="auto"/>
        </w:rPr>
        <w:t>Martin, Larry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D44414">
        <w:rPr>
          <w:bCs/>
          <w:i/>
          <w:color w:val="auto"/>
        </w:rPr>
        <w:t>Martin, Shane</w:t>
      </w:r>
      <w:r>
        <w:rPr>
          <w:bCs/>
          <w:i/>
          <w:color w:val="auto"/>
        </w:rPr>
        <w:tab/>
      </w:r>
      <w:r w:rsidRPr="00D44414">
        <w:rPr>
          <w:bCs/>
          <w:color w:val="auto"/>
        </w:rPr>
        <w:t>Massey</w:t>
      </w:r>
      <w:r>
        <w:rPr>
          <w:bCs/>
          <w:color w:val="auto"/>
        </w:rPr>
        <w:tab/>
      </w:r>
      <w:r w:rsidRPr="00D44414">
        <w:rPr>
          <w:bCs/>
          <w:i/>
          <w:color w:val="auto"/>
        </w:rPr>
        <w:t>Matthews, John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44414">
        <w:rPr>
          <w:bCs/>
          <w:i/>
          <w:color w:val="auto"/>
        </w:rPr>
        <w:t>Matthews, Margie</w:t>
      </w:r>
      <w:r>
        <w:rPr>
          <w:bCs/>
          <w:i/>
          <w:color w:val="auto"/>
        </w:rPr>
        <w:tab/>
      </w:r>
      <w:r w:rsidRPr="00D44414">
        <w:rPr>
          <w:bCs/>
          <w:color w:val="auto"/>
        </w:rPr>
        <w:t>McElveen</w:t>
      </w:r>
      <w:r>
        <w:rPr>
          <w:bCs/>
          <w:color w:val="auto"/>
        </w:rPr>
        <w:tab/>
      </w:r>
      <w:r w:rsidRPr="00D44414">
        <w:rPr>
          <w:bCs/>
          <w:color w:val="auto"/>
        </w:rPr>
        <w:t>Nicholson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44414">
        <w:rPr>
          <w:bCs/>
          <w:color w:val="auto"/>
        </w:rPr>
        <w:t>Rankin</w:t>
      </w:r>
      <w:r>
        <w:rPr>
          <w:bCs/>
          <w:color w:val="auto"/>
        </w:rPr>
        <w:tab/>
      </w:r>
      <w:r w:rsidRPr="00D44414">
        <w:rPr>
          <w:bCs/>
          <w:color w:val="auto"/>
        </w:rPr>
        <w:t>Reese</w:t>
      </w:r>
      <w:r>
        <w:rPr>
          <w:bCs/>
          <w:color w:val="auto"/>
        </w:rPr>
        <w:tab/>
      </w:r>
      <w:r w:rsidRPr="00D44414">
        <w:rPr>
          <w:bCs/>
          <w:color w:val="auto"/>
        </w:rPr>
        <w:t>Sabb</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44414">
        <w:rPr>
          <w:bCs/>
          <w:color w:val="auto"/>
        </w:rPr>
        <w:t>Scott</w:t>
      </w:r>
      <w:r>
        <w:rPr>
          <w:bCs/>
          <w:color w:val="auto"/>
        </w:rPr>
        <w:tab/>
      </w:r>
      <w:r w:rsidRPr="00D44414">
        <w:rPr>
          <w:bCs/>
          <w:color w:val="auto"/>
        </w:rPr>
        <w:t>Setzler</w:t>
      </w:r>
      <w:r>
        <w:rPr>
          <w:bCs/>
          <w:color w:val="auto"/>
        </w:rPr>
        <w:tab/>
      </w:r>
      <w:r w:rsidRPr="00D44414">
        <w:rPr>
          <w:bCs/>
          <w:color w:val="auto"/>
        </w:rPr>
        <w:t>Shealy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44414">
        <w:rPr>
          <w:bCs/>
          <w:color w:val="auto"/>
        </w:rPr>
        <w:t>Sheheen</w:t>
      </w:r>
      <w:r>
        <w:rPr>
          <w:bCs/>
          <w:color w:val="auto"/>
        </w:rPr>
        <w:tab/>
      </w:r>
      <w:r w:rsidRPr="00D44414">
        <w:rPr>
          <w:bCs/>
          <w:color w:val="auto"/>
        </w:rPr>
        <w:t>Thurmond</w:t>
      </w:r>
      <w:r>
        <w:rPr>
          <w:bCs/>
          <w:color w:val="auto"/>
        </w:rPr>
        <w:tab/>
      </w:r>
      <w:r w:rsidRPr="00D44414">
        <w:rPr>
          <w:bCs/>
          <w:color w:val="auto"/>
        </w:rPr>
        <w:t>Turner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44414">
        <w:rPr>
          <w:bCs/>
          <w:color w:val="auto"/>
        </w:rPr>
        <w:t>Verdin</w:t>
      </w:r>
      <w:r>
        <w:rPr>
          <w:bCs/>
          <w:color w:val="auto"/>
        </w:rPr>
        <w:tab/>
      </w:r>
      <w:r w:rsidRPr="00D44414">
        <w:rPr>
          <w:bCs/>
          <w:color w:val="auto"/>
        </w:rPr>
        <w:t>Williams</w:t>
      </w:r>
      <w:r>
        <w:rPr>
          <w:bCs/>
          <w:color w:val="auto"/>
        </w:rPr>
        <w:tab/>
      </w:r>
      <w:r w:rsidRPr="00D44414">
        <w:rPr>
          <w:bCs/>
          <w:color w:val="auto"/>
        </w:rPr>
        <w:t>Young</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9561DA" w:rsidRPr="00D44414"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D44414">
        <w:rPr>
          <w:b/>
          <w:bCs/>
          <w:color w:val="auto"/>
        </w:rPr>
        <w:t>Total--36</w:t>
      </w:r>
    </w:p>
    <w:p w:rsidR="009561DA" w:rsidRPr="00D44414" w:rsidRDefault="009561DA" w:rsidP="009561DA">
      <w:pPr>
        <w:pStyle w:val="Header"/>
        <w:tabs>
          <w:tab w:val="clear" w:pos="8640"/>
          <w:tab w:val="left" w:pos="4320"/>
        </w:tabs>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44414">
        <w:rPr>
          <w:b/>
          <w:bCs/>
          <w:color w:val="auto"/>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9561DA" w:rsidRPr="00D44414"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44414">
        <w:rPr>
          <w:b/>
          <w:bCs/>
          <w:color w:val="auto"/>
        </w:rPr>
        <w:t>Total--0</w:t>
      </w:r>
    </w:p>
    <w:p w:rsidR="009561DA" w:rsidRPr="00D44414" w:rsidRDefault="009561DA" w:rsidP="009561DA">
      <w:pPr>
        <w:pStyle w:val="Header"/>
        <w:tabs>
          <w:tab w:val="clear" w:pos="8640"/>
          <w:tab w:val="left" w:pos="4320"/>
        </w:tabs>
        <w:rPr>
          <w:bCs/>
          <w:color w:val="auto"/>
        </w:rPr>
      </w:pPr>
    </w:p>
    <w:p w:rsidR="00245B04" w:rsidRDefault="009561DA" w:rsidP="009561DA">
      <w:pPr>
        <w:pStyle w:val="Header"/>
        <w:rPr>
          <w:bCs/>
          <w:color w:val="auto"/>
        </w:rPr>
      </w:pPr>
      <w:r w:rsidRPr="00FF1312">
        <w:rPr>
          <w:bCs/>
          <w:color w:val="auto"/>
        </w:rPr>
        <w:lastRenderedPageBreak/>
        <w:tab/>
        <w:t xml:space="preserve">The </w:t>
      </w:r>
      <w:r>
        <w:rPr>
          <w:bCs/>
          <w:color w:val="auto"/>
        </w:rPr>
        <w:t>Resolution</w:t>
      </w:r>
      <w:r w:rsidRPr="00FF1312">
        <w:rPr>
          <w:bCs/>
          <w:color w:val="auto"/>
        </w:rPr>
        <w:t xml:space="preserve"> was read the second time, passed and ordered to a third reading.</w:t>
      </w:r>
    </w:p>
    <w:p w:rsidR="00245B04" w:rsidRDefault="00245B04" w:rsidP="009561DA">
      <w:pPr>
        <w:pStyle w:val="Header"/>
        <w:rPr>
          <w:bCs/>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45B04" w:rsidRDefault="00245B04" w:rsidP="009561DA">
      <w:pPr>
        <w:pStyle w:val="Header"/>
        <w:keepNext/>
        <w:keepLines/>
        <w:tabs>
          <w:tab w:val="clear" w:pos="8640"/>
          <w:tab w:val="left" w:pos="4320"/>
        </w:tabs>
        <w:jc w:val="center"/>
        <w:rPr>
          <w:b/>
          <w:color w:val="auto"/>
        </w:rPr>
      </w:pPr>
    </w:p>
    <w:p w:rsidR="00245B04" w:rsidRPr="00245B04" w:rsidRDefault="00245B04" w:rsidP="00245B04">
      <w:pPr>
        <w:jc w:val="right"/>
        <w:rPr>
          <w:b/>
        </w:rPr>
      </w:pPr>
      <w:r w:rsidRPr="00245B04">
        <w:rPr>
          <w:b/>
        </w:rPr>
        <w:t>Printed Page 1045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9561DA" w:rsidRPr="009D305E" w:rsidRDefault="009561DA" w:rsidP="009561DA">
      <w:pPr>
        <w:pStyle w:val="Header"/>
        <w:keepNext/>
        <w:keepLines/>
        <w:tabs>
          <w:tab w:val="clear" w:pos="8640"/>
          <w:tab w:val="left" w:pos="4320"/>
        </w:tabs>
        <w:jc w:val="center"/>
        <w:rPr>
          <w:color w:val="auto"/>
        </w:rPr>
      </w:pPr>
      <w:r>
        <w:rPr>
          <w:b/>
          <w:color w:val="auto"/>
        </w:rPr>
        <w:t>Recorded Vote</w:t>
      </w:r>
    </w:p>
    <w:p w:rsidR="009561DA" w:rsidRDefault="009561DA" w:rsidP="009561DA">
      <w:pPr>
        <w:pStyle w:val="Header"/>
        <w:keepNext/>
        <w:keepLines/>
        <w:rPr>
          <w:bCs/>
          <w:color w:val="auto"/>
        </w:rPr>
      </w:pPr>
      <w:r>
        <w:rPr>
          <w:color w:val="auto"/>
        </w:rPr>
        <w:tab/>
        <w:t>Senator PEELER desired to be recorded as voting in favor of the second reading of the Bill.</w:t>
      </w:r>
    </w:p>
    <w:p w:rsidR="009561DA" w:rsidRDefault="009561DA" w:rsidP="009561DA">
      <w:pPr>
        <w:pStyle w:val="Header"/>
        <w:tabs>
          <w:tab w:val="clear" w:pos="8640"/>
          <w:tab w:val="left" w:pos="4320"/>
        </w:tabs>
      </w:pPr>
    </w:p>
    <w:p w:rsidR="009561DA" w:rsidRPr="0026756B" w:rsidRDefault="009561DA" w:rsidP="009561DA">
      <w:pPr>
        <w:pStyle w:val="Header"/>
        <w:jc w:val="center"/>
        <w:rPr>
          <w:b/>
          <w:bCs/>
          <w:color w:val="auto"/>
        </w:rPr>
      </w:pPr>
      <w:r w:rsidRPr="0026756B">
        <w:rPr>
          <w:b/>
          <w:bCs/>
          <w:color w:val="auto"/>
        </w:rPr>
        <w:t>COMMITTEE AMENDMENT ADOPTED</w:t>
      </w:r>
    </w:p>
    <w:p w:rsidR="009561DA" w:rsidRPr="0026756B" w:rsidRDefault="009561DA" w:rsidP="009561DA">
      <w:pPr>
        <w:pStyle w:val="Header"/>
        <w:tabs>
          <w:tab w:val="clear" w:pos="8640"/>
          <w:tab w:val="left" w:pos="4320"/>
        </w:tabs>
        <w:jc w:val="center"/>
        <w:rPr>
          <w:b/>
          <w:color w:val="auto"/>
        </w:rPr>
      </w:pPr>
      <w:r w:rsidRPr="0026756B">
        <w:rPr>
          <w:b/>
          <w:color w:val="auto"/>
        </w:rPr>
        <w:t>READ THE SECOND TIME</w:t>
      </w:r>
    </w:p>
    <w:p w:rsidR="009561DA" w:rsidRPr="00441603" w:rsidRDefault="009561DA" w:rsidP="009561DA">
      <w:pPr>
        <w:suppressAutoHyphens/>
      </w:pPr>
      <w:r>
        <w:rPr>
          <w:bCs/>
          <w:color w:val="7030A0"/>
        </w:rPr>
        <w:tab/>
      </w:r>
      <w:r w:rsidRPr="00441603">
        <w:t>S. 238</w:t>
      </w:r>
      <w:r w:rsidRPr="00441603">
        <w:fldChar w:fldCharType="begin"/>
      </w:r>
      <w:r w:rsidRPr="00441603">
        <w:instrText xml:space="preserve"> XE "S. 238" \b </w:instrText>
      </w:r>
      <w:r w:rsidRPr="00441603">
        <w:fldChar w:fldCharType="end"/>
      </w:r>
      <w:r w:rsidRPr="00441603">
        <w:t xml:space="preserve"> -- Senator Allen:  </w:t>
      </w:r>
      <w:r w:rsidRPr="00441603">
        <w:rPr>
          <w:szCs w:val="30"/>
        </w:rPr>
        <w:t xml:space="preserve">A BILL </w:t>
      </w:r>
      <w:r w:rsidRPr="00441603">
        <w:t>TO AMEND THE CODE OF LAWS OF SOUTH CAROLINA, 1976, BY ADDING SECTION 24</w:t>
      </w:r>
      <w:r w:rsidRPr="00441603">
        <w:noBreakHyphen/>
        <w:t>3</w:t>
      </w:r>
      <w:r w:rsidRPr="00441603">
        <w:noBreakHyphen/>
        <w:t>220 SO AS TO ESTABLISH A PROCEDURE TO ALLOW AN INMATE WHO THE DEPARTMENT HAS DETERMINED IS NOT A SECURITY RISK AND CONFINED IN A DEPARTMENT OF CORRECTIONS</w:t>
      </w:r>
      <w:r>
        <w:t>’</w:t>
      </w:r>
      <w:r w:rsidRPr="00441603">
        <w:t xml:space="preserve"> FACILITY TO ATTEND THE FUNERAL SERVICE OF CERTAIN INDIVIDUALS AND VISIT CERTAIN INDIVIDUALS WHILE THEY ARE HOSPITALIZED; AND TO AMEND SECTION 24</w:t>
      </w:r>
      <w:r w:rsidRPr="00441603">
        <w:noBreakHyphen/>
        <w:t>3</w:t>
      </w:r>
      <w:r w:rsidRPr="00441603">
        <w:noBreakHyphen/>
        <w:t>210, RELATING TO FURLOUGHS FOR QUALIFIED INMATES, SO AS TO DELETE THE PROVISION THAT ALLOWS AN INMATE TO ATTEND THE FUNERAL OF CERTAIN PERSONS.</w:t>
      </w:r>
    </w:p>
    <w:p w:rsidR="009561DA" w:rsidRDefault="009561DA" w:rsidP="009561DA">
      <w:pPr>
        <w:pStyle w:val="Header"/>
        <w:rPr>
          <w:bCs/>
          <w:color w:val="auto"/>
        </w:rPr>
      </w:pPr>
      <w:r w:rsidRPr="00FF1312">
        <w:rPr>
          <w:bCs/>
          <w:color w:val="auto"/>
        </w:rPr>
        <w:tab/>
        <w:t>The Senate proceeded to a consideration of the Bil</w:t>
      </w:r>
      <w:r>
        <w:rPr>
          <w:bCs/>
          <w:color w:val="auto"/>
        </w:rPr>
        <w:t>l.</w:t>
      </w:r>
    </w:p>
    <w:p w:rsidR="009561DA" w:rsidRDefault="009561DA" w:rsidP="009561DA">
      <w:pPr>
        <w:pStyle w:val="Header"/>
        <w:rPr>
          <w:bCs/>
          <w:color w:val="auto"/>
        </w:rPr>
      </w:pPr>
    </w:p>
    <w:p w:rsidR="009561DA" w:rsidRDefault="009561DA" w:rsidP="009561DA">
      <w:pPr>
        <w:rPr>
          <w:snapToGrid w:val="0"/>
        </w:rPr>
      </w:pPr>
      <w:r>
        <w:rPr>
          <w:snapToGrid w:val="0"/>
        </w:rPr>
        <w:tab/>
        <w:t>The Committee on Corrections and Penology proposed the following amendment (GT\238C002.GT.CM16)</w:t>
      </w:r>
      <w:r w:rsidRPr="00194D68">
        <w:rPr>
          <w:snapToGrid w:val="0"/>
        </w:rPr>
        <w:t>, which was adopted</w:t>
      </w:r>
      <w:r>
        <w:rPr>
          <w:snapToGrid w:val="0"/>
        </w:rPr>
        <w:t>:</w:t>
      </w:r>
    </w:p>
    <w:p w:rsidR="009561DA" w:rsidRPr="00C41E98" w:rsidRDefault="009561DA" w:rsidP="009561DA">
      <w:pPr>
        <w:rPr>
          <w:snapToGrid w:val="0"/>
          <w:color w:val="auto"/>
        </w:rPr>
      </w:pPr>
      <w:r w:rsidRPr="00C41E98">
        <w:rPr>
          <w:snapToGrid w:val="0"/>
          <w:color w:val="auto"/>
        </w:rPr>
        <w:tab/>
        <w:t>Amend the bill, as and if amended, Section 24</w:t>
      </w:r>
      <w:r w:rsidRPr="00C41E98">
        <w:rPr>
          <w:snapToGrid w:val="0"/>
          <w:color w:val="auto"/>
        </w:rPr>
        <w:noBreakHyphen/>
        <w:t>3</w:t>
      </w:r>
      <w:r w:rsidRPr="00C41E98">
        <w:rPr>
          <w:snapToGrid w:val="0"/>
          <w:color w:val="auto"/>
        </w:rPr>
        <w:noBreakHyphen/>
        <w:t>220, as contained in Section 1, pages 1 and 2, by del</w:t>
      </w:r>
      <w:r>
        <w:rPr>
          <w:snapToGrid w:val="0"/>
          <w:color w:val="auto"/>
        </w:rPr>
        <w:t xml:space="preserve">eting </w:t>
      </w:r>
      <w:r w:rsidRPr="00C41E98">
        <w:rPr>
          <w:snapToGrid w:val="0"/>
          <w:color w:val="auto"/>
        </w:rPr>
        <w:t>Section 24</w:t>
      </w:r>
      <w:r w:rsidRPr="00C41E98">
        <w:rPr>
          <w:snapToGrid w:val="0"/>
          <w:color w:val="auto"/>
        </w:rPr>
        <w:noBreakHyphen/>
        <w:t>3</w:t>
      </w:r>
      <w:r w:rsidRPr="00C41E98">
        <w:rPr>
          <w:snapToGrid w:val="0"/>
          <w:color w:val="auto"/>
        </w:rPr>
        <w:noBreakHyphen/>
        <w:t>220 and inserting:</w:t>
      </w:r>
    </w:p>
    <w:p w:rsidR="009561DA" w:rsidRPr="00C41E98" w:rsidRDefault="009561DA" w:rsidP="009561DA">
      <w:pPr>
        <w:rPr>
          <w:color w:val="auto"/>
        </w:rPr>
      </w:pPr>
      <w:r w:rsidRPr="00C41E98">
        <w:rPr>
          <w:color w:val="auto"/>
        </w:rPr>
        <w:tab/>
      </w:r>
      <w:r>
        <w:rPr>
          <w:color w:val="auto"/>
        </w:rPr>
        <w:t xml:space="preserve">/ </w:t>
      </w:r>
      <w:r w:rsidRPr="00C41E98">
        <w:rPr>
          <w:color w:val="auto"/>
        </w:rPr>
        <w:t>SECTION</w:t>
      </w:r>
      <w:r w:rsidRPr="00C41E98">
        <w:rPr>
          <w:color w:val="auto"/>
        </w:rPr>
        <w:tab/>
        <w:t>1.</w:t>
      </w:r>
      <w:r w:rsidRPr="00C41E98">
        <w:rPr>
          <w:color w:val="auto"/>
        </w:rPr>
        <w:tab/>
        <w:t>Article 1, Chapter 3, Title 24 of the 1976 Code is amended by adding:</w:t>
      </w:r>
    </w:p>
    <w:p w:rsidR="009561DA" w:rsidRPr="00C41E98" w:rsidRDefault="009561DA" w:rsidP="009561DA">
      <w:pPr>
        <w:rPr>
          <w:color w:val="auto"/>
        </w:rPr>
      </w:pPr>
      <w:r w:rsidRPr="00C41E98">
        <w:rPr>
          <w:color w:val="auto"/>
        </w:rPr>
        <w:tab/>
        <w:t>“Section 24</w:t>
      </w:r>
      <w:r w:rsidRPr="00C41E98">
        <w:rPr>
          <w:color w:val="auto"/>
        </w:rPr>
        <w:noBreakHyphen/>
        <w:t>3</w:t>
      </w:r>
      <w:r w:rsidRPr="00C41E98">
        <w:rPr>
          <w:color w:val="auto"/>
        </w:rPr>
        <w:noBreakHyphen/>
        <w:t>220.</w:t>
      </w:r>
      <w:r w:rsidRPr="00C41E98">
        <w:rPr>
          <w:color w:val="auto"/>
        </w:rPr>
        <w:tab/>
        <w:t>(A)</w:t>
      </w:r>
      <w:r w:rsidRPr="00C41E98">
        <w:rPr>
          <w:color w:val="auto"/>
        </w:rPr>
        <w:tab/>
        <w:t xml:space="preserve">Notwithstanding another provision of law, when the parent or parent substitute, sibling, spouse, child, grandparent, or grandchild of an inmate becomes seriously ill to the point of imminent death or dies, and </w:t>
      </w:r>
      <w:bookmarkStart w:id="1" w:name="temp"/>
      <w:bookmarkEnd w:id="1"/>
      <w:r w:rsidRPr="00C41E98">
        <w:rPr>
          <w:color w:val="auto"/>
        </w:rPr>
        <w:t>when the department has determined that there is no security risk, an inmate must be offered the choice to either attend the person’s viewing, funeral service</w:t>
      </w:r>
      <w:r>
        <w:rPr>
          <w:color w:val="auto"/>
        </w:rPr>
        <w:t>,</w:t>
      </w:r>
      <w:r w:rsidRPr="00C41E98">
        <w:rPr>
          <w:color w:val="auto"/>
        </w:rPr>
        <w:t xml:space="preserve"> or, prior to the person’s death, visit the person in the hospital. The location of the funeral or hospital visit must be in South Carolina.</w:t>
      </w:r>
    </w:p>
    <w:p w:rsidR="009561DA" w:rsidRPr="00C41E98" w:rsidRDefault="009561DA" w:rsidP="009561DA">
      <w:pPr>
        <w:rPr>
          <w:color w:val="auto"/>
        </w:rPr>
      </w:pPr>
      <w:r w:rsidRPr="00C41E98">
        <w:rPr>
          <w:color w:val="auto"/>
        </w:rPr>
        <w:tab/>
        <w:t>(B)</w:t>
      </w:r>
      <w:r w:rsidRPr="00C41E98">
        <w:rPr>
          <w:color w:val="auto"/>
        </w:rPr>
        <w:tab/>
        <w:t>The department must verify the person’s relationship to the inmate and either the person’s illness or death.</w:t>
      </w:r>
    </w:p>
    <w:p w:rsidR="00245B04" w:rsidRDefault="009561DA" w:rsidP="009561DA">
      <w:pPr>
        <w:rPr>
          <w:color w:val="auto"/>
        </w:rPr>
      </w:pPr>
      <w:r w:rsidRPr="00C41E98">
        <w:rPr>
          <w:color w:val="auto"/>
        </w:rPr>
        <w:tab/>
        <w:t>(C)</w:t>
      </w:r>
      <w:r w:rsidRPr="00C41E98">
        <w:rPr>
          <w:color w:val="auto"/>
        </w:rPr>
        <w:tab/>
        <w:t xml:space="preserve">The department shall provide the necessary security and transportation for the inmate. The department also may engage the </w:t>
      </w:r>
      <w:r w:rsidRPr="00C41E98">
        <w:rPr>
          <w:color w:val="auto"/>
        </w:rPr>
        <w:lastRenderedPageBreak/>
        <w:t xml:space="preserve">services of the sheriff of the county in which the funeral service or hospital visit is located to provide the necessary security and transportation for the inmate. The department or sheriff may collect the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245B04" w:rsidRDefault="00245B04" w:rsidP="009561DA">
      <w:pPr>
        <w:rPr>
          <w:color w:val="auto"/>
        </w:rPr>
      </w:pPr>
    </w:p>
    <w:p w:rsidR="00245B04" w:rsidRDefault="00245B04" w:rsidP="009561DA">
      <w:pPr>
        <w:rPr>
          <w:color w:val="auto"/>
        </w:rPr>
      </w:pPr>
    </w:p>
    <w:p w:rsidR="00245B04" w:rsidRPr="00245B04" w:rsidRDefault="00245B04" w:rsidP="00245B04">
      <w:pPr>
        <w:jc w:val="right"/>
        <w:rPr>
          <w:b/>
        </w:rPr>
      </w:pPr>
      <w:r w:rsidRPr="00245B04">
        <w:rPr>
          <w:b/>
        </w:rPr>
        <w:t>Printed Page 1046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9561DA" w:rsidRPr="00C41E98" w:rsidRDefault="009561DA" w:rsidP="009561DA">
      <w:pPr>
        <w:rPr>
          <w:color w:val="auto"/>
        </w:rPr>
      </w:pPr>
      <w:r w:rsidRPr="00C41E98">
        <w:rPr>
          <w:color w:val="auto"/>
        </w:rPr>
        <w:t>actual cost for security and transportation. The charge may not exceed the actual expense incurred by the department or sheriff. This charge must be collected from a third party on behalf of the inmate or, if no third party pays, through a deduction from the inmate’s trust account.”    /</w:t>
      </w:r>
    </w:p>
    <w:p w:rsidR="009561DA" w:rsidRPr="00C41E98" w:rsidRDefault="009561DA" w:rsidP="009561DA">
      <w:pPr>
        <w:rPr>
          <w:snapToGrid w:val="0"/>
          <w:color w:val="auto"/>
        </w:rPr>
      </w:pPr>
      <w:r>
        <w:rPr>
          <w:snapToGrid w:val="0"/>
        </w:rPr>
        <w:tab/>
      </w:r>
      <w:r w:rsidRPr="00C41E98">
        <w:rPr>
          <w:snapToGrid w:val="0"/>
          <w:color w:val="auto"/>
        </w:rPr>
        <w:t xml:space="preserve">and </w:t>
      </w:r>
    </w:p>
    <w:p w:rsidR="009561DA" w:rsidRPr="00C41E98" w:rsidRDefault="009561DA" w:rsidP="009561DA">
      <w:pPr>
        <w:rPr>
          <w:snapToGrid w:val="0"/>
          <w:color w:val="auto"/>
        </w:rPr>
      </w:pPr>
      <w:r w:rsidRPr="00C41E98">
        <w:rPr>
          <w:snapToGrid w:val="0"/>
          <w:color w:val="auto"/>
        </w:rPr>
        <w:tab/>
        <w:t>Renumber sections to conform.</w:t>
      </w:r>
    </w:p>
    <w:p w:rsidR="009561DA" w:rsidRDefault="009561DA" w:rsidP="009561DA">
      <w:pPr>
        <w:rPr>
          <w:snapToGrid w:val="0"/>
          <w:color w:val="auto"/>
        </w:rPr>
      </w:pPr>
      <w:r w:rsidRPr="00C41E98">
        <w:rPr>
          <w:snapToGrid w:val="0"/>
          <w:color w:val="auto"/>
        </w:rPr>
        <w:tab/>
        <w:t>Amend title to conform.</w:t>
      </w:r>
    </w:p>
    <w:p w:rsidR="009561DA" w:rsidRDefault="009561DA" w:rsidP="009561DA">
      <w:pPr>
        <w:rPr>
          <w:snapToGrid w:val="0"/>
          <w:color w:val="auto"/>
        </w:rPr>
      </w:pPr>
    </w:p>
    <w:p w:rsidR="009561DA" w:rsidRDefault="009561DA" w:rsidP="009561DA">
      <w:pPr>
        <w:rPr>
          <w:snapToGrid w:val="0"/>
        </w:rPr>
      </w:pPr>
      <w:r>
        <w:rPr>
          <w:snapToGrid w:val="0"/>
          <w:color w:val="auto"/>
        </w:rPr>
        <w:tab/>
        <w:t>Senator CAMPBELL explained the amendment.</w:t>
      </w:r>
    </w:p>
    <w:p w:rsidR="009561DA" w:rsidRPr="00C41E98" w:rsidRDefault="009561DA" w:rsidP="009561DA">
      <w:pPr>
        <w:rPr>
          <w:snapToGrid w:val="0"/>
          <w:color w:val="auto"/>
        </w:rPr>
      </w:pPr>
    </w:p>
    <w:p w:rsidR="009561DA" w:rsidRPr="00FF1312" w:rsidRDefault="009561DA" w:rsidP="009561DA">
      <w:pPr>
        <w:pStyle w:val="Header"/>
        <w:rPr>
          <w:bCs/>
          <w:color w:val="auto"/>
        </w:rPr>
      </w:pPr>
      <w:r>
        <w:rPr>
          <w:bCs/>
          <w:color w:val="auto"/>
        </w:rPr>
        <w:tab/>
        <w:t>T</w:t>
      </w:r>
      <w:r w:rsidRPr="00FF1312">
        <w:rPr>
          <w:bCs/>
          <w:color w:val="auto"/>
        </w:rPr>
        <w:t xml:space="preserve">he question being the second reading of the </w:t>
      </w:r>
      <w:r>
        <w:rPr>
          <w:bCs/>
          <w:color w:val="auto"/>
        </w:rPr>
        <w:t>Bill</w:t>
      </w:r>
      <w:r w:rsidRPr="00FF1312">
        <w:rPr>
          <w:bCs/>
          <w:color w:val="auto"/>
        </w:rPr>
        <w:t>.</w:t>
      </w:r>
    </w:p>
    <w:p w:rsidR="009561DA" w:rsidRPr="00FF1312" w:rsidRDefault="009561DA" w:rsidP="009561DA">
      <w:pPr>
        <w:pStyle w:val="Header"/>
        <w:rPr>
          <w:bCs/>
          <w:color w:val="auto"/>
        </w:rPr>
      </w:pPr>
    </w:p>
    <w:p w:rsidR="009561DA" w:rsidRPr="003B0D0B" w:rsidRDefault="009561DA" w:rsidP="009561DA">
      <w:pPr>
        <w:pStyle w:val="Header"/>
        <w:rPr>
          <w:bCs/>
          <w:color w:val="auto"/>
          <w:szCs w:val="22"/>
        </w:rPr>
      </w:pPr>
      <w:r w:rsidRPr="003B0D0B">
        <w:rPr>
          <w:bCs/>
          <w:color w:val="auto"/>
          <w:szCs w:val="22"/>
        </w:rPr>
        <w:tab/>
        <w:t>The "ayes" and "nays" were demanded and taken, resulting as follows:</w:t>
      </w:r>
    </w:p>
    <w:p w:rsidR="009561DA" w:rsidRPr="00D95930" w:rsidRDefault="009561DA" w:rsidP="009561DA">
      <w:pPr>
        <w:pStyle w:val="Header"/>
        <w:jc w:val="center"/>
        <w:rPr>
          <w:b/>
          <w:bCs/>
          <w:color w:val="auto"/>
        </w:rPr>
      </w:pPr>
      <w:r w:rsidRPr="00D95930">
        <w:rPr>
          <w:b/>
          <w:bCs/>
          <w:color w:val="auto"/>
        </w:rPr>
        <w:t>Ayes 39; Nays 0</w:t>
      </w:r>
    </w:p>
    <w:p w:rsidR="009561DA" w:rsidRDefault="009561DA" w:rsidP="009561DA">
      <w:pPr>
        <w:pStyle w:val="Header"/>
        <w:jc w:val="center"/>
        <w:rPr>
          <w:bCs/>
          <w:color w:val="auto"/>
          <w:sz w:val="20"/>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95930">
        <w:rPr>
          <w:b/>
          <w:bCs/>
          <w:color w:val="auto"/>
        </w:rPr>
        <w:t>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95930">
        <w:rPr>
          <w:bCs/>
          <w:color w:val="auto"/>
        </w:rPr>
        <w:t>Alexander</w:t>
      </w:r>
      <w:r>
        <w:rPr>
          <w:bCs/>
          <w:color w:val="auto"/>
        </w:rPr>
        <w:tab/>
      </w:r>
      <w:r w:rsidRPr="00D95930">
        <w:rPr>
          <w:bCs/>
          <w:color w:val="auto"/>
        </w:rPr>
        <w:t>Allen</w:t>
      </w:r>
      <w:r>
        <w:rPr>
          <w:bCs/>
          <w:color w:val="auto"/>
        </w:rPr>
        <w:tab/>
      </w:r>
      <w:r w:rsidRPr="00D95930">
        <w:rPr>
          <w:bCs/>
          <w:color w:val="auto"/>
        </w:rPr>
        <w:t>Bennett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95930">
        <w:rPr>
          <w:bCs/>
          <w:color w:val="auto"/>
        </w:rPr>
        <w:t>Bright</w:t>
      </w:r>
      <w:r>
        <w:rPr>
          <w:bCs/>
          <w:color w:val="auto"/>
        </w:rPr>
        <w:tab/>
      </w:r>
      <w:r w:rsidRPr="00D95930">
        <w:rPr>
          <w:bCs/>
          <w:color w:val="auto"/>
        </w:rPr>
        <w:t>Bryant</w:t>
      </w:r>
      <w:r>
        <w:rPr>
          <w:bCs/>
          <w:color w:val="auto"/>
        </w:rPr>
        <w:tab/>
      </w:r>
      <w:r w:rsidRPr="00D95930">
        <w:rPr>
          <w:bCs/>
          <w:color w:val="auto"/>
        </w:rPr>
        <w:t>Campbell</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95930">
        <w:rPr>
          <w:bCs/>
          <w:color w:val="auto"/>
        </w:rPr>
        <w:t>Cleary</w:t>
      </w:r>
      <w:r>
        <w:rPr>
          <w:bCs/>
          <w:color w:val="auto"/>
        </w:rPr>
        <w:tab/>
      </w:r>
      <w:r w:rsidRPr="00D95930">
        <w:rPr>
          <w:bCs/>
          <w:color w:val="auto"/>
        </w:rPr>
        <w:t>Corbin</w:t>
      </w:r>
      <w:r>
        <w:rPr>
          <w:bCs/>
          <w:color w:val="auto"/>
        </w:rPr>
        <w:tab/>
      </w:r>
      <w:r w:rsidRPr="00D95930">
        <w:rPr>
          <w:bCs/>
          <w:color w:val="auto"/>
        </w:rPr>
        <w:t>Courson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95930">
        <w:rPr>
          <w:bCs/>
          <w:color w:val="auto"/>
        </w:rPr>
        <w:t>Cromer</w:t>
      </w:r>
      <w:r>
        <w:rPr>
          <w:bCs/>
          <w:color w:val="auto"/>
        </w:rPr>
        <w:tab/>
      </w:r>
      <w:r w:rsidRPr="00D95930">
        <w:rPr>
          <w:bCs/>
          <w:color w:val="auto"/>
        </w:rPr>
        <w:t>Davis</w:t>
      </w:r>
      <w:r>
        <w:rPr>
          <w:bCs/>
          <w:color w:val="auto"/>
        </w:rPr>
        <w:tab/>
      </w:r>
      <w:r w:rsidRPr="00D95930">
        <w:rPr>
          <w:bCs/>
          <w:color w:val="auto"/>
        </w:rPr>
        <w:t>Fair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95930">
        <w:rPr>
          <w:bCs/>
          <w:color w:val="auto"/>
        </w:rPr>
        <w:t>Gregory</w:t>
      </w:r>
      <w:r>
        <w:rPr>
          <w:bCs/>
          <w:color w:val="auto"/>
        </w:rPr>
        <w:tab/>
      </w:r>
      <w:r w:rsidRPr="00D95930">
        <w:rPr>
          <w:bCs/>
          <w:color w:val="auto"/>
        </w:rPr>
        <w:t>Grooms</w:t>
      </w:r>
      <w:r>
        <w:rPr>
          <w:bCs/>
          <w:color w:val="auto"/>
        </w:rPr>
        <w:tab/>
      </w:r>
      <w:r w:rsidRPr="00D95930">
        <w:rPr>
          <w:bCs/>
          <w:color w:val="auto"/>
        </w:rPr>
        <w:t>Hayes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95930">
        <w:rPr>
          <w:bCs/>
          <w:color w:val="auto"/>
        </w:rPr>
        <w:t>Hembree</w:t>
      </w:r>
      <w:r>
        <w:rPr>
          <w:bCs/>
          <w:color w:val="auto"/>
        </w:rPr>
        <w:tab/>
      </w:r>
      <w:r w:rsidRPr="00D95930">
        <w:rPr>
          <w:bCs/>
          <w:color w:val="auto"/>
        </w:rPr>
        <w:t>Hutto</w:t>
      </w:r>
      <w:r>
        <w:rPr>
          <w:bCs/>
          <w:color w:val="auto"/>
        </w:rPr>
        <w:tab/>
      </w:r>
      <w:r w:rsidRPr="00D95930">
        <w:rPr>
          <w:bCs/>
          <w:color w:val="auto"/>
        </w:rPr>
        <w:t>Johnson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D95930">
        <w:rPr>
          <w:bCs/>
          <w:color w:val="auto"/>
        </w:rPr>
        <w:t>Leatherman</w:t>
      </w:r>
      <w:r>
        <w:rPr>
          <w:bCs/>
          <w:color w:val="auto"/>
        </w:rPr>
        <w:tab/>
      </w:r>
      <w:r w:rsidRPr="00D95930">
        <w:rPr>
          <w:bCs/>
          <w:color w:val="auto"/>
        </w:rPr>
        <w:t>Malloy</w:t>
      </w:r>
      <w:r>
        <w:rPr>
          <w:bCs/>
          <w:color w:val="auto"/>
        </w:rPr>
        <w:tab/>
      </w:r>
      <w:r w:rsidRPr="00D95930">
        <w:rPr>
          <w:bCs/>
          <w:i/>
          <w:color w:val="auto"/>
        </w:rPr>
        <w:t>Martin, Larry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D95930">
        <w:rPr>
          <w:bCs/>
          <w:i/>
          <w:color w:val="auto"/>
        </w:rPr>
        <w:t>Martin, Shane</w:t>
      </w:r>
      <w:r>
        <w:rPr>
          <w:bCs/>
          <w:i/>
          <w:color w:val="auto"/>
        </w:rPr>
        <w:tab/>
      </w:r>
      <w:r w:rsidRPr="00D95930">
        <w:rPr>
          <w:bCs/>
          <w:color w:val="auto"/>
        </w:rPr>
        <w:t>Massey</w:t>
      </w:r>
      <w:r>
        <w:rPr>
          <w:bCs/>
          <w:color w:val="auto"/>
        </w:rPr>
        <w:tab/>
      </w:r>
      <w:r w:rsidRPr="00D95930">
        <w:rPr>
          <w:bCs/>
          <w:i/>
          <w:color w:val="auto"/>
        </w:rPr>
        <w:t>Matthews, John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95930">
        <w:rPr>
          <w:bCs/>
          <w:i/>
          <w:color w:val="auto"/>
        </w:rPr>
        <w:t>Matthews, Margie</w:t>
      </w:r>
      <w:r>
        <w:rPr>
          <w:bCs/>
          <w:i/>
          <w:color w:val="auto"/>
        </w:rPr>
        <w:tab/>
      </w:r>
      <w:r w:rsidRPr="00D95930">
        <w:rPr>
          <w:bCs/>
          <w:color w:val="auto"/>
        </w:rPr>
        <w:t>McElveen</w:t>
      </w:r>
      <w:r>
        <w:rPr>
          <w:bCs/>
          <w:color w:val="auto"/>
        </w:rPr>
        <w:tab/>
      </w:r>
      <w:r w:rsidRPr="00D95930">
        <w:rPr>
          <w:bCs/>
          <w:color w:val="auto"/>
        </w:rPr>
        <w:t>Nicholson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95930">
        <w:rPr>
          <w:bCs/>
          <w:color w:val="auto"/>
        </w:rPr>
        <w:t>Peeler</w:t>
      </w:r>
      <w:r>
        <w:rPr>
          <w:bCs/>
          <w:color w:val="auto"/>
        </w:rPr>
        <w:tab/>
      </w:r>
      <w:r w:rsidRPr="00D95930">
        <w:rPr>
          <w:bCs/>
          <w:color w:val="auto"/>
        </w:rPr>
        <w:t>Rankin</w:t>
      </w:r>
      <w:r>
        <w:rPr>
          <w:bCs/>
          <w:color w:val="auto"/>
        </w:rPr>
        <w:tab/>
      </w:r>
      <w:r w:rsidRPr="00D95930">
        <w:rPr>
          <w:bCs/>
          <w:color w:val="auto"/>
        </w:rPr>
        <w:t>Reese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95930">
        <w:rPr>
          <w:bCs/>
          <w:color w:val="auto"/>
        </w:rPr>
        <w:t>Sabb</w:t>
      </w:r>
      <w:r>
        <w:rPr>
          <w:bCs/>
          <w:color w:val="auto"/>
        </w:rPr>
        <w:tab/>
      </w:r>
      <w:r w:rsidRPr="00D95930">
        <w:rPr>
          <w:bCs/>
          <w:color w:val="auto"/>
        </w:rPr>
        <w:t>Scott</w:t>
      </w:r>
      <w:r>
        <w:rPr>
          <w:bCs/>
          <w:color w:val="auto"/>
        </w:rPr>
        <w:tab/>
      </w:r>
      <w:r w:rsidRPr="00D95930">
        <w:rPr>
          <w:bCs/>
          <w:color w:val="auto"/>
        </w:rPr>
        <w:t>Setzler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95930">
        <w:rPr>
          <w:bCs/>
          <w:color w:val="auto"/>
        </w:rPr>
        <w:t>Shealy</w:t>
      </w:r>
      <w:r>
        <w:rPr>
          <w:bCs/>
          <w:color w:val="auto"/>
        </w:rPr>
        <w:tab/>
      </w:r>
      <w:r w:rsidRPr="00D95930">
        <w:rPr>
          <w:bCs/>
          <w:color w:val="auto"/>
        </w:rPr>
        <w:t>Thurmond</w:t>
      </w:r>
      <w:r>
        <w:rPr>
          <w:bCs/>
          <w:color w:val="auto"/>
        </w:rPr>
        <w:tab/>
      </w:r>
      <w:r w:rsidRPr="00D95930">
        <w:rPr>
          <w:bCs/>
          <w:color w:val="auto"/>
        </w:rPr>
        <w:t>Turner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95930">
        <w:rPr>
          <w:bCs/>
          <w:color w:val="auto"/>
        </w:rPr>
        <w:t>Verdin</w:t>
      </w:r>
      <w:r>
        <w:rPr>
          <w:bCs/>
          <w:color w:val="auto"/>
        </w:rPr>
        <w:tab/>
      </w:r>
      <w:r w:rsidRPr="00D95930">
        <w:rPr>
          <w:bCs/>
          <w:color w:val="auto"/>
        </w:rPr>
        <w:t>Williams</w:t>
      </w:r>
      <w:r>
        <w:rPr>
          <w:bCs/>
          <w:color w:val="auto"/>
        </w:rPr>
        <w:tab/>
      </w:r>
      <w:r w:rsidRPr="00D95930">
        <w:rPr>
          <w:bCs/>
          <w:color w:val="auto"/>
        </w:rPr>
        <w:t>Young</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9561DA" w:rsidRPr="00D95930"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D95930">
        <w:rPr>
          <w:b/>
          <w:bCs/>
          <w:color w:val="auto"/>
        </w:rPr>
        <w:t>Total--39</w:t>
      </w:r>
    </w:p>
    <w:p w:rsidR="009561DA" w:rsidRPr="00D95930" w:rsidRDefault="009561DA" w:rsidP="009561DA">
      <w:pPr>
        <w:pStyle w:val="Header"/>
        <w:tabs>
          <w:tab w:val="clear" w:pos="8640"/>
          <w:tab w:val="left" w:pos="4320"/>
        </w:tabs>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95930">
        <w:rPr>
          <w:b/>
          <w:bCs/>
          <w:color w:val="auto"/>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9561DA" w:rsidRPr="00D95930"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95930">
        <w:rPr>
          <w:b/>
          <w:bCs/>
          <w:color w:val="auto"/>
        </w:rPr>
        <w:t>Total--0</w:t>
      </w:r>
    </w:p>
    <w:p w:rsidR="009561DA" w:rsidRPr="00D95930" w:rsidRDefault="009561DA" w:rsidP="009561DA">
      <w:pPr>
        <w:pStyle w:val="Header"/>
        <w:tabs>
          <w:tab w:val="clear" w:pos="8640"/>
          <w:tab w:val="left" w:pos="4320"/>
        </w:tabs>
        <w:rPr>
          <w:bCs/>
          <w:color w:val="auto"/>
        </w:rPr>
      </w:pPr>
    </w:p>
    <w:p w:rsidR="00245B04" w:rsidRDefault="009561DA" w:rsidP="009561DA">
      <w:pPr>
        <w:pStyle w:val="Header"/>
        <w:tabs>
          <w:tab w:val="clear" w:pos="8640"/>
          <w:tab w:val="left" w:pos="4320"/>
        </w:tabs>
        <w:rPr>
          <w:color w:val="auto"/>
        </w:rPr>
      </w:pPr>
      <w:r w:rsidRPr="003B0D0B">
        <w:rPr>
          <w:color w:val="auto"/>
        </w:rPr>
        <w:lastRenderedPageBreak/>
        <w:tab/>
        <w:t>There being no further amendments, the Bill was read the second time, passed and ordered to a third reading.</w:t>
      </w:r>
    </w:p>
    <w:p w:rsidR="00245B04" w:rsidRDefault="00245B04" w:rsidP="009561DA">
      <w:pPr>
        <w:pStyle w:val="Header"/>
        <w:tabs>
          <w:tab w:val="clear" w:pos="8640"/>
          <w:tab w:val="left" w:pos="4320"/>
        </w:tabs>
        <w:rPr>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rsidP="009561DA">
      <w:pPr>
        <w:pStyle w:val="Header"/>
        <w:keepNext/>
        <w:keepLines/>
        <w:jc w:val="center"/>
        <w:rPr>
          <w:b/>
          <w:bCs/>
          <w:color w:val="auto"/>
        </w:rPr>
      </w:pPr>
    </w:p>
    <w:p w:rsidR="00245B04" w:rsidRPr="00245B04" w:rsidRDefault="00245B04" w:rsidP="00245B04">
      <w:pPr>
        <w:jc w:val="right"/>
        <w:rPr>
          <w:b/>
        </w:rPr>
      </w:pPr>
      <w:r w:rsidRPr="00245B04">
        <w:rPr>
          <w:b/>
        </w:rPr>
        <w:t>Printed Page 1047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9561DA" w:rsidRPr="0078084D" w:rsidRDefault="009561DA" w:rsidP="009561DA">
      <w:pPr>
        <w:pStyle w:val="Header"/>
        <w:keepNext/>
        <w:keepLines/>
        <w:jc w:val="center"/>
        <w:rPr>
          <w:b/>
          <w:bCs/>
          <w:color w:val="auto"/>
        </w:rPr>
      </w:pPr>
      <w:r w:rsidRPr="0078084D">
        <w:rPr>
          <w:b/>
          <w:bCs/>
          <w:color w:val="auto"/>
        </w:rPr>
        <w:t>COMMITTEE AMENDMENT ADOPTED</w:t>
      </w:r>
    </w:p>
    <w:p w:rsidR="009561DA" w:rsidRPr="0078084D" w:rsidRDefault="009561DA" w:rsidP="009561DA">
      <w:pPr>
        <w:pStyle w:val="Header"/>
        <w:keepNext/>
        <w:keepLines/>
        <w:tabs>
          <w:tab w:val="clear" w:pos="8640"/>
          <w:tab w:val="left" w:pos="4320"/>
        </w:tabs>
        <w:jc w:val="center"/>
        <w:rPr>
          <w:b/>
          <w:color w:val="auto"/>
        </w:rPr>
      </w:pPr>
      <w:r w:rsidRPr="0078084D">
        <w:rPr>
          <w:b/>
          <w:color w:val="auto"/>
        </w:rPr>
        <w:t>READ THE SECOND TIME</w:t>
      </w:r>
    </w:p>
    <w:p w:rsidR="009561DA" w:rsidRDefault="009561DA" w:rsidP="009561DA">
      <w:pPr>
        <w:keepNext/>
        <w:keepLines/>
        <w:suppressAutoHyphens/>
      </w:pPr>
      <w:r w:rsidRPr="0078084D">
        <w:rPr>
          <w:bCs/>
          <w:color w:val="auto"/>
        </w:rPr>
        <w:tab/>
      </w:r>
      <w:r w:rsidRPr="0078084D">
        <w:rPr>
          <w:color w:val="auto"/>
        </w:rPr>
        <w:t>S. 284</w:t>
      </w:r>
      <w:r w:rsidRPr="0078084D">
        <w:rPr>
          <w:color w:val="auto"/>
        </w:rPr>
        <w:fldChar w:fldCharType="begin"/>
      </w:r>
      <w:r w:rsidRPr="0078084D">
        <w:rPr>
          <w:color w:val="auto"/>
        </w:rPr>
        <w:instrText xml:space="preserve"> XE "S. 284" \b </w:instrText>
      </w:r>
      <w:r w:rsidRPr="0078084D">
        <w:rPr>
          <w:color w:val="auto"/>
        </w:rPr>
        <w:fldChar w:fldCharType="end"/>
      </w:r>
      <w:r w:rsidRPr="0078084D">
        <w:rPr>
          <w:color w:val="auto"/>
        </w:rPr>
        <w:t xml:space="preserve"> -- </w:t>
      </w:r>
      <w:r w:rsidRPr="003820D1">
        <w:t xml:space="preserve">Senator Verdin:  </w:t>
      </w:r>
      <w:r w:rsidRPr="003820D1">
        <w:rPr>
          <w:szCs w:val="30"/>
        </w:rPr>
        <w:t xml:space="preserve">A BILL </w:t>
      </w:r>
      <w:r w:rsidRPr="003820D1">
        <w:t xml:space="preserve">TO AMEND SECTION </w:t>
      </w:r>
      <w:r w:rsidRPr="003820D1">
        <w:rPr>
          <w:color w:val="000000" w:themeColor="text1"/>
          <w:u w:color="000000" w:themeColor="text1"/>
        </w:rPr>
        <w:t>39</w:t>
      </w:r>
      <w:r w:rsidRPr="003820D1">
        <w:rPr>
          <w:color w:val="000000" w:themeColor="text1"/>
          <w:u w:color="000000" w:themeColor="text1"/>
        </w:rPr>
        <w:noBreakHyphen/>
        <w:t>25</w:t>
      </w:r>
      <w:r w:rsidRPr="003820D1">
        <w:rPr>
          <w:color w:val="000000" w:themeColor="text1"/>
          <w:u w:color="000000" w:themeColor="text1"/>
        </w:rPr>
        <w:noBreakHyphen/>
        <w:t>180(H) OF THE 1976 CODE, RELATING TO THE ADOPTION OF FEDERAL REGULATIONS FOR FOOD AND COSMETICS, TO PROVIDE THAT VERY SMALL BUSINESSES AND QUALIFIED EXEMPT FACILITIES ARE NOT REQUIRED TO COMPLY WITH ANY REQUIREMENT TO IMPLEMENT HAZARD ANALYSIS AND RISK</w:t>
      </w:r>
      <w:r w:rsidRPr="003820D1">
        <w:rPr>
          <w:color w:val="000000" w:themeColor="text1"/>
          <w:u w:color="000000" w:themeColor="text1"/>
        </w:rPr>
        <w:noBreakHyphen/>
        <w:t>BASED PREVENTIVE CONTROLS UNDER THE FEDERAL GOOD MANUFACTURING PRACTICES REGULATIONS, BUT WILL CONTINUE TO BE SUBJECT TO ALL OTHER GOOD MANUFACTURING PRACTICE REGULATIONS.</w:t>
      </w:r>
    </w:p>
    <w:p w:rsidR="009561DA" w:rsidRDefault="009561DA" w:rsidP="009561DA">
      <w:pPr>
        <w:pStyle w:val="Header"/>
        <w:rPr>
          <w:bCs/>
          <w:color w:val="auto"/>
        </w:rPr>
      </w:pPr>
      <w:r w:rsidRPr="00FF1312">
        <w:rPr>
          <w:bCs/>
          <w:color w:val="auto"/>
        </w:rPr>
        <w:tab/>
        <w:t>The Senate proceeded to a consideration of the Bil</w:t>
      </w:r>
      <w:r>
        <w:rPr>
          <w:bCs/>
          <w:color w:val="auto"/>
        </w:rPr>
        <w:t>l.</w:t>
      </w:r>
    </w:p>
    <w:p w:rsidR="009561DA" w:rsidRDefault="009561DA" w:rsidP="009561DA">
      <w:pPr>
        <w:suppressAutoHyphens/>
        <w:rPr>
          <w:bCs/>
          <w:color w:val="auto"/>
        </w:rPr>
      </w:pPr>
      <w:r>
        <w:rPr>
          <w:bCs/>
          <w:color w:val="auto"/>
        </w:rPr>
        <w:tab/>
      </w:r>
    </w:p>
    <w:p w:rsidR="009561DA" w:rsidRDefault="009561DA" w:rsidP="009561DA">
      <w:pPr>
        <w:rPr>
          <w:snapToGrid w:val="0"/>
        </w:rPr>
      </w:pPr>
      <w:r>
        <w:rPr>
          <w:snapToGrid w:val="0"/>
        </w:rPr>
        <w:tab/>
        <w:t>The Committee on Agriculture and Natural Resources proposed the following amendment (284R001.EB.DBV)</w:t>
      </w:r>
      <w:r w:rsidRPr="00194D68">
        <w:rPr>
          <w:snapToGrid w:val="0"/>
        </w:rPr>
        <w:t>, which was adopted</w:t>
      </w:r>
      <w:r>
        <w:rPr>
          <w:snapToGrid w:val="0"/>
        </w:rPr>
        <w:t>:</w:t>
      </w:r>
    </w:p>
    <w:p w:rsidR="009561DA" w:rsidRPr="00D10D3F" w:rsidRDefault="009561DA" w:rsidP="009561DA">
      <w:pPr>
        <w:rPr>
          <w:snapToGrid w:val="0"/>
          <w:color w:val="auto"/>
        </w:rPr>
      </w:pPr>
      <w:r w:rsidRPr="00D10D3F">
        <w:rPr>
          <w:snapToGrid w:val="0"/>
          <w:color w:val="auto"/>
        </w:rPr>
        <w:tab/>
        <w:t>Amend the bill, as and if amended, by striking SECTION 1 and inserting:</w:t>
      </w:r>
    </w:p>
    <w:p w:rsidR="009561DA" w:rsidRPr="00D10D3F" w:rsidRDefault="009561DA" w:rsidP="009561DA">
      <w:pPr>
        <w:rPr>
          <w:snapToGrid w:val="0"/>
          <w:color w:val="auto"/>
        </w:rPr>
      </w:pPr>
      <w:r>
        <w:rPr>
          <w:snapToGrid w:val="0"/>
        </w:rPr>
        <w:tab/>
      </w:r>
      <w:r w:rsidRPr="00D10D3F">
        <w:rPr>
          <w:snapToGrid w:val="0"/>
          <w:color w:val="auto"/>
        </w:rPr>
        <w:t>/</w:t>
      </w:r>
      <w:r w:rsidRPr="00D10D3F">
        <w:rPr>
          <w:snapToGrid w:val="0"/>
          <w:color w:val="auto"/>
        </w:rPr>
        <w:tab/>
      </w:r>
      <w:r w:rsidRPr="00D10D3F">
        <w:rPr>
          <w:snapToGrid w:val="0"/>
          <w:color w:val="auto"/>
        </w:rPr>
        <w:tab/>
        <w:t>SECTION</w:t>
      </w:r>
      <w:r w:rsidRPr="00D10D3F">
        <w:rPr>
          <w:snapToGrid w:val="0"/>
          <w:color w:val="auto"/>
        </w:rPr>
        <w:tab/>
        <w:t>1.</w:t>
      </w:r>
      <w:r w:rsidRPr="00D10D3F">
        <w:rPr>
          <w:snapToGrid w:val="0"/>
          <w:color w:val="auto"/>
        </w:rPr>
        <w:tab/>
        <w:t>Section 39</w:t>
      </w:r>
      <w:r w:rsidRPr="00D10D3F">
        <w:rPr>
          <w:snapToGrid w:val="0"/>
          <w:color w:val="auto"/>
        </w:rPr>
        <w:noBreakHyphen/>
        <w:t>25</w:t>
      </w:r>
      <w:r w:rsidRPr="00D10D3F">
        <w:rPr>
          <w:snapToGrid w:val="0"/>
          <w:color w:val="auto"/>
        </w:rPr>
        <w:noBreakHyphen/>
        <w:t>180(H) of the 1976 Code is amended to read:</w:t>
      </w:r>
    </w:p>
    <w:p w:rsidR="009561DA" w:rsidRPr="00D10D3F" w:rsidRDefault="009561DA" w:rsidP="009561DA">
      <w:pPr>
        <w:rPr>
          <w:snapToGrid w:val="0"/>
          <w:color w:val="auto"/>
        </w:rPr>
      </w:pPr>
      <w:r w:rsidRPr="00D10D3F">
        <w:rPr>
          <w:snapToGrid w:val="0"/>
          <w:color w:val="auto"/>
        </w:rPr>
        <w:tab/>
        <w:t>“Section 39</w:t>
      </w:r>
      <w:r w:rsidRPr="00D10D3F">
        <w:rPr>
          <w:snapToGrid w:val="0"/>
          <w:color w:val="auto"/>
        </w:rPr>
        <w:noBreakHyphen/>
        <w:t>25</w:t>
      </w:r>
      <w:r w:rsidRPr="00D10D3F">
        <w:rPr>
          <w:snapToGrid w:val="0"/>
          <w:color w:val="auto"/>
        </w:rPr>
        <w:noBreakHyphen/>
        <w:t>180.</w:t>
      </w:r>
      <w:r w:rsidRPr="00D10D3F">
        <w:rPr>
          <w:snapToGrid w:val="0"/>
          <w:color w:val="auto"/>
        </w:rPr>
        <w:tab/>
        <w:t>(H)</w:t>
      </w:r>
      <w:r w:rsidRPr="00D10D3F">
        <w:rPr>
          <w:snapToGrid w:val="0"/>
          <w:color w:val="auto"/>
        </w:rPr>
        <w:tab/>
        <w:t>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w:t>
      </w:r>
    </w:p>
    <w:p w:rsidR="009561DA" w:rsidRPr="00D10D3F" w:rsidRDefault="009561DA" w:rsidP="009561DA">
      <w:pPr>
        <w:rPr>
          <w:snapToGrid w:val="0"/>
          <w:color w:val="auto"/>
          <w:u w:val="single"/>
        </w:rPr>
      </w:pPr>
      <w:r w:rsidRPr="00D10D3F">
        <w:rPr>
          <w:snapToGrid w:val="0"/>
          <w:color w:val="auto"/>
        </w:rPr>
        <w:tab/>
      </w:r>
      <w:r w:rsidRPr="00D10D3F">
        <w:rPr>
          <w:snapToGrid w:val="0"/>
          <w:color w:val="auto"/>
        </w:rPr>
        <w:tab/>
      </w:r>
      <w:r w:rsidRPr="00D10D3F">
        <w:rPr>
          <w:snapToGrid w:val="0"/>
          <w:color w:val="auto"/>
          <w:u w:val="single"/>
        </w:rPr>
        <w:t>(1)</w:t>
      </w:r>
      <w:r w:rsidRPr="00D10D3F">
        <w:rPr>
          <w:snapToGrid w:val="0"/>
          <w:color w:val="auto"/>
        </w:rPr>
        <w:tab/>
      </w:r>
      <w:r w:rsidRPr="00D10D3F">
        <w:rPr>
          <w:snapToGrid w:val="0"/>
          <w:color w:val="auto"/>
          <w:u w:val="single"/>
        </w:rPr>
        <w:t>The commissioner shall exclude qualified exempt human food facilities, as defined in the federal Food, Drug</w:t>
      </w:r>
      <w:r>
        <w:rPr>
          <w:snapToGrid w:val="0"/>
          <w:color w:val="auto"/>
          <w:u w:val="single"/>
        </w:rPr>
        <w:t>,</w:t>
      </w:r>
      <w:r w:rsidRPr="00D10D3F">
        <w:rPr>
          <w:snapToGrid w:val="0"/>
          <w:color w:val="auto"/>
          <w:u w:val="single"/>
        </w:rPr>
        <w:t xml:space="preserve"> and Cosmetic Act and its implementing regulat</w:t>
      </w:r>
      <w:r>
        <w:rPr>
          <w:snapToGrid w:val="0"/>
          <w:color w:val="auto"/>
          <w:u w:val="single"/>
        </w:rPr>
        <w:t>ions, from the requirements of s</w:t>
      </w:r>
      <w:r w:rsidRPr="00D10D3F">
        <w:rPr>
          <w:snapToGrid w:val="0"/>
          <w:color w:val="auto"/>
          <w:u w:val="single"/>
        </w:rPr>
        <w:t>ubparts C and G of Title 21, Part 117 of the Code of Federal Regulations; such qualified exempt human food facilities will continue to be subject to all other applicable good manufacturing practice regulat</w:t>
      </w:r>
      <w:r>
        <w:rPr>
          <w:snapToGrid w:val="0"/>
          <w:color w:val="auto"/>
          <w:u w:val="single"/>
        </w:rPr>
        <w:t>ions enforced pursuant to this s</w:t>
      </w:r>
      <w:r w:rsidRPr="00D10D3F">
        <w:rPr>
          <w:snapToGrid w:val="0"/>
          <w:color w:val="auto"/>
          <w:u w:val="single"/>
        </w:rPr>
        <w:t>ection.</w:t>
      </w:r>
    </w:p>
    <w:p w:rsidR="009561DA" w:rsidRPr="00D10D3F" w:rsidRDefault="009561DA" w:rsidP="009561DA">
      <w:pPr>
        <w:rPr>
          <w:snapToGrid w:val="0"/>
          <w:color w:val="auto"/>
        </w:rPr>
      </w:pPr>
      <w:r w:rsidRPr="00D10D3F">
        <w:rPr>
          <w:snapToGrid w:val="0"/>
          <w:color w:val="auto"/>
        </w:rPr>
        <w:tab/>
      </w:r>
      <w:r w:rsidRPr="00D10D3F">
        <w:rPr>
          <w:snapToGrid w:val="0"/>
          <w:color w:val="auto"/>
        </w:rPr>
        <w:tab/>
      </w:r>
      <w:r w:rsidRPr="00D10D3F">
        <w:rPr>
          <w:snapToGrid w:val="0"/>
          <w:color w:val="auto"/>
          <w:u w:val="single"/>
        </w:rPr>
        <w:t>(2)</w:t>
      </w:r>
      <w:r w:rsidRPr="00D10D3F">
        <w:rPr>
          <w:snapToGrid w:val="0"/>
          <w:color w:val="auto"/>
        </w:rPr>
        <w:tab/>
      </w:r>
      <w:r w:rsidRPr="00D10D3F">
        <w:rPr>
          <w:snapToGrid w:val="0"/>
          <w:color w:val="auto"/>
          <w:u w:val="single"/>
        </w:rPr>
        <w:t>The commissioner shall exclude qualified exempt animal feed facilities, as defined in the federal Food, Drug</w:t>
      </w:r>
      <w:r>
        <w:rPr>
          <w:snapToGrid w:val="0"/>
          <w:color w:val="auto"/>
          <w:u w:val="single"/>
        </w:rPr>
        <w:t>,</w:t>
      </w:r>
      <w:r w:rsidRPr="00D10D3F">
        <w:rPr>
          <w:snapToGrid w:val="0"/>
          <w:color w:val="auto"/>
          <w:u w:val="single"/>
        </w:rPr>
        <w:t xml:space="preserve"> and Cosmetic Act and its implementing regulat</w:t>
      </w:r>
      <w:r>
        <w:rPr>
          <w:snapToGrid w:val="0"/>
          <w:color w:val="auto"/>
          <w:u w:val="single"/>
        </w:rPr>
        <w:t>ions, from the requirements of s</w:t>
      </w:r>
      <w:r w:rsidRPr="00D10D3F">
        <w:rPr>
          <w:snapToGrid w:val="0"/>
          <w:color w:val="auto"/>
          <w:u w:val="single"/>
        </w:rPr>
        <w:t>ubparts C and E of Title 21</w:t>
      </w:r>
      <w:r>
        <w:rPr>
          <w:snapToGrid w:val="0"/>
          <w:color w:val="auto"/>
          <w:u w:val="single"/>
        </w:rPr>
        <w:t>,</w:t>
      </w:r>
      <w:r w:rsidRPr="00D10D3F">
        <w:rPr>
          <w:snapToGrid w:val="0"/>
          <w:color w:val="auto"/>
          <w:u w:val="single"/>
        </w:rPr>
        <w:t xml:space="preserve"> Part 500 of the Code of Federal Regulations; such qualified </w:t>
      </w:r>
      <w:r w:rsidRPr="00D10D3F">
        <w:rPr>
          <w:snapToGrid w:val="0"/>
          <w:color w:val="auto"/>
          <w:u w:val="single"/>
        </w:rPr>
        <w:lastRenderedPageBreak/>
        <w:t>exempt animal feed facilities will be subject to all other applicable good manufacturing practice regulat</w:t>
      </w:r>
      <w:r>
        <w:rPr>
          <w:snapToGrid w:val="0"/>
          <w:color w:val="auto"/>
          <w:u w:val="single"/>
        </w:rPr>
        <w:t>ions enforced pursuant to this s</w:t>
      </w:r>
      <w:r w:rsidRPr="00D10D3F">
        <w:rPr>
          <w:snapToGrid w:val="0"/>
          <w:color w:val="auto"/>
          <w:u w:val="single"/>
        </w:rPr>
        <w:t>ection.</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rsidP="009561DA">
      <w:pPr>
        <w:rPr>
          <w:snapToGrid w:val="0"/>
          <w:color w:val="auto"/>
        </w:rPr>
      </w:pPr>
    </w:p>
    <w:p w:rsidR="00245B04" w:rsidRDefault="00245B04" w:rsidP="009561DA">
      <w:pPr>
        <w:rPr>
          <w:snapToGrid w:val="0"/>
          <w:color w:val="auto"/>
        </w:rPr>
      </w:pPr>
    </w:p>
    <w:p w:rsidR="00245B04" w:rsidRPr="00245B04" w:rsidRDefault="00245B04" w:rsidP="00245B04">
      <w:pPr>
        <w:jc w:val="right"/>
        <w:rPr>
          <w:b/>
        </w:rPr>
      </w:pPr>
      <w:r w:rsidRPr="00245B04">
        <w:rPr>
          <w:b/>
        </w:rPr>
        <w:t>Printed Page 1048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9561DA" w:rsidRPr="00D10D3F" w:rsidRDefault="009561DA" w:rsidP="009561DA">
      <w:pPr>
        <w:rPr>
          <w:snapToGrid w:val="0"/>
          <w:color w:val="auto"/>
        </w:rPr>
      </w:pPr>
      <w:r w:rsidRPr="00D10D3F">
        <w:rPr>
          <w:snapToGrid w:val="0"/>
          <w:color w:val="auto"/>
        </w:rPr>
        <w:tab/>
      </w:r>
      <w:r w:rsidRPr="00D10D3F">
        <w:rPr>
          <w:snapToGrid w:val="0"/>
          <w:color w:val="auto"/>
        </w:rPr>
        <w:tab/>
      </w:r>
      <w:r w:rsidRPr="00D10D3F">
        <w:rPr>
          <w:snapToGrid w:val="0"/>
          <w:color w:val="auto"/>
          <w:u w:val="single"/>
        </w:rPr>
        <w:t>(3)</w:t>
      </w:r>
      <w:r w:rsidRPr="00D10D3F">
        <w:rPr>
          <w:snapToGrid w:val="0"/>
          <w:color w:val="auto"/>
        </w:rPr>
        <w:tab/>
      </w:r>
      <w:r w:rsidRPr="00D10D3F">
        <w:rPr>
          <w:snapToGrid w:val="0"/>
          <w:color w:val="auto"/>
          <w:u w:val="single"/>
        </w:rPr>
        <w:t>In the event that a human food or animal feed facility loses its qualified exempt facility status under the federal Food, Drug</w:t>
      </w:r>
      <w:r>
        <w:rPr>
          <w:snapToGrid w:val="0"/>
          <w:color w:val="auto"/>
          <w:u w:val="single"/>
        </w:rPr>
        <w:t>,</w:t>
      </w:r>
      <w:r w:rsidRPr="00D10D3F">
        <w:rPr>
          <w:snapToGrid w:val="0"/>
          <w:color w:val="auto"/>
          <w:u w:val="single"/>
        </w:rPr>
        <w:t xml:space="preserve"> and Cosmetic Act, the commissioner shall enforce all applicable good manufacturing practice regulations to that facility.</w:t>
      </w:r>
      <w:r w:rsidRPr="00D10D3F">
        <w:rPr>
          <w:snapToGrid w:val="0"/>
          <w:color w:val="auto"/>
        </w:rPr>
        <w:t>”</w:t>
      </w:r>
      <w:r w:rsidRPr="00D10D3F">
        <w:rPr>
          <w:snapToGrid w:val="0"/>
          <w:color w:val="auto"/>
        </w:rPr>
        <w:tab/>
      </w:r>
      <w:r w:rsidRPr="00D10D3F">
        <w:rPr>
          <w:snapToGrid w:val="0"/>
          <w:color w:val="auto"/>
        </w:rPr>
        <w:tab/>
      </w:r>
      <w:r w:rsidRPr="00D10D3F">
        <w:rPr>
          <w:snapToGrid w:val="0"/>
          <w:color w:val="auto"/>
        </w:rPr>
        <w:tab/>
        <w:t>/</w:t>
      </w:r>
    </w:p>
    <w:p w:rsidR="009561DA" w:rsidRPr="00D10D3F" w:rsidRDefault="009561DA" w:rsidP="009561DA">
      <w:pPr>
        <w:rPr>
          <w:snapToGrid w:val="0"/>
          <w:color w:val="auto"/>
        </w:rPr>
      </w:pPr>
      <w:r w:rsidRPr="00D10D3F">
        <w:rPr>
          <w:snapToGrid w:val="0"/>
          <w:color w:val="auto"/>
        </w:rPr>
        <w:tab/>
        <w:t>Renumber sections to conform.</w:t>
      </w:r>
    </w:p>
    <w:p w:rsidR="009561DA" w:rsidRDefault="009561DA" w:rsidP="009561DA">
      <w:pPr>
        <w:rPr>
          <w:snapToGrid w:val="0"/>
        </w:rPr>
      </w:pPr>
      <w:r w:rsidRPr="00D10D3F">
        <w:rPr>
          <w:snapToGrid w:val="0"/>
          <w:color w:val="auto"/>
        </w:rPr>
        <w:tab/>
        <w:t>Amend title to conform.</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Senator VERDIN explained the amendment.</w:t>
      </w:r>
    </w:p>
    <w:p w:rsidR="009561DA" w:rsidRPr="00D10D3F" w:rsidRDefault="009561DA" w:rsidP="009561DA">
      <w:pPr>
        <w:rPr>
          <w:snapToGrid w:val="0"/>
          <w:color w:val="auto"/>
        </w:rPr>
      </w:pPr>
    </w:p>
    <w:p w:rsidR="009561DA" w:rsidRDefault="009561DA" w:rsidP="009561DA">
      <w:pPr>
        <w:pStyle w:val="Header"/>
        <w:rPr>
          <w:bCs/>
          <w:color w:val="auto"/>
        </w:rPr>
      </w:pPr>
      <w:r>
        <w:rPr>
          <w:bCs/>
          <w:color w:val="auto"/>
        </w:rPr>
        <w:tab/>
        <w:t>T</w:t>
      </w:r>
      <w:r w:rsidRPr="00FF1312">
        <w:rPr>
          <w:bCs/>
          <w:color w:val="auto"/>
        </w:rPr>
        <w:t xml:space="preserve">he question being the second reading of the </w:t>
      </w:r>
      <w:r>
        <w:rPr>
          <w:bCs/>
          <w:color w:val="auto"/>
        </w:rPr>
        <w:t>Bill</w:t>
      </w:r>
      <w:r w:rsidRPr="00FF1312">
        <w:rPr>
          <w:bCs/>
          <w:color w:val="auto"/>
        </w:rPr>
        <w:t>.</w:t>
      </w:r>
    </w:p>
    <w:p w:rsidR="009561DA" w:rsidRPr="00FF1312" w:rsidRDefault="009561DA" w:rsidP="009561DA">
      <w:pPr>
        <w:pStyle w:val="Header"/>
        <w:rPr>
          <w:bCs/>
          <w:color w:val="auto"/>
        </w:rPr>
      </w:pPr>
    </w:p>
    <w:p w:rsidR="009561DA" w:rsidRPr="003B0D0B" w:rsidRDefault="009561DA" w:rsidP="009561DA">
      <w:pPr>
        <w:pStyle w:val="Header"/>
        <w:rPr>
          <w:bCs/>
          <w:color w:val="auto"/>
          <w:szCs w:val="22"/>
        </w:rPr>
      </w:pPr>
      <w:r w:rsidRPr="003B0D0B">
        <w:rPr>
          <w:bCs/>
          <w:color w:val="auto"/>
          <w:szCs w:val="22"/>
        </w:rPr>
        <w:tab/>
        <w:t>The "ayes" and "nays" were demanded and taken, resulting as follows:</w:t>
      </w:r>
    </w:p>
    <w:p w:rsidR="009561DA" w:rsidRPr="00BC3484" w:rsidRDefault="009561DA" w:rsidP="009561DA">
      <w:pPr>
        <w:pStyle w:val="Header"/>
        <w:tabs>
          <w:tab w:val="clear" w:pos="8640"/>
          <w:tab w:val="left" w:pos="4320"/>
        </w:tabs>
        <w:jc w:val="center"/>
        <w:rPr>
          <w:b/>
          <w:bCs/>
          <w:color w:val="auto"/>
        </w:rPr>
      </w:pPr>
      <w:r w:rsidRPr="00BC3484">
        <w:rPr>
          <w:b/>
          <w:bCs/>
          <w:color w:val="auto"/>
        </w:rPr>
        <w:t>Ayes 39; Nays 0</w:t>
      </w:r>
    </w:p>
    <w:p w:rsidR="009561DA" w:rsidRDefault="009561DA" w:rsidP="009561DA">
      <w:pPr>
        <w:pStyle w:val="Header"/>
        <w:tabs>
          <w:tab w:val="clear" w:pos="8640"/>
          <w:tab w:val="left" w:pos="4320"/>
        </w:tabs>
        <w:rPr>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BC3484">
        <w:rPr>
          <w:b/>
          <w:color w:val="auto"/>
        </w:rPr>
        <w:t>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C3484">
        <w:rPr>
          <w:color w:val="auto"/>
        </w:rPr>
        <w:t>Allen</w:t>
      </w:r>
      <w:r>
        <w:rPr>
          <w:color w:val="auto"/>
        </w:rPr>
        <w:tab/>
      </w:r>
      <w:r w:rsidRPr="00BC3484">
        <w:rPr>
          <w:color w:val="auto"/>
        </w:rPr>
        <w:t>Bennett</w:t>
      </w:r>
      <w:r>
        <w:rPr>
          <w:color w:val="auto"/>
        </w:rPr>
        <w:tab/>
      </w:r>
      <w:r w:rsidRPr="00BC3484">
        <w:rPr>
          <w:color w:val="auto"/>
        </w:rPr>
        <w:t>Bright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C3484">
        <w:rPr>
          <w:color w:val="auto"/>
        </w:rPr>
        <w:t>Bryant</w:t>
      </w:r>
      <w:r>
        <w:rPr>
          <w:color w:val="auto"/>
        </w:rPr>
        <w:tab/>
      </w:r>
      <w:r w:rsidRPr="00BC3484">
        <w:rPr>
          <w:color w:val="auto"/>
        </w:rPr>
        <w:t>Campbell</w:t>
      </w:r>
      <w:r>
        <w:rPr>
          <w:color w:val="auto"/>
        </w:rPr>
        <w:tab/>
      </w:r>
      <w:r w:rsidRPr="00BC3484">
        <w:rPr>
          <w:color w:val="auto"/>
        </w:rPr>
        <w:t>Cleary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C3484">
        <w:rPr>
          <w:color w:val="auto"/>
        </w:rPr>
        <w:t>Corbin</w:t>
      </w:r>
      <w:r>
        <w:rPr>
          <w:color w:val="auto"/>
        </w:rPr>
        <w:tab/>
      </w:r>
      <w:r w:rsidRPr="00BC3484">
        <w:rPr>
          <w:color w:val="auto"/>
        </w:rPr>
        <w:t>Courson</w:t>
      </w:r>
      <w:r>
        <w:rPr>
          <w:color w:val="auto"/>
        </w:rPr>
        <w:tab/>
      </w:r>
      <w:r w:rsidRPr="00BC3484">
        <w:rPr>
          <w:color w:val="auto"/>
        </w:rPr>
        <w:t>Cromer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C3484">
        <w:rPr>
          <w:color w:val="auto"/>
        </w:rPr>
        <w:t>Davis</w:t>
      </w:r>
      <w:r>
        <w:rPr>
          <w:color w:val="auto"/>
        </w:rPr>
        <w:tab/>
      </w:r>
      <w:r w:rsidRPr="00BC3484">
        <w:rPr>
          <w:color w:val="auto"/>
        </w:rPr>
        <w:t>Fair</w:t>
      </w:r>
      <w:r>
        <w:rPr>
          <w:color w:val="auto"/>
        </w:rPr>
        <w:tab/>
      </w:r>
      <w:r w:rsidRPr="00BC3484">
        <w:rPr>
          <w:color w:val="auto"/>
        </w:rPr>
        <w:t>Gregory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C3484">
        <w:rPr>
          <w:color w:val="auto"/>
        </w:rPr>
        <w:t>Grooms</w:t>
      </w:r>
      <w:r>
        <w:rPr>
          <w:color w:val="auto"/>
        </w:rPr>
        <w:tab/>
      </w:r>
      <w:r w:rsidRPr="00BC3484">
        <w:rPr>
          <w:color w:val="auto"/>
        </w:rPr>
        <w:t>Hayes</w:t>
      </w:r>
      <w:r>
        <w:rPr>
          <w:color w:val="auto"/>
        </w:rPr>
        <w:tab/>
      </w:r>
      <w:r w:rsidRPr="00BC3484">
        <w:rPr>
          <w:color w:val="auto"/>
        </w:rPr>
        <w:t>Hembree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C3484">
        <w:rPr>
          <w:color w:val="auto"/>
        </w:rPr>
        <w:t>Hutto</w:t>
      </w:r>
      <w:r>
        <w:rPr>
          <w:color w:val="auto"/>
        </w:rPr>
        <w:tab/>
      </w:r>
      <w:r w:rsidRPr="00BC3484">
        <w:rPr>
          <w:color w:val="auto"/>
        </w:rPr>
        <w:t>Johnson</w:t>
      </w:r>
      <w:r>
        <w:rPr>
          <w:color w:val="auto"/>
        </w:rPr>
        <w:tab/>
      </w:r>
      <w:r w:rsidRPr="00BC3484">
        <w:rPr>
          <w:color w:val="auto"/>
        </w:rPr>
        <w:t>Leatherman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BC3484">
        <w:rPr>
          <w:color w:val="auto"/>
        </w:rPr>
        <w:t>Malloy</w:t>
      </w:r>
      <w:r>
        <w:rPr>
          <w:color w:val="auto"/>
        </w:rPr>
        <w:tab/>
      </w:r>
      <w:r w:rsidRPr="00BC3484">
        <w:rPr>
          <w:i/>
          <w:color w:val="auto"/>
        </w:rPr>
        <w:t>Martin, Larry</w:t>
      </w:r>
      <w:r>
        <w:rPr>
          <w:i/>
          <w:color w:val="auto"/>
        </w:rPr>
        <w:tab/>
      </w:r>
      <w:r w:rsidRPr="00BC3484">
        <w:rPr>
          <w:i/>
          <w:color w:val="auto"/>
        </w:rPr>
        <w:t>Martin, Shane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BC3484">
        <w:rPr>
          <w:color w:val="auto"/>
        </w:rPr>
        <w:t>Massey</w:t>
      </w:r>
      <w:r>
        <w:rPr>
          <w:color w:val="auto"/>
        </w:rPr>
        <w:tab/>
      </w:r>
      <w:r w:rsidRPr="00BC3484">
        <w:rPr>
          <w:i/>
          <w:color w:val="auto"/>
        </w:rPr>
        <w:t>Matthews, John</w:t>
      </w:r>
      <w:r>
        <w:rPr>
          <w:i/>
          <w:color w:val="auto"/>
        </w:rPr>
        <w:tab/>
      </w:r>
      <w:r w:rsidRPr="00BC3484">
        <w:rPr>
          <w:i/>
          <w:color w:val="auto"/>
        </w:rPr>
        <w:t>Matthews, Margie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C3484">
        <w:rPr>
          <w:color w:val="auto"/>
        </w:rPr>
        <w:t>McElveen</w:t>
      </w:r>
      <w:r>
        <w:rPr>
          <w:color w:val="auto"/>
        </w:rPr>
        <w:tab/>
      </w:r>
      <w:r w:rsidRPr="00BC3484">
        <w:rPr>
          <w:color w:val="auto"/>
        </w:rPr>
        <w:t>Nicholson</w:t>
      </w:r>
      <w:r>
        <w:rPr>
          <w:color w:val="auto"/>
        </w:rPr>
        <w:tab/>
      </w:r>
      <w:r w:rsidRPr="00BC3484">
        <w:rPr>
          <w:color w:val="auto"/>
        </w:rPr>
        <w:t>Peeler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C3484">
        <w:rPr>
          <w:color w:val="auto"/>
        </w:rPr>
        <w:t>Rankin</w:t>
      </w:r>
      <w:r>
        <w:rPr>
          <w:color w:val="auto"/>
        </w:rPr>
        <w:tab/>
      </w:r>
      <w:r w:rsidRPr="00BC3484">
        <w:rPr>
          <w:color w:val="auto"/>
        </w:rPr>
        <w:t>Reese</w:t>
      </w:r>
      <w:r>
        <w:rPr>
          <w:color w:val="auto"/>
        </w:rPr>
        <w:tab/>
      </w:r>
      <w:r w:rsidRPr="00BC3484">
        <w:rPr>
          <w:color w:val="auto"/>
        </w:rPr>
        <w:t>Sabb</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C3484">
        <w:rPr>
          <w:color w:val="auto"/>
        </w:rPr>
        <w:t>Scott</w:t>
      </w:r>
      <w:r>
        <w:rPr>
          <w:color w:val="auto"/>
        </w:rPr>
        <w:tab/>
      </w:r>
      <w:r w:rsidRPr="00BC3484">
        <w:rPr>
          <w:color w:val="auto"/>
        </w:rPr>
        <w:t>Setzler</w:t>
      </w:r>
      <w:r>
        <w:rPr>
          <w:color w:val="auto"/>
        </w:rPr>
        <w:tab/>
      </w:r>
      <w:r w:rsidRPr="00BC3484">
        <w:rPr>
          <w:color w:val="auto"/>
        </w:rPr>
        <w:t>Shealy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C3484">
        <w:rPr>
          <w:color w:val="auto"/>
        </w:rPr>
        <w:t>Sheheen</w:t>
      </w:r>
      <w:r>
        <w:rPr>
          <w:color w:val="auto"/>
        </w:rPr>
        <w:tab/>
      </w:r>
      <w:r w:rsidRPr="00BC3484">
        <w:rPr>
          <w:color w:val="auto"/>
        </w:rPr>
        <w:t>Thurmond</w:t>
      </w:r>
      <w:r>
        <w:rPr>
          <w:color w:val="auto"/>
        </w:rPr>
        <w:tab/>
      </w:r>
      <w:r w:rsidRPr="00BC3484">
        <w:rPr>
          <w:color w:val="auto"/>
        </w:rPr>
        <w:t>Turner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BC3484">
        <w:rPr>
          <w:color w:val="auto"/>
        </w:rPr>
        <w:t>Verdin</w:t>
      </w:r>
      <w:r>
        <w:rPr>
          <w:color w:val="auto"/>
        </w:rPr>
        <w:tab/>
      </w:r>
      <w:r w:rsidRPr="00BC3484">
        <w:rPr>
          <w:color w:val="auto"/>
        </w:rPr>
        <w:t>Williams</w:t>
      </w:r>
      <w:r>
        <w:rPr>
          <w:color w:val="auto"/>
        </w:rPr>
        <w:tab/>
      </w:r>
      <w:r w:rsidRPr="00BC3484">
        <w:rPr>
          <w:color w:val="auto"/>
        </w:rPr>
        <w:t>Young</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9561DA" w:rsidRPr="00BC3484"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BC3484">
        <w:rPr>
          <w:b/>
          <w:color w:val="auto"/>
        </w:rPr>
        <w:t>Total--39</w:t>
      </w:r>
    </w:p>
    <w:p w:rsidR="009561DA" w:rsidRPr="00BC3484" w:rsidRDefault="009561DA" w:rsidP="009561DA">
      <w:pPr>
        <w:pStyle w:val="Header"/>
        <w:tabs>
          <w:tab w:val="clear" w:pos="8640"/>
          <w:tab w:val="left" w:pos="4320"/>
        </w:tabs>
        <w:rPr>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BC3484">
        <w:rPr>
          <w:b/>
          <w:color w:val="auto"/>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9561DA" w:rsidRPr="00BC3484"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BC3484">
        <w:rPr>
          <w:b/>
          <w:color w:val="auto"/>
        </w:rPr>
        <w:t>Total--0</w:t>
      </w:r>
    </w:p>
    <w:p w:rsidR="009561DA" w:rsidRPr="00BC3484" w:rsidRDefault="009561DA" w:rsidP="009561DA">
      <w:pPr>
        <w:pStyle w:val="Header"/>
        <w:tabs>
          <w:tab w:val="clear" w:pos="8640"/>
          <w:tab w:val="left" w:pos="4320"/>
        </w:tabs>
        <w:rPr>
          <w:color w:val="auto"/>
        </w:rPr>
      </w:pPr>
    </w:p>
    <w:p w:rsidR="00245B04" w:rsidRDefault="009561DA" w:rsidP="009561DA">
      <w:pPr>
        <w:pStyle w:val="Header"/>
        <w:tabs>
          <w:tab w:val="clear" w:pos="8640"/>
          <w:tab w:val="left" w:pos="4320"/>
        </w:tabs>
        <w:rPr>
          <w:color w:val="auto"/>
        </w:rPr>
      </w:pPr>
      <w:r>
        <w:rPr>
          <w:color w:val="auto"/>
        </w:rPr>
        <w:tab/>
      </w:r>
      <w:r w:rsidRPr="003B0D0B">
        <w:rPr>
          <w:color w:val="auto"/>
        </w:rPr>
        <w:t>There being no further amendments, the Bill was read the second time, passed and ordered to a third reading.</w:t>
      </w:r>
    </w:p>
    <w:p w:rsidR="00245B04" w:rsidRDefault="00245B04" w:rsidP="009561DA">
      <w:pPr>
        <w:pStyle w:val="Header"/>
        <w:tabs>
          <w:tab w:val="clear" w:pos="8640"/>
          <w:tab w:val="left" w:pos="4320"/>
        </w:tabs>
        <w:rPr>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rsidP="009561DA">
      <w:pPr>
        <w:pStyle w:val="Header"/>
        <w:keepNext/>
        <w:keepLines/>
        <w:jc w:val="center"/>
        <w:rPr>
          <w:b/>
          <w:bCs/>
          <w:color w:val="auto"/>
        </w:rPr>
      </w:pPr>
    </w:p>
    <w:p w:rsidR="00245B04" w:rsidRPr="00245B04" w:rsidRDefault="00245B04" w:rsidP="00245B04">
      <w:pPr>
        <w:jc w:val="right"/>
        <w:rPr>
          <w:b/>
        </w:rPr>
      </w:pPr>
      <w:r w:rsidRPr="00245B04">
        <w:rPr>
          <w:b/>
        </w:rPr>
        <w:t>Printed Page 1049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9561DA" w:rsidRPr="00B16FCB" w:rsidRDefault="009561DA" w:rsidP="009561DA">
      <w:pPr>
        <w:pStyle w:val="Header"/>
        <w:keepNext/>
        <w:keepLines/>
        <w:jc w:val="center"/>
        <w:rPr>
          <w:b/>
          <w:bCs/>
          <w:color w:val="auto"/>
        </w:rPr>
      </w:pPr>
      <w:r w:rsidRPr="00B16FCB">
        <w:rPr>
          <w:b/>
          <w:bCs/>
          <w:color w:val="auto"/>
        </w:rPr>
        <w:t>AMENDMENT PROPOSED, CARRIED OVER</w:t>
      </w:r>
    </w:p>
    <w:p w:rsidR="009561DA" w:rsidRDefault="009561DA" w:rsidP="009561DA">
      <w:pPr>
        <w:keepNext/>
        <w:keepLines/>
        <w:suppressAutoHyphens/>
      </w:pPr>
      <w:r>
        <w:rPr>
          <w:b/>
          <w:bCs/>
          <w:color w:val="7030A0"/>
        </w:rPr>
        <w:tab/>
      </w:r>
      <w:r w:rsidRPr="000C7117">
        <w:t>S. 267</w:t>
      </w:r>
      <w:r w:rsidRPr="000C7117">
        <w:fldChar w:fldCharType="begin"/>
      </w:r>
      <w:r w:rsidRPr="000C7117">
        <w:instrText xml:space="preserve"> XE "S. 267" \b </w:instrText>
      </w:r>
      <w:r w:rsidRPr="000C7117">
        <w:fldChar w:fldCharType="end"/>
      </w:r>
      <w:r w:rsidRPr="000C7117">
        <w:t xml:space="preserve"> -- </w:t>
      </w:r>
      <w:r>
        <w:t>Senators Young, Campsen, Hembree, Bennett, Turner, Thurmond, Davis, Bright, Bryant, L. Martin, S. Martin, Hayes and Campbell</w:t>
      </w:r>
      <w:r w:rsidRPr="000C7117">
        <w:t xml:space="preserve">:  </w:t>
      </w:r>
      <w:r w:rsidRPr="000C7117">
        <w:rPr>
          <w:szCs w:val="30"/>
        </w:rPr>
        <w:t xml:space="preserve">A BILL </w:t>
      </w:r>
      <w:r w:rsidRPr="000C7117">
        <w:t>TO AMEND SECTION 2</w:t>
      </w:r>
      <w:r w:rsidRPr="000C7117">
        <w:noBreakHyphen/>
        <w:t>1</w:t>
      </w:r>
      <w:r w:rsidRPr="000C7117">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9561DA" w:rsidRDefault="009561DA" w:rsidP="009561DA">
      <w:pPr>
        <w:suppressAutoHyphens/>
      </w:pPr>
      <w:r>
        <w:tab/>
        <w:t>The Senate proceeded to consideration of the Bill.</w:t>
      </w:r>
    </w:p>
    <w:p w:rsidR="009561DA" w:rsidRDefault="009561DA" w:rsidP="009561DA">
      <w:pPr>
        <w:suppressAutoHyphens/>
      </w:pPr>
    </w:p>
    <w:p w:rsidR="009561DA" w:rsidRDefault="009561DA" w:rsidP="009561DA">
      <w:pPr>
        <w:rPr>
          <w:snapToGrid w:val="0"/>
        </w:rPr>
      </w:pPr>
      <w:r>
        <w:rPr>
          <w:snapToGrid w:val="0"/>
        </w:rPr>
        <w:tab/>
        <w:t>Senators MASSEY and LEATHERMAN proposed the following amendment (JUD0267.006)</w:t>
      </w:r>
      <w:r w:rsidRPr="00194D68">
        <w:rPr>
          <w:snapToGrid w:val="0"/>
        </w:rPr>
        <w:t xml:space="preserve">, which was </w:t>
      </w:r>
      <w:r>
        <w:rPr>
          <w:snapToGrid w:val="0"/>
        </w:rPr>
        <w:t>proposed:</w:t>
      </w:r>
    </w:p>
    <w:p w:rsidR="009561DA" w:rsidRPr="00E15168" w:rsidRDefault="009561DA" w:rsidP="009561DA">
      <w:pPr>
        <w:rPr>
          <w:snapToGrid w:val="0"/>
          <w:color w:val="auto"/>
        </w:rPr>
      </w:pPr>
      <w:r w:rsidRPr="00E15168">
        <w:rPr>
          <w:snapToGrid w:val="0"/>
          <w:color w:val="auto"/>
        </w:rPr>
        <w:tab/>
        <w:t>Amend the bill, as and if amended, by striking all after the enacting words and inserting:</w:t>
      </w:r>
    </w:p>
    <w:p w:rsidR="009561DA" w:rsidRPr="00E15168" w:rsidRDefault="009561DA" w:rsidP="009561DA">
      <w:pPr>
        <w:rPr>
          <w:color w:val="auto"/>
        </w:rPr>
      </w:pPr>
      <w:r>
        <w:rPr>
          <w:snapToGrid w:val="0"/>
        </w:rPr>
        <w:tab/>
      </w:r>
      <w:r w:rsidRPr="00E15168">
        <w:rPr>
          <w:snapToGrid w:val="0"/>
          <w:color w:val="auto"/>
        </w:rPr>
        <w:t>/</w:t>
      </w:r>
      <w:r w:rsidRPr="00E15168">
        <w:rPr>
          <w:snapToGrid w:val="0"/>
          <w:color w:val="auto"/>
        </w:rPr>
        <w:tab/>
      </w:r>
      <w:r w:rsidRPr="00E15168">
        <w:rPr>
          <w:snapToGrid w:val="0"/>
          <w:color w:val="auto"/>
        </w:rPr>
        <w:tab/>
        <w:t>SECTION</w:t>
      </w:r>
      <w:r w:rsidRPr="00E15168">
        <w:rPr>
          <w:snapToGrid w:val="0"/>
          <w:color w:val="auto"/>
        </w:rPr>
        <w:tab/>
        <w:t>1.</w:t>
      </w:r>
      <w:r w:rsidRPr="00E15168">
        <w:rPr>
          <w:snapToGrid w:val="0"/>
          <w:color w:val="auto"/>
        </w:rPr>
        <w:tab/>
        <w:t xml:space="preserve">Section 2-1-180 of the 1976 Code is amended to read: </w:t>
      </w:r>
    </w:p>
    <w:p w:rsidR="009561DA" w:rsidRPr="00E15168" w:rsidRDefault="009561DA" w:rsidP="009561DA">
      <w:pPr>
        <w:rPr>
          <w:color w:val="auto"/>
        </w:rPr>
      </w:pPr>
      <w:r w:rsidRPr="00E15168">
        <w:rPr>
          <w:snapToGrid w:val="0"/>
          <w:color w:val="auto"/>
        </w:rPr>
        <w:tab/>
        <w:t>“Section 2-1-180.</w:t>
      </w:r>
      <w:r w:rsidRPr="00E15168">
        <w:rPr>
          <w:snapToGrid w:val="0"/>
          <w:color w:val="auto"/>
        </w:rPr>
        <w:tab/>
        <w:t xml:space="preserve">The regular annual session of the General Assembly shall adjourn sine die each year not later than </w:t>
      </w:r>
      <w:r w:rsidRPr="00E15168">
        <w:rPr>
          <w:strike/>
          <w:snapToGrid w:val="0"/>
          <w:color w:val="auto"/>
        </w:rPr>
        <w:t>5:00</w:t>
      </w:r>
      <w:r w:rsidRPr="00E15168">
        <w:rPr>
          <w:snapToGrid w:val="0"/>
          <w:color w:val="auto"/>
        </w:rPr>
        <w:t xml:space="preserve"> </w:t>
      </w:r>
      <w:r w:rsidRPr="00E15168">
        <w:rPr>
          <w:snapToGrid w:val="0"/>
          <w:color w:val="auto"/>
          <w:u w:val="single"/>
        </w:rPr>
        <w:t>five o’clock</w:t>
      </w:r>
      <w:r w:rsidRPr="00E15168">
        <w:rPr>
          <w:snapToGrid w:val="0"/>
          <w:color w:val="auto"/>
        </w:rPr>
        <w:t xml:space="preserve"> p.m. on the </w:t>
      </w:r>
      <w:r w:rsidRPr="00E15168">
        <w:rPr>
          <w:strike/>
          <w:snapToGrid w:val="0"/>
          <w:color w:val="auto"/>
        </w:rPr>
        <w:t>first</w:t>
      </w:r>
      <w:r w:rsidRPr="00E15168">
        <w:rPr>
          <w:snapToGrid w:val="0"/>
          <w:color w:val="auto"/>
        </w:rPr>
        <w:t xml:space="preserve"> </w:t>
      </w:r>
      <w:r w:rsidRPr="00E15168">
        <w:rPr>
          <w:snapToGrid w:val="0"/>
          <w:color w:val="auto"/>
          <w:u w:val="single"/>
        </w:rPr>
        <w:t>second</w:t>
      </w:r>
      <w:r w:rsidRPr="00E15168">
        <w:rPr>
          <w:snapToGrid w:val="0"/>
          <w:color w:val="auto"/>
        </w:rPr>
        <w:t xml:space="preserve"> Thursday in </w:t>
      </w:r>
      <w:r w:rsidRPr="00E15168">
        <w:rPr>
          <w:strike/>
          <w:snapToGrid w:val="0"/>
          <w:color w:val="auto"/>
        </w:rPr>
        <w:t>June</w:t>
      </w:r>
      <w:r w:rsidRPr="00E15168">
        <w:rPr>
          <w:snapToGrid w:val="0"/>
          <w:color w:val="auto"/>
        </w:rPr>
        <w:t xml:space="preserve"> </w:t>
      </w:r>
      <w:r w:rsidRPr="00E15168">
        <w:rPr>
          <w:snapToGrid w:val="0"/>
          <w:color w:val="auto"/>
          <w:u w:val="single"/>
        </w:rPr>
        <w:t>May</w:t>
      </w:r>
      <w:r w:rsidRPr="00E15168">
        <w:rPr>
          <w:snapToGrid w:val="0"/>
          <w:color w:val="auto"/>
        </w:rPr>
        <w:t xml:space="preserve">.  </w:t>
      </w:r>
      <w:r w:rsidRPr="00E15168">
        <w:rPr>
          <w:snapToGrid w:val="0"/>
          <w:color w:val="auto"/>
          <w:u w:val="single"/>
        </w:rPr>
        <w:t>The regular annual session of the General Assembly can be extended:</w:t>
      </w:r>
    </w:p>
    <w:p w:rsidR="009561DA" w:rsidRPr="00E15168" w:rsidRDefault="009561DA" w:rsidP="009561DA">
      <w:pPr>
        <w:rPr>
          <w:color w:val="auto"/>
        </w:rPr>
      </w:pPr>
      <w:r w:rsidRPr="00E15168">
        <w:rPr>
          <w:snapToGrid w:val="0"/>
          <w:color w:val="auto"/>
        </w:rPr>
        <w:tab/>
      </w:r>
      <w:r w:rsidRPr="00E15168">
        <w:rPr>
          <w:snapToGrid w:val="0"/>
          <w:color w:val="auto"/>
          <w:u w:val="single"/>
        </w:rPr>
        <w:t>(a)</w:t>
      </w:r>
      <w:r w:rsidRPr="00E15168">
        <w:rPr>
          <w:snapToGrid w:val="0"/>
          <w:color w:val="auto"/>
        </w:rPr>
        <w:tab/>
      </w:r>
      <w:r w:rsidRPr="00E15168">
        <w:rPr>
          <w:strike/>
          <w:snapToGrid w:val="0"/>
          <w:color w:val="auto"/>
        </w:rPr>
        <w:t>In any year that</w:t>
      </w:r>
      <w:r w:rsidRPr="00E15168">
        <w:rPr>
          <w:snapToGrid w:val="0"/>
          <w:color w:val="auto"/>
        </w:rPr>
        <w:t xml:space="preserve"> </w:t>
      </w:r>
      <w:r w:rsidRPr="00E15168">
        <w:rPr>
          <w:snapToGrid w:val="0"/>
          <w:color w:val="auto"/>
          <w:u w:val="single"/>
        </w:rPr>
        <w:t>if</w:t>
      </w:r>
      <w:r w:rsidRPr="00E15168">
        <w:rPr>
          <w:snapToGrid w:val="0"/>
          <w:color w:val="auto"/>
        </w:rPr>
        <w:t xml:space="preserve"> the House of Representatives fails to give a third reading to the annual </w:t>
      </w:r>
      <w:r w:rsidRPr="00E15168">
        <w:rPr>
          <w:strike/>
          <w:snapToGrid w:val="0"/>
          <w:color w:val="auto"/>
        </w:rPr>
        <w:t>General Appropriation Bill</w:t>
      </w:r>
      <w:r w:rsidRPr="00E15168">
        <w:rPr>
          <w:snapToGrid w:val="0"/>
          <w:color w:val="auto"/>
        </w:rPr>
        <w:t xml:space="preserve"> </w:t>
      </w:r>
      <w:r w:rsidRPr="00E15168">
        <w:rPr>
          <w:snapToGrid w:val="0"/>
          <w:color w:val="auto"/>
          <w:u w:val="single"/>
        </w:rPr>
        <w:t>general appropriations bill</w:t>
      </w:r>
      <w:r w:rsidRPr="00E15168">
        <w:rPr>
          <w:snapToGrid w:val="0"/>
          <w:color w:val="auto"/>
        </w:rPr>
        <w:t xml:space="preserve"> by March </w:t>
      </w:r>
      <w:r w:rsidRPr="00E15168">
        <w:rPr>
          <w:strike/>
          <w:snapToGrid w:val="0"/>
          <w:color w:val="auto"/>
        </w:rPr>
        <w:t>thirty-first</w:t>
      </w:r>
      <w:r w:rsidRPr="00E15168">
        <w:rPr>
          <w:snapToGrid w:val="0"/>
          <w:color w:val="auto"/>
        </w:rPr>
        <w:t xml:space="preserve"> </w:t>
      </w:r>
      <w:r w:rsidRPr="00E15168">
        <w:rPr>
          <w:snapToGrid w:val="0"/>
          <w:color w:val="auto"/>
          <w:u w:val="single"/>
        </w:rPr>
        <w:t>first</w:t>
      </w:r>
      <w:r w:rsidRPr="00E15168">
        <w:rPr>
          <w:snapToGrid w:val="0"/>
          <w:color w:val="auto"/>
        </w:rPr>
        <w:t xml:space="preserve">, the date of sine die adjournment is extended by one statewide day for each statewide day after March </w:t>
      </w:r>
      <w:r w:rsidRPr="00E15168">
        <w:rPr>
          <w:strike/>
          <w:snapToGrid w:val="0"/>
          <w:color w:val="auto"/>
        </w:rPr>
        <w:t>thirty-first</w:t>
      </w:r>
      <w:r w:rsidRPr="00E15168">
        <w:rPr>
          <w:snapToGrid w:val="0"/>
          <w:color w:val="auto"/>
        </w:rPr>
        <w:t xml:space="preserve"> </w:t>
      </w:r>
      <w:r w:rsidRPr="00E15168">
        <w:rPr>
          <w:snapToGrid w:val="0"/>
          <w:color w:val="auto"/>
          <w:u w:val="single"/>
        </w:rPr>
        <w:t>first</w:t>
      </w:r>
      <w:r w:rsidRPr="00E15168">
        <w:rPr>
          <w:snapToGrid w:val="0"/>
          <w:color w:val="auto"/>
        </w:rPr>
        <w:t xml:space="preserve"> that the House of Representatives fails to give the bill third reading</w:t>
      </w:r>
      <w:r w:rsidRPr="00E15168">
        <w:rPr>
          <w:strike/>
          <w:snapToGrid w:val="0"/>
          <w:color w:val="auto"/>
          <w:u w:val="single"/>
        </w:rPr>
        <w:t>.</w:t>
      </w:r>
      <w:r w:rsidRPr="00E15168">
        <w:rPr>
          <w:snapToGrid w:val="0"/>
          <w:color w:val="auto"/>
          <w:u w:val="single"/>
        </w:rPr>
        <w:t>; or</w:t>
      </w:r>
    </w:p>
    <w:p w:rsidR="009561DA" w:rsidRPr="00E15168" w:rsidRDefault="009561DA" w:rsidP="009561DA">
      <w:pPr>
        <w:rPr>
          <w:color w:val="auto"/>
        </w:rPr>
      </w:pPr>
      <w:r w:rsidRPr="00E15168">
        <w:rPr>
          <w:snapToGrid w:val="0"/>
          <w:color w:val="auto"/>
        </w:rPr>
        <w:tab/>
      </w:r>
      <w:r w:rsidRPr="00E15168">
        <w:rPr>
          <w:snapToGrid w:val="0"/>
          <w:color w:val="auto"/>
          <w:u w:val="single"/>
        </w:rPr>
        <w:t>(b)</w:t>
      </w:r>
      <w:r w:rsidRPr="00E15168">
        <w:rPr>
          <w:snapToGrid w:val="0"/>
          <w:color w:val="auto"/>
        </w:rPr>
        <w:tab/>
      </w:r>
      <w:r w:rsidRPr="00E15168">
        <w:rPr>
          <w:snapToGrid w:val="0"/>
          <w:color w:val="auto"/>
          <w:u w:val="single"/>
        </w:rPr>
        <w:t>if a forecast reduction is submitted by the Board of Economic Advisors pursuant to Section 11-9-880 after April tenth for the next fiscal year, the adjournment date for the General Assembly may be extended up to two weeks with the agreement of the Speaker of the House and the President Pro Tempore of the Senate; or</w:t>
      </w:r>
    </w:p>
    <w:p w:rsidR="00245B04" w:rsidRDefault="009561DA" w:rsidP="009561DA">
      <w:pPr>
        <w:rPr>
          <w:snapToGrid w:val="0"/>
          <w:color w:val="auto"/>
          <w:u w:val="single"/>
        </w:rPr>
      </w:pPr>
      <w:r w:rsidRPr="00E15168">
        <w:rPr>
          <w:snapToGrid w:val="0"/>
          <w:color w:val="auto"/>
        </w:rPr>
        <w:lastRenderedPageBreak/>
        <w:tab/>
      </w:r>
      <w:r w:rsidRPr="00E15168">
        <w:rPr>
          <w:snapToGrid w:val="0"/>
          <w:color w:val="auto"/>
          <w:u w:val="single"/>
        </w:rPr>
        <w:t>(c)</w:t>
      </w:r>
      <w:r w:rsidRPr="00E15168">
        <w:rPr>
          <w:snapToGrid w:val="0"/>
          <w:color w:val="auto"/>
        </w:rPr>
        <w:tab/>
      </w:r>
      <w:r w:rsidRPr="00E15168">
        <w:rPr>
          <w:strike/>
          <w:snapToGrid w:val="0"/>
          <w:color w:val="auto"/>
        </w:rPr>
        <w:t>The session also may also be extended by</w:t>
      </w:r>
      <w:r w:rsidRPr="00E15168">
        <w:rPr>
          <w:snapToGrid w:val="0"/>
          <w:color w:val="auto"/>
        </w:rPr>
        <w:t xml:space="preserve"> </w:t>
      </w:r>
      <w:r w:rsidRPr="00E15168">
        <w:rPr>
          <w:snapToGrid w:val="0"/>
          <w:color w:val="auto"/>
          <w:u w:val="single"/>
        </w:rPr>
        <w:t>if a</w:t>
      </w:r>
      <w:r w:rsidRPr="00E15168">
        <w:rPr>
          <w:snapToGrid w:val="0"/>
          <w:color w:val="auto"/>
        </w:rPr>
        <w:t xml:space="preserve"> concurrent resolution </w:t>
      </w:r>
      <w:r w:rsidRPr="00E15168">
        <w:rPr>
          <w:snapToGrid w:val="0"/>
          <w:color w:val="auto"/>
          <w:u w:val="single"/>
        </w:rPr>
        <w:t>is</w:t>
      </w:r>
      <w:r w:rsidRPr="00E15168">
        <w:rPr>
          <w:snapToGrid w:val="0"/>
          <w:color w:val="auto"/>
        </w:rPr>
        <w:t xml:space="preserve"> adopted by a two-thirds vote of both the Senate and House of Representatives </w:t>
      </w:r>
      <w:r w:rsidRPr="00E15168">
        <w:rPr>
          <w:snapToGrid w:val="0"/>
          <w:color w:val="auto"/>
          <w:u w:val="single"/>
        </w:rPr>
        <w:t xml:space="preserve">not later than </w:t>
      </w:r>
      <w:r w:rsidRPr="00E15168">
        <w:rPr>
          <w:strike/>
          <w:snapToGrid w:val="0"/>
          <w:color w:val="auto"/>
          <w:u w:val="single"/>
        </w:rPr>
        <w:t>5:00</w:t>
      </w:r>
      <w:r w:rsidRPr="00E15168">
        <w:rPr>
          <w:snapToGrid w:val="0"/>
          <w:color w:val="auto"/>
          <w:u w:val="single"/>
        </w:rPr>
        <w:t xml:space="preserve"> five o’clock p.m. on the </w:t>
      </w:r>
      <w:r w:rsidRPr="00E15168">
        <w:rPr>
          <w:strike/>
          <w:snapToGrid w:val="0"/>
          <w:color w:val="auto"/>
          <w:u w:val="single"/>
        </w:rPr>
        <w:t>first</w:t>
      </w:r>
      <w:r w:rsidRPr="00E15168">
        <w:rPr>
          <w:snapToGrid w:val="0"/>
          <w:color w:val="auto"/>
          <w:u w:val="single"/>
        </w:rPr>
        <w:t xml:space="preserve">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u w:val="single"/>
        </w:rPr>
      </w:pPr>
    </w:p>
    <w:p w:rsidR="00245B04" w:rsidRDefault="00245B04" w:rsidP="009561DA">
      <w:pPr>
        <w:rPr>
          <w:snapToGrid w:val="0"/>
          <w:color w:val="auto"/>
          <w:u w:val="single"/>
        </w:rPr>
      </w:pPr>
    </w:p>
    <w:p w:rsidR="00245B04" w:rsidRDefault="00245B04" w:rsidP="009561DA">
      <w:pPr>
        <w:rPr>
          <w:snapToGrid w:val="0"/>
          <w:color w:val="auto"/>
          <w:u w:val="single"/>
        </w:rPr>
      </w:pPr>
    </w:p>
    <w:p w:rsidR="00245B04" w:rsidRPr="00245B04" w:rsidRDefault="00245B04" w:rsidP="00245B04">
      <w:pPr>
        <w:jc w:val="right"/>
        <w:rPr>
          <w:b/>
        </w:rPr>
      </w:pPr>
      <w:r w:rsidRPr="00245B04">
        <w:rPr>
          <w:b/>
        </w:rPr>
        <w:t>Printed Page 1050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u w:val="single"/>
        </w:rPr>
      </w:pPr>
    </w:p>
    <w:p w:rsidR="009561DA" w:rsidRPr="00E15168" w:rsidRDefault="009561DA" w:rsidP="009561DA">
      <w:pPr>
        <w:rPr>
          <w:color w:val="auto"/>
        </w:rPr>
      </w:pPr>
      <w:r w:rsidRPr="00E15168">
        <w:rPr>
          <w:snapToGrid w:val="0"/>
          <w:color w:val="auto"/>
          <w:u w:val="single"/>
        </w:rPr>
        <w:t xml:space="preserve">second Thursday in </w:t>
      </w:r>
      <w:r w:rsidRPr="00E15168">
        <w:rPr>
          <w:strike/>
          <w:snapToGrid w:val="0"/>
          <w:color w:val="auto"/>
          <w:u w:val="single"/>
        </w:rPr>
        <w:t>June</w:t>
      </w:r>
      <w:r w:rsidRPr="00E15168">
        <w:rPr>
          <w:snapToGrid w:val="0"/>
          <w:color w:val="auto"/>
          <w:u w:val="single"/>
        </w:rPr>
        <w:t xml:space="preserve"> May.</w:t>
      </w:r>
      <w:r w:rsidRPr="00E15168">
        <w:rPr>
          <w:snapToGrid w:val="0"/>
          <w:color w:val="auto"/>
        </w:rPr>
        <w:t xml:space="preserve">  During the time between </w:t>
      </w:r>
      <w:r w:rsidRPr="00E15168">
        <w:rPr>
          <w:strike/>
          <w:snapToGrid w:val="0"/>
          <w:color w:val="auto"/>
        </w:rPr>
        <w:t>5:00</w:t>
      </w:r>
      <w:r w:rsidRPr="00E15168">
        <w:rPr>
          <w:snapToGrid w:val="0"/>
          <w:color w:val="auto"/>
        </w:rPr>
        <w:t xml:space="preserve"> </w:t>
      </w:r>
      <w:r w:rsidRPr="00E15168">
        <w:rPr>
          <w:snapToGrid w:val="0"/>
          <w:color w:val="auto"/>
          <w:u w:val="single"/>
        </w:rPr>
        <w:t>five o’clock</w:t>
      </w:r>
      <w:r w:rsidRPr="00E15168">
        <w:rPr>
          <w:snapToGrid w:val="0"/>
          <w:color w:val="auto"/>
        </w:rPr>
        <w:t xml:space="preserve"> p.m. on the </w:t>
      </w:r>
      <w:r w:rsidRPr="00E15168">
        <w:rPr>
          <w:strike/>
          <w:snapToGrid w:val="0"/>
          <w:color w:val="auto"/>
        </w:rPr>
        <w:t>first</w:t>
      </w:r>
      <w:r w:rsidRPr="00E15168">
        <w:rPr>
          <w:snapToGrid w:val="0"/>
          <w:color w:val="auto"/>
        </w:rPr>
        <w:t xml:space="preserve"> </w:t>
      </w:r>
      <w:r w:rsidRPr="00E15168">
        <w:rPr>
          <w:snapToGrid w:val="0"/>
          <w:color w:val="auto"/>
          <w:u w:val="single"/>
        </w:rPr>
        <w:t>second</w:t>
      </w:r>
      <w:r w:rsidRPr="00E15168">
        <w:rPr>
          <w:snapToGrid w:val="0"/>
          <w:color w:val="auto"/>
        </w:rPr>
        <w:t xml:space="preserve"> Thursday in </w:t>
      </w:r>
      <w:r w:rsidRPr="00E15168">
        <w:rPr>
          <w:strike/>
          <w:snapToGrid w:val="0"/>
          <w:color w:val="auto"/>
        </w:rPr>
        <w:t>June</w:t>
      </w:r>
      <w:r w:rsidRPr="00E15168">
        <w:rPr>
          <w:snapToGrid w:val="0"/>
          <w:color w:val="auto"/>
        </w:rPr>
        <w:t xml:space="preserve"> </w:t>
      </w:r>
      <w:r w:rsidRPr="00E15168">
        <w:rPr>
          <w:snapToGrid w:val="0"/>
          <w:color w:val="auto"/>
          <w:u w:val="single"/>
        </w:rPr>
        <w:t>May</w:t>
      </w:r>
      <w:r w:rsidRPr="00E15168">
        <w:rPr>
          <w:snapToGrid w:val="0"/>
          <w:color w:val="auto"/>
        </w:rPr>
        <w:t xml:space="preserve"> and the extended sine die adjournment date, as set forth herein, no legislation or other business may be considered except the </w:t>
      </w:r>
      <w:r w:rsidRPr="00E15168">
        <w:rPr>
          <w:strike/>
          <w:snapToGrid w:val="0"/>
          <w:color w:val="auto"/>
        </w:rPr>
        <w:t>General Appropriation Bill</w:t>
      </w:r>
      <w:r w:rsidRPr="00E15168">
        <w:rPr>
          <w:snapToGrid w:val="0"/>
          <w:color w:val="auto"/>
        </w:rPr>
        <w:t xml:space="preserve"> </w:t>
      </w:r>
      <w:r w:rsidRPr="00E15168">
        <w:rPr>
          <w:snapToGrid w:val="0"/>
          <w:color w:val="auto"/>
          <w:u w:val="single"/>
        </w:rPr>
        <w:t>general appropriation bill</w:t>
      </w:r>
      <w:r w:rsidRPr="00E15168">
        <w:rPr>
          <w:snapToGrid w:val="0"/>
          <w:color w:val="auto"/>
        </w:rPr>
        <w:t xml:space="preserve"> and any matters approved for consideration by a concurrent resolution adopted by two-thirds vote in both houses.”</w:t>
      </w:r>
    </w:p>
    <w:p w:rsidR="009561DA" w:rsidRPr="00E15168" w:rsidRDefault="009561DA" w:rsidP="009561DA">
      <w:pPr>
        <w:rPr>
          <w:color w:val="auto"/>
        </w:rPr>
      </w:pPr>
      <w:r>
        <w:rPr>
          <w:snapToGrid w:val="0"/>
        </w:rPr>
        <w:tab/>
      </w:r>
      <w:r w:rsidRPr="00E15168">
        <w:rPr>
          <w:snapToGrid w:val="0"/>
          <w:color w:val="auto"/>
        </w:rPr>
        <w:t> SECTION</w:t>
      </w:r>
      <w:r w:rsidRPr="00E15168">
        <w:rPr>
          <w:snapToGrid w:val="0"/>
          <w:color w:val="auto"/>
        </w:rPr>
        <w:tab/>
        <w:t>2.</w:t>
      </w:r>
      <w:r w:rsidRPr="00E15168">
        <w:rPr>
          <w:snapToGrid w:val="0"/>
          <w:color w:val="auto"/>
        </w:rPr>
        <w:tab/>
        <w:t>Section 11-9-880(A) of the 1976 Code is amended to read:</w:t>
      </w:r>
    </w:p>
    <w:p w:rsidR="009561DA" w:rsidRPr="00E15168" w:rsidRDefault="009561DA" w:rsidP="009561DA">
      <w:pPr>
        <w:rPr>
          <w:color w:val="auto"/>
        </w:rPr>
      </w:pPr>
      <w:r w:rsidRPr="00E15168">
        <w:rPr>
          <w:snapToGrid w:val="0"/>
          <w:color w:val="auto"/>
        </w:rPr>
        <w:tab/>
        <w:t>“Section 11-9-880.</w:t>
      </w:r>
      <w:r w:rsidRPr="00E15168">
        <w:rPr>
          <w:snapToGrid w:val="0"/>
          <w:color w:val="auto"/>
        </w:rPr>
        <w:tab/>
        <w:t>(A)</w:t>
      </w:r>
      <w:r w:rsidRPr="00E15168">
        <w:rPr>
          <w:snapToGrid w:val="0"/>
          <w:color w:val="auto"/>
        </w:rPr>
        <w:tab/>
      </w:r>
      <w:r w:rsidRPr="00E15168">
        <w:rPr>
          <w:color w:val="auto"/>
        </w:rPr>
        <w:t xml:space="preserve">The Board of Economic Advisors shall make an initial forecast of economic conditions in the State and state revenues for the next fiscal year no later than November tenth of each year.  Adjustments to the forecast must be considered on December tenth and </w:t>
      </w:r>
      <w:r w:rsidRPr="00E15168">
        <w:rPr>
          <w:strike/>
          <w:color w:val="auto"/>
        </w:rPr>
        <w:t>January tenth</w:t>
      </w:r>
      <w:r w:rsidRPr="00E15168">
        <w:rPr>
          <w:color w:val="auto"/>
        </w:rPr>
        <w:t xml:space="preserve"> </w:t>
      </w:r>
      <w:r w:rsidRPr="00E15168">
        <w:rPr>
          <w:color w:val="auto"/>
          <w:u w:val="single"/>
        </w:rPr>
        <w:t>February tenth</w:t>
      </w:r>
      <w:r w:rsidRPr="00E15168">
        <w:rPr>
          <w:color w:val="auto"/>
        </w:rPr>
        <w:t xml:space="preserve">.  </w:t>
      </w:r>
      <w:r w:rsidRPr="00E15168">
        <w:rPr>
          <w:color w:val="auto"/>
          <w:u w:val="single"/>
        </w:rPr>
        <w:t>A final forecast for the next fiscal year must be made on April tenth.</w:t>
      </w:r>
      <w:r w:rsidRPr="00E15168">
        <w:rPr>
          <w:color w:val="auto"/>
        </w:rPr>
        <w:t xml:space="preserve">  </w:t>
      </w:r>
      <w:r w:rsidRPr="00E15168">
        <w:rPr>
          <w:strike/>
          <w:color w:val="auto"/>
        </w:rPr>
        <w:t>A final forecast for the next fiscal year must be made on February fifteenth.</w:t>
      </w:r>
      <w:r w:rsidRPr="00E15168">
        <w:rPr>
          <w:color w:val="auto"/>
        </w:rPr>
        <w:t xml:space="preserve">  </w:t>
      </w:r>
      <w:r w:rsidRPr="00E15168">
        <w:rPr>
          <w:strike/>
          <w:color w:val="auto"/>
        </w:rPr>
        <w:t>The February fifteenth forecast may be adjusted monthly if the board determines that changing economic conditions have affected the February fifteenth forecast.</w:t>
      </w:r>
      <w:r w:rsidRPr="00E15168">
        <w:rPr>
          <w:color w:val="auto"/>
        </w:rPr>
        <w:t xml:space="preserve"> </w:t>
      </w:r>
      <w:r w:rsidRPr="00E15168">
        <w:rPr>
          <w:color w:val="auto"/>
          <w:u w:val="single"/>
        </w:rPr>
        <w:t>However, prior to June thirtieth, the board may reduce forecasts for the next fiscal year as it considers necessary.</w:t>
      </w:r>
      <w:r w:rsidRPr="00E15168">
        <w:rPr>
          <w:color w:val="auto"/>
        </w:rPr>
        <w:t xml:space="preserve">  Before making or adjusting any forecast, the board must consult with outside economic experts with respect to national and South Carolina economic business conditions.  All forecasts and adjusted forecasts must contain:</w:t>
      </w:r>
    </w:p>
    <w:p w:rsidR="009561DA" w:rsidRPr="00E15168" w:rsidRDefault="009561DA" w:rsidP="009561DA">
      <w:pPr>
        <w:rPr>
          <w:color w:val="auto"/>
        </w:rPr>
      </w:pPr>
      <w:r w:rsidRPr="00E15168">
        <w:rPr>
          <w:color w:val="auto"/>
        </w:rPr>
        <w:tab/>
      </w:r>
      <w:r w:rsidRPr="00E15168">
        <w:rPr>
          <w:color w:val="auto"/>
        </w:rPr>
        <w:tab/>
        <w:t>(1)</w:t>
      </w:r>
      <w:r w:rsidRPr="00E15168">
        <w:rPr>
          <w:color w:val="auto"/>
        </w:rPr>
        <w:tab/>
        <w:t>a brief description of the econometric model and all assumptions and basic decisions underlying the forecasts;</w:t>
      </w:r>
    </w:p>
    <w:p w:rsidR="009561DA" w:rsidRPr="00E15168" w:rsidRDefault="009561DA" w:rsidP="009561DA">
      <w:pPr>
        <w:rPr>
          <w:color w:val="auto"/>
        </w:rPr>
      </w:pPr>
      <w:r w:rsidRPr="00E15168">
        <w:rPr>
          <w:color w:val="auto"/>
        </w:rPr>
        <w:tab/>
      </w:r>
      <w:r w:rsidRPr="00E15168">
        <w:rPr>
          <w:color w:val="auto"/>
        </w:rPr>
        <w:tab/>
        <w:t>(2)</w:t>
      </w:r>
      <w:r w:rsidRPr="00E15168">
        <w:rPr>
          <w:color w:val="auto"/>
        </w:rPr>
        <w:tab/>
        <w:t>a projection of state revenues on a quarterly basis;</w:t>
      </w:r>
    </w:p>
    <w:p w:rsidR="009561DA" w:rsidRPr="00E15168" w:rsidRDefault="009561DA" w:rsidP="009561DA">
      <w:pPr>
        <w:rPr>
          <w:color w:val="auto"/>
        </w:rPr>
      </w:pPr>
      <w:r w:rsidRPr="00E15168">
        <w:rPr>
          <w:color w:val="auto"/>
        </w:rPr>
        <w:tab/>
      </w:r>
      <w:r w:rsidRPr="00E15168">
        <w:rPr>
          <w:color w:val="auto"/>
        </w:rPr>
        <w:tab/>
        <w:t>(3)</w:t>
      </w:r>
      <w:r w:rsidRPr="00E15168">
        <w:rPr>
          <w:color w:val="auto"/>
        </w:rPr>
        <w:tab/>
        <w:t>separate discussions of any industry which employs more than twenty percent of the state’s total nonagricultural employment and separate projections for these industries.”</w:t>
      </w:r>
    </w:p>
    <w:p w:rsidR="009561DA" w:rsidRPr="00E15168" w:rsidRDefault="009561DA" w:rsidP="009561DA">
      <w:pPr>
        <w:rPr>
          <w:color w:val="auto"/>
        </w:rPr>
      </w:pPr>
      <w:r>
        <w:rPr>
          <w:snapToGrid w:val="0"/>
        </w:rPr>
        <w:tab/>
      </w:r>
      <w:r w:rsidRPr="00E15168">
        <w:rPr>
          <w:snapToGrid w:val="0"/>
          <w:color w:val="auto"/>
        </w:rPr>
        <w:t>SECTION</w:t>
      </w:r>
      <w:r w:rsidRPr="00E15168">
        <w:rPr>
          <w:snapToGrid w:val="0"/>
          <w:color w:val="auto"/>
        </w:rPr>
        <w:tab/>
        <w:t>3.</w:t>
      </w:r>
      <w:r w:rsidRPr="00E15168">
        <w:rPr>
          <w:snapToGrid w:val="0"/>
          <w:color w:val="auto"/>
        </w:rPr>
        <w:tab/>
        <w:t>This act takes effect upon approval by the Governor and first applies for the next annual regular session of the General Assembly.</w:t>
      </w:r>
      <w:r w:rsidRPr="00E15168">
        <w:rPr>
          <w:snapToGrid w:val="0"/>
          <w:color w:val="auto"/>
        </w:rPr>
        <w:tab/>
      </w:r>
      <w:r w:rsidRPr="00E15168">
        <w:rPr>
          <w:snapToGrid w:val="0"/>
          <w:color w:val="auto"/>
        </w:rPr>
        <w:tab/>
        <w:t>/</w:t>
      </w:r>
    </w:p>
    <w:p w:rsidR="009561DA" w:rsidRPr="00E15168" w:rsidRDefault="009561DA" w:rsidP="009561DA">
      <w:pPr>
        <w:rPr>
          <w:snapToGrid w:val="0"/>
          <w:color w:val="auto"/>
        </w:rPr>
      </w:pPr>
      <w:r w:rsidRPr="00E15168">
        <w:rPr>
          <w:snapToGrid w:val="0"/>
          <w:color w:val="auto"/>
        </w:rPr>
        <w:tab/>
        <w:t>Renumber sections to conform.</w:t>
      </w:r>
    </w:p>
    <w:p w:rsidR="009561DA" w:rsidRDefault="009561DA" w:rsidP="009561DA">
      <w:pPr>
        <w:rPr>
          <w:snapToGrid w:val="0"/>
        </w:rPr>
      </w:pPr>
      <w:r w:rsidRPr="00E15168">
        <w:rPr>
          <w:snapToGrid w:val="0"/>
          <w:color w:val="auto"/>
        </w:rPr>
        <w:tab/>
        <w:t>Amend title to conform.</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Senator MASSEY explained the amendment.</w:t>
      </w:r>
    </w:p>
    <w:p w:rsidR="009561DA" w:rsidRDefault="009561DA" w:rsidP="009561DA">
      <w:pPr>
        <w:rPr>
          <w:snapToGrid w:val="0"/>
          <w:color w:val="auto"/>
        </w:rPr>
      </w:pPr>
      <w:r>
        <w:rPr>
          <w:snapToGrid w:val="0"/>
          <w:color w:val="auto"/>
        </w:rPr>
        <w:tab/>
        <w:t>Senator MALLOY spoke on the amendment.</w:t>
      </w:r>
    </w:p>
    <w:p w:rsidR="009561DA" w:rsidRDefault="009561DA" w:rsidP="009561DA">
      <w:pPr>
        <w:rPr>
          <w:snapToGrid w:val="0"/>
          <w:color w:val="auto"/>
        </w:rPr>
      </w:pPr>
      <w:r>
        <w:rPr>
          <w:snapToGrid w:val="0"/>
          <w:color w:val="auto"/>
        </w:rPr>
        <w:tab/>
        <w:t>Senator LARRY MARTIN spoke on the amendment.</w:t>
      </w:r>
    </w:p>
    <w:p w:rsidR="009561DA" w:rsidRDefault="009561DA" w:rsidP="009561DA">
      <w:pPr>
        <w:rPr>
          <w:snapToGrid w:val="0"/>
          <w:color w:val="auto"/>
        </w:rPr>
      </w:pPr>
      <w:r>
        <w:rPr>
          <w:snapToGrid w:val="0"/>
          <w:color w:val="auto"/>
        </w:rPr>
        <w:lastRenderedPageBreak/>
        <w:tab/>
        <w:t>Senator JOHNSON spoke on the amendment.</w:t>
      </w:r>
    </w:p>
    <w:p w:rsidR="009561DA" w:rsidRDefault="009561DA" w:rsidP="009561DA">
      <w:pPr>
        <w:rPr>
          <w:snapToGrid w:val="0"/>
          <w:color w:val="auto"/>
        </w:rPr>
      </w:pPr>
    </w:p>
    <w:p w:rsidR="00245B04" w:rsidRDefault="009561DA" w:rsidP="009561DA">
      <w:pPr>
        <w:pStyle w:val="Header"/>
        <w:tabs>
          <w:tab w:val="clear" w:pos="8640"/>
          <w:tab w:val="left" w:pos="4320"/>
        </w:tabs>
      </w:pPr>
      <w:r>
        <w:rPr>
          <w:b/>
        </w:rPr>
        <w:tab/>
      </w:r>
      <w:r>
        <w:t>On motion of Senator JOHNSON, the Bill was carried over.</w:t>
      </w:r>
    </w:p>
    <w:p w:rsidR="00245B04" w:rsidRDefault="00245B04" w:rsidP="009561DA">
      <w:pPr>
        <w:pStyle w:val="Header"/>
        <w:tabs>
          <w:tab w:val="clear" w:pos="8640"/>
          <w:tab w:val="left" w:pos="4320"/>
        </w:tabs>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245B04" w:rsidRDefault="00245B04" w:rsidP="009561DA">
      <w:pPr>
        <w:pStyle w:val="Header"/>
        <w:tabs>
          <w:tab w:val="clear" w:pos="8640"/>
          <w:tab w:val="left" w:pos="4320"/>
        </w:tabs>
        <w:jc w:val="center"/>
        <w:rPr>
          <w:b/>
        </w:rPr>
      </w:pPr>
    </w:p>
    <w:p w:rsidR="00245B04" w:rsidRPr="00245B04" w:rsidRDefault="00245B04" w:rsidP="00245B04">
      <w:pPr>
        <w:jc w:val="right"/>
        <w:rPr>
          <w:b/>
        </w:rPr>
      </w:pPr>
      <w:r w:rsidRPr="00245B04">
        <w:rPr>
          <w:b/>
        </w:rPr>
        <w:t>Printed Page 1051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561DA" w:rsidRDefault="009561DA" w:rsidP="009561DA">
      <w:pPr>
        <w:pStyle w:val="Header"/>
        <w:tabs>
          <w:tab w:val="clear" w:pos="8640"/>
          <w:tab w:val="left" w:pos="4320"/>
        </w:tabs>
        <w:jc w:val="center"/>
        <w:rPr>
          <w:b/>
        </w:rPr>
      </w:pPr>
      <w:r>
        <w:rPr>
          <w:b/>
        </w:rPr>
        <w:t>CARRIED OVER</w:t>
      </w:r>
    </w:p>
    <w:p w:rsidR="009561DA" w:rsidRPr="004741D7" w:rsidRDefault="009561DA" w:rsidP="009561DA">
      <w:r>
        <w:tab/>
      </w:r>
      <w:r w:rsidRPr="004741D7">
        <w:t>S. 868</w:t>
      </w:r>
      <w:r w:rsidRPr="004741D7">
        <w:fldChar w:fldCharType="begin"/>
      </w:r>
      <w:r w:rsidRPr="004741D7">
        <w:instrText xml:space="preserve"> XE </w:instrText>
      </w:r>
      <w:r>
        <w:instrText>“</w:instrText>
      </w:r>
      <w:r w:rsidRPr="004741D7">
        <w:instrText>S. 868</w:instrText>
      </w:r>
      <w:r>
        <w:instrText>”</w:instrText>
      </w:r>
      <w:r w:rsidRPr="004741D7">
        <w:instrText xml:space="preserve"> \b </w:instrText>
      </w:r>
      <w:r w:rsidRPr="004741D7">
        <w:fldChar w:fldCharType="end"/>
      </w:r>
      <w:r w:rsidRPr="004741D7">
        <w:t xml:space="preserve"> -- </w:t>
      </w:r>
      <w:r>
        <w:t>Senators Young, Massey, Setzler and Nicholson</w:t>
      </w:r>
      <w:r w:rsidRPr="004741D7">
        <w:t xml:space="preserve">:  </w:t>
      </w:r>
      <w:r w:rsidRPr="004741D7">
        <w:rPr>
          <w:szCs w:val="30"/>
        </w:rPr>
        <w:t xml:space="preserve">A BILL </w:t>
      </w:r>
      <w:r w:rsidRPr="004741D7">
        <w:rPr>
          <w:color w:val="000000" w:themeColor="text1"/>
          <w:u w:color="000000" w:themeColor="text1"/>
        </w:rPr>
        <w:t xml:space="preserve">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w:t>
      </w:r>
      <w:r>
        <w:rPr>
          <w:color w:val="000000" w:themeColor="text1"/>
          <w:u w:color="000000" w:themeColor="text1"/>
        </w:rPr>
        <w:t>“</w:t>
      </w:r>
      <w:r w:rsidRPr="004741D7">
        <w:rPr>
          <w:color w:val="000000" w:themeColor="text1"/>
          <w:u w:color="000000" w:themeColor="text1"/>
        </w:rPr>
        <w:t>GAS AND WATER COMPANIES</w:t>
      </w:r>
      <w:r>
        <w:rPr>
          <w:color w:val="000000" w:themeColor="text1"/>
          <w:u w:color="000000" w:themeColor="text1"/>
        </w:rPr>
        <w:t>”</w:t>
      </w:r>
      <w:r w:rsidRPr="004741D7">
        <w:rPr>
          <w:color w:val="000000" w:themeColor="text1"/>
          <w:u w:color="000000" w:themeColor="text1"/>
        </w:rPr>
        <w:t>.</w:t>
      </w:r>
    </w:p>
    <w:p w:rsidR="009561DA" w:rsidRDefault="009561DA" w:rsidP="009561DA">
      <w:pPr>
        <w:pStyle w:val="Header"/>
        <w:tabs>
          <w:tab w:val="clear" w:pos="8640"/>
          <w:tab w:val="left" w:pos="4320"/>
        </w:tabs>
      </w:pPr>
      <w:r>
        <w:rPr>
          <w:b/>
        </w:rPr>
        <w:tab/>
      </w:r>
      <w:r>
        <w:t>On motion of Senator  MALLOY, the Bill was carried over.</w:t>
      </w:r>
    </w:p>
    <w:p w:rsidR="009561DA" w:rsidRDefault="009561DA" w:rsidP="009561DA">
      <w:pPr>
        <w:pStyle w:val="Header"/>
        <w:tabs>
          <w:tab w:val="clear" w:pos="8640"/>
          <w:tab w:val="left" w:pos="4320"/>
        </w:tabs>
      </w:pPr>
    </w:p>
    <w:p w:rsidR="009561DA" w:rsidRPr="00122121" w:rsidRDefault="009561DA" w:rsidP="009561DA">
      <w:r>
        <w:tab/>
      </w:r>
      <w:r w:rsidRPr="00122121">
        <w:t>S. 1065</w:t>
      </w:r>
      <w:r w:rsidRPr="00122121">
        <w:fldChar w:fldCharType="begin"/>
      </w:r>
      <w:r w:rsidRPr="00122121">
        <w:instrText xml:space="preserve"> XE </w:instrText>
      </w:r>
      <w:r>
        <w:instrText>“</w:instrText>
      </w:r>
      <w:r w:rsidRPr="00122121">
        <w:instrText>S. 1065</w:instrText>
      </w:r>
      <w:r>
        <w:instrText>”</w:instrText>
      </w:r>
      <w:r w:rsidRPr="00122121">
        <w:instrText xml:space="preserve"> \b </w:instrText>
      </w:r>
      <w:r w:rsidRPr="00122121">
        <w:fldChar w:fldCharType="end"/>
      </w:r>
      <w:r w:rsidRPr="00122121">
        <w:t xml:space="preserve"> -- Senators Young, Massey, Setzler and Nicholson:  </w:t>
      </w:r>
      <w:r w:rsidRPr="00122121">
        <w:rPr>
          <w:szCs w:val="30"/>
        </w:rPr>
        <w:t xml:space="preserve">A JOINT RESOLUTION </w:t>
      </w:r>
      <w:r w:rsidRPr="00122121">
        <w:t>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9561DA" w:rsidRDefault="009561DA" w:rsidP="009561DA">
      <w:pPr>
        <w:pStyle w:val="Header"/>
        <w:tabs>
          <w:tab w:val="clear" w:pos="8640"/>
          <w:tab w:val="left" w:pos="4320"/>
        </w:tabs>
      </w:pPr>
      <w:r>
        <w:rPr>
          <w:b/>
        </w:rPr>
        <w:tab/>
      </w:r>
      <w:r>
        <w:t>On motion of Senator MALLOY, the Resolution was carried over.</w:t>
      </w:r>
    </w:p>
    <w:p w:rsidR="009561DA" w:rsidRDefault="009561DA" w:rsidP="009561DA">
      <w:pPr>
        <w:pStyle w:val="Header"/>
        <w:tabs>
          <w:tab w:val="clear" w:pos="8640"/>
          <w:tab w:val="left" w:pos="4320"/>
        </w:tabs>
        <w:jc w:val="center"/>
        <w:rPr>
          <w:b/>
        </w:rPr>
      </w:pPr>
    </w:p>
    <w:p w:rsidR="009561DA" w:rsidRPr="00001929" w:rsidRDefault="009561DA" w:rsidP="009561DA">
      <w:pPr>
        <w:suppressAutoHyphens/>
      </w:pPr>
      <w:r>
        <w:rPr>
          <w:b/>
        </w:rPr>
        <w:tab/>
      </w:r>
      <w:r w:rsidRPr="00001929">
        <w:t>S. 315</w:t>
      </w:r>
      <w:r w:rsidRPr="00001929">
        <w:fldChar w:fldCharType="begin"/>
      </w:r>
      <w:r w:rsidRPr="00001929">
        <w:instrText xml:space="preserve"> XE "S. 315" \b </w:instrText>
      </w:r>
      <w:r w:rsidRPr="00001929">
        <w:fldChar w:fldCharType="end"/>
      </w:r>
      <w:r w:rsidRPr="00001929">
        <w:t xml:space="preserve"> -- </w:t>
      </w:r>
      <w:r>
        <w:t>Senators Grooms and Campsen</w:t>
      </w:r>
      <w:r w:rsidRPr="00001929">
        <w:t xml:space="preserve">:  </w:t>
      </w:r>
      <w:r w:rsidRPr="00001929">
        <w:rPr>
          <w:szCs w:val="30"/>
        </w:rPr>
        <w:t xml:space="preserve">A JOINT RESOLUTION </w:t>
      </w:r>
      <w:r w:rsidRPr="00001929">
        <w:t>TO REPEAL SECTION 6 OF ACT 114, RELATED TO THE TERMINATION OF THE GOVERNOR</w:t>
      </w:r>
      <w:r>
        <w:t>’</w:t>
      </w:r>
      <w:r w:rsidRPr="00001929">
        <w:t xml:space="preserve">S AUTHORITY TO APPOINT THE SECRETARY OF TRANSPORTATION; AND TO </w:t>
      </w:r>
      <w:r w:rsidRPr="00001929">
        <w:lastRenderedPageBreak/>
        <w:t>EXTEND THE GOVERNOR</w:t>
      </w:r>
      <w:r>
        <w:t>’</w:t>
      </w:r>
      <w:r w:rsidRPr="00001929">
        <w:t>S AUTHORITY UNTIL FURTHER ACTION BY THE GENERAL ASSEMBLY TO THE CONTRARY.</w:t>
      </w:r>
    </w:p>
    <w:p w:rsidR="00245B04" w:rsidRDefault="009561DA" w:rsidP="009561DA">
      <w:pPr>
        <w:pStyle w:val="Header"/>
        <w:tabs>
          <w:tab w:val="clear" w:pos="8640"/>
          <w:tab w:val="left" w:pos="4320"/>
        </w:tabs>
      </w:pPr>
      <w:r>
        <w:rPr>
          <w:b/>
        </w:rPr>
        <w:tab/>
      </w:r>
      <w:r>
        <w:t>On motion of Senator SCOTT, the Resolution was carried over.</w:t>
      </w:r>
    </w:p>
    <w:p w:rsidR="00245B04" w:rsidRDefault="00245B04" w:rsidP="009561DA">
      <w:pPr>
        <w:pStyle w:val="Header"/>
        <w:tabs>
          <w:tab w:val="clear" w:pos="8640"/>
          <w:tab w:val="left" w:pos="4320"/>
        </w:tabs>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245B04" w:rsidRDefault="00245B04" w:rsidP="009561DA">
      <w:pPr>
        <w:suppressAutoHyphens/>
        <w:rPr>
          <w:b/>
        </w:rPr>
      </w:pPr>
    </w:p>
    <w:p w:rsidR="00245B04" w:rsidRDefault="00245B04" w:rsidP="009561DA">
      <w:pPr>
        <w:suppressAutoHyphens/>
        <w:rPr>
          <w:b/>
        </w:rPr>
      </w:pPr>
    </w:p>
    <w:p w:rsidR="00245B04" w:rsidRPr="00245B04" w:rsidRDefault="00245B04" w:rsidP="00245B04">
      <w:pPr>
        <w:jc w:val="right"/>
        <w:rPr>
          <w:b/>
        </w:rPr>
      </w:pPr>
      <w:r w:rsidRPr="00245B04">
        <w:rPr>
          <w:b/>
        </w:rPr>
        <w:t>Printed Page 1052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561DA" w:rsidRPr="00FD53CA" w:rsidRDefault="009561DA" w:rsidP="009561DA">
      <w:pPr>
        <w:suppressAutoHyphens/>
      </w:pPr>
      <w:r>
        <w:rPr>
          <w:b/>
        </w:rPr>
        <w:tab/>
      </w:r>
      <w:r w:rsidRPr="00FD53CA">
        <w:t>H. 3682</w:t>
      </w:r>
      <w:r w:rsidRPr="00FD53CA">
        <w:fldChar w:fldCharType="begin"/>
      </w:r>
      <w:r w:rsidRPr="00FD53CA">
        <w:instrText xml:space="preserve"> XE "H. 3682" \b </w:instrText>
      </w:r>
      <w:r w:rsidRPr="00FD53CA">
        <w:fldChar w:fldCharType="end"/>
      </w:r>
      <w:r w:rsidRPr="00FD53CA">
        <w:t xml:space="preserve"> -- </w:t>
      </w:r>
      <w:r>
        <w:t>Reps. Finlay, Bannister, Newton, Cole, Delleney, Weeks, Whipper, Robinson</w:t>
      </w:r>
      <w:r>
        <w:noBreakHyphen/>
        <w:t>Simpson and Bingham</w:t>
      </w:r>
      <w:r w:rsidRPr="00FD53CA">
        <w:t xml:space="preserve">:  </w:t>
      </w:r>
      <w:r w:rsidRPr="00FD53CA">
        <w:rPr>
          <w:szCs w:val="30"/>
        </w:rPr>
        <w:t xml:space="preserve">A BILL </w:t>
      </w:r>
      <w:r w:rsidRPr="00FD53CA">
        <w:rPr>
          <w:color w:val="000000" w:themeColor="text1"/>
          <w:u w:color="000000" w:themeColor="text1"/>
        </w:rPr>
        <w:t xml:space="preserve">TO AMEND THE CODE OF LAWS OF SOUTH CAROLINA, 1976, BY ADDING CHAPTER 4 TO TITLE 39 SO AS TO ENACT THE </w:t>
      </w:r>
      <w:r>
        <w:rPr>
          <w:color w:val="000000" w:themeColor="text1"/>
          <w:u w:color="000000" w:themeColor="text1"/>
        </w:rPr>
        <w:t>“</w:t>
      </w:r>
      <w:r w:rsidRPr="00FD53CA">
        <w:rPr>
          <w:color w:val="000000" w:themeColor="text1"/>
          <w:u w:color="000000" w:themeColor="text1"/>
        </w:rPr>
        <w:t>BAD FAITH ASSERTION OF PATENT INFRINGEMENT ACT</w:t>
      </w:r>
      <w:r>
        <w:rPr>
          <w:color w:val="000000" w:themeColor="text1"/>
          <w:u w:color="000000" w:themeColor="text1"/>
        </w:rPr>
        <w:t>”</w:t>
      </w:r>
      <w:r w:rsidRPr="00FD53CA">
        <w:rPr>
          <w:color w:val="000000" w:themeColor="text1"/>
          <w:u w:color="000000" w:themeColor="text1"/>
        </w:rPr>
        <w: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9561DA" w:rsidRDefault="009561DA" w:rsidP="009561DA">
      <w:pPr>
        <w:pStyle w:val="Header"/>
        <w:tabs>
          <w:tab w:val="clear" w:pos="8640"/>
          <w:tab w:val="left" w:pos="4320"/>
        </w:tabs>
      </w:pPr>
      <w:r>
        <w:rPr>
          <w:b/>
        </w:rPr>
        <w:tab/>
      </w:r>
      <w:r>
        <w:t>On motion of Senator MALLOY, the Bill was carried over.</w:t>
      </w:r>
    </w:p>
    <w:p w:rsidR="009561DA" w:rsidRDefault="009561DA" w:rsidP="009561DA">
      <w:pPr>
        <w:pStyle w:val="Header"/>
        <w:tabs>
          <w:tab w:val="clear" w:pos="8640"/>
          <w:tab w:val="left" w:pos="4320"/>
        </w:tabs>
        <w:jc w:val="left"/>
        <w:rPr>
          <w:b/>
        </w:rPr>
      </w:pPr>
    </w:p>
    <w:p w:rsidR="009561DA" w:rsidRPr="00044FA5" w:rsidRDefault="009561DA" w:rsidP="009561DA">
      <w:pPr>
        <w:tabs>
          <w:tab w:val="left" w:pos="180"/>
          <w:tab w:val="left" w:pos="360"/>
          <w:tab w:val="left" w:pos="540"/>
          <w:tab w:val="left" w:pos="720"/>
          <w:tab w:val="left" w:pos="900"/>
        </w:tabs>
        <w:jc w:val="center"/>
        <w:rPr>
          <w:b/>
          <w:bCs/>
          <w:color w:val="auto"/>
          <w:szCs w:val="22"/>
        </w:rPr>
      </w:pPr>
      <w:r w:rsidRPr="00044FA5">
        <w:rPr>
          <w:b/>
          <w:bCs/>
          <w:color w:val="auto"/>
          <w:szCs w:val="22"/>
        </w:rPr>
        <w:t>Committee to Escort</w:t>
      </w:r>
    </w:p>
    <w:p w:rsidR="009561DA" w:rsidRPr="00044FA5" w:rsidRDefault="009561DA" w:rsidP="009561DA">
      <w:pPr>
        <w:rPr>
          <w:bCs/>
          <w:color w:val="auto"/>
          <w:szCs w:val="22"/>
        </w:rPr>
      </w:pPr>
      <w:r w:rsidRPr="00044FA5">
        <w:rPr>
          <w:bCs/>
          <w:color w:val="auto"/>
          <w:szCs w:val="22"/>
        </w:rPr>
        <w:tab/>
        <w:t xml:space="preserve">The PRESIDENT appointed Senators COURSON, PEELER, HAYES, SCOTT and McELVEEN and Representatives </w:t>
      </w:r>
      <w:r w:rsidRPr="00044FA5">
        <w:rPr>
          <w:color w:val="auto"/>
          <w:szCs w:val="22"/>
        </w:rPr>
        <w:t>D</w:t>
      </w:r>
      <w:r>
        <w:rPr>
          <w:color w:val="auto"/>
          <w:szCs w:val="22"/>
        </w:rPr>
        <w:t>aning, Williams, Burns, Willis a</w:t>
      </w:r>
      <w:r w:rsidRPr="00044FA5">
        <w:rPr>
          <w:color w:val="auto"/>
          <w:szCs w:val="22"/>
        </w:rPr>
        <w:t>nd Henegan</w:t>
      </w:r>
      <w:r w:rsidRPr="00044FA5">
        <w:rPr>
          <w:bCs/>
          <w:color w:val="auto"/>
          <w:szCs w:val="22"/>
        </w:rPr>
        <w:t xml:space="preserve"> to escort the Honorable Dale Barnett, National Commander of the American Legion, and members of his party to the House of Representatives for the Joint Assembly. </w:t>
      </w:r>
    </w:p>
    <w:p w:rsidR="009561DA" w:rsidRDefault="009561DA" w:rsidP="009561DA">
      <w:pPr>
        <w:pStyle w:val="Header"/>
        <w:tabs>
          <w:tab w:val="left" w:pos="4320"/>
        </w:tabs>
        <w:jc w:val="center"/>
        <w:rPr>
          <w:b/>
          <w:color w:val="auto"/>
          <w:szCs w:val="22"/>
        </w:rPr>
      </w:pPr>
    </w:p>
    <w:p w:rsidR="009561DA" w:rsidRPr="00044FA5" w:rsidRDefault="009561DA" w:rsidP="009561DA">
      <w:pPr>
        <w:pStyle w:val="Header"/>
        <w:tabs>
          <w:tab w:val="left" w:pos="4320"/>
        </w:tabs>
        <w:jc w:val="center"/>
        <w:rPr>
          <w:color w:val="auto"/>
          <w:szCs w:val="22"/>
        </w:rPr>
      </w:pPr>
      <w:r w:rsidRPr="00044FA5">
        <w:rPr>
          <w:b/>
          <w:color w:val="auto"/>
          <w:szCs w:val="22"/>
        </w:rPr>
        <w:t>RECESS</w:t>
      </w:r>
    </w:p>
    <w:p w:rsidR="009561DA" w:rsidRPr="00044FA5" w:rsidRDefault="009561DA" w:rsidP="009561DA">
      <w:pPr>
        <w:pStyle w:val="Header"/>
        <w:tabs>
          <w:tab w:val="left" w:pos="4320"/>
        </w:tabs>
        <w:rPr>
          <w:color w:val="auto"/>
          <w:szCs w:val="22"/>
        </w:rPr>
      </w:pPr>
      <w:r w:rsidRPr="00044FA5">
        <w:rPr>
          <w:color w:val="auto"/>
          <w:szCs w:val="22"/>
        </w:rPr>
        <w:tab/>
        <w:t>At 11:50 A.M., on motion of Senator LEATHERMAN, the Senate receded from business for the purpose of attending the Joint Assembly.</w:t>
      </w:r>
    </w:p>
    <w:p w:rsidR="009561DA" w:rsidRPr="00044FA5" w:rsidRDefault="009561DA" w:rsidP="009561DA">
      <w:pPr>
        <w:pStyle w:val="Header"/>
        <w:tabs>
          <w:tab w:val="left" w:pos="4320"/>
        </w:tabs>
        <w:rPr>
          <w:color w:val="auto"/>
          <w:szCs w:val="22"/>
        </w:rPr>
      </w:pPr>
    </w:p>
    <w:p w:rsidR="009561DA" w:rsidRPr="00044FA5" w:rsidRDefault="009561DA" w:rsidP="009561DA">
      <w:pPr>
        <w:pStyle w:val="Header"/>
        <w:keepNext/>
        <w:tabs>
          <w:tab w:val="left" w:pos="4320"/>
        </w:tabs>
        <w:jc w:val="center"/>
        <w:rPr>
          <w:b/>
          <w:color w:val="auto"/>
          <w:szCs w:val="22"/>
        </w:rPr>
      </w:pPr>
      <w:r w:rsidRPr="00044FA5">
        <w:rPr>
          <w:b/>
          <w:color w:val="auto"/>
          <w:szCs w:val="22"/>
        </w:rPr>
        <w:t>Address by the National Commander of the American Legion</w:t>
      </w:r>
    </w:p>
    <w:p w:rsidR="009561DA" w:rsidRPr="00044FA5" w:rsidRDefault="009561DA" w:rsidP="009561DA">
      <w:pPr>
        <w:pStyle w:val="Header"/>
        <w:keepNext/>
        <w:tabs>
          <w:tab w:val="left" w:pos="4320"/>
        </w:tabs>
        <w:rPr>
          <w:color w:val="auto"/>
          <w:szCs w:val="22"/>
        </w:rPr>
      </w:pPr>
      <w:r w:rsidRPr="00044FA5">
        <w:rPr>
          <w:color w:val="auto"/>
          <w:szCs w:val="22"/>
        </w:rPr>
        <w:tab/>
        <w:t>The PRESIDENT of the Senate announced that it had convened under the terms of a Concurrent Resolution adopted by both Houses, S. 927.</w:t>
      </w:r>
    </w:p>
    <w:p w:rsidR="009561DA" w:rsidRPr="00044FA5" w:rsidRDefault="009561DA" w:rsidP="009561DA">
      <w:pPr>
        <w:pStyle w:val="Header"/>
        <w:tabs>
          <w:tab w:val="left" w:pos="4320"/>
        </w:tabs>
        <w:rPr>
          <w:color w:val="auto"/>
          <w:szCs w:val="22"/>
        </w:rPr>
      </w:pPr>
      <w:r w:rsidRPr="00044FA5">
        <w:rPr>
          <w:color w:val="auto"/>
          <w:szCs w:val="22"/>
        </w:rPr>
        <w:tab/>
        <w:t xml:space="preserve">The Honorable Dale Barnett and members of his party were escorted to the rostrum by Senators </w:t>
      </w:r>
      <w:r w:rsidRPr="00044FA5">
        <w:rPr>
          <w:bCs/>
          <w:color w:val="auto"/>
          <w:szCs w:val="22"/>
        </w:rPr>
        <w:t>COURSON, PEELER, HAYES, SCOTT and McELVEEN</w:t>
      </w:r>
      <w:r w:rsidRPr="00044FA5">
        <w:rPr>
          <w:color w:val="auto"/>
          <w:szCs w:val="22"/>
        </w:rPr>
        <w:t xml:space="preserve"> and </w:t>
      </w:r>
      <w:r w:rsidRPr="00044FA5">
        <w:rPr>
          <w:bCs/>
          <w:color w:val="auto"/>
          <w:szCs w:val="22"/>
        </w:rPr>
        <w:t xml:space="preserve">Representatives </w:t>
      </w:r>
      <w:r w:rsidRPr="00044FA5">
        <w:rPr>
          <w:color w:val="auto"/>
          <w:szCs w:val="22"/>
        </w:rPr>
        <w:t>D</w:t>
      </w:r>
      <w:r>
        <w:rPr>
          <w:color w:val="auto"/>
          <w:szCs w:val="22"/>
        </w:rPr>
        <w:t>aning, Williams, Burns, Willis a</w:t>
      </w:r>
      <w:r w:rsidRPr="00044FA5">
        <w:rPr>
          <w:color w:val="auto"/>
          <w:szCs w:val="22"/>
        </w:rPr>
        <w:t xml:space="preserve">nd Henegan.  </w:t>
      </w:r>
      <w:r w:rsidRPr="00044FA5">
        <w:rPr>
          <w:color w:val="auto"/>
          <w:szCs w:val="22"/>
        </w:rPr>
        <w:tab/>
        <w:t>The PRESIDENT of the Senate introduced the Honorable Dale Barnett, National Commander of the American Legion.</w:t>
      </w:r>
    </w:p>
    <w:p w:rsidR="00245B04" w:rsidRDefault="009561DA" w:rsidP="009561DA">
      <w:pPr>
        <w:pStyle w:val="Header"/>
        <w:tabs>
          <w:tab w:val="left" w:pos="4320"/>
        </w:tabs>
        <w:rPr>
          <w:color w:val="auto"/>
          <w:szCs w:val="22"/>
        </w:rPr>
      </w:pPr>
      <w:r w:rsidRPr="00044FA5">
        <w:rPr>
          <w:color w:val="auto"/>
          <w:szCs w:val="22"/>
        </w:rPr>
        <w:lastRenderedPageBreak/>
        <w:tab/>
        <w:t>Commander Barnett addressed the Joint Assembly.</w:t>
      </w:r>
    </w:p>
    <w:p w:rsidR="00245B04" w:rsidRDefault="00245B04" w:rsidP="009561DA">
      <w:pPr>
        <w:pStyle w:val="Header"/>
        <w:tabs>
          <w:tab w:val="left" w:pos="4320"/>
        </w:tabs>
        <w:rPr>
          <w:color w:val="auto"/>
          <w:szCs w:val="22"/>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45B04" w:rsidRDefault="00245B04" w:rsidP="009561DA">
      <w:pPr>
        <w:pStyle w:val="Header"/>
        <w:tabs>
          <w:tab w:val="left" w:pos="4320"/>
        </w:tabs>
        <w:rPr>
          <w:color w:val="auto"/>
          <w:szCs w:val="22"/>
        </w:rPr>
      </w:pPr>
    </w:p>
    <w:p w:rsidR="00245B04" w:rsidRPr="00245B04" w:rsidRDefault="00245B04" w:rsidP="00245B04">
      <w:pPr>
        <w:jc w:val="right"/>
        <w:rPr>
          <w:b/>
        </w:rPr>
      </w:pPr>
      <w:r w:rsidRPr="00245B04">
        <w:rPr>
          <w:b/>
        </w:rPr>
        <w:t>Printed Page 1053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561DA" w:rsidRPr="00044FA5" w:rsidRDefault="009561DA" w:rsidP="009561DA">
      <w:pPr>
        <w:pStyle w:val="Header"/>
        <w:tabs>
          <w:tab w:val="left" w:pos="4320"/>
        </w:tabs>
        <w:rPr>
          <w:color w:val="auto"/>
          <w:szCs w:val="22"/>
        </w:rPr>
      </w:pPr>
      <w:r w:rsidRPr="00044FA5">
        <w:rPr>
          <w:color w:val="auto"/>
          <w:szCs w:val="22"/>
        </w:rPr>
        <w:tab/>
        <w:t>The purposes of the Joint Assembly having been accomplished, the PRESIDENT declared it adjourned, whereupon the Senate returned to its Chamber and was called to order by the PRESIDENT</w:t>
      </w:r>
      <w:r w:rsidRPr="00044FA5">
        <w:rPr>
          <w:color w:val="auto"/>
          <w:spacing w:val="-3"/>
          <w:szCs w:val="22"/>
        </w:rPr>
        <w:t>.</w:t>
      </w:r>
    </w:p>
    <w:p w:rsidR="009561DA" w:rsidRPr="00044FA5" w:rsidRDefault="009561DA" w:rsidP="009561DA">
      <w:pPr>
        <w:pStyle w:val="Header"/>
        <w:tabs>
          <w:tab w:val="clear" w:pos="8640"/>
          <w:tab w:val="left" w:pos="4320"/>
        </w:tabs>
        <w:rPr>
          <w:color w:val="auto"/>
          <w:szCs w:val="22"/>
        </w:rPr>
      </w:pPr>
    </w:p>
    <w:p w:rsidR="009561DA" w:rsidRPr="00044FA5" w:rsidRDefault="009561DA" w:rsidP="009561DA">
      <w:pPr>
        <w:tabs>
          <w:tab w:val="left" w:pos="180"/>
          <w:tab w:val="left" w:pos="360"/>
          <w:tab w:val="left" w:pos="540"/>
          <w:tab w:val="left" w:pos="720"/>
          <w:tab w:val="left" w:pos="900"/>
        </w:tabs>
        <w:rPr>
          <w:bCs/>
          <w:color w:val="auto"/>
          <w:szCs w:val="22"/>
        </w:rPr>
      </w:pPr>
      <w:r w:rsidRPr="00044FA5">
        <w:rPr>
          <w:bCs/>
          <w:color w:val="auto"/>
          <w:szCs w:val="22"/>
        </w:rPr>
        <w:tab/>
        <w:t xml:space="preserve">At </w:t>
      </w:r>
      <w:r w:rsidRPr="00232572">
        <w:rPr>
          <w:bCs/>
          <w:color w:val="auto"/>
          <w:szCs w:val="22"/>
        </w:rPr>
        <w:t xml:space="preserve">12:25 </w:t>
      </w:r>
      <w:r w:rsidRPr="00044FA5">
        <w:rPr>
          <w:bCs/>
          <w:color w:val="auto"/>
          <w:szCs w:val="22"/>
        </w:rPr>
        <w:t xml:space="preserve">P.M., by prior motion of Senator LEATHERMAN, the Senate receded until 2:00 P.M. </w:t>
      </w:r>
    </w:p>
    <w:p w:rsidR="009561DA" w:rsidRPr="00044FA5" w:rsidRDefault="009561DA" w:rsidP="009561DA">
      <w:pPr>
        <w:tabs>
          <w:tab w:val="left" w:pos="180"/>
          <w:tab w:val="left" w:pos="360"/>
          <w:tab w:val="left" w:pos="540"/>
          <w:tab w:val="left" w:pos="720"/>
          <w:tab w:val="left" w:pos="900"/>
        </w:tabs>
        <w:rPr>
          <w:bCs/>
          <w:color w:val="auto"/>
          <w:szCs w:val="22"/>
        </w:rPr>
      </w:pPr>
    </w:p>
    <w:p w:rsidR="009561DA" w:rsidRPr="00044FA5" w:rsidRDefault="009561DA" w:rsidP="009561DA">
      <w:pPr>
        <w:tabs>
          <w:tab w:val="left" w:pos="180"/>
          <w:tab w:val="left" w:pos="360"/>
          <w:tab w:val="left" w:pos="540"/>
          <w:tab w:val="left" w:pos="720"/>
          <w:tab w:val="left" w:pos="900"/>
        </w:tabs>
        <w:jc w:val="center"/>
        <w:rPr>
          <w:b/>
          <w:bCs/>
          <w:color w:val="auto"/>
          <w:szCs w:val="22"/>
        </w:rPr>
      </w:pPr>
      <w:r w:rsidRPr="00044FA5">
        <w:rPr>
          <w:b/>
          <w:bCs/>
          <w:color w:val="auto"/>
          <w:szCs w:val="22"/>
        </w:rPr>
        <w:t>AFTERNOON SESSION</w:t>
      </w:r>
    </w:p>
    <w:p w:rsidR="009561DA" w:rsidRPr="00044FA5" w:rsidRDefault="009561DA" w:rsidP="009561DA">
      <w:pPr>
        <w:tabs>
          <w:tab w:val="left" w:pos="180"/>
          <w:tab w:val="left" w:pos="360"/>
          <w:tab w:val="left" w:pos="540"/>
          <w:tab w:val="left" w:pos="720"/>
          <w:tab w:val="left" w:pos="900"/>
        </w:tabs>
        <w:rPr>
          <w:bCs/>
          <w:color w:val="auto"/>
          <w:szCs w:val="22"/>
        </w:rPr>
      </w:pPr>
      <w:r w:rsidRPr="00044FA5">
        <w:rPr>
          <w:bCs/>
          <w:color w:val="auto"/>
          <w:szCs w:val="22"/>
        </w:rPr>
        <w:tab/>
        <w:t>The Senate reassembled at</w:t>
      </w:r>
      <w:r w:rsidRPr="00626C7A">
        <w:rPr>
          <w:bCs/>
          <w:color w:val="auto"/>
          <w:szCs w:val="22"/>
        </w:rPr>
        <w:t xml:space="preserve"> 2:04 P.M</w:t>
      </w:r>
      <w:r w:rsidRPr="00DF7D97">
        <w:rPr>
          <w:bCs/>
          <w:color w:val="FF0000"/>
          <w:szCs w:val="22"/>
        </w:rPr>
        <w:t>.</w:t>
      </w:r>
      <w:r w:rsidRPr="00044FA5">
        <w:rPr>
          <w:bCs/>
          <w:color w:val="auto"/>
          <w:szCs w:val="22"/>
        </w:rPr>
        <w:t xml:space="preserve"> and was called to order by the PRESIDENT. </w:t>
      </w:r>
    </w:p>
    <w:p w:rsidR="009561DA" w:rsidRDefault="009561DA" w:rsidP="009561DA">
      <w:pPr>
        <w:pStyle w:val="Header"/>
        <w:tabs>
          <w:tab w:val="clear" w:pos="8640"/>
          <w:tab w:val="left" w:pos="4320"/>
        </w:tabs>
        <w:jc w:val="left"/>
        <w:rPr>
          <w:b/>
        </w:rPr>
      </w:pPr>
    </w:p>
    <w:p w:rsidR="009561DA" w:rsidRPr="00A7738E" w:rsidRDefault="009561DA" w:rsidP="009561DA">
      <w:pPr>
        <w:pStyle w:val="Header"/>
        <w:tabs>
          <w:tab w:val="clear" w:pos="8640"/>
          <w:tab w:val="left" w:pos="4320"/>
        </w:tabs>
        <w:jc w:val="center"/>
      </w:pPr>
      <w:r>
        <w:rPr>
          <w:b/>
        </w:rPr>
        <w:t>Motion Adopted</w:t>
      </w:r>
    </w:p>
    <w:p w:rsidR="009561DA" w:rsidRPr="00A7738E" w:rsidRDefault="009561DA" w:rsidP="009561DA">
      <w:pPr>
        <w:pStyle w:val="Header"/>
        <w:tabs>
          <w:tab w:val="clear" w:pos="8640"/>
          <w:tab w:val="left" w:pos="4320"/>
        </w:tabs>
      </w:pPr>
      <w:r>
        <w:rPr>
          <w:b/>
        </w:rPr>
        <w:tab/>
      </w:r>
      <w:r w:rsidRPr="00A7738E">
        <w:t xml:space="preserve">On motion of Senator YOUNG, with unanimous consent, Senators </w:t>
      </w:r>
      <w:r>
        <w:t>SETZLER and</w:t>
      </w:r>
      <w:r w:rsidRPr="00A7738E">
        <w:t xml:space="preserve"> YOUNG were granted leave to attend a subcommittee meeting and were granted leave to vote from the balcony.</w:t>
      </w:r>
    </w:p>
    <w:p w:rsidR="009561DA" w:rsidRDefault="009561DA" w:rsidP="009561DA">
      <w:pPr>
        <w:pStyle w:val="Header"/>
        <w:tabs>
          <w:tab w:val="clear" w:pos="8640"/>
          <w:tab w:val="left" w:pos="4320"/>
        </w:tabs>
        <w:jc w:val="left"/>
        <w:rPr>
          <w:b/>
        </w:rPr>
      </w:pPr>
    </w:p>
    <w:p w:rsidR="009561DA" w:rsidRPr="00A7738E" w:rsidRDefault="009561DA" w:rsidP="009561DA">
      <w:pPr>
        <w:pStyle w:val="Header"/>
        <w:tabs>
          <w:tab w:val="clear" w:pos="8640"/>
          <w:tab w:val="left" w:pos="4320"/>
        </w:tabs>
        <w:jc w:val="center"/>
      </w:pPr>
      <w:r>
        <w:rPr>
          <w:b/>
        </w:rPr>
        <w:t>Point of Quorum</w:t>
      </w:r>
    </w:p>
    <w:p w:rsidR="009561DA" w:rsidRPr="00A7738E" w:rsidRDefault="009561DA" w:rsidP="009561DA">
      <w:pPr>
        <w:pStyle w:val="Header"/>
        <w:tabs>
          <w:tab w:val="clear" w:pos="8640"/>
          <w:tab w:val="left" w:pos="4320"/>
        </w:tabs>
      </w:pPr>
      <w:r>
        <w:rPr>
          <w:b/>
        </w:rPr>
        <w:tab/>
      </w:r>
      <w:r w:rsidRPr="00A7738E">
        <w:t>At 2:06 P.M., Senator SHANE MARTIN made the point that a quorum was not present.  It was ascertained that a quorum was not present.</w:t>
      </w:r>
    </w:p>
    <w:p w:rsidR="009561DA" w:rsidRDefault="009561DA" w:rsidP="009561DA">
      <w:pPr>
        <w:pStyle w:val="Header"/>
        <w:tabs>
          <w:tab w:val="clear" w:pos="8640"/>
          <w:tab w:val="left" w:pos="4320"/>
        </w:tabs>
        <w:jc w:val="left"/>
        <w:rPr>
          <w:b/>
        </w:rPr>
      </w:pPr>
    </w:p>
    <w:p w:rsidR="009561DA" w:rsidRPr="00A7738E" w:rsidRDefault="009561DA" w:rsidP="009561DA">
      <w:pPr>
        <w:pStyle w:val="Header"/>
        <w:keepNext/>
        <w:keepLines/>
        <w:tabs>
          <w:tab w:val="clear" w:pos="8640"/>
          <w:tab w:val="left" w:pos="4320"/>
        </w:tabs>
        <w:jc w:val="center"/>
      </w:pPr>
      <w:r>
        <w:rPr>
          <w:b/>
        </w:rPr>
        <w:t>Call of the Senate</w:t>
      </w:r>
    </w:p>
    <w:p w:rsidR="009561DA" w:rsidRDefault="009561DA" w:rsidP="009561DA">
      <w:pPr>
        <w:pStyle w:val="Header"/>
        <w:keepNext/>
        <w:keepLines/>
        <w:tabs>
          <w:tab w:val="clear" w:pos="8640"/>
          <w:tab w:val="left" w:pos="4320"/>
        </w:tabs>
      </w:pPr>
      <w:r>
        <w:tab/>
        <w:t>Senator LEATHERMAN moved that a Call of the Senate be made.  The following Senators answered the Call:</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738E">
        <w:t>Alexander</w:t>
      </w:r>
      <w:r>
        <w:tab/>
      </w:r>
      <w:r w:rsidRPr="00A7738E">
        <w:t>Bright</w:t>
      </w:r>
      <w:r>
        <w:tab/>
      </w:r>
      <w:r w:rsidRPr="00A7738E">
        <w:t>Bryant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738E">
        <w:t>Cleary</w:t>
      </w:r>
      <w:r>
        <w:tab/>
      </w:r>
      <w:r w:rsidRPr="00A7738E">
        <w:t>Cromer</w:t>
      </w:r>
      <w:r>
        <w:tab/>
      </w:r>
      <w:r w:rsidRPr="00A7738E">
        <w:t>Davis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738E">
        <w:t>Fair</w:t>
      </w:r>
      <w:r>
        <w:tab/>
      </w:r>
      <w:r w:rsidRPr="00A7738E">
        <w:t>Grooms</w:t>
      </w:r>
      <w:r>
        <w:tab/>
      </w:r>
      <w:r w:rsidRPr="00A7738E">
        <w:t>Hutto</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738E">
        <w:t>Johnson</w:t>
      </w:r>
      <w:r>
        <w:tab/>
      </w:r>
      <w:r w:rsidRPr="00A7738E">
        <w:t>Kimpson</w:t>
      </w:r>
      <w:r>
        <w:tab/>
      </w:r>
      <w:r w:rsidRPr="00A7738E">
        <w:t>Leatherman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7738E">
        <w:t>Lourie</w:t>
      </w:r>
      <w:r>
        <w:tab/>
      </w:r>
      <w:r w:rsidRPr="00A7738E">
        <w:t>Malloy</w:t>
      </w:r>
      <w:r>
        <w:tab/>
      </w:r>
      <w:r w:rsidRPr="00A7738E">
        <w:rPr>
          <w:i/>
        </w:rPr>
        <w:t>Martin, Larry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738E">
        <w:rPr>
          <w:i/>
        </w:rPr>
        <w:t>Martin, Shane</w:t>
      </w:r>
      <w:r>
        <w:rPr>
          <w:i/>
        </w:rPr>
        <w:tab/>
      </w:r>
      <w:r w:rsidRPr="00A7738E">
        <w:t>Massey</w:t>
      </w:r>
      <w:r>
        <w:tab/>
      </w:r>
      <w:r w:rsidRPr="00A7738E">
        <w:t>McElveen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738E">
        <w:t>Nicholson</w:t>
      </w:r>
      <w:r>
        <w:tab/>
      </w:r>
      <w:r w:rsidRPr="00A7738E">
        <w:t>Peeler</w:t>
      </w:r>
      <w:r>
        <w:tab/>
      </w:r>
      <w:r w:rsidRPr="00A7738E">
        <w:t>Sabb</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738E">
        <w:t>Setzler</w:t>
      </w:r>
      <w:r>
        <w:tab/>
      </w:r>
      <w:r w:rsidRPr="00A7738E">
        <w:t>Thurmond</w:t>
      </w:r>
      <w:r>
        <w:tab/>
      </w:r>
      <w:r w:rsidRPr="00A7738E">
        <w:t>Verdin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7738E">
        <w:t>Williams</w:t>
      </w:r>
      <w:r>
        <w:tab/>
      </w:r>
      <w:r w:rsidRPr="00A7738E">
        <w:t>Young</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pPr>
      <w:r>
        <w:tab/>
        <w:t>A quorum being present, the Senate resumed.</w:t>
      </w:r>
    </w:p>
    <w:p w:rsidR="001338F0" w:rsidRDefault="001338F0" w:rsidP="009561DA">
      <w:pPr>
        <w:pStyle w:val="Header"/>
        <w:tabs>
          <w:tab w:val="clear" w:pos="8640"/>
          <w:tab w:val="left" w:pos="4320"/>
        </w:tabs>
      </w:pPr>
    </w:p>
    <w:p w:rsidR="009561DA" w:rsidRPr="00535AF8" w:rsidRDefault="009561DA" w:rsidP="009561DA">
      <w:pPr>
        <w:pStyle w:val="Header"/>
        <w:tabs>
          <w:tab w:val="left" w:pos="4320"/>
        </w:tabs>
        <w:jc w:val="center"/>
        <w:rPr>
          <w:b/>
          <w:color w:val="auto"/>
        </w:rPr>
      </w:pPr>
      <w:r w:rsidRPr="00535AF8">
        <w:rPr>
          <w:b/>
          <w:color w:val="auto"/>
        </w:rPr>
        <w:t>Motion Adopted</w:t>
      </w:r>
    </w:p>
    <w:p w:rsidR="009561DA" w:rsidRPr="00535AF8" w:rsidRDefault="009561DA" w:rsidP="009561DA">
      <w:pPr>
        <w:pStyle w:val="Header"/>
        <w:tabs>
          <w:tab w:val="left" w:pos="4320"/>
        </w:tabs>
        <w:rPr>
          <w:color w:val="auto"/>
          <w:szCs w:val="22"/>
        </w:rPr>
      </w:pPr>
      <w:r w:rsidRPr="00535AF8">
        <w:rPr>
          <w:color w:val="auto"/>
          <w:szCs w:val="22"/>
        </w:rPr>
        <w:lastRenderedPageBreak/>
        <w:tab/>
        <w:t>O</w:t>
      </w:r>
      <w:r>
        <w:rPr>
          <w:color w:val="auto"/>
          <w:szCs w:val="22"/>
        </w:rPr>
        <w:t>n motion of Senator LEATHERMAN,</w:t>
      </w:r>
      <w:r w:rsidRPr="00535AF8">
        <w:rPr>
          <w:color w:val="auto"/>
          <w:szCs w:val="22"/>
        </w:rPr>
        <w:t xml:space="preserve"> the Senate agreed that, when the Senate adjourns today, it stand adjourned to meet at 10:00 A.M. tomorrow.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45B04" w:rsidRDefault="00245B04" w:rsidP="009561DA">
      <w:pPr>
        <w:pStyle w:val="Header"/>
        <w:tabs>
          <w:tab w:val="clear" w:pos="8640"/>
          <w:tab w:val="left" w:pos="4320"/>
        </w:tabs>
        <w:jc w:val="center"/>
        <w:rPr>
          <w:b/>
          <w:color w:val="auto"/>
        </w:rPr>
      </w:pPr>
    </w:p>
    <w:p w:rsidR="00245B04" w:rsidRDefault="00245B04" w:rsidP="009561DA">
      <w:pPr>
        <w:pStyle w:val="Header"/>
        <w:tabs>
          <w:tab w:val="clear" w:pos="8640"/>
          <w:tab w:val="left" w:pos="4320"/>
        </w:tabs>
        <w:jc w:val="center"/>
        <w:rPr>
          <w:b/>
          <w:color w:val="auto"/>
        </w:rPr>
      </w:pPr>
    </w:p>
    <w:p w:rsidR="00245B04" w:rsidRPr="00245B04" w:rsidRDefault="00245B04" w:rsidP="00245B04">
      <w:pPr>
        <w:jc w:val="right"/>
        <w:rPr>
          <w:b/>
        </w:rPr>
      </w:pPr>
      <w:r w:rsidRPr="00245B04">
        <w:rPr>
          <w:b/>
        </w:rPr>
        <w:t>Printed Page 1054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9561DA" w:rsidRPr="002C2256" w:rsidRDefault="009561DA" w:rsidP="009561DA">
      <w:pPr>
        <w:pStyle w:val="Header"/>
        <w:tabs>
          <w:tab w:val="clear" w:pos="8640"/>
          <w:tab w:val="left" w:pos="4320"/>
        </w:tabs>
        <w:jc w:val="center"/>
        <w:rPr>
          <w:b/>
          <w:color w:val="auto"/>
        </w:rPr>
      </w:pPr>
      <w:r w:rsidRPr="002C2256">
        <w:rPr>
          <w:b/>
          <w:color w:val="auto"/>
        </w:rPr>
        <w:t>READ THE SECOND TIME</w:t>
      </w:r>
    </w:p>
    <w:p w:rsidR="009561DA" w:rsidRPr="00654326" w:rsidRDefault="009561DA" w:rsidP="009561DA">
      <w:pPr>
        <w:suppressAutoHyphens/>
      </w:pPr>
      <w:r w:rsidRPr="002C2256">
        <w:rPr>
          <w:bCs/>
          <w:color w:val="auto"/>
        </w:rPr>
        <w:tab/>
      </w:r>
      <w:r w:rsidRPr="002C2256">
        <w:rPr>
          <w:color w:val="auto"/>
        </w:rPr>
        <w:t>S. 1116</w:t>
      </w:r>
      <w:r w:rsidRPr="002C2256">
        <w:rPr>
          <w:color w:val="auto"/>
        </w:rPr>
        <w:fldChar w:fldCharType="begin"/>
      </w:r>
      <w:r w:rsidRPr="002C2256">
        <w:rPr>
          <w:color w:val="auto"/>
        </w:rPr>
        <w:instrText xml:space="preserve"> XE "S. 1116" \b </w:instrText>
      </w:r>
      <w:r w:rsidRPr="002C2256">
        <w:rPr>
          <w:color w:val="auto"/>
        </w:rPr>
        <w:fldChar w:fldCharType="end"/>
      </w:r>
      <w:r w:rsidRPr="002C2256">
        <w:rPr>
          <w:color w:val="auto"/>
        </w:rPr>
        <w:t xml:space="preserve"> -- Education Committee:  </w:t>
      </w:r>
      <w:r w:rsidRPr="002C2256">
        <w:rPr>
          <w:color w:val="auto"/>
          <w:szCs w:val="30"/>
        </w:rPr>
        <w:t xml:space="preserve">A JOINT RESOLUTION </w:t>
      </w:r>
      <w:r w:rsidRPr="002C2256">
        <w:rPr>
          <w:color w:val="auto"/>
        </w:rPr>
        <w:t xml:space="preserve">TO </w:t>
      </w:r>
      <w:r w:rsidRPr="00654326">
        <w:t>APPROVE REGULATIONS OF THE STATE BOARD OF EDUCATION, RELATING TO CERTIFICATION REQUIREMENTS, DESIGNATED AS REGULATION DOCUMENT NUMBER 4637, PURSUANT TO THE PROVISIONS OF ARTICLE 1, CHAPTER 23, TITLE 1 OF THE 1976 CODE.</w:t>
      </w:r>
    </w:p>
    <w:p w:rsidR="009561DA" w:rsidRDefault="009561DA" w:rsidP="009561DA">
      <w:pPr>
        <w:pStyle w:val="Header"/>
        <w:rPr>
          <w:bCs/>
          <w:color w:val="auto"/>
        </w:rPr>
      </w:pPr>
      <w:r w:rsidRPr="00FF1312">
        <w:rPr>
          <w:bCs/>
          <w:color w:val="auto"/>
        </w:rPr>
        <w:tab/>
        <w:t>The Senate proc</w:t>
      </w:r>
      <w:r>
        <w:rPr>
          <w:bCs/>
          <w:color w:val="auto"/>
        </w:rPr>
        <w:t>eeded to a consideration of the Resolution.</w:t>
      </w:r>
    </w:p>
    <w:p w:rsidR="009561DA" w:rsidRDefault="009561DA" w:rsidP="009561DA">
      <w:pPr>
        <w:pStyle w:val="Header"/>
        <w:rPr>
          <w:bCs/>
          <w:color w:val="auto"/>
        </w:rPr>
      </w:pPr>
    </w:p>
    <w:p w:rsidR="009561DA" w:rsidRDefault="009561DA" w:rsidP="009561DA">
      <w:pPr>
        <w:pStyle w:val="Header"/>
        <w:rPr>
          <w:bCs/>
          <w:color w:val="auto"/>
        </w:rPr>
      </w:pPr>
      <w:r>
        <w:rPr>
          <w:bCs/>
          <w:color w:val="auto"/>
        </w:rPr>
        <w:tab/>
        <w:t>Senator HAYES explained the Resolution.</w:t>
      </w:r>
    </w:p>
    <w:p w:rsidR="009561DA" w:rsidRDefault="009561DA" w:rsidP="009561DA">
      <w:pPr>
        <w:pStyle w:val="Header"/>
        <w:rPr>
          <w:bCs/>
          <w:color w:val="auto"/>
        </w:rPr>
      </w:pPr>
    </w:p>
    <w:p w:rsidR="009561DA" w:rsidRPr="00FF1312" w:rsidRDefault="009561DA" w:rsidP="009561DA">
      <w:pPr>
        <w:pStyle w:val="Header"/>
        <w:rPr>
          <w:bCs/>
          <w:color w:val="auto"/>
        </w:rPr>
      </w:pPr>
      <w:r>
        <w:rPr>
          <w:bCs/>
          <w:color w:val="auto"/>
        </w:rPr>
        <w:tab/>
        <w:t>T</w:t>
      </w:r>
      <w:r w:rsidRPr="00FF1312">
        <w:rPr>
          <w:bCs/>
          <w:color w:val="auto"/>
        </w:rPr>
        <w:t xml:space="preserve">he question being the second reading of the </w:t>
      </w:r>
      <w:r>
        <w:rPr>
          <w:bCs/>
          <w:color w:val="auto"/>
        </w:rPr>
        <w:t>Resolution</w:t>
      </w:r>
      <w:r w:rsidRPr="00FF1312">
        <w:rPr>
          <w:bCs/>
          <w:color w:val="auto"/>
        </w:rPr>
        <w:t>.</w:t>
      </w:r>
    </w:p>
    <w:p w:rsidR="009561DA" w:rsidRDefault="009561DA" w:rsidP="009561DA">
      <w:pPr>
        <w:pStyle w:val="Header"/>
        <w:rPr>
          <w:bCs/>
          <w:color w:val="auto"/>
        </w:rPr>
      </w:pPr>
    </w:p>
    <w:p w:rsidR="009561DA" w:rsidRPr="00FF1312" w:rsidRDefault="009561DA" w:rsidP="009561DA">
      <w:pPr>
        <w:pStyle w:val="Header"/>
        <w:rPr>
          <w:bCs/>
          <w:color w:val="auto"/>
        </w:rPr>
      </w:pPr>
      <w:r w:rsidRPr="00FF1312">
        <w:rPr>
          <w:bCs/>
          <w:color w:val="auto"/>
        </w:rPr>
        <w:tab/>
        <w:t>The "ayes" and "nays" were demanded and taken, resulting as follows:</w:t>
      </w:r>
    </w:p>
    <w:p w:rsidR="009561DA" w:rsidRPr="002C2256" w:rsidRDefault="009561DA" w:rsidP="009561DA">
      <w:pPr>
        <w:pStyle w:val="Header"/>
        <w:jc w:val="center"/>
        <w:rPr>
          <w:b/>
          <w:bCs/>
          <w:color w:val="auto"/>
        </w:rPr>
      </w:pPr>
      <w:r w:rsidRPr="002C2256">
        <w:rPr>
          <w:b/>
          <w:bCs/>
          <w:color w:val="auto"/>
        </w:rPr>
        <w:t>Ayes 31; Nays 0</w:t>
      </w:r>
    </w:p>
    <w:p w:rsidR="009561DA" w:rsidRDefault="009561DA" w:rsidP="009561DA">
      <w:pPr>
        <w:pStyle w:val="Header"/>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C2256">
        <w:rPr>
          <w:b/>
          <w:bCs/>
          <w:color w:val="auto"/>
        </w:rPr>
        <w:t>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C2256">
        <w:rPr>
          <w:bCs/>
          <w:color w:val="auto"/>
        </w:rPr>
        <w:t>Alexander</w:t>
      </w:r>
      <w:r>
        <w:rPr>
          <w:bCs/>
          <w:color w:val="auto"/>
        </w:rPr>
        <w:tab/>
      </w:r>
      <w:r w:rsidRPr="002C2256">
        <w:rPr>
          <w:bCs/>
          <w:color w:val="auto"/>
        </w:rPr>
        <w:t>Bright</w:t>
      </w:r>
      <w:r>
        <w:rPr>
          <w:bCs/>
          <w:color w:val="auto"/>
        </w:rPr>
        <w:tab/>
      </w:r>
      <w:r w:rsidRPr="002C2256">
        <w:rPr>
          <w:bCs/>
          <w:color w:val="auto"/>
        </w:rPr>
        <w:t>Bryant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C2256">
        <w:rPr>
          <w:bCs/>
          <w:color w:val="auto"/>
        </w:rPr>
        <w:t>Campbell</w:t>
      </w:r>
      <w:r>
        <w:rPr>
          <w:bCs/>
          <w:color w:val="auto"/>
        </w:rPr>
        <w:tab/>
      </w:r>
      <w:r w:rsidRPr="002C2256">
        <w:rPr>
          <w:bCs/>
          <w:color w:val="auto"/>
        </w:rPr>
        <w:t>Cleary</w:t>
      </w:r>
      <w:r>
        <w:rPr>
          <w:bCs/>
          <w:color w:val="auto"/>
        </w:rPr>
        <w:tab/>
      </w:r>
      <w:r w:rsidRPr="002C2256">
        <w:rPr>
          <w:bCs/>
          <w:color w:val="auto"/>
        </w:rPr>
        <w:t>Cromer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C2256">
        <w:rPr>
          <w:bCs/>
          <w:color w:val="auto"/>
        </w:rPr>
        <w:t>Davis</w:t>
      </w:r>
      <w:r>
        <w:rPr>
          <w:bCs/>
          <w:color w:val="auto"/>
        </w:rPr>
        <w:tab/>
      </w:r>
      <w:r w:rsidRPr="002C2256">
        <w:rPr>
          <w:bCs/>
          <w:color w:val="auto"/>
        </w:rPr>
        <w:t>Fair</w:t>
      </w:r>
      <w:r>
        <w:rPr>
          <w:bCs/>
          <w:color w:val="auto"/>
        </w:rPr>
        <w:tab/>
      </w:r>
      <w:r w:rsidRPr="002C2256">
        <w:rPr>
          <w:bCs/>
          <w:color w:val="auto"/>
        </w:rPr>
        <w:t>Grooms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C2256">
        <w:rPr>
          <w:bCs/>
          <w:color w:val="auto"/>
        </w:rPr>
        <w:t>Hayes</w:t>
      </w:r>
      <w:r>
        <w:rPr>
          <w:bCs/>
          <w:color w:val="auto"/>
        </w:rPr>
        <w:tab/>
      </w:r>
      <w:r w:rsidRPr="002C2256">
        <w:rPr>
          <w:bCs/>
          <w:color w:val="auto"/>
        </w:rPr>
        <w:t>Hutto</w:t>
      </w:r>
      <w:r>
        <w:rPr>
          <w:bCs/>
          <w:color w:val="auto"/>
        </w:rPr>
        <w:tab/>
      </w:r>
      <w:r w:rsidRPr="002C2256">
        <w:rPr>
          <w:bCs/>
          <w:color w:val="auto"/>
        </w:rPr>
        <w:t>Johnson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C2256">
        <w:rPr>
          <w:bCs/>
          <w:color w:val="auto"/>
        </w:rPr>
        <w:t>Kimpson</w:t>
      </w:r>
      <w:r>
        <w:rPr>
          <w:bCs/>
          <w:color w:val="auto"/>
        </w:rPr>
        <w:tab/>
      </w:r>
      <w:r w:rsidRPr="002C2256">
        <w:rPr>
          <w:bCs/>
          <w:color w:val="auto"/>
        </w:rPr>
        <w:t>Leatherman</w:t>
      </w:r>
      <w:r>
        <w:rPr>
          <w:bCs/>
          <w:color w:val="auto"/>
        </w:rPr>
        <w:tab/>
      </w:r>
      <w:r w:rsidRPr="002C2256">
        <w:rPr>
          <w:bCs/>
          <w:color w:val="auto"/>
        </w:rPr>
        <w:t>Malloy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C2256">
        <w:rPr>
          <w:bCs/>
          <w:i/>
          <w:color w:val="auto"/>
        </w:rPr>
        <w:t>Martin, Larry</w:t>
      </w:r>
      <w:r>
        <w:rPr>
          <w:bCs/>
          <w:i/>
          <w:color w:val="auto"/>
        </w:rPr>
        <w:tab/>
      </w:r>
      <w:r w:rsidRPr="002C2256">
        <w:rPr>
          <w:bCs/>
          <w:i/>
          <w:color w:val="auto"/>
        </w:rPr>
        <w:t>Martin, Shane</w:t>
      </w:r>
      <w:r>
        <w:rPr>
          <w:bCs/>
          <w:i/>
          <w:color w:val="auto"/>
        </w:rPr>
        <w:tab/>
      </w:r>
      <w:r w:rsidRPr="002C2256">
        <w:rPr>
          <w:bCs/>
          <w:color w:val="auto"/>
        </w:rPr>
        <w:t>Massey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C2256">
        <w:rPr>
          <w:bCs/>
          <w:i/>
          <w:color w:val="auto"/>
        </w:rPr>
        <w:t>Matthews, John</w:t>
      </w:r>
      <w:r>
        <w:rPr>
          <w:bCs/>
          <w:i/>
          <w:color w:val="auto"/>
        </w:rPr>
        <w:tab/>
      </w:r>
      <w:r w:rsidRPr="002C2256">
        <w:rPr>
          <w:bCs/>
          <w:color w:val="auto"/>
        </w:rPr>
        <w:t>McElveen</w:t>
      </w:r>
      <w:r>
        <w:rPr>
          <w:bCs/>
          <w:color w:val="auto"/>
        </w:rPr>
        <w:tab/>
      </w:r>
      <w:r w:rsidRPr="002C2256">
        <w:rPr>
          <w:bCs/>
          <w:color w:val="auto"/>
        </w:rPr>
        <w:t>Nicholson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C2256">
        <w:rPr>
          <w:bCs/>
          <w:color w:val="auto"/>
        </w:rPr>
        <w:t>Peeler</w:t>
      </w:r>
      <w:r>
        <w:rPr>
          <w:bCs/>
          <w:color w:val="auto"/>
        </w:rPr>
        <w:tab/>
      </w:r>
      <w:r w:rsidRPr="002C2256">
        <w:rPr>
          <w:bCs/>
          <w:color w:val="auto"/>
        </w:rPr>
        <w:t>Sabb</w:t>
      </w:r>
      <w:r>
        <w:rPr>
          <w:bCs/>
          <w:color w:val="auto"/>
        </w:rPr>
        <w:tab/>
      </w:r>
      <w:r w:rsidRPr="002C2256">
        <w:rPr>
          <w:bCs/>
          <w:color w:val="auto"/>
        </w:rPr>
        <w:t>Scott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C2256">
        <w:rPr>
          <w:bCs/>
          <w:color w:val="auto"/>
        </w:rPr>
        <w:t>Setzler</w:t>
      </w:r>
      <w:r>
        <w:rPr>
          <w:bCs/>
          <w:color w:val="auto"/>
        </w:rPr>
        <w:tab/>
      </w:r>
      <w:r w:rsidRPr="002C2256">
        <w:rPr>
          <w:bCs/>
          <w:color w:val="auto"/>
        </w:rPr>
        <w:t>Shealy</w:t>
      </w:r>
      <w:r>
        <w:rPr>
          <w:bCs/>
          <w:color w:val="auto"/>
        </w:rPr>
        <w:tab/>
      </w:r>
      <w:r w:rsidRPr="002C2256">
        <w:rPr>
          <w:bCs/>
          <w:color w:val="auto"/>
        </w:rPr>
        <w:t>Thurmond</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C2256">
        <w:rPr>
          <w:bCs/>
          <w:color w:val="auto"/>
        </w:rPr>
        <w:t>Turner</w:t>
      </w:r>
      <w:r>
        <w:rPr>
          <w:bCs/>
          <w:color w:val="auto"/>
        </w:rPr>
        <w:tab/>
      </w:r>
      <w:r w:rsidRPr="002C2256">
        <w:rPr>
          <w:bCs/>
          <w:color w:val="auto"/>
        </w:rPr>
        <w:t>Verdin</w:t>
      </w:r>
      <w:r>
        <w:rPr>
          <w:bCs/>
          <w:color w:val="auto"/>
        </w:rPr>
        <w:tab/>
      </w:r>
      <w:r w:rsidRPr="002C2256">
        <w:rPr>
          <w:bCs/>
          <w:color w:val="auto"/>
        </w:rPr>
        <w:t>Williams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C2256">
        <w:rPr>
          <w:bCs/>
          <w:color w:val="auto"/>
        </w:rPr>
        <w:t>Young</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9561DA" w:rsidRPr="002C2256"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2C2256">
        <w:rPr>
          <w:b/>
          <w:bCs/>
          <w:color w:val="auto"/>
        </w:rPr>
        <w:t>Total--31</w:t>
      </w:r>
    </w:p>
    <w:p w:rsidR="009561DA" w:rsidRPr="002C2256" w:rsidRDefault="009561DA" w:rsidP="009561DA">
      <w:pPr>
        <w:pStyle w:val="Header"/>
        <w:tabs>
          <w:tab w:val="clear" w:pos="8640"/>
          <w:tab w:val="left" w:pos="4320"/>
        </w:tabs>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C2256">
        <w:rPr>
          <w:b/>
          <w:bCs/>
          <w:color w:val="auto"/>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9561DA" w:rsidRPr="002C2256"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C2256">
        <w:rPr>
          <w:b/>
          <w:bCs/>
          <w:color w:val="auto"/>
        </w:rPr>
        <w:t>Total--0</w:t>
      </w:r>
    </w:p>
    <w:p w:rsidR="009561DA" w:rsidRPr="002C2256" w:rsidRDefault="009561DA" w:rsidP="009561DA">
      <w:pPr>
        <w:pStyle w:val="Header"/>
        <w:tabs>
          <w:tab w:val="clear" w:pos="8640"/>
          <w:tab w:val="left" w:pos="4320"/>
        </w:tabs>
        <w:rPr>
          <w:bCs/>
          <w:color w:val="auto"/>
        </w:rPr>
      </w:pPr>
    </w:p>
    <w:p w:rsidR="00245B04" w:rsidRDefault="009561DA" w:rsidP="009561DA">
      <w:pPr>
        <w:pStyle w:val="Header"/>
        <w:rPr>
          <w:bCs/>
          <w:color w:val="auto"/>
        </w:rPr>
      </w:pPr>
      <w:r w:rsidRPr="00FF1312">
        <w:rPr>
          <w:bCs/>
          <w:color w:val="auto"/>
        </w:rPr>
        <w:tab/>
        <w:t xml:space="preserve">The </w:t>
      </w:r>
      <w:r>
        <w:rPr>
          <w:bCs/>
          <w:color w:val="auto"/>
        </w:rPr>
        <w:t>Resolution</w:t>
      </w:r>
      <w:r w:rsidRPr="00FF1312">
        <w:rPr>
          <w:bCs/>
          <w:color w:val="auto"/>
        </w:rPr>
        <w:t xml:space="preserve"> was read the second time, passed and ordered to a third reading.</w:t>
      </w:r>
    </w:p>
    <w:p w:rsidR="00245B04" w:rsidRDefault="00245B04" w:rsidP="009561DA">
      <w:pPr>
        <w:pStyle w:val="Header"/>
        <w:rPr>
          <w:bCs/>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45B04" w:rsidRDefault="00245B04" w:rsidP="009561DA">
      <w:pPr>
        <w:pStyle w:val="Header"/>
        <w:keepNext/>
        <w:keepLines/>
        <w:tabs>
          <w:tab w:val="clear" w:pos="8640"/>
          <w:tab w:val="left" w:pos="4320"/>
        </w:tabs>
        <w:jc w:val="center"/>
        <w:rPr>
          <w:b/>
          <w:color w:val="auto"/>
        </w:rPr>
      </w:pPr>
    </w:p>
    <w:p w:rsidR="00245B04" w:rsidRPr="00245B04" w:rsidRDefault="00245B04" w:rsidP="00245B04">
      <w:pPr>
        <w:jc w:val="right"/>
        <w:rPr>
          <w:b/>
        </w:rPr>
      </w:pPr>
      <w:r w:rsidRPr="00245B04">
        <w:rPr>
          <w:b/>
        </w:rPr>
        <w:t>Printed Page 1055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9561DA" w:rsidRPr="002C2256" w:rsidRDefault="009561DA" w:rsidP="009561DA">
      <w:pPr>
        <w:pStyle w:val="Header"/>
        <w:keepNext/>
        <w:keepLines/>
        <w:tabs>
          <w:tab w:val="clear" w:pos="8640"/>
          <w:tab w:val="left" w:pos="4320"/>
        </w:tabs>
        <w:jc w:val="center"/>
        <w:rPr>
          <w:b/>
          <w:color w:val="auto"/>
        </w:rPr>
      </w:pPr>
      <w:r w:rsidRPr="002C2256">
        <w:rPr>
          <w:b/>
          <w:color w:val="auto"/>
        </w:rPr>
        <w:t>READ THE SECOND TIME</w:t>
      </w:r>
    </w:p>
    <w:p w:rsidR="009561DA" w:rsidRPr="00416B62" w:rsidRDefault="009561DA" w:rsidP="009561DA">
      <w:pPr>
        <w:keepNext/>
        <w:keepLines/>
        <w:suppressAutoHyphens/>
      </w:pPr>
      <w:r>
        <w:rPr>
          <w:b/>
          <w:color w:val="7030A0"/>
        </w:rPr>
        <w:tab/>
      </w:r>
      <w:r w:rsidRPr="00416B62">
        <w:t>S. 1117</w:t>
      </w:r>
      <w:r w:rsidRPr="00416B62">
        <w:fldChar w:fldCharType="begin"/>
      </w:r>
      <w:r w:rsidRPr="00416B62">
        <w:instrText xml:space="preserve"> XE "S. 1117" \b </w:instrText>
      </w:r>
      <w:r w:rsidRPr="00416B62">
        <w:fldChar w:fldCharType="end"/>
      </w:r>
      <w:r w:rsidRPr="00416B62">
        <w:t xml:space="preserve"> -- Education Committee:  </w:t>
      </w:r>
      <w:r w:rsidRPr="00416B62">
        <w:rPr>
          <w:szCs w:val="30"/>
        </w:rPr>
        <w:t xml:space="preserve">A JOINT RESOLUTION </w:t>
      </w:r>
      <w:r w:rsidRPr="00416B62">
        <w:t>TO APPROVE REGULATIONS OF THE STATE BOARD OF EDUCATION, RELATING TO CREDENTIAL CLASSIFICATION, DESIGNATED AS REGULATION DOCUMENT NUMBER 4638, PURSUANT TO THE PROVISIONS OF ARTICLE 1, CHAPTER 23, TITLE 1 OF THE 1976 CODE.</w:t>
      </w:r>
    </w:p>
    <w:p w:rsidR="009561DA" w:rsidRDefault="009561DA" w:rsidP="009561DA">
      <w:pPr>
        <w:pStyle w:val="Header"/>
        <w:rPr>
          <w:bCs/>
          <w:color w:val="auto"/>
        </w:rPr>
      </w:pPr>
      <w:r w:rsidRPr="00FF1312">
        <w:rPr>
          <w:bCs/>
          <w:color w:val="auto"/>
        </w:rPr>
        <w:tab/>
        <w:t>The Senate proc</w:t>
      </w:r>
      <w:r>
        <w:rPr>
          <w:bCs/>
          <w:color w:val="auto"/>
        </w:rPr>
        <w:t>eeded to a consideration of the Resolution.</w:t>
      </w:r>
    </w:p>
    <w:p w:rsidR="009561DA" w:rsidRDefault="009561DA" w:rsidP="009561DA">
      <w:pPr>
        <w:pStyle w:val="Header"/>
        <w:rPr>
          <w:bCs/>
          <w:color w:val="auto"/>
        </w:rPr>
      </w:pPr>
    </w:p>
    <w:p w:rsidR="009561DA" w:rsidRDefault="009561DA" w:rsidP="009561DA">
      <w:pPr>
        <w:pStyle w:val="Header"/>
        <w:rPr>
          <w:bCs/>
          <w:color w:val="auto"/>
        </w:rPr>
      </w:pPr>
      <w:r>
        <w:rPr>
          <w:bCs/>
          <w:color w:val="auto"/>
        </w:rPr>
        <w:tab/>
        <w:t>Senator HAYES explained the Resolution.</w:t>
      </w:r>
    </w:p>
    <w:p w:rsidR="009561DA" w:rsidRDefault="009561DA" w:rsidP="009561DA">
      <w:pPr>
        <w:pStyle w:val="Header"/>
        <w:rPr>
          <w:bCs/>
          <w:color w:val="auto"/>
        </w:rPr>
      </w:pPr>
    </w:p>
    <w:p w:rsidR="009561DA" w:rsidRPr="00FF1312" w:rsidRDefault="009561DA" w:rsidP="009561DA">
      <w:pPr>
        <w:pStyle w:val="Header"/>
        <w:rPr>
          <w:bCs/>
          <w:color w:val="auto"/>
        </w:rPr>
      </w:pPr>
      <w:r>
        <w:rPr>
          <w:bCs/>
          <w:color w:val="auto"/>
        </w:rPr>
        <w:tab/>
        <w:t>T</w:t>
      </w:r>
      <w:r w:rsidRPr="00FF1312">
        <w:rPr>
          <w:bCs/>
          <w:color w:val="auto"/>
        </w:rPr>
        <w:t xml:space="preserve">he question being the second reading of the </w:t>
      </w:r>
      <w:r>
        <w:rPr>
          <w:bCs/>
          <w:color w:val="auto"/>
        </w:rPr>
        <w:t>Resolution</w:t>
      </w:r>
      <w:r w:rsidRPr="00FF1312">
        <w:rPr>
          <w:bCs/>
          <w:color w:val="auto"/>
        </w:rPr>
        <w:t>.</w:t>
      </w:r>
    </w:p>
    <w:p w:rsidR="009561DA" w:rsidRDefault="009561DA" w:rsidP="009561DA">
      <w:pPr>
        <w:pStyle w:val="Header"/>
        <w:rPr>
          <w:bCs/>
          <w:color w:val="auto"/>
        </w:rPr>
      </w:pPr>
    </w:p>
    <w:p w:rsidR="009561DA" w:rsidRPr="00FF1312" w:rsidRDefault="009561DA" w:rsidP="009561DA">
      <w:pPr>
        <w:pStyle w:val="Header"/>
        <w:rPr>
          <w:bCs/>
          <w:color w:val="auto"/>
        </w:rPr>
      </w:pPr>
      <w:r w:rsidRPr="00FF1312">
        <w:rPr>
          <w:bCs/>
          <w:color w:val="auto"/>
        </w:rPr>
        <w:tab/>
        <w:t>The "ayes" and "nays" were demanded and taken, resulting as follows:</w:t>
      </w:r>
    </w:p>
    <w:p w:rsidR="009561DA" w:rsidRPr="007341D9" w:rsidRDefault="009561DA" w:rsidP="009561DA">
      <w:pPr>
        <w:pStyle w:val="Header"/>
        <w:jc w:val="center"/>
        <w:rPr>
          <w:b/>
          <w:bCs/>
          <w:color w:val="auto"/>
        </w:rPr>
      </w:pPr>
      <w:r w:rsidRPr="007341D9">
        <w:rPr>
          <w:b/>
          <w:bCs/>
          <w:color w:val="auto"/>
        </w:rPr>
        <w:t>Ayes 31; Nays 0</w:t>
      </w:r>
    </w:p>
    <w:p w:rsidR="009561DA" w:rsidRDefault="009561DA" w:rsidP="009561DA">
      <w:pPr>
        <w:pStyle w:val="Header"/>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341D9">
        <w:rPr>
          <w:b/>
          <w:bCs/>
          <w:color w:val="auto"/>
        </w:rPr>
        <w:t>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Alexander</w:t>
      </w:r>
      <w:r>
        <w:rPr>
          <w:bCs/>
          <w:color w:val="auto"/>
        </w:rPr>
        <w:tab/>
      </w:r>
      <w:r w:rsidRPr="007341D9">
        <w:rPr>
          <w:bCs/>
          <w:color w:val="auto"/>
        </w:rPr>
        <w:t>Bright</w:t>
      </w:r>
      <w:r>
        <w:rPr>
          <w:bCs/>
          <w:color w:val="auto"/>
        </w:rPr>
        <w:tab/>
      </w:r>
      <w:r w:rsidRPr="007341D9">
        <w:rPr>
          <w:bCs/>
          <w:color w:val="auto"/>
        </w:rPr>
        <w:t>Bryant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Campbell</w:t>
      </w:r>
      <w:r>
        <w:rPr>
          <w:bCs/>
          <w:color w:val="auto"/>
        </w:rPr>
        <w:tab/>
      </w:r>
      <w:r w:rsidRPr="007341D9">
        <w:rPr>
          <w:bCs/>
          <w:color w:val="auto"/>
        </w:rPr>
        <w:t>Cleary</w:t>
      </w:r>
      <w:r>
        <w:rPr>
          <w:bCs/>
          <w:color w:val="auto"/>
        </w:rPr>
        <w:tab/>
      </w:r>
      <w:r w:rsidRPr="007341D9">
        <w:rPr>
          <w:bCs/>
          <w:color w:val="auto"/>
        </w:rPr>
        <w:t>Cromer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Davis</w:t>
      </w:r>
      <w:r>
        <w:rPr>
          <w:bCs/>
          <w:color w:val="auto"/>
        </w:rPr>
        <w:tab/>
      </w:r>
      <w:r w:rsidRPr="007341D9">
        <w:rPr>
          <w:bCs/>
          <w:color w:val="auto"/>
        </w:rPr>
        <w:t>Fair</w:t>
      </w:r>
      <w:r>
        <w:rPr>
          <w:bCs/>
          <w:color w:val="auto"/>
        </w:rPr>
        <w:tab/>
      </w:r>
      <w:r w:rsidRPr="007341D9">
        <w:rPr>
          <w:bCs/>
          <w:color w:val="auto"/>
        </w:rPr>
        <w:t>Grooms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Hayes</w:t>
      </w:r>
      <w:r>
        <w:rPr>
          <w:bCs/>
          <w:color w:val="auto"/>
        </w:rPr>
        <w:tab/>
      </w:r>
      <w:r w:rsidRPr="007341D9">
        <w:rPr>
          <w:bCs/>
          <w:color w:val="auto"/>
        </w:rPr>
        <w:t>Hutto</w:t>
      </w:r>
      <w:r>
        <w:rPr>
          <w:bCs/>
          <w:color w:val="auto"/>
        </w:rPr>
        <w:tab/>
      </w:r>
      <w:r w:rsidRPr="007341D9">
        <w:rPr>
          <w:bCs/>
          <w:color w:val="auto"/>
        </w:rPr>
        <w:t>Johnson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Kimpson</w:t>
      </w:r>
      <w:r>
        <w:rPr>
          <w:bCs/>
          <w:color w:val="auto"/>
        </w:rPr>
        <w:tab/>
      </w:r>
      <w:r w:rsidRPr="007341D9">
        <w:rPr>
          <w:bCs/>
          <w:color w:val="auto"/>
        </w:rPr>
        <w:t>Leatherman</w:t>
      </w:r>
      <w:r>
        <w:rPr>
          <w:bCs/>
          <w:color w:val="auto"/>
        </w:rPr>
        <w:tab/>
      </w:r>
      <w:r w:rsidRPr="007341D9">
        <w:rPr>
          <w:bCs/>
          <w:color w:val="auto"/>
        </w:rPr>
        <w:t>Malloy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i/>
          <w:color w:val="auto"/>
        </w:rPr>
        <w:t>Martin, Larry</w:t>
      </w:r>
      <w:r>
        <w:rPr>
          <w:bCs/>
          <w:i/>
          <w:color w:val="auto"/>
        </w:rPr>
        <w:tab/>
      </w:r>
      <w:r w:rsidRPr="007341D9">
        <w:rPr>
          <w:bCs/>
          <w:i/>
          <w:color w:val="auto"/>
        </w:rPr>
        <w:t>Martin, Shane</w:t>
      </w:r>
      <w:r>
        <w:rPr>
          <w:bCs/>
          <w:i/>
          <w:color w:val="auto"/>
        </w:rPr>
        <w:tab/>
      </w:r>
      <w:r w:rsidRPr="007341D9">
        <w:rPr>
          <w:bCs/>
          <w:color w:val="auto"/>
        </w:rPr>
        <w:t>Massey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i/>
          <w:color w:val="auto"/>
        </w:rPr>
        <w:t>Matthews, John</w:t>
      </w:r>
      <w:r>
        <w:rPr>
          <w:bCs/>
          <w:i/>
          <w:color w:val="auto"/>
        </w:rPr>
        <w:tab/>
      </w:r>
      <w:r w:rsidRPr="007341D9">
        <w:rPr>
          <w:bCs/>
          <w:color w:val="auto"/>
        </w:rPr>
        <w:t>McElveen</w:t>
      </w:r>
      <w:r>
        <w:rPr>
          <w:bCs/>
          <w:color w:val="auto"/>
        </w:rPr>
        <w:tab/>
      </w:r>
      <w:r w:rsidRPr="007341D9">
        <w:rPr>
          <w:bCs/>
          <w:color w:val="auto"/>
        </w:rPr>
        <w:t>Nicholson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Peeler</w:t>
      </w:r>
      <w:r>
        <w:rPr>
          <w:bCs/>
          <w:color w:val="auto"/>
        </w:rPr>
        <w:tab/>
      </w:r>
      <w:r w:rsidRPr="007341D9">
        <w:rPr>
          <w:bCs/>
          <w:color w:val="auto"/>
        </w:rPr>
        <w:t>Sabb</w:t>
      </w:r>
      <w:r>
        <w:rPr>
          <w:bCs/>
          <w:color w:val="auto"/>
        </w:rPr>
        <w:tab/>
      </w:r>
      <w:r w:rsidRPr="007341D9">
        <w:rPr>
          <w:bCs/>
          <w:color w:val="auto"/>
        </w:rPr>
        <w:t>Scott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Setzler</w:t>
      </w:r>
      <w:r>
        <w:rPr>
          <w:bCs/>
          <w:color w:val="auto"/>
        </w:rPr>
        <w:tab/>
      </w:r>
      <w:r w:rsidRPr="007341D9">
        <w:rPr>
          <w:bCs/>
          <w:color w:val="auto"/>
        </w:rPr>
        <w:t>Shealy</w:t>
      </w:r>
      <w:r>
        <w:rPr>
          <w:bCs/>
          <w:color w:val="auto"/>
        </w:rPr>
        <w:tab/>
      </w:r>
      <w:r w:rsidRPr="007341D9">
        <w:rPr>
          <w:bCs/>
          <w:color w:val="auto"/>
        </w:rPr>
        <w:t>Thurmond</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Turner</w:t>
      </w:r>
      <w:r>
        <w:rPr>
          <w:bCs/>
          <w:color w:val="auto"/>
        </w:rPr>
        <w:tab/>
      </w:r>
      <w:r w:rsidRPr="007341D9">
        <w:rPr>
          <w:bCs/>
          <w:color w:val="auto"/>
        </w:rPr>
        <w:t>Verdin</w:t>
      </w:r>
      <w:r>
        <w:rPr>
          <w:bCs/>
          <w:color w:val="auto"/>
        </w:rPr>
        <w:tab/>
      </w:r>
      <w:r w:rsidRPr="007341D9">
        <w:rPr>
          <w:bCs/>
          <w:color w:val="auto"/>
        </w:rPr>
        <w:t>Williams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Young</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9561DA" w:rsidRPr="007341D9"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7341D9">
        <w:rPr>
          <w:b/>
          <w:bCs/>
          <w:color w:val="auto"/>
        </w:rPr>
        <w:t>Total--31</w:t>
      </w:r>
    </w:p>
    <w:p w:rsidR="009561DA" w:rsidRPr="007341D9" w:rsidRDefault="009561DA" w:rsidP="009561DA">
      <w:pPr>
        <w:pStyle w:val="Header"/>
        <w:tabs>
          <w:tab w:val="clear" w:pos="8640"/>
          <w:tab w:val="left" w:pos="4320"/>
        </w:tabs>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341D9">
        <w:rPr>
          <w:b/>
          <w:bCs/>
          <w:color w:val="auto"/>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9561DA" w:rsidRPr="007341D9"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341D9">
        <w:rPr>
          <w:b/>
          <w:bCs/>
          <w:color w:val="auto"/>
        </w:rPr>
        <w:t>Total--0</w:t>
      </w:r>
    </w:p>
    <w:p w:rsidR="00F235E3" w:rsidRDefault="00F235E3" w:rsidP="009561DA">
      <w:pPr>
        <w:pStyle w:val="Header"/>
        <w:rPr>
          <w:bCs/>
          <w:color w:val="auto"/>
        </w:rPr>
      </w:pPr>
    </w:p>
    <w:p w:rsidR="009561DA" w:rsidRDefault="009561DA" w:rsidP="009561DA">
      <w:pPr>
        <w:pStyle w:val="Header"/>
        <w:rPr>
          <w:bCs/>
          <w:color w:val="auto"/>
        </w:rPr>
      </w:pPr>
      <w:r>
        <w:rPr>
          <w:bCs/>
          <w:color w:val="auto"/>
        </w:rPr>
        <w:tab/>
      </w:r>
      <w:r w:rsidRPr="00FF1312">
        <w:rPr>
          <w:bCs/>
          <w:color w:val="auto"/>
        </w:rPr>
        <w:t xml:space="preserve">The </w:t>
      </w:r>
      <w:r>
        <w:rPr>
          <w:bCs/>
          <w:color w:val="auto"/>
        </w:rPr>
        <w:t>Resolution</w:t>
      </w:r>
      <w:r w:rsidRPr="00FF1312">
        <w:rPr>
          <w:bCs/>
          <w:color w:val="auto"/>
        </w:rPr>
        <w:t xml:space="preserve"> was read the second time, passed and ordered to a third reading.</w:t>
      </w:r>
    </w:p>
    <w:p w:rsidR="001338F0" w:rsidRDefault="001338F0" w:rsidP="009561DA">
      <w:pPr>
        <w:pStyle w:val="Header"/>
        <w:rPr>
          <w:bCs/>
          <w:color w:val="auto"/>
        </w:rPr>
      </w:pPr>
    </w:p>
    <w:p w:rsidR="009561DA" w:rsidRPr="002C2256" w:rsidRDefault="009561DA" w:rsidP="009561DA">
      <w:pPr>
        <w:pStyle w:val="Header"/>
        <w:tabs>
          <w:tab w:val="clear" w:pos="8640"/>
          <w:tab w:val="left" w:pos="4320"/>
        </w:tabs>
        <w:jc w:val="center"/>
        <w:rPr>
          <w:b/>
          <w:color w:val="auto"/>
        </w:rPr>
      </w:pPr>
      <w:r w:rsidRPr="002C2256">
        <w:rPr>
          <w:b/>
          <w:color w:val="auto"/>
        </w:rPr>
        <w:lastRenderedPageBreak/>
        <w:t>READ THE SECOND TIME</w:t>
      </w:r>
    </w:p>
    <w:p w:rsidR="00245B04" w:rsidRDefault="009561DA" w:rsidP="009561DA">
      <w:pPr>
        <w:suppressAutoHyphens/>
      </w:pPr>
      <w:r>
        <w:rPr>
          <w:b/>
          <w:color w:val="7030A0"/>
        </w:rPr>
        <w:tab/>
      </w:r>
      <w:r>
        <w:tab/>
      </w:r>
      <w:r w:rsidRPr="00BE0FF6">
        <w:t>S. 1118</w:t>
      </w:r>
      <w:r w:rsidRPr="00BE0FF6">
        <w:fldChar w:fldCharType="begin"/>
      </w:r>
      <w:r w:rsidRPr="00BE0FF6">
        <w:instrText xml:space="preserve"> XE "S. 1118" \b </w:instrText>
      </w:r>
      <w:r w:rsidRPr="00BE0FF6">
        <w:fldChar w:fldCharType="end"/>
      </w:r>
      <w:r w:rsidRPr="00BE0FF6">
        <w:t xml:space="preserve"> -- Education Committee:  </w:t>
      </w:r>
      <w:r w:rsidRPr="00BE0FF6">
        <w:rPr>
          <w:szCs w:val="30"/>
        </w:rPr>
        <w:t xml:space="preserve">A JOINT RESOLUTION </w:t>
      </w:r>
      <w:r w:rsidRPr="00BE0FF6">
        <w:t xml:space="preserve">TO APPROVE REGULATIONS OF THE STATE BOARD OF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9561DA">
      <w:pPr>
        <w:suppressAutoHyphens/>
      </w:pPr>
    </w:p>
    <w:p w:rsidR="00245B04" w:rsidRDefault="00245B04" w:rsidP="009561DA">
      <w:pPr>
        <w:suppressAutoHyphens/>
      </w:pPr>
    </w:p>
    <w:p w:rsidR="00245B04" w:rsidRPr="00245B04" w:rsidRDefault="00245B04" w:rsidP="00245B04">
      <w:pPr>
        <w:jc w:val="right"/>
        <w:rPr>
          <w:b/>
        </w:rPr>
      </w:pPr>
      <w:r w:rsidRPr="00245B04">
        <w:rPr>
          <w:b/>
        </w:rPr>
        <w:t>Printed Page 1056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Pr="00BE0FF6" w:rsidRDefault="009561DA" w:rsidP="009561DA">
      <w:pPr>
        <w:suppressAutoHyphens/>
      </w:pPr>
      <w:r w:rsidRPr="00BE0FF6">
        <w:t>EDUCATION, RELATING TO REQUIREMENTS FOR ADDITIONAL AREAS OF CERTIFICATION, DESIGNATED AS REGULATION DOCUMENT NUMBER 4639, PURSUANT TO THE PROVISIONS OF ARTICLE 1, CHAPTER 23, TITLE 1 OF THE 1976 CODE.</w:t>
      </w:r>
    </w:p>
    <w:p w:rsidR="009561DA" w:rsidRDefault="009561DA" w:rsidP="009561DA">
      <w:pPr>
        <w:pStyle w:val="Header"/>
        <w:rPr>
          <w:bCs/>
          <w:color w:val="auto"/>
        </w:rPr>
      </w:pPr>
      <w:r w:rsidRPr="00FF1312">
        <w:rPr>
          <w:bCs/>
          <w:color w:val="auto"/>
        </w:rPr>
        <w:tab/>
        <w:t>The Senate proc</w:t>
      </w:r>
      <w:r>
        <w:rPr>
          <w:bCs/>
          <w:color w:val="auto"/>
        </w:rPr>
        <w:t>eeded to a consideration of the Resolution.</w:t>
      </w:r>
    </w:p>
    <w:p w:rsidR="009561DA" w:rsidRDefault="009561DA" w:rsidP="009561DA">
      <w:pPr>
        <w:pStyle w:val="Header"/>
        <w:rPr>
          <w:bCs/>
          <w:color w:val="auto"/>
        </w:rPr>
      </w:pPr>
    </w:p>
    <w:p w:rsidR="009561DA" w:rsidRDefault="009561DA" w:rsidP="009561DA">
      <w:pPr>
        <w:pStyle w:val="Header"/>
        <w:rPr>
          <w:bCs/>
          <w:color w:val="auto"/>
        </w:rPr>
      </w:pPr>
      <w:r>
        <w:rPr>
          <w:bCs/>
          <w:color w:val="auto"/>
        </w:rPr>
        <w:tab/>
        <w:t>Senator HAYES explained the Resolution.</w:t>
      </w:r>
    </w:p>
    <w:p w:rsidR="009561DA" w:rsidRDefault="009561DA" w:rsidP="009561DA">
      <w:pPr>
        <w:pStyle w:val="Header"/>
        <w:rPr>
          <w:bCs/>
          <w:color w:val="auto"/>
        </w:rPr>
      </w:pPr>
    </w:p>
    <w:p w:rsidR="009561DA" w:rsidRPr="00FF1312" w:rsidRDefault="009561DA" w:rsidP="009561DA">
      <w:pPr>
        <w:pStyle w:val="Header"/>
        <w:rPr>
          <w:bCs/>
          <w:color w:val="auto"/>
        </w:rPr>
      </w:pPr>
      <w:r>
        <w:rPr>
          <w:bCs/>
          <w:color w:val="auto"/>
        </w:rPr>
        <w:tab/>
        <w:t>T</w:t>
      </w:r>
      <w:r w:rsidRPr="00FF1312">
        <w:rPr>
          <w:bCs/>
          <w:color w:val="auto"/>
        </w:rPr>
        <w:t xml:space="preserve">he question being the second reading of the </w:t>
      </w:r>
      <w:r>
        <w:rPr>
          <w:bCs/>
          <w:color w:val="auto"/>
        </w:rPr>
        <w:t>Resolution</w:t>
      </w:r>
      <w:r w:rsidRPr="00FF1312">
        <w:rPr>
          <w:bCs/>
          <w:color w:val="auto"/>
        </w:rPr>
        <w:t>.</w:t>
      </w:r>
    </w:p>
    <w:p w:rsidR="009561DA" w:rsidRDefault="009561DA" w:rsidP="009561DA">
      <w:pPr>
        <w:pStyle w:val="Header"/>
        <w:rPr>
          <w:bCs/>
          <w:color w:val="auto"/>
        </w:rPr>
      </w:pPr>
    </w:p>
    <w:p w:rsidR="009561DA" w:rsidRPr="00FF1312" w:rsidRDefault="009561DA" w:rsidP="009561DA">
      <w:pPr>
        <w:pStyle w:val="Header"/>
        <w:rPr>
          <w:bCs/>
          <w:color w:val="auto"/>
        </w:rPr>
      </w:pPr>
      <w:r w:rsidRPr="00FF1312">
        <w:rPr>
          <w:bCs/>
          <w:color w:val="auto"/>
        </w:rPr>
        <w:tab/>
        <w:t>The "ayes" and "nays" were demanded and taken, resulting as follows:</w:t>
      </w:r>
    </w:p>
    <w:p w:rsidR="009561DA" w:rsidRPr="007341D9" w:rsidRDefault="009561DA" w:rsidP="009561DA">
      <w:pPr>
        <w:pStyle w:val="Header"/>
        <w:jc w:val="center"/>
        <w:rPr>
          <w:b/>
          <w:bCs/>
          <w:color w:val="auto"/>
        </w:rPr>
      </w:pPr>
      <w:r w:rsidRPr="007341D9">
        <w:rPr>
          <w:b/>
          <w:bCs/>
          <w:color w:val="auto"/>
        </w:rPr>
        <w:t>Ayes 31; Nays 0</w:t>
      </w:r>
    </w:p>
    <w:p w:rsidR="009561DA" w:rsidRDefault="009561DA" w:rsidP="009561DA">
      <w:pPr>
        <w:pStyle w:val="Header"/>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341D9">
        <w:rPr>
          <w:b/>
          <w:bCs/>
          <w:color w:val="auto"/>
        </w:rPr>
        <w:t>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Alexander</w:t>
      </w:r>
      <w:r>
        <w:rPr>
          <w:bCs/>
          <w:color w:val="auto"/>
        </w:rPr>
        <w:tab/>
      </w:r>
      <w:r w:rsidRPr="007341D9">
        <w:rPr>
          <w:bCs/>
          <w:color w:val="auto"/>
        </w:rPr>
        <w:t>Bright</w:t>
      </w:r>
      <w:r>
        <w:rPr>
          <w:bCs/>
          <w:color w:val="auto"/>
        </w:rPr>
        <w:tab/>
      </w:r>
      <w:r w:rsidRPr="007341D9">
        <w:rPr>
          <w:bCs/>
          <w:color w:val="auto"/>
        </w:rPr>
        <w:t>Bryant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Campbell</w:t>
      </w:r>
      <w:r>
        <w:rPr>
          <w:bCs/>
          <w:color w:val="auto"/>
        </w:rPr>
        <w:tab/>
      </w:r>
      <w:r w:rsidRPr="007341D9">
        <w:rPr>
          <w:bCs/>
          <w:color w:val="auto"/>
        </w:rPr>
        <w:t>Cleary</w:t>
      </w:r>
      <w:r>
        <w:rPr>
          <w:bCs/>
          <w:color w:val="auto"/>
        </w:rPr>
        <w:tab/>
      </w:r>
      <w:r w:rsidRPr="007341D9">
        <w:rPr>
          <w:bCs/>
          <w:color w:val="auto"/>
        </w:rPr>
        <w:t>Cromer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Davis</w:t>
      </w:r>
      <w:r>
        <w:rPr>
          <w:bCs/>
          <w:color w:val="auto"/>
        </w:rPr>
        <w:tab/>
      </w:r>
      <w:r w:rsidRPr="007341D9">
        <w:rPr>
          <w:bCs/>
          <w:color w:val="auto"/>
        </w:rPr>
        <w:t>Fair</w:t>
      </w:r>
      <w:r>
        <w:rPr>
          <w:bCs/>
          <w:color w:val="auto"/>
        </w:rPr>
        <w:tab/>
      </w:r>
      <w:r w:rsidRPr="007341D9">
        <w:rPr>
          <w:bCs/>
          <w:color w:val="auto"/>
        </w:rPr>
        <w:t>Grooms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Hayes</w:t>
      </w:r>
      <w:r>
        <w:rPr>
          <w:bCs/>
          <w:color w:val="auto"/>
        </w:rPr>
        <w:tab/>
      </w:r>
      <w:r w:rsidRPr="007341D9">
        <w:rPr>
          <w:bCs/>
          <w:color w:val="auto"/>
        </w:rPr>
        <w:t>Hutto</w:t>
      </w:r>
      <w:r>
        <w:rPr>
          <w:bCs/>
          <w:color w:val="auto"/>
        </w:rPr>
        <w:tab/>
      </w:r>
      <w:r w:rsidRPr="007341D9">
        <w:rPr>
          <w:bCs/>
          <w:color w:val="auto"/>
        </w:rPr>
        <w:t>Johnson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Kimpson</w:t>
      </w:r>
      <w:r>
        <w:rPr>
          <w:bCs/>
          <w:color w:val="auto"/>
        </w:rPr>
        <w:tab/>
      </w:r>
      <w:r w:rsidRPr="007341D9">
        <w:rPr>
          <w:bCs/>
          <w:color w:val="auto"/>
        </w:rPr>
        <w:t>Leatherman</w:t>
      </w:r>
      <w:r>
        <w:rPr>
          <w:bCs/>
          <w:color w:val="auto"/>
        </w:rPr>
        <w:tab/>
      </w:r>
      <w:r w:rsidRPr="007341D9">
        <w:rPr>
          <w:bCs/>
          <w:color w:val="auto"/>
        </w:rPr>
        <w:t>Malloy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i/>
          <w:color w:val="auto"/>
        </w:rPr>
        <w:t>Martin, Larry</w:t>
      </w:r>
      <w:r>
        <w:rPr>
          <w:bCs/>
          <w:i/>
          <w:color w:val="auto"/>
        </w:rPr>
        <w:tab/>
      </w:r>
      <w:r w:rsidRPr="007341D9">
        <w:rPr>
          <w:bCs/>
          <w:i/>
          <w:color w:val="auto"/>
        </w:rPr>
        <w:t>Martin, Shane</w:t>
      </w:r>
      <w:r>
        <w:rPr>
          <w:bCs/>
          <w:i/>
          <w:color w:val="auto"/>
        </w:rPr>
        <w:tab/>
      </w:r>
      <w:r w:rsidRPr="007341D9">
        <w:rPr>
          <w:bCs/>
          <w:color w:val="auto"/>
        </w:rPr>
        <w:t>Massey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i/>
          <w:color w:val="auto"/>
        </w:rPr>
        <w:t>Matthews, John</w:t>
      </w:r>
      <w:r>
        <w:rPr>
          <w:bCs/>
          <w:i/>
          <w:color w:val="auto"/>
        </w:rPr>
        <w:tab/>
      </w:r>
      <w:r w:rsidRPr="007341D9">
        <w:rPr>
          <w:bCs/>
          <w:color w:val="auto"/>
        </w:rPr>
        <w:t>McElveen</w:t>
      </w:r>
      <w:r>
        <w:rPr>
          <w:bCs/>
          <w:color w:val="auto"/>
        </w:rPr>
        <w:tab/>
      </w:r>
      <w:r w:rsidRPr="007341D9">
        <w:rPr>
          <w:bCs/>
          <w:color w:val="auto"/>
        </w:rPr>
        <w:t>Nicholson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Peeler</w:t>
      </w:r>
      <w:r>
        <w:rPr>
          <w:bCs/>
          <w:color w:val="auto"/>
        </w:rPr>
        <w:tab/>
      </w:r>
      <w:r w:rsidRPr="007341D9">
        <w:rPr>
          <w:bCs/>
          <w:color w:val="auto"/>
        </w:rPr>
        <w:t>Sabb</w:t>
      </w:r>
      <w:r>
        <w:rPr>
          <w:bCs/>
          <w:color w:val="auto"/>
        </w:rPr>
        <w:tab/>
      </w:r>
      <w:r w:rsidRPr="007341D9">
        <w:rPr>
          <w:bCs/>
          <w:color w:val="auto"/>
        </w:rPr>
        <w:t>Scott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Setzler</w:t>
      </w:r>
      <w:r>
        <w:rPr>
          <w:bCs/>
          <w:color w:val="auto"/>
        </w:rPr>
        <w:tab/>
      </w:r>
      <w:r w:rsidRPr="007341D9">
        <w:rPr>
          <w:bCs/>
          <w:color w:val="auto"/>
        </w:rPr>
        <w:t>Shealy</w:t>
      </w:r>
      <w:r>
        <w:rPr>
          <w:bCs/>
          <w:color w:val="auto"/>
        </w:rPr>
        <w:tab/>
      </w:r>
      <w:r w:rsidRPr="007341D9">
        <w:rPr>
          <w:bCs/>
          <w:color w:val="auto"/>
        </w:rPr>
        <w:t>Thurmond</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Turner</w:t>
      </w:r>
      <w:r>
        <w:rPr>
          <w:bCs/>
          <w:color w:val="auto"/>
        </w:rPr>
        <w:tab/>
      </w:r>
      <w:r w:rsidRPr="007341D9">
        <w:rPr>
          <w:bCs/>
          <w:color w:val="auto"/>
        </w:rPr>
        <w:t>Verdin</w:t>
      </w:r>
      <w:r>
        <w:rPr>
          <w:bCs/>
          <w:color w:val="auto"/>
        </w:rPr>
        <w:tab/>
      </w:r>
      <w:r w:rsidRPr="007341D9">
        <w:rPr>
          <w:bCs/>
          <w:color w:val="auto"/>
        </w:rPr>
        <w:t>Williams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Young</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9561DA" w:rsidRPr="007341D9"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7341D9">
        <w:rPr>
          <w:b/>
          <w:bCs/>
          <w:color w:val="auto"/>
        </w:rPr>
        <w:t>Total--31</w:t>
      </w:r>
    </w:p>
    <w:p w:rsidR="009561DA" w:rsidRPr="007341D9" w:rsidRDefault="009561DA" w:rsidP="009561DA">
      <w:pPr>
        <w:pStyle w:val="Header"/>
        <w:tabs>
          <w:tab w:val="clear" w:pos="8640"/>
          <w:tab w:val="left" w:pos="4320"/>
        </w:tabs>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341D9">
        <w:rPr>
          <w:b/>
          <w:bCs/>
          <w:color w:val="auto"/>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9561DA" w:rsidRPr="007341D9"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341D9">
        <w:rPr>
          <w:b/>
          <w:bCs/>
          <w:color w:val="auto"/>
        </w:rPr>
        <w:t>Total--0</w:t>
      </w:r>
    </w:p>
    <w:p w:rsidR="009561DA" w:rsidRPr="007341D9" w:rsidRDefault="009561DA" w:rsidP="009561DA">
      <w:pPr>
        <w:pStyle w:val="Header"/>
        <w:tabs>
          <w:tab w:val="clear" w:pos="8640"/>
          <w:tab w:val="left" w:pos="4320"/>
        </w:tabs>
        <w:jc w:val="center"/>
        <w:rPr>
          <w:b/>
          <w:bCs/>
          <w:color w:val="auto"/>
        </w:rPr>
      </w:pPr>
    </w:p>
    <w:p w:rsidR="009561DA" w:rsidRPr="00FF1312" w:rsidRDefault="009561DA" w:rsidP="009561DA">
      <w:pPr>
        <w:pStyle w:val="Header"/>
        <w:rPr>
          <w:bCs/>
          <w:color w:val="auto"/>
        </w:rPr>
      </w:pPr>
      <w:r w:rsidRPr="00FF1312">
        <w:rPr>
          <w:bCs/>
          <w:color w:val="auto"/>
        </w:rPr>
        <w:tab/>
        <w:t xml:space="preserve">The </w:t>
      </w:r>
      <w:r>
        <w:rPr>
          <w:bCs/>
          <w:color w:val="auto"/>
        </w:rPr>
        <w:t>Resolution</w:t>
      </w:r>
      <w:r w:rsidRPr="00FF1312">
        <w:rPr>
          <w:bCs/>
          <w:color w:val="auto"/>
        </w:rPr>
        <w:t xml:space="preserve"> was read the second time, passed and ordered to a third reading.</w:t>
      </w:r>
    </w:p>
    <w:p w:rsidR="009561DA" w:rsidRDefault="009561DA" w:rsidP="009561DA">
      <w:pPr>
        <w:pStyle w:val="Header"/>
        <w:rPr>
          <w:bCs/>
          <w:color w:val="auto"/>
        </w:rPr>
      </w:pPr>
    </w:p>
    <w:p w:rsidR="009561DA" w:rsidRDefault="009561DA" w:rsidP="009561DA">
      <w:pPr>
        <w:pStyle w:val="Header"/>
        <w:tabs>
          <w:tab w:val="clear" w:pos="8640"/>
          <w:tab w:val="left" w:pos="4320"/>
        </w:tabs>
        <w:jc w:val="center"/>
        <w:rPr>
          <w:b/>
          <w:color w:val="7030A0"/>
        </w:rPr>
      </w:pPr>
      <w:r w:rsidRPr="002C2256">
        <w:rPr>
          <w:b/>
          <w:color w:val="auto"/>
        </w:rPr>
        <w:t>READ THE SECOND TIME</w:t>
      </w:r>
    </w:p>
    <w:p w:rsidR="00245B04" w:rsidRDefault="009561DA" w:rsidP="009561DA">
      <w:pPr>
        <w:suppressAutoHyphens/>
      </w:pPr>
      <w:r>
        <w:rPr>
          <w:b/>
          <w:color w:val="7030A0"/>
        </w:rPr>
        <w:lastRenderedPageBreak/>
        <w:tab/>
      </w:r>
      <w:r w:rsidRPr="006D330C">
        <w:t>S. 1119</w:t>
      </w:r>
      <w:r w:rsidRPr="006D330C">
        <w:fldChar w:fldCharType="begin"/>
      </w:r>
      <w:r w:rsidRPr="006D330C">
        <w:instrText xml:space="preserve"> XE "S. 1119" \b </w:instrText>
      </w:r>
      <w:r w:rsidRPr="006D330C">
        <w:fldChar w:fldCharType="end"/>
      </w:r>
      <w:r w:rsidRPr="006D330C">
        <w:t xml:space="preserve"> -- Education Committee:  </w:t>
      </w:r>
      <w:r w:rsidRPr="006D330C">
        <w:rPr>
          <w:szCs w:val="30"/>
        </w:rPr>
        <w:t xml:space="preserve">A JOINT RESOLUTION </w:t>
      </w:r>
      <w:r w:rsidRPr="006D330C">
        <w:t>TO APPROVE REGULATIONS OF THE STATE BOARD OF EDUCATION, RELATING TO ASSESSMENT PROGRAM,</w:t>
      </w:r>
      <w:r w:rsidR="00F235E3">
        <w:br/>
      </w:r>
      <w:r w:rsidR="00F235E3">
        <w:br/>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9561DA">
      <w:pPr>
        <w:suppressAutoHyphens/>
      </w:pPr>
    </w:p>
    <w:p w:rsidR="00245B04" w:rsidRPr="00245B04" w:rsidRDefault="00245B04" w:rsidP="00245B04">
      <w:pPr>
        <w:jc w:val="right"/>
        <w:rPr>
          <w:b/>
        </w:rPr>
      </w:pPr>
      <w:r w:rsidRPr="00245B04">
        <w:rPr>
          <w:b/>
        </w:rPr>
        <w:t>Printed Page 1057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Pr="006D330C" w:rsidRDefault="00F235E3" w:rsidP="009561DA">
      <w:pPr>
        <w:suppressAutoHyphens/>
      </w:pPr>
      <w:r>
        <w:br/>
      </w:r>
      <w:r w:rsidR="009561DA" w:rsidRPr="006D330C">
        <w:t>DESIGNATED AS REGULATION DOCUMENT NUMBER 4604, PURSUANT TO THE PROVISIONS OF ARTICLE 1, CHAPTER 23, TITLE 1 OF THE 1976 CODE.</w:t>
      </w:r>
    </w:p>
    <w:p w:rsidR="009561DA" w:rsidRDefault="009561DA" w:rsidP="009561DA">
      <w:pPr>
        <w:pStyle w:val="Header"/>
        <w:rPr>
          <w:bCs/>
          <w:color w:val="auto"/>
        </w:rPr>
      </w:pPr>
      <w:r w:rsidRPr="00FF1312">
        <w:rPr>
          <w:bCs/>
          <w:color w:val="auto"/>
        </w:rPr>
        <w:tab/>
        <w:t>The Senate proc</w:t>
      </w:r>
      <w:r>
        <w:rPr>
          <w:bCs/>
          <w:color w:val="auto"/>
        </w:rPr>
        <w:t>eeded to a consideration of the Resolution.</w:t>
      </w:r>
    </w:p>
    <w:p w:rsidR="009561DA" w:rsidRDefault="009561DA" w:rsidP="009561DA">
      <w:pPr>
        <w:pStyle w:val="Header"/>
        <w:rPr>
          <w:bCs/>
          <w:color w:val="auto"/>
        </w:rPr>
      </w:pPr>
    </w:p>
    <w:p w:rsidR="009561DA" w:rsidRDefault="009561DA" w:rsidP="009561DA">
      <w:pPr>
        <w:pStyle w:val="Header"/>
        <w:rPr>
          <w:bCs/>
          <w:color w:val="auto"/>
        </w:rPr>
      </w:pPr>
      <w:r>
        <w:rPr>
          <w:bCs/>
          <w:color w:val="auto"/>
        </w:rPr>
        <w:tab/>
        <w:t>Senator HAYES explained the Resolution.</w:t>
      </w:r>
    </w:p>
    <w:p w:rsidR="009561DA" w:rsidRDefault="009561DA" w:rsidP="009561DA">
      <w:pPr>
        <w:pStyle w:val="Header"/>
        <w:rPr>
          <w:bCs/>
          <w:color w:val="auto"/>
        </w:rPr>
      </w:pPr>
    </w:p>
    <w:p w:rsidR="009561DA" w:rsidRPr="00FF1312" w:rsidRDefault="009561DA" w:rsidP="009561DA">
      <w:pPr>
        <w:pStyle w:val="Header"/>
        <w:rPr>
          <w:bCs/>
          <w:color w:val="auto"/>
        </w:rPr>
      </w:pPr>
      <w:r>
        <w:rPr>
          <w:bCs/>
          <w:color w:val="auto"/>
        </w:rPr>
        <w:tab/>
        <w:t>T</w:t>
      </w:r>
      <w:r w:rsidRPr="00FF1312">
        <w:rPr>
          <w:bCs/>
          <w:color w:val="auto"/>
        </w:rPr>
        <w:t xml:space="preserve">he question being the second reading of the </w:t>
      </w:r>
      <w:r>
        <w:rPr>
          <w:bCs/>
          <w:color w:val="auto"/>
        </w:rPr>
        <w:t>Resolution</w:t>
      </w:r>
      <w:r w:rsidRPr="00FF1312">
        <w:rPr>
          <w:bCs/>
          <w:color w:val="auto"/>
        </w:rPr>
        <w:t>.</w:t>
      </w:r>
    </w:p>
    <w:p w:rsidR="009561DA" w:rsidRDefault="009561DA" w:rsidP="009561DA">
      <w:pPr>
        <w:pStyle w:val="Header"/>
        <w:rPr>
          <w:bCs/>
          <w:color w:val="auto"/>
        </w:rPr>
      </w:pPr>
    </w:p>
    <w:p w:rsidR="009561DA" w:rsidRPr="00FF1312" w:rsidRDefault="009561DA" w:rsidP="009561DA">
      <w:pPr>
        <w:pStyle w:val="Header"/>
        <w:rPr>
          <w:bCs/>
          <w:color w:val="auto"/>
        </w:rPr>
      </w:pPr>
      <w:r w:rsidRPr="00FF1312">
        <w:rPr>
          <w:bCs/>
          <w:color w:val="auto"/>
        </w:rPr>
        <w:tab/>
        <w:t>The "ayes" and "nays" were demanded and taken, resulting as follows:</w:t>
      </w:r>
    </w:p>
    <w:p w:rsidR="009561DA" w:rsidRPr="007341D9" w:rsidRDefault="009561DA" w:rsidP="009561DA">
      <w:pPr>
        <w:pStyle w:val="Header"/>
        <w:jc w:val="center"/>
        <w:rPr>
          <w:b/>
          <w:bCs/>
          <w:color w:val="auto"/>
        </w:rPr>
      </w:pPr>
      <w:r w:rsidRPr="007341D9">
        <w:rPr>
          <w:b/>
          <w:bCs/>
          <w:color w:val="auto"/>
        </w:rPr>
        <w:t>Ayes 31; Nays 0</w:t>
      </w:r>
    </w:p>
    <w:p w:rsidR="009561DA" w:rsidRDefault="009561DA" w:rsidP="009561DA">
      <w:pPr>
        <w:pStyle w:val="Header"/>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341D9">
        <w:rPr>
          <w:b/>
          <w:bCs/>
          <w:color w:val="auto"/>
        </w:rPr>
        <w:t>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Alexander</w:t>
      </w:r>
      <w:r>
        <w:rPr>
          <w:bCs/>
          <w:color w:val="auto"/>
        </w:rPr>
        <w:tab/>
      </w:r>
      <w:r w:rsidRPr="007341D9">
        <w:rPr>
          <w:bCs/>
          <w:color w:val="auto"/>
        </w:rPr>
        <w:t>Bright</w:t>
      </w:r>
      <w:r>
        <w:rPr>
          <w:bCs/>
          <w:color w:val="auto"/>
        </w:rPr>
        <w:tab/>
      </w:r>
      <w:r w:rsidRPr="007341D9">
        <w:rPr>
          <w:bCs/>
          <w:color w:val="auto"/>
        </w:rPr>
        <w:t>Bryant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Campbell</w:t>
      </w:r>
      <w:r>
        <w:rPr>
          <w:bCs/>
          <w:color w:val="auto"/>
        </w:rPr>
        <w:tab/>
      </w:r>
      <w:r w:rsidRPr="007341D9">
        <w:rPr>
          <w:bCs/>
          <w:color w:val="auto"/>
        </w:rPr>
        <w:t>Cleary</w:t>
      </w:r>
      <w:r>
        <w:rPr>
          <w:bCs/>
          <w:color w:val="auto"/>
        </w:rPr>
        <w:tab/>
      </w:r>
      <w:r w:rsidRPr="007341D9">
        <w:rPr>
          <w:bCs/>
          <w:color w:val="auto"/>
        </w:rPr>
        <w:t>Cromer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Davis</w:t>
      </w:r>
      <w:r>
        <w:rPr>
          <w:bCs/>
          <w:color w:val="auto"/>
        </w:rPr>
        <w:tab/>
      </w:r>
      <w:r w:rsidRPr="007341D9">
        <w:rPr>
          <w:bCs/>
          <w:color w:val="auto"/>
        </w:rPr>
        <w:t>Fair</w:t>
      </w:r>
      <w:r>
        <w:rPr>
          <w:bCs/>
          <w:color w:val="auto"/>
        </w:rPr>
        <w:tab/>
      </w:r>
      <w:r w:rsidRPr="007341D9">
        <w:rPr>
          <w:bCs/>
          <w:color w:val="auto"/>
        </w:rPr>
        <w:t>Grooms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Hayes</w:t>
      </w:r>
      <w:r>
        <w:rPr>
          <w:bCs/>
          <w:color w:val="auto"/>
        </w:rPr>
        <w:tab/>
      </w:r>
      <w:r w:rsidRPr="007341D9">
        <w:rPr>
          <w:bCs/>
          <w:color w:val="auto"/>
        </w:rPr>
        <w:t>Hutto</w:t>
      </w:r>
      <w:r>
        <w:rPr>
          <w:bCs/>
          <w:color w:val="auto"/>
        </w:rPr>
        <w:tab/>
      </w:r>
      <w:r w:rsidRPr="007341D9">
        <w:rPr>
          <w:bCs/>
          <w:color w:val="auto"/>
        </w:rPr>
        <w:t>Johnson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Kimpson</w:t>
      </w:r>
      <w:r>
        <w:rPr>
          <w:bCs/>
          <w:color w:val="auto"/>
        </w:rPr>
        <w:tab/>
      </w:r>
      <w:r w:rsidRPr="007341D9">
        <w:rPr>
          <w:bCs/>
          <w:color w:val="auto"/>
        </w:rPr>
        <w:t>Leatherman</w:t>
      </w:r>
      <w:r>
        <w:rPr>
          <w:bCs/>
          <w:color w:val="auto"/>
        </w:rPr>
        <w:tab/>
      </w:r>
      <w:r w:rsidRPr="007341D9">
        <w:rPr>
          <w:bCs/>
          <w:color w:val="auto"/>
        </w:rPr>
        <w:t>Malloy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i/>
          <w:color w:val="auto"/>
        </w:rPr>
        <w:t>Martin, Larry</w:t>
      </w:r>
      <w:r>
        <w:rPr>
          <w:bCs/>
          <w:i/>
          <w:color w:val="auto"/>
        </w:rPr>
        <w:tab/>
      </w:r>
      <w:r w:rsidRPr="007341D9">
        <w:rPr>
          <w:bCs/>
          <w:i/>
          <w:color w:val="auto"/>
        </w:rPr>
        <w:t>Martin, Shane</w:t>
      </w:r>
      <w:r>
        <w:rPr>
          <w:bCs/>
          <w:i/>
          <w:color w:val="auto"/>
        </w:rPr>
        <w:tab/>
      </w:r>
      <w:r w:rsidRPr="007341D9">
        <w:rPr>
          <w:bCs/>
          <w:color w:val="auto"/>
        </w:rPr>
        <w:t>Massey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i/>
          <w:color w:val="auto"/>
        </w:rPr>
        <w:t>Matthews, John</w:t>
      </w:r>
      <w:r>
        <w:rPr>
          <w:bCs/>
          <w:i/>
          <w:color w:val="auto"/>
        </w:rPr>
        <w:tab/>
      </w:r>
      <w:r w:rsidRPr="007341D9">
        <w:rPr>
          <w:bCs/>
          <w:color w:val="auto"/>
        </w:rPr>
        <w:t>McElveen</w:t>
      </w:r>
      <w:r>
        <w:rPr>
          <w:bCs/>
          <w:color w:val="auto"/>
        </w:rPr>
        <w:tab/>
      </w:r>
      <w:r w:rsidRPr="007341D9">
        <w:rPr>
          <w:bCs/>
          <w:color w:val="auto"/>
        </w:rPr>
        <w:t>Nicholson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Peeler</w:t>
      </w:r>
      <w:r>
        <w:rPr>
          <w:bCs/>
          <w:color w:val="auto"/>
        </w:rPr>
        <w:tab/>
      </w:r>
      <w:r w:rsidRPr="007341D9">
        <w:rPr>
          <w:bCs/>
          <w:color w:val="auto"/>
        </w:rPr>
        <w:t>Sabb</w:t>
      </w:r>
      <w:r>
        <w:rPr>
          <w:bCs/>
          <w:color w:val="auto"/>
        </w:rPr>
        <w:tab/>
      </w:r>
      <w:r w:rsidRPr="007341D9">
        <w:rPr>
          <w:bCs/>
          <w:color w:val="auto"/>
        </w:rPr>
        <w:t>Scott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Setzler</w:t>
      </w:r>
      <w:r>
        <w:rPr>
          <w:bCs/>
          <w:color w:val="auto"/>
        </w:rPr>
        <w:tab/>
      </w:r>
      <w:r w:rsidRPr="007341D9">
        <w:rPr>
          <w:bCs/>
          <w:color w:val="auto"/>
        </w:rPr>
        <w:t>Shealy</w:t>
      </w:r>
      <w:r>
        <w:rPr>
          <w:bCs/>
          <w:color w:val="auto"/>
        </w:rPr>
        <w:tab/>
      </w:r>
      <w:r w:rsidRPr="007341D9">
        <w:rPr>
          <w:bCs/>
          <w:color w:val="auto"/>
        </w:rPr>
        <w:t>Thurmond</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Turner</w:t>
      </w:r>
      <w:r>
        <w:rPr>
          <w:bCs/>
          <w:color w:val="auto"/>
        </w:rPr>
        <w:tab/>
      </w:r>
      <w:r w:rsidRPr="007341D9">
        <w:rPr>
          <w:bCs/>
          <w:color w:val="auto"/>
        </w:rPr>
        <w:t>Verdin</w:t>
      </w:r>
      <w:r>
        <w:rPr>
          <w:bCs/>
          <w:color w:val="auto"/>
        </w:rPr>
        <w:tab/>
      </w:r>
      <w:r w:rsidRPr="007341D9">
        <w:rPr>
          <w:bCs/>
          <w:color w:val="auto"/>
        </w:rPr>
        <w:t>Williams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Young</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9561DA" w:rsidRPr="007341D9"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7341D9">
        <w:rPr>
          <w:b/>
          <w:bCs/>
          <w:color w:val="auto"/>
        </w:rPr>
        <w:t>Total--31</w:t>
      </w:r>
    </w:p>
    <w:p w:rsidR="009561DA" w:rsidRPr="007341D9" w:rsidRDefault="009561DA" w:rsidP="009561DA">
      <w:pPr>
        <w:pStyle w:val="Header"/>
        <w:tabs>
          <w:tab w:val="clear" w:pos="8640"/>
          <w:tab w:val="left" w:pos="4320"/>
        </w:tabs>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341D9">
        <w:rPr>
          <w:b/>
          <w:bCs/>
          <w:color w:val="auto"/>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9561DA" w:rsidRPr="007341D9"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341D9">
        <w:rPr>
          <w:b/>
          <w:bCs/>
          <w:color w:val="auto"/>
        </w:rPr>
        <w:t>Total--0</w:t>
      </w:r>
    </w:p>
    <w:p w:rsidR="009561DA" w:rsidRPr="007341D9" w:rsidRDefault="009561DA" w:rsidP="009561DA">
      <w:pPr>
        <w:pStyle w:val="Header"/>
        <w:tabs>
          <w:tab w:val="clear" w:pos="8640"/>
          <w:tab w:val="left" w:pos="4320"/>
        </w:tabs>
        <w:rPr>
          <w:bCs/>
          <w:color w:val="auto"/>
        </w:rPr>
      </w:pPr>
    </w:p>
    <w:p w:rsidR="009561DA" w:rsidRPr="00FF1312" w:rsidRDefault="009561DA" w:rsidP="009561DA">
      <w:pPr>
        <w:pStyle w:val="Header"/>
        <w:rPr>
          <w:bCs/>
          <w:color w:val="auto"/>
        </w:rPr>
      </w:pPr>
      <w:r w:rsidRPr="00FF1312">
        <w:rPr>
          <w:bCs/>
          <w:color w:val="auto"/>
        </w:rPr>
        <w:tab/>
        <w:t xml:space="preserve">The </w:t>
      </w:r>
      <w:r>
        <w:rPr>
          <w:bCs/>
          <w:color w:val="auto"/>
        </w:rPr>
        <w:t>Resolution</w:t>
      </w:r>
      <w:r w:rsidRPr="00FF1312">
        <w:rPr>
          <w:bCs/>
          <w:color w:val="auto"/>
        </w:rPr>
        <w:t xml:space="preserve"> was read the second time, passed and ordered to a third reading.</w:t>
      </w:r>
    </w:p>
    <w:p w:rsidR="009561DA" w:rsidRPr="00C82827" w:rsidRDefault="009561DA" w:rsidP="009561DA">
      <w:pPr>
        <w:pStyle w:val="Header"/>
        <w:rPr>
          <w:b/>
          <w:bCs/>
          <w:color w:val="auto"/>
        </w:rPr>
      </w:pPr>
    </w:p>
    <w:p w:rsidR="009561DA" w:rsidRPr="002C2256" w:rsidRDefault="009561DA" w:rsidP="009561DA">
      <w:pPr>
        <w:pStyle w:val="Header"/>
        <w:tabs>
          <w:tab w:val="clear" w:pos="8640"/>
          <w:tab w:val="left" w:pos="4320"/>
        </w:tabs>
        <w:jc w:val="center"/>
        <w:rPr>
          <w:b/>
          <w:color w:val="auto"/>
        </w:rPr>
      </w:pPr>
      <w:r w:rsidRPr="002C2256">
        <w:rPr>
          <w:b/>
          <w:color w:val="auto"/>
        </w:rPr>
        <w:t>READ THE SECOND TIME</w:t>
      </w:r>
    </w:p>
    <w:p w:rsidR="00245B04" w:rsidRDefault="009561DA" w:rsidP="009561DA">
      <w:pPr>
        <w:suppressAutoHyphens/>
      </w:pPr>
      <w:r>
        <w:rPr>
          <w:b/>
          <w:color w:val="7030A0"/>
        </w:rPr>
        <w:tab/>
      </w:r>
      <w:r w:rsidRPr="0072661A">
        <w:t>S. 1120</w:t>
      </w:r>
      <w:r w:rsidRPr="0072661A">
        <w:fldChar w:fldCharType="begin"/>
      </w:r>
      <w:r w:rsidRPr="0072661A">
        <w:instrText xml:space="preserve"> XE "S. 1120" \b </w:instrText>
      </w:r>
      <w:r w:rsidRPr="0072661A">
        <w:fldChar w:fldCharType="end"/>
      </w:r>
      <w:r w:rsidRPr="0072661A">
        <w:t xml:space="preserve"> -- Education Committee:  </w:t>
      </w:r>
      <w:r w:rsidRPr="0072661A">
        <w:rPr>
          <w:szCs w:val="30"/>
        </w:rPr>
        <w:t xml:space="preserve">A JOINT RESOLUTION </w:t>
      </w:r>
      <w:r w:rsidRPr="0072661A">
        <w:t xml:space="preserve">TO APPROVE REGULATIONS OF THE STATE BOARD OF </w:t>
      </w:r>
      <w:r w:rsidRPr="0072661A">
        <w:lastRenderedPageBreak/>
        <w:t>EDUCATION, RELATING TO ACCREDITATION CRITERIA, DESIGNATED AS REGULATION DOCUMENT NUMBER 4636,</w:t>
      </w:r>
      <w:r w:rsidR="00F235E3">
        <w:br/>
      </w:r>
      <w:r w:rsidR="00F235E3">
        <w:br/>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9561DA">
      <w:pPr>
        <w:suppressAutoHyphens/>
      </w:pPr>
    </w:p>
    <w:p w:rsidR="00245B04" w:rsidRDefault="00245B04" w:rsidP="009561DA">
      <w:pPr>
        <w:suppressAutoHyphens/>
      </w:pPr>
    </w:p>
    <w:p w:rsidR="00245B04" w:rsidRPr="00245B04" w:rsidRDefault="00245B04" w:rsidP="00245B04">
      <w:pPr>
        <w:jc w:val="right"/>
        <w:rPr>
          <w:b/>
        </w:rPr>
      </w:pPr>
      <w:r w:rsidRPr="00245B04">
        <w:rPr>
          <w:b/>
        </w:rPr>
        <w:t>Printed Page 1058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Pr="0072661A" w:rsidRDefault="009561DA" w:rsidP="009561DA">
      <w:pPr>
        <w:suppressAutoHyphens/>
      </w:pPr>
      <w:r w:rsidRPr="0072661A">
        <w:t>PURSUANT TO THE PROVISIONS OF ARTICLE 1, CHAPTER 23, TITLE 1 OF THE 1976 CODE.</w:t>
      </w:r>
    </w:p>
    <w:p w:rsidR="009561DA" w:rsidRDefault="009561DA" w:rsidP="009561DA">
      <w:pPr>
        <w:pStyle w:val="Header"/>
        <w:rPr>
          <w:bCs/>
          <w:color w:val="auto"/>
        </w:rPr>
      </w:pPr>
      <w:r w:rsidRPr="00FF1312">
        <w:rPr>
          <w:bCs/>
          <w:color w:val="auto"/>
        </w:rPr>
        <w:tab/>
        <w:t>The Senate proc</w:t>
      </w:r>
      <w:r>
        <w:rPr>
          <w:bCs/>
          <w:color w:val="auto"/>
        </w:rPr>
        <w:t>eeded to a consideration of the Resolution.</w:t>
      </w:r>
    </w:p>
    <w:p w:rsidR="00F235E3" w:rsidRDefault="009561DA" w:rsidP="009561DA">
      <w:pPr>
        <w:pStyle w:val="Header"/>
        <w:rPr>
          <w:bCs/>
          <w:color w:val="auto"/>
        </w:rPr>
      </w:pPr>
      <w:r>
        <w:rPr>
          <w:bCs/>
          <w:color w:val="auto"/>
        </w:rPr>
        <w:tab/>
      </w:r>
    </w:p>
    <w:p w:rsidR="009561DA" w:rsidRDefault="00F235E3" w:rsidP="009561DA">
      <w:pPr>
        <w:pStyle w:val="Header"/>
        <w:rPr>
          <w:bCs/>
          <w:color w:val="auto"/>
        </w:rPr>
      </w:pPr>
      <w:r>
        <w:rPr>
          <w:bCs/>
          <w:color w:val="auto"/>
        </w:rPr>
        <w:tab/>
      </w:r>
      <w:r w:rsidR="009561DA">
        <w:rPr>
          <w:bCs/>
          <w:color w:val="auto"/>
        </w:rPr>
        <w:t>Senator HAYES explained the Resolution.</w:t>
      </w:r>
    </w:p>
    <w:p w:rsidR="009561DA" w:rsidRDefault="009561DA" w:rsidP="009561DA">
      <w:pPr>
        <w:pStyle w:val="Header"/>
        <w:rPr>
          <w:bCs/>
          <w:color w:val="auto"/>
        </w:rPr>
      </w:pPr>
    </w:p>
    <w:p w:rsidR="009561DA" w:rsidRPr="00FF1312" w:rsidRDefault="009561DA" w:rsidP="009561DA">
      <w:pPr>
        <w:pStyle w:val="Header"/>
        <w:rPr>
          <w:bCs/>
          <w:color w:val="auto"/>
        </w:rPr>
      </w:pPr>
      <w:r>
        <w:rPr>
          <w:bCs/>
          <w:color w:val="auto"/>
        </w:rPr>
        <w:tab/>
        <w:t>T</w:t>
      </w:r>
      <w:r w:rsidRPr="00FF1312">
        <w:rPr>
          <w:bCs/>
          <w:color w:val="auto"/>
        </w:rPr>
        <w:t xml:space="preserve">he question being the second reading of the </w:t>
      </w:r>
      <w:r>
        <w:rPr>
          <w:bCs/>
          <w:color w:val="auto"/>
        </w:rPr>
        <w:t>Resolution</w:t>
      </w:r>
      <w:r w:rsidRPr="00FF1312">
        <w:rPr>
          <w:bCs/>
          <w:color w:val="auto"/>
        </w:rPr>
        <w:t>.</w:t>
      </w:r>
    </w:p>
    <w:p w:rsidR="009561DA" w:rsidRDefault="009561DA" w:rsidP="009561DA">
      <w:pPr>
        <w:pStyle w:val="Header"/>
        <w:rPr>
          <w:bCs/>
          <w:color w:val="auto"/>
        </w:rPr>
      </w:pPr>
    </w:p>
    <w:p w:rsidR="009561DA" w:rsidRPr="00FF1312" w:rsidRDefault="009561DA" w:rsidP="009561DA">
      <w:pPr>
        <w:pStyle w:val="Header"/>
        <w:rPr>
          <w:bCs/>
          <w:color w:val="auto"/>
        </w:rPr>
      </w:pPr>
      <w:r w:rsidRPr="00FF1312">
        <w:rPr>
          <w:bCs/>
          <w:color w:val="auto"/>
        </w:rPr>
        <w:tab/>
        <w:t>The "ayes" and "nays" were demanded and taken, resulting as follows:</w:t>
      </w:r>
    </w:p>
    <w:p w:rsidR="009561DA" w:rsidRPr="007341D9" w:rsidRDefault="009561DA" w:rsidP="009561DA">
      <w:pPr>
        <w:pStyle w:val="Header"/>
        <w:jc w:val="center"/>
        <w:rPr>
          <w:b/>
          <w:bCs/>
          <w:color w:val="auto"/>
        </w:rPr>
      </w:pPr>
      <w:r w:rsidRPr="007341D9">
        <w:rPr>
          <w:b/>
          <w:bCs/>
          <w:color w:val="auto"/>
        </w:rPr>
        <w:t>Ayes 31; Nays 0</w:t>
      </w:r>
    </w:p>
    <w:p w:rsidR="009561DA" w:rsidRDefault="009561DA" w:rsidP="009561DA">
      <w:pPr>
        <w:pStyle w:val="Header"/>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341D9">
        <w:rPr>
          <w:b/>
          <w:bCs/>
          <w:color w:val="auto"/>
        </w:rPr>
        <w:t>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Alexander</w:t>
      </w:r>
      <w:r>
        <w:rPr>
          <w:bCs/>
          <w:color w:val="auto"/>
        </w:rPr>
        <w:tab/>
      </w:r>
      <w:r w:rsidRPr="007341D9">
        <w:rPr>
          <w:bCs/>
          <w:color w:val="auto"/>
        </w:rPr>
        <w:t>Bright</w:t>
      </w:r>
      <w:r>
        <w:rPr>
          <w:bCs/>
          <w:color w:val="auto"/>
        </w:rPr>
        <w:tab/>
      </w:r>
      <w:r w:rsidRPr="007341D9">
        <w:rPr>
          <w:bCs/>
          <w:color w:val="auto"/>
        </w:rPr>
        <w:t>Bryant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Campbell</w:t>
      </w:r>
      <w:r>
        <w:rPr>
          <w:bCs/>
          <w:color w:val="auto"/>
        </w:rPr>
        <w:tab/>
      </w:r>
      <w:r w:rsidRPr="007341D9">
        <w:rPr>
          <w:bCs/>
          <w:color w:val="auto"/>
        </w:rPr>
        <w:t>Cleary</w:t>
      </w:r>
      <w:r>
        <w:rPr>
          <w:bCs/>
          <w:color w:val="auto"/>
        </w:rPr>
        <w:tab/>
      </w:r>
      <w:r w:rsidRPr="007341D9">
        <w:rPr>
          <w:bCs/>
          <w:color w:val="auto"/>
        </w:rPr>
        <w:t>Cromer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Davis</w:t>
      </w:r>
      <w:r>
        <w:rPr>
          <w:bCs/>
          <w:color w:val="auto"/>
        </w:rPr>
        <w:tab/>
      </w:r>
      <w:r w:rsidRPr="007341D9">
        <w:rPr>
          <w:bCs/>
          <w:color w:val="auto"/>
        </w:rPr>
        <w:t>Fair</w:t>
      </w:r>
      <w:r>
        <w:rPr>
          <w:bCs/>
          <w:color w:val="auto"/>
        </w:rPr>
        <w:tab/>
      </w:r>
      <w:r w:rsidRPr="007341D9">
        <w:rPr>
          <w:bCs/>
          <w:color w:val="auto"/>
        </w:rPr>
        <w:t>Grooms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Hayes</w:t>
      </w:r>
      <w:r>
        <w:rPr>
          <w:bCs/>
          <w:color w:val="auto"/>
        </w:rPr>
        <w:tab/>
      </w:r>
      <w:r w:rsidRPr="007341D9">
        <w:rPr>
          <w:bCs/>
          <w:color w:val="auto"/>
        </w:rPr>
        <w:t>Hutto</w:t>
      </w:r>
      <w:r>
        <w:rPr>
          <w:bCs/>
          <w:color w:val="auto"/>
        </w:rPr>
        <w:tab/>
      </w:r>
      <w:r w:rsidRPr="007341D9">
        <w:rPr>
          <w:bCs/>
          <w:color w:val="auto"/>
        </w:rPr>
        <w:t>Johnson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Kimpson</w:t>
      </w:r>
      <w:r>
        <w:rPr>
          <w:bCs/>
          <w:color w:val="auto"/>
        </w:rPr>
        <w:tab/>
      </w:r>
      <w:r w:rsidRPr="007341D9">
        <w:rPr>
          <w:bCs/>
          <w:color w:val="auto"/>
        </w:rPr>
        <w:t>Leatherman</w:t>
      </w:r>
      <w:r>
        <w:rPr>
          <w:bCs/>
          <w:color w:val="auto"/>
        </w:rPr>
        <w:tab/>
      </w:r>
      <w:r w:rsidRPr="007341D9">
        <w:rPr>
          <w:bCs/>
          <w:color w:val="auto"/>
        </w:rPr>
        <w:t>Malloy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i/>
          <w:color w:val="auto"/>
        </w:rPr>
        <w:t>Martin, Larry</w:t>
      </w:r>
      <w:r>
        <w:rPr>
          <w:bCs/>
          <w:i/>
          <w:color w:val="auto"/>
        </w:rPr>
        <w:tab/>
      </w:r>
      <w:r w:rsidRPr="007341D9">
        <w:rPr>
          <w:bCs/>
          <w:i/>
          <w:color w:val="auto"/>
        </w:rPr>
        <w:t>Martin, Shane</w:t>
      </w:r>
      <w:r>
        <w:rPr>
          <w:bCs/>
          <w:i/>
          <w:color w:val="auto"/>
        </w:rPr>
        <w:tab/>
      </w:r>
      <w:r w:rsidRPr="007341D9">
        <w:rPr>
          <w:bCs/>
          <w:color w:val="auto"/>
        </w:rPr>
        <w:t>Massey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i/>
          <w:color w:val="auto"/>
        </w:rPr>
        <w:t>Matthews, John</w:t>
      </w:r>
      <w:r>
        <w:rPr>
          <w:bCs/>
          <w:i/>
          <w:color w:val="auto"/>
        </w:rPr>
        <w:tab/>
      </w:r>
      <w:r w:rsidRPr="007341D9">
        <w:rPr>
          <w:bCs/>
          <w:color w:val="auto"/>
        </w:rPr>
        <w:t>McElveen</w:t>
      </w:r>
      <w:r>
        <w:rPr>
          <w:bCs/>
          <w:color w:val="auto"/>
        </w:rPr>
        <w:tab/>
      </w:r>
      <w:r w:rsidRPr="007341D9">
        <w:rPr>
          <w:bCs/>
          <w:color w:val="auto"/>
        </w:rPr>
        <w:t>Nicholson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Peeler</w:t>
      </w:r>
      <w:r>
        <w:rPr>
          <w:bCs/>
          <w:color w:val="auto"/>
        </w:rPr>
        <w:tab/>
      </w:r>
      <w:r w:rsidRPr="007341D9">
        <w:rPr>
          <w:bCs/>
          <w:color w:val="auto"/>
        </w:rPr>
        <w:t>Sabb</w:t>
      </w:r>
      <w:r>
        <w:rPr>
          <w:bCs/>
          <w:color w:val="auto"/>
        </w:rPr>
        <w:tab/>
      </w:r>
      <w:r w:rsidRPr="007341D9">
        <w:rPr>
          <w:bCs/>
          <w:color w:val="auto"/>
        </w:rPr>
        <w:t>Scott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Setzler</w:t>
      </w:r>
      <w:r>
        <w:rPr>
          <w:bCs/>
          <w:color w:val="auto"/>
        </w:rPr>
        <w:tab/>
      </w:r>
      <w:r w:rsidRPr="007341D9">
        <w:rPr>
          <w:bCs/>
          <w:color w:val="auto"/>
        </w:rPr>
        <w:t>Shealy</w:t>
      </w:r>
      <w:r>
        <w:rPr>
          <w:bCs/>
          <w:color w:val="auto"/>
        </w:rPr>
        <w:tab/>
      </w:r>
      <w:r w:rsidRPr="007341D9">
        <w:rPr>
          <w:bCs/>
          <w:color w:val="auto"/>
        </w:rPr>
        <w:t>Thurmond</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Turner</w:t>
      </w:r>
      <w:r>
        <w:rPr>
          <w:bCs/>
          <w:color w:val="auto"/>
        </w:rPr>
        <w:tab/>
      </w:r>
      <w:r w:rsidRPr="007341D9">
        <w:rPr>
          <w:bCs/>
          <w:color w:val="auto"/>
        </w:rPr>
        <w:t>Verdin</w:t>
      </w:r>
      <w:r>
        <w:rPr>
          <w:bCs/>
          <w:color w:val="auto"/>
        </w:rPr>
        <w:tab/>
      </w:r>
      <w:r w:rsidRPr="007341D9">
        <w:rPr>
          <w:bCs/>
          <w:color w:val="auto"/>
        </w:rPr>
        <w:t>Williams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341D9">
        <w:rPr>
          <w:bCs/>
          <w:color w:val="auto"/>
        </w:rPr>
        <w:t>Young</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9561DA" w:rsidRPr="007341D9"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7341D9">
        <w:rPr>
          <w:b/>
          <w:bCs/>
          <w:color w:val="auto"/>
        </w:rPr>
        <w:t>Total--31</w:t>
      </w:r>
    </w:p>
    <w:p w:rsidR="009561DA" w:rsidRPr="007341D9" w:rsidRDefault="009561DA" w:rsidP="009561DA">
      <w:pPr>
        <w:pStyle w:val="Header"/>
        <w:tabs>
          <w:tab w:val="clear" w:pos="8640"/>
          <w:tab w:val="left" w:pos="4320"/>
        </w:tabs>
        <w:rPr>
          <w:bCs/>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341D9">
        <w:rPr>
          <w:b/>
          <w:bCs/>
          <w:color w:val="auto"/>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9561DA" w:rsidRPr="007341D9"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341D9">
        <w:rPr>
          <w:b/>
          <w:bCs/>
          <w:color w:val="auto"/>
        </w:rPr>
        <w:t>Total--0</w:t>
      </w:r>
    </w:p>
    <w:p w:rsidR="009561DA" w:rsidRPr="007341D9" w:rsidRDefault="009561DA" w:rsidP="009561DA">
      <w:pPr>
        <w:pStyle w:val="Header"/>
        <w:tabs>
          <w:tab w:val="clear" w:pos="8640"/>
          <w:tab w:val="left" w:pos="4320"/>
        </w:tabs>
        <w:rPr>
          <w:bCs/>
          <w:color w:val="auto"/>
        </w:rPr>
      </w:pPr>
    </w:p>
    <w:p w:rsidR="009561DA" w:rsidRPr="00FF1312" w:rsidRDefault="009561DA" w:rsidP="009561DA">
      <w:pPr>
        <w:pStyle w:val="Header"/>
        <w:rPr>
          <w:bCs/>
          <w:color w:val="auto"/>
        </w:rPr>
      </w:pPr>
      <w:r w:rsidRPr="00FF1312">
        <w:rPr>
          <w:bCs/>
          <w:color w:val="auto"/>
        </w:rPr>
        <w:tab/>
        <w:t xml:space="preserve">The </w:t>
      </w:r>
      <w:r>
        <w:rPr>
          <w:bCs/>
          <w:color w:val="auto"/>
        </w:rPr>
        <w:t>Resolution</w:t>
      </w:r>
      <w:r w:rsidRPr="00FF1312">
        <w:rPr>
          <w:bCs/>
          <w:color w:val="auto"/>
        </w:rPr>
        <w:t xml:space="preserve"> was read the second time, passed and ordered to a third reading.</w:t>
      </w:r>
    </w:p>
    <w:p w:rsidR="009561DA" w:rsidRDefault="009561DA" w:rsidP="009561DA">
      <w:pPr>
        <w:pStyle w:val="Header"/>
        <w:tabs>
          <w:tab w:val="clear" w:pos="8640"/>
          <w:tab w:val="left" w:pos="4320"/>
        </w:tabs>
        <w:jc w:val="left"/>
        <w:rPr>
          <w:b/>
        </w:rPr>
      </w:pPr>
    </w:p>
    <w:p w:rsidR="009561DA" w:rsidRPr="00335BF1" w:rsidRDefault="009561DA" w:rsidP="00F235E3">
      <w:pPr>
        <w:pStyle w:val="Header"/>
        <w:jc w:val="center"/>
        <w:rPr>
          <w:b/>
          <w:bCs/>
          <w:color w:val="auto"/>
        </w:rPr>
      </w:pPr>
      <w:r w:rsidRPr="00335BF1">
        <w:rPr>
          <w:b/>
          <w:bCs/>
          <w:color w:val="auto"/>
        </w:rPr>
        <w:t>COMMITTEE AMENDMENT ADOPTED</w:t>
      </w:r>
    </w:p>
    <w:p w:rsidR="009561DA" w:rsidRPr="00335BF1" w:rsidRDefault="009561DA" w:rsidP="00F235E3">
      <w:pPr>
        <w:pStyle w:val="Header"/>
        <w:tabs>
          <w:tab w:val="clear" w:pos="8640"/>
          <w:tab w:val="left" w:pos="4320"/>
        </w:tabs>
        <w:jc w:val="center"/>
        <w:rPr>
          <w:b/>
          <w:color w:val="auto"/>
        </w:rPr>
      </w:pPr>
      <w:r>
        <w:rPr>
          <w:b/>
          <w:color w:val="auto"/>
        </w:rPr>
        <w:t xml:space="preserve">AMENDED, </w:t>
      </w:r>
      <w:r w:rsidRPr="00335BF1">
        <w:rPr>
          <w:b/>
          <w:color w:val="auto"/>
        </w:rPr>
        <w:t>READ THE SECOND TIME</w:t>
      </w:r>
    </w:p>
    <w:p w:rsidR="00245B04" w:rsidRDefault="009561DA" w:rsidP="00F235E3">
      <w:pPr>
        <w:suppressAutoHyphens/>
      </w:pPr>
      <w:r w:rsidRPr="00335BF1">
        <w:rPr>
          <w:b/>
          <w:color w:val="auto"/>
        </w:rPr>
        <w:tab/>
      </w:r>
      <w:r w:rsidRPr="00335BF1">
        <w:rPr>
          <w:color w:val="auto"/>
        </w:rPr>
        <w:t>H. 3265</w:t>
      </w:r>
      <w:r w:rsidRPr="00335BF1">
        <w:rPr>
          <w:color w:val="auto"/>
        </w:rPr>
        <w:fldChar w:fldCharType="begin"/>
      </w:r>
      <w:r w:rsidRPr="00335BF1">
        <w:rPr>
          <w:color w:val="auto"/>
        </w:rPr>
        <w:instrText xml:space="preserve"> XE "H. 3265" \b </w:instrText>
      </w:r>
      <w:r w:rsidRPr="00335BF1">
        <w:rPr>
          <w:color w:val="auto"/>
        </w:rPr>
        <w:fldChar w:fldCharType="end"/>
      </w:r>
      <w:r w:rsidRPr="00335BF1">
        <w:rPr>
          <w:color w:val="auto"/>
        </w:rPr>
        <w:t xml:space="preserve"> -- Reps. Wells, Taylor, Cole, Bedingfield, Sottile, Ridg</w:t>
      </w:r>
      <w:r>
        <w:t xml:space="preserve">eway, Hiott, Ott, Anthony, M.S. McLeod, Bannister, Henderson, Collins, </w:t>
      </w:r>
      <w:r>
        <w:lastRenderedPageBreak/>
        <w:t>Clary, Daning, McKnight, Kennedy, Pope, Hixon, Gagnon, Erickson, Long, Hicks, Nanney and W.J. McLeod</w:t>
      </w:r>
      <w:r w:rsidRPr="005822DE">
        <w:t xml:space="preserve">:  </w:t>
      </w:r>
      <w:r w:rsidRPr="005822DE">
        <w:rPr>
          <w:szCs w:val="30"/>
        </w:rPr>
        <w:t xml:space="preserve">A BILL </w:t>
      </w:r>
      <w:r w:rsidRPr="005822DE">
        <w:t>TO AMEND SECTION 59</w:t>
      </w:r>
      <w:r w:rsidRPr="005822DE">
        <w:noBreakHyphen/>
        <w:t>32</w:t>
      </w:r>
      <w:r w:rsidRPr="005822DE">
        <w:noBreakHyphen/>
        <w:t xml:space="preserve">30, AS AMENDED, CODE OF LAWS OF SOUTH CAROLINA, 1976, RELATING TO COMPREHENSIVE HEALTH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F235E3">
      <w:pPr>
        <w:suppressAutoHyphens/>
      </w:pPr>
    </w:p>
    <w:p w:rsidR="00245B04" w:rsidRPr="00245B04" w:rsidRDefault="00245B04" w:rsidP="00245B04">
      <w:pPr>
        <w:jc w:val="right"/>
        <w:rPr>
          <w:b/>
        </w:rPr>
      </w:pPr>
      <w:r w:rsidRPr="00245B04">
        <w:rPr>
          <w:b/>
        </w:rPr>
        <w:t>Printed Page 1059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Pr="005822DE" w:rsidRDefault="009561DA" w:rsidP="00F235E3">
      <w:pPr>
        <w:suppressAutoHyphens/>
      </w:pPr>
      <w:r w:rsidRPr="005822DE">
        <w:t>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w:t>
      </w:r>
      <w:r w:rsidRPr="005822DE">
        <w:noBreakHyphen/>
        <w:t>2018 SCHOOL YEAR.</w:t>
      </w:r>
    </w:p>
    <w:p w:rsidR="009561DA" w:rsidRDefault="009561DA" w:rsidP="00F235E3">
      <w:pPr>
        <w:pStyle w:val="Header"/>
        <w:rPr>
          <w:bCs/>
          <w:color w:val="auto"/>
        </w:rPr>
      </w:pPr>
      <w:r w:rsidRPr="00FF1312">
        <w:rPr>
          <w:bCs/>
          <w:color w:val="auto"/>
        </w:rPr>
        <w:tab/>
        <w:t>The Senate proceeded to a consideration of the Bil</w:t>
      </w:r>
      <w:r>
        <w:rPr>
          <w:bCs/>
          <w:color w:val="auto"/>
        </w:rPr>
        <w:t>l.</w:t>
      </w:r>
    </w:p>
    <w:p w:rsidR="009561DA" w:rsidRDefault="009561DA" w:rsidP="009561DA">
      <w:pPr>
        <w:pStyle w:val="Header"/>
        <w:tabs>
          <w:tab w:val="clear" w:pos="8640"/>
          <w:tab w:val="left" w:pos="4320"/>
        </w:tabs>
        <w:jc w:val="left"/>
        <w:rPr>
          <w:b/>
          <w:color w:val="7030A0"/>
        </w:rPr>
      </w:pPr>
    </w:p>
    <w:p w:rsidR="009561DA" w:rsidRDefault="009561DA" w:rsidP="009561DA">
      <w:pPr>
        <w:rPr>
          <w:snapToGrid w:val="0"/>
        </w:rPr>
      </w:pPr>
      <w:r>
        <w:rPr>
          <w:snapToGrid w:val="0"/>
        </w:rPr>
        <w:tab/>
        <w:t>The Committee on Education proposed the following amendment (AGM\3265C002.AGM.AB16)</w:t>
      </w:r>
      <w:r w:rsidRPr="00194D68">
        <w:rPr>
          <w:snapToGrid w:val="0"/>
        </w:rPr>
        <w:t>, which was adopted</w:t>
      </w:r>
      <w:r>
        <w:rPr>
          <w:snapToGrid w:val="0"/>
        </w:rPr>
        <w:t>:</w:t>
      </w:r>
    </w:p>
    <w:p w:rsidR="009561DA" w:rsidRPr="00B72998" w:rsidRDefault="009561DA" w:rsidP="009561DA">
      <w:pPr>
        <w:rPr>
          <w:snapToGrid w:val="0"/>
          <w:color w:val="auto"/>
        </w:rPr>
      </w:pPr>
      <w:r w:rsidRPr="00B72998">
        <w:rPr>
          <w:snapToGrid w:val="0"/>
          <w:color w:val="auto"/>
        </w:rPr>
        <w:tab/>
        <w:t>Amend the bill, as and if amended, Section 59</w:t>
      </w:r>
      <w:r w:rsidRPr="00B72998">
        <w:rPr>
          <w:snapToGrid w:val="0"/>
          <w:color w:val="auto"/>
        </w:rPr>
        <w:noBreakHyphen/>
        <w:t>32</w:t>
      </w:r>
      <w:r w:rsidRPr="00B72998">
        <w:rPr>
          <w:snapToGrid w:val="0"/>
          <w:color w:val="auto"/>
        </w:rPr>
        <w:noBreakHyphen/>
        <w:t>30(A), as contained in SECTION 1, by deleting the SECTION in its entirety and inserting:</w:t>
      </w:r>
    </w:p>
    <w:p w:rsidR="009561DA" w:rsidRPr="00B72998" w:rsidRDefault="009561DA" w:rsidP="009561DA">
      <w:pPr>
        <w:rPr>
          <w:snapToGrid w:val="0"/>
          <w:color w:val="auto"/>
        </w:rPr>
      </w:pPr>
      <w:r>
        <w:rPr>
          <w:snapToGrid w:val="0"/>
        </w:rPr>
        <w:tab/>
      </w:r>
      <w:r w:rsidRPr="00B72998">
        <w:rPr>
          <w:snapToGrid w:val="0"/>
          <w:color w:val="auto"/>
        </w:rPr>
        <w:t>/</w:t>
      </w:r>
      <w:r w:rsidRPr="00B72998">
        <w:rPr>
          <w:snapToGrid w:val="0"/>
          <w:color w:val="auto"/>
        </w:rPr>
        <w:tab/>
        <w:t>SECTION</w:t>
      </w:r>
      <w:r w:rsidRPr="00B72998">
        <w:rPr>
          <w:snapToGrid w:val="0"/>
          <w:color w:val="auto"/>
        </w:rPr>
        <w:tab/>
        <w:t>1.</w:t>
      </w:r>
      <w:r w:rsidRPr="00B72998">
        <w:rPr>
          <w:snapToGrid w:val="0"/>
          <w:color w:val="auto"/>
        </w:rPr>
        <w:tab/>
        <w:t>Section 59</w:t>
      </w:r>
      <w:r w:rsidRPr="00B72998">
        <w:rPr>
          <w:snapToGrid w:val="0"/>
          <w:color w:val="auto"/>
        </w:rPr>
        <w:noBreakHyphen/>
        <w:t>32</w:t>
      </w:r>
      <w:r w:rsidRPr="00B72998">
        <w:rPr>
          <w:snapToGrid w:val="0"/>
          <w:color w:val="auto"/>
        </w:rPr>
        <w:noBreakHyphen/>
        <w:t xml:space="preserve">30(A) of the 1976 Code is amended by adding an appropriately numbered item at the end to read: </w:t>
      </w:r>
    </w:p>
    <w:p w:rsidR="00245B04" w:rsidRDefault="009561DA" w:rsidP="009561DA">
      <w:pPr>
        <w:rPr>
          <w:snapToGrid w:val="0"/>
          <w:color w:val="auto"/>
        </w:rPr>
      </w:pPr>
      <w:r w:rsidRPr="00B72998">
        <w:rPr>
          <w:snapToGrid w:val="0"/>
          <w:color w:val="auto"/>
        </w:rPr>
        <w:tab/>
        <w:t>“(  )</w:t>
      </w:r>
      <w:r w:rsidRPr="00B72998">
        <w:rPr>
          <w:snapToGrid w:val="0"/>
          <w:color w:val="auto"/>
        </w:rPr>
        <w:tab/>
        <w:t>At least one time during the entire four years of grades nine through twelve, each student shall receive instruction in cardiopulmonary resuscitation (CPR), which must include, but not be limited to, hands</w:t>
      </w:r>
      <w:r w:rsidRPr="00B72998">
        <w:rPr>
          <w:snapToGrid w:val="0"/>
          <w:color w:val="auto"/>
        </w:rPr>
        <w:noBreakHyphen/>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Pr="00B72998">
        <w:rPr>
          <w:snapToGrid w:val="0"/>
          <w:color w:val="auto"/>
        </w:rPr>
        <w:noBreakHyphen/>
        <w:t xml:space="preserve">based emergency cardiovascular care guidelines for CPR </w:t>
      </w:r>
      <w:r>
        <w:rPr>
          <w:snapToGrid w:val="0"/>
          <w:color w:val="auto"/>
        </w:rPr>
        <w:t>and awareness in the use of AEDs</w:t>
      </w:r>
      <w:r w:rsidRPr="00B72998">
        <w:rPr>
          <w:snapToGrid w:val="0"/>
          <w:color w:val="auto"/>
        </w:rPr>
        <w:t>; provided, however, virtual schools may administer the instruction virtually and are exempt from any in</w:t>
      </w:r>
      <w:r w:rsidRPr="00B72998">
        <w:rPr>
          <w:snapToGrid w:val="0"/>
          <w:color w:val="auto"/>
        </w:rPr>
        <w:noBreakHyphen/>
        <w:t>person instruction requirements of this item. Local school districts shall coordinate with entities that have the experience and necessary equipment for the instruction of CPR and awareness in the use of AEDs.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Pr="00B72998">
        <w:rPr>
          <w:snapToGrid w:val="0"/>
          <w:color w:val="auto"/>
        </w:rPr>
        <w:noBreakHyphen/>
        <w:t>only CPR requirement, or a student whose parent or guardian completes, in writing, a form approved by the school district opting out of hands</w:t>
      </w:r>
      <w:r w:rsidRPr="00B72998">
        <w:rPr>
          <w:snapToGrid w:val="0"/>
          <w:color w:val="auto"/>
        </w:rPr>
        <w:noBreakHyphen/>
        <w:t>only CPR instruction and AED awareness. The State Board of</w:t>
      </w:r>
      <w:r w:rsidR="00F235E3">
        <w:rPr>
          <w:snapToGrid w:val="0"/>
          <w:color w:val="auto"/>
        </w:rPr>
        <w:br/>
      </w:r>
      <w:r w:rsidR="00F235E3">
        <w:rPr>
          <w:snapToGrid w:val="0"/>
          <w:color w:val="auto"/>
        </w:rPr>
        <w:br/>
      </w:r>
      <w:r w:rsidR="00F235E3">
        <w:rPr>
          <w:snapToGrid w:val="0"/>
          <w:color w:val="auto"/>
        </w:rPr>
        <w:lastRenderedPageBreak/>
        <w:br/>
      </w:r>
      <w:r w:rsidR="00F235E3">
        <w:rPr>
          <w:snapToGrid w:val="0"/>
          <w:color w:val="auto"/>
        </w:rPr>
        <w:br/>
      </w:r>
      <w:r w:rsidR="00F235E3">
        <w:rPr>
          <w:snapToGrid w:val="0"/>
          <w:color w:val="auto"/>
        </w:rPr>
        <w:br/>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rsidP="009561DA">
      <w:pPr>
        <w:rPr>
          <w:snapToGrid w:val="0"/>
          <w:color w:val="auto"/>
        </w:rPr>
      </w:pPr>
    </w:p>
    <w:p w:rsidR="00245B04" w:rsidRDefault="00245B04" w:rsidP="009561DA">
      <w:pPr>
        <w:rPr>
          <w:snapToGrid w:val="0"/>
          <w:color w:val="auto"/>
        </w:rPr>
      </w:pPr>
    </w:p>
    <w:p w:rsidR="00245B04" w:rsidRPr="00245B04" w:rsidRDefault="00245B04" w:rsidP="00245B04">
      <w:pPr>
        <w:jc w:val="right"/>
        <w:rPr>
          <w:b/>
        </w:rPr>
      </w:pPr>
      <w:r w:rsidRPr="00245B04">
        <w:rPr>
          <w:b/>
        </w:rPr>
        <w:t>Printed Page 1060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9561DA" w:rsidRPr="00B72998" w:rsidRDefault="009561DA" w:rsidP="009561DA">
      <w:pPr>
        <w:rPr>
          <w:snapToGrid w:val="0"/>
          <w:color w:val="auto"/>
        </w:rPr>
      </w:pPr>
      <w:r w:rsidRPr="00B72998">
        <w:rPr>
          <w:snapToGrid w:val="0"/>
          <w:color w:val="auto"/>
        </w:rPr>
        <w:t>Education shall incorporate CPR training and AED awareness into the South Carolina Health and Safety Education Curriculum Standards and promulgate regulations to implement this section.” /</w:t>
      </w:r>
    </w:p>
    <w:p w:rsidR="009561DA" w:rsidRPr="00B72998" w:rsidRDefault="009561DA" w:rsidP="009561DA">
      <w:pPr>
        <w:rPr>
          <w:snapToGrid w:val="0"/>
          <w:color w:val="auto"/>
        </w:rPr>
      </w:pPr>
      <w:r w:rsidRPr="00B72998">
        <w:rPr>
          <w:snapToGrid w:val="0"/>
          <w:color w:val="auto"/>
        </w:rPr>
        <w:tab/>
        <w:t>Renumber sections to conform.</w:t>
      </w:r>
    </w:p>
    <w:p w:rsidR="009561DA" w:rsidRDefault="009561DA" w:rsidP="009561DA">
      <w:pPr>
        <w:rPr>
          <w:snapToGrid w:val="0"/>
        </w:rPr>
      </w:pPr>
      <w:r w:rsidRPr="00B72998">
        <w:rPr>
          <w:snapToGrid w:val="0"/>
          <w:color w:val="auto"/>
        </w:rPr>
        <w:tab/>
        <w:t>Amend title to conform.</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Senator HUTTO explained the amendment.</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The amendment was adopted.</w:t>
      </w:r>
    </w:p>
    <w:p w:rsidR="009561DA" w:rsidRDefault="009561DA" w:rsidP="009561DA">
      <w:pPr>
        <w:rPr>
          <w:snapToGrid w:val="0"/>
          <w:color w:val="auto"/>
        </w:rPr>
      </w:pPr>
    </w:p>
    <w:p w:rsidR="009561DA" w:rsidRDefault="009561DA" w:rsidP="009561DA">
      <w:pPr>
        <w:rPr>
          <w:snapToGrid w:val="0"/>
        </w:rPr>
      </w:pPr>
      <w:r>
        <w:rPr>
          <w:snapToGrid w:val="0"/>
        </w:rPr>
        <w:tab/>
        <w:t>Senator SHANE MARTIN proposed the following amendment (3265R001.DR.SRM)</w:t>
      </w:r>
      <w:r w:rsidRPr="00626C7A">
        <w:rPr>
          <w:snapToGrid w:val="0"/>
        </w:rPr>
        <w:t>,which was carried over</w:t>
      </w:r>
      <w:r>
        <w:rPr>
          <w:snapToGrid w:val="0"/>
        </w:rPr>
        <w:t>:</w:t>
      </w:r>
    </w:p>
    <w:p w:rsidR="009561DA" w:rsidRPr="00DC368C" w:rsidRDefault="009561DA" w:rsidP="009561DA">
      <w:pPr>
        <w:rPr>
          <w:snapToGrid w:val="0"/>
          <w:color w:val="auto"/>
        </w:rPr>
      </w:pPr>
      <w:r w:rsidRPr="00DC368C">
        <w:rPr>
          <w:snapToGrid w:val="0"/>
          <w:color w:val="auto"/>
        </w:rPr>
        <w:tab/>
        <w:t>Amend the bill, as and if amended, page 2, by striking line 9 and inserting:</w:t>
      </w:r>
    </w:p>
    <w:p w:rsidR="009561DA" w:rsidRPr="00DC368C" w:rsidRDefault="009561DA" w:rsidP="009561DA">
      <w:pPr>
        <w:rPr>
          <w:snapToGrid w:val="0"/>
          <w:color w:val="auto"/>
        </w:rPr>
      </w:pPr>
      <w:r>
        <w:rPr>
          <w:snapToGrid w:val="0"/>
        </w:rPr>
        <w:tab/>
      </w:r>
      <w:r w:rsidRPr="00DC368C">
        <w:rPr>
          <w:snapToGrid w:val="0"/>
          <w:color w:val="auto"/>
        </w:rPr>
        <w:t>/promulgate regulations to implement this section. A local school board is not required to implement the provisions contained in this section until funds are appropriated for the purpose of instructing students in CPR.”</w:t>
      </w:r>
      <w:r w:rsidRPr="00DC368C">
        <w:rPr>
          <w:snapToGrid w:val="0"/>
          <w:color w:val="auto"/>
        </w:rPr>
        <w:tab/>
      </w:r>
      <w:r w:rsidRPr="00DC368C">
        <w:rPr>
          <w:snapToGrid w:val="0"/>
          <w:color w:val="auto"/>
        </w:rPr>
        <w:tab/>
        <w:t>/</w:t>
      </w:r>
    </w:p>
    <w:p w:rsidR="009561DA" w:rsidRPr="00DC368C" w:rsidRDefault="009561DA" w:rsidP="009561DA">
      <w:pPr>
        <w:rPr>
          <w:snapToGrid w:val="0"/>
          <w:color w:val="auto"/>
        </w:rPr>
      </w:pPr>
      <w:r w:rsidRPr="00DC368C">
        <w:rPr>
          <w:snapToGrid w:val="0"/>
          <w:color w:val="auto"/>
        </w:rPr>
        <w:tab/>
        <w:t>Renumber sections to conform.</w:t>
      </w:r>
    </w:p>
    <w:p w:rsidR="009561DA" w:rsidRDefault="009561DA" w:rsidP="009561DA">
      <w:pPr>
        <w:rPr>
          <w:snapToGrid w:val="0"/>
        </w:rPr>
      </w:pPr>
      <w:r w:rsidRPr="00DC368C">
        <w:rPr>
          <w:snapToGrid w:val="0"/>
          <w:color w:val="auto"/>
        </w:rPr>
        <w:tab/>
        <w:t>Amend title to conform.</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Senator SHANE MARTIN explained the amendment.</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Senator SHANE MARTIN moved to carry over the amendment.</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The amendment was carried over.</w:t>
      </w:r>
    </w:p>
    <w:p w:rsidR="009561DA" w:rsidRDefault="009561DA" w:rsidP="009561DA">
      <w:pPr>
        <w:rPr>
          <w:snapToGrid w:val="0"/>
          <w:color w:val="auto"/>
        </w:rPr>
      </w:pPr>
    </w:p>
    <w:p w:rsidR="009561DA" w:rsidRDefault="009561DA" w:rsidP="009561DA">
      <w:pPr>
        <w:rPr>
          <w:snapToGrid w:val="0"/>
        </w:rPr>
      </w:pPr>
      <w:r>
        <w:rPr>
          <w:snapToGrid w:val="0"/>
        </w:rPr>
        <w:tab/>
        <w:t>Senator MALLOY proposed the following amendment (3265R002.EB.GM)</w:t>
      </w:r>
      <w:r w:rsidRPr="00194D68">
        <w:rPr>
          <w:snapToGrid w:val="0"/>
        </w:rPr>
        <w:t>, which was adopted</w:t>
      </w:r>
      <w:r>
        <w:rPr>
          <w:snapToGrid w:val="0"/>
        </w:rPr>
        <w:t>:</w:t>
      </w:r>
    </w:p>
    <w:p w:rsidR="009561DA" w:rsidRPr="00C11914" w:rsidRDefault="009561DA" w:rsidP="009561DA">
      <w:pPr>
        <w:rPr>
          <w:snapToGrid w:val="0"/>
          <w:color w:val="auto"/>
        </w:rPr>
      </w:pPr>
      <w:r w:rsidRPr="00C11914">
        <w:rPr>
          <w:snapToGrid w:val="0"/>
          <w:color w:val="auto"/>
        </w:rPr>
        <w:tab/>
        <w:t>Amend the bill, as and if amended, by adding a new SECTION to read:</w:t>
      </w:r>
    </w:p>
    <w:p w:rsidR="009561DA" w:rsidRPr="00C11914" w:rsidRDefault="009561DA" w:rsidP="009561DA">
      <w:pPr>
        <w:rPr>
          <w:snapToGrid w:val="0"/>
          <w:color w:val="auto"/>
        </w:rPr>
      </w:pPr>
      <w:r>
        <w:rPr>
          <w:snapToGrid w:val="0"/>
        </w:rPr>
        <w:tab/>
      </w:r>
      <w:r w:rsidRPr="00C11914">
        <w:rPr>
          <w:snapToGrid w:val="0"/>
          <w:color w:val="auto"/>
        </w:rPr>
        <w:t>/</w:t>
      </w:r>
      <w:r w:rsidRPr="00C11914">
        <w:rPr>
          <w:snapToGrid w:val="0"/>
          <w:color w:val="auto"/>
        </w:rPr>
        <w:tab/>
      </w:r>
      <w:r w:rsidRPr="00C11914">
        <w:rPr>
          <w:snapToGrid w:val="0"/>
          <w:color w:val="auto"/>
        </w:rPr>
        <w:tab/>
        <w:t>SECTION</w:t>
      </w:r>
      <w:r w:rsidRPr="00C11914">
        <w:rPr>
          <w:snapToGrid w:val="0"/>
          <w:color w:val="auto"/>
        </w:rPr>
        <w:tab/>
        <w:t>(__).</w:t>
      </w:r>
      <w:r w:rsidRPr="00C11914">
        <w:rPr>
          <w:snapToGrid w:val="0"/>
          <w:color w:val="auto"/>
        </w:rPr>
        <w:tab/>
      </w:r>
      <w:r w:rsidRPr="00C11914">
        <w:rPr>
          <w:snapToGrid w:val="0"/>
          <w:color w:val="auto"/>
        </w:rPr>
        <w:tab/>
        <w:t>This act may be referred to and cited as “Ronald Rouse’s Law”.</w:t>
      </w:r>
      <w:r w:rsidRPr="00C11914">
        <w:rPr>
          <w:snapToGrid w:val="0"/>
          <w:color w:val="auto"/>
        </w:rPr>
        <w:tab/>
      </w:r>
      <w:r w:rsidRPr="00C11914">
        <w:rPr>
          <w:snapToGrid w:val="0"/>
          <w:color w:val="auto"/>
        </w:rPr>
        <w:tab/>
        <w:t>/</w:t>
      </w:r>
    </w:p>
    <w:p w:rsidR="009561DA" w:rsidRPr="00C11914" w:rsidRDefault="009561DA" w:rsidP="009561DA">
      <w:pPr>
        <w:rPr>
          <w:snapToGrid w:val="0"/>
          <w:color w:val="auto"/>
        </w:rPr>
      </w:pPr>
      <w:r w:rsidRPr="00C11914">
        <w:rPr>
          <w:snapToGrid w:val="0"/>
          <w:color w:val="auto"/>
        </w:rPr>
        <w:tab/>
        <w:t>Renumber sections to conform.</w:t>
      </w:r>
    </w:p>
    <w:p w:rsidR="009561DA" w:rsidRDefault="009561DA" w:rsidP="009561DA">
      <w:pPr>
        <w:rPr>
          <w:snapToGrid w:val="0"/>
        </w:rPr>
      </w:pPr>
      <w:r w:rsidRPr="00C11914">
        <w:rPr>
          <w:snapToGrid w:val="0"/>
          <w:color w:val="auto"/>
        </w:rPr>
        <w:tab/>
        <w:t>Amend title to conform.</w:t>
      </w:r>
    </w:p>
    <w:p w:rsidR="009561DA" w:rsidRPr="00C11914" w:rsidRDefault="009561DA" w:rsidP="009561DA">
      <w:pPr>
        <w:rPr>
          <w:snapToGrid w:val="0"/>
          <w:color w:val="auto"/>
        </w:rPr>
      </w:pPr>
    </w:p>
    <w:p w:rsidR="009561DA" w:rsidRDefault="009561DA" w:rsidP="009561DA">
      <w:pPr>
        <w:rPr>
          <w:snapToGrid w:val="0"/>
          <w:color w:val="auto"/>
        </w:rPr>
      </w:pPr>
      <w:r>
        <w:rPr>
          <w:snapToGrid w:val="0"/>
          <w:color w:val="auto"/>
        </w:rPr>
        <w:tab/>
        <w:t>Senator MALLOY explained the amendment.</w:t>
      </w:r>
    </w:p>
    <w:p w:rsidR="009561DA" w:rsidRDefault="009561DA" w:rsidP="009561DA">
      <w:pPr>
        <w:rPr>
          <w:snapToGrid w:val="0"/>
          <w:color w:val="auto"/>
        </w:rPr>
      </w:pPr>
    </w:p>
    <w:p w:rsidR="009561DA" w:rsidRDefault="009561DA" w:rsidP="009561DA">
      <w:pPr>
        <w:pStyle w:val="Header"/>
        <w:rPr>
          <w:bCs/>
          <w:color w:val="auto"/>
        </w:rPr>
      </w:pPr>
      <w:r>
        <w:rPr>
          <w:bCs/>
          <w:color w:val="auto"/>
        </w:rPr>
        <w:lastRenderedPageBreak/>
        <w:tab/>
        <w:t>T</w:t>
      </w:r>
      <w:r w:rsidRPr="00FF1312">
        <w:rPr>
          <w:bCs/>
          <w:color w:val="auto"/>
        </w:rPr>
        <w:t xml:space="preserve">he question being the second reading of the </w:t>
      </w:r>
      <w:r>
        <w:rPr>
          <w:bCs/>
          <w:color w:val="auto"/>
        </w:rPr>
        <w:t>Bill</w:t>
      </w:r>
      <w:r w:rsidRPr="00FF1312">
        <w:rPr>
          <w:bCs/>
          <w:color w:val="auto"/>
        </w:rPr>
        <w:t>.</w:t>
      </w:r>
    </w:p>
    <w:p w:rsidR="009561DA" w:rsidRDefault="009561DA" w:rsidP="009561DA">
      <w:pPr>
        <w:pStyle w:val="Header"/>
        <w:rPr>
          <w:bCs/>
          <w:color w:val="auto"/>
        </w:rPr>
      </w:pPr>
    </w:p>
    <w:p w:rsidR="00245B04" w:rsidRDefault="00245B04" w:rsidP="009561DA">
      <w:pPr>
        <w:pStyle w:val="Header"/>
        <w:jc w:val="center"/>
        <w:rPr>
          <w:b/>
          <w:bCs/>
          <w:color w:val="auto"/>
        </w:rPr>
      </w:pPr>
    </w:p>
    <w:p w:rsidR="00245B04" w:rsidRDefault="00245B04" w:rsidP="009561DA">
      <w:pPr>
        <w:pStyle w:val="Header"/>
        <w:jc w:val="center"/>
        <w:rPr>
          <w:b/>
          <w:bCs/>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245B04" w:rsidRDefault="00245B04" w:rsidP="009561DA">
      <w:pPr>
        <w:pStyle w:val="Header"/>
        <w:jc w:val="center"/>
        <w:rPr>
          <w:b/>
          <w:bCs/>
          <w:color w:val="auto"/>
        </w:rPr>
      </w:pPr>
    </w:p>
    <w:p w:rsidR="00245B04" w:rsidRPr="00245B04" w:rsidRDefault="00245B04" w:rsidP="00245B04">
      <w:pPr>
        <w:jc w:val="right"/>
        <w:rPr>
          <w:b/>
        </w:rPr>
      </w:pPr>
      <w:r w:rsidRPr="00245B04">
        <w:rPr>
          <w:b/>
        </w:rPr>
        <w:t>Printed Page 1061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rPr>
      </w:pPr>
    </w:p>
    <w:p w:rsidR="009561DA" w:rsidRPr="00580362" w:rsidRDefault="009561DA" w:rsidP="009561DA">
      <w:pPr>
        <w:pStyle w:val="Header"/>
        <w:jc w:val="center"/>
        <w:rPr>
          <w:b/>
          <w:bCs/>
          <w:color w:val="auto"/>
        </w:rPr>
      </w:pPr>
      <w:r w:rsidRPr="00580362">
        <w:rPr>
          <w:b/>
          <w:bCs/>
          <w:color w:val="auto"/>
        </w:rPr>
        <w:t>Motion under Rule 26B</w:t>
      </w:r>
    </w:p>
    <w:p w:rsidR="009561DA" w:rsidRPr="00580362" w:rsidRDefault="009561DA" w:rsidP="009561DA">
      <w:pPr>
        <w:pStyle w:val="Header"/>
        <w:tabs>
          <w:tab w:val="clear" w:pos="8640"/>
          <w:tab w:val="left" w:pos="4320"/>
        </w:tabs>
        <w:rPr>
          <w:color w:val="auto"/>
        </w:rPr>
      </w:pPr>
      <w:r w:rsidRPr="00580362">
        <w:rPr>
          <w:color w:val="auto"/>
        </w:rPr>
        <w:tab/>
        <w:t>Senator HUTTO asked unanimous consent to make a motion to take up further amendments on third reading waving the provisions of Rule 26B.</w:t>
      </w:r>
    </w:p>
    <w:p w:rsidR="009561DA" w:rsidRPr="00580362" w:rsidRDefault="009561DA" w:rsidP="009561DA">
      <w:pPr>
        <w:pStyle w:val="Header"/>
        <w:tabs>
          <w:tab w:val="clear" w:pos="8640"/>
          <w:tab w:val="left" w:pos="4320"/>
        </w:tabs>
        <w:rPr>
          <w:color w:val="auto"/>
        </w:rPr>
      </w:pPr>
      <w:r w:rsidRPr="00580362">
        <w:rPr>
          <w:color w:val="auto"/>
        </w:rPr>
        <w:tab/>
        <w:t xml:space="preserve">There was no objection. </w:t>
      </w:r>
    </w:p>
    <w:p w:rsidR="009561DA" w:rsidRPr="00580362" w:rsidRDefault="009561DA" w:rsidP="009561DA">
      <w:pPr>
        <w:pStyle w:val="Header"/>
        <w:rPr>
          <w:bCs/>
          <w:color w:val="auto"/>
        </w:rPr>
      </w:pPr>
    </w:p>
    <w:p w:rsidR="009561DA" w:rsidRPr="00CD5D27" w:rsidRDefault="009561DA" w:rsidP="009561DA">
      <w:pPr>
        <w:pStyle w:val="Header"/>
        <w:rPr>
          <w:color w:val="C00000"/>
        </w:rPr>
      </w:pPr>
      <w:r w:rsidRPr="00580362">
        <w:rPr>
          <w:bCs/>
          <w:color w:val="auto"/>
          <w:szCs w:val="22"/>
        </w:rPr>
        <w:tab/>
        <w:t xml:space="preserve">On motion of Senator HUTTO, with unanimous consent, </w:t>
      </w:r>
      <w:r w:rsidRPr="00580362">
        <w:rPr>
          <w:color w:val="auto"/>
        </w:rPr>
        <w:t>the Bill was read the second time, carrying over all amendments, passed and ordered to a third reading.</w:t>
      </w:r>
    </w:p>
    <w:p w:rsidR="009561DA" w:rsidRDefault="009561DA" w:rsidP="009561DA">
      <w:pPr>
        <w:pStyle w:val="Header"/>
        <w:tabs>
          <w:tab w:val="clear" w:pos="8640"/>
          <w:tab w:val="left" w:pos="4320"/>
        </w:tabs>
        <w:jc w:val="left"/>
        <w:rPr>
          <w:b/>
        </w:rPr>
      </w:pPr>
    </w:p>
    <w:p w:rsidR="009561DA" w:rsidRPr="00196C4B" w:rsidRDefault="009561DA" w:rsidP="009561DA">
      <w:pPr>
        <w:pStyle w:val="Header"/>
        <w:tabs>
          <w:tab w:val="clear" w:pos="8640"/>
          <w:tab w:val="left" w:pos="4320"/>
        </w:tabs>
        <w:jc w:val="center"/>
        <w:rPr>
          <w:b/>
          <w:color w:val="auto"/>
        </w:rPr>
      </w:pPr>
      <w:r w:rsidRPr="00196C4B">
        <w:rPr>
          <w:b/>
          <w:color w:val="auto"/>
        </w:rPr>
        <w:t>READ THE SECOND TIME</w:t>
      </w:r>
    </w:p>
    <w:p w:rsidR="009561DA" w:rsidRPr="009624FC" w:rsidRDefault="009561DA" w:rsidP="009561DA">
      <w:pPr>
        <w:suppressAutoHyphens/>
      </w:pPr>
      <w:r>
        <w:rPr>
          <w:b/>
          <w:color w:val="auto"/>
        </w:rPr>
        <w:tab/>
      </w:r>
      <w:r w:rsidRPr="009624FC">
        <w:t>H. 3576</w:t>
      </w:r>
      <w:r w:rsidRPr="009624FC">
        <w:fldChar w:fldCharType="begin"/>
      </w:r>
      <w:r w:rsidRPr="009624FC">
        <w:instrText xml:space="preserve"> XE "H. 3576" \b </w:instrText>
      </w:r>
      <w:r w:rsidRPr="009624FC">
        <w:fldChar w:fldCharType="end"/>
      </w:r>
      <w:r w:rsidRPr="009624FC">
        <w:t xml:space="preserve"> -- </w:t>
      </w:r>
      <w:r>
        <w:t>Reps. Bannister, Merrill, Murphy, Atwater, Collins, Gagnon, Hamilton, Hicks, Pitts, Sandifer, G.R. Smith, Tallon, Whitmire, Henderson and Herbkersman</w:t>
      </w:r>
      <w:r w:rsidRPr="009624FC">
        <w:t xml:space="preserve">:  </w:t>
      </w:r>
      <w:r w:rsidRPr="009624FC">
        <w:rPr>
          <w:szCs w:val="30"/>
        </w:rPr>
        <w:t xml:space="preserve">A BILL </w:t>
      </w:r>
      <w:r w:rsidRPr="009624FC">
        <w:t>TO AMEND THE CODE OF LAWS OF SOUTH CAROLINA, 1976, BY ADDING SECTION 41</w:t>
      </w:r>
      <w:r w:rsidRPr="009624FC">
        <w:noBreakHyphen/>
        <w:t>1</w:t>
      </w:r>
      <w:r w:rsidRPr="009624FC">
        <w:noBreakHyphen/>
        <w:t>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w:t>
      </w:r>
      <w:r>
        <w:t>’</w:t>
      </w:r>
      <w:r w:rsidRPr="009624FC">
        <w:t xml:space="preserve">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w:t>
      </w:r>
      <w:r>
        <w:t>“</w:t>
      </w:r>
      <w:r w:rsidRPr="009624FC">
        <w:t>NONPROFIT YOUTH SPORTS ORGANIZATION</w:t>
      </w:r>
      <w:r>
        <w:t>”</w:t>
      </w:r>
      <w:r w:rsidRPr="009624FC">
        <w:t>.</w:t>
      </w:r>
    </w:p>
    <w:p w:rsidR="009561DA" w:rsidRDefault="009561DA" w:rsidP="009561DA">
      <w:pPr>
        <w:pStyle w:val="Header"/>
        <w:rPr>
          <w:bCs/>
          <w:color w:val="auto"/>
        </w:rPr>
      </w:pPr>
      <w:r w:rsidRPr="00FF1312">
        <w:rPr>
          <w:bCs/>
          <w:color w:val="auto"/>
        </w:rPr>
        <w:tab/>
        <w:t>The Senate proceeded to a consideration of the Bil</w:t>
      </w:r>
      <w:r>
        <w:rPr>
          <w:bCs/>
          <w:color w:val="auto"/>
        </w:rPr>
        <w:t>l.</w:t>
      </w:r>
    </w:p>
    <w:p w:rsidR="009561DA" w:rsidRDefault="009561DA" w:rsidP="009561DA">
      <w:pPr>
        <w:pStyle w:val="Header"/>
        <w:rPr>
          <w:bCs/>
          <w:color w:val="auto"/>
        </w:rPr>
      </w:pPr>
    </w:p>
    <w:p w:rsidR="009561DA" w:rsidRDefault="009561DA" w:rsidP="009561DA">
      <w:pPr>
        <w:pStyle w:val="Header"/>
        <w:rPr>
          <w:bCs/>
          <w:color w:val="auto"/>
        </w:rPr>
      </w:pPr>
      <w:r>
        <w:rPr>
          <w:bCs/>
          <w:color w:val="auto"/>
        </w:rPr>
        <w:tab/>
        <w:t>Senator BRYANT explained the Bill.</w:t>
      </w:r>
    </w:p>
    <w:p w:rsidR="009561DA" w:rsidRDefault="009561DA" w:rsidP="009561DA">
      <w:pPr>
        <w:pStyle w:val="Header"/>
        <w:tabs>
          <w:tab w:val="clear" w:pos="8640"/>
          <w:tab w:val="left" w:pos="4320"/>
        </w:tabs>
        <w:jc w:val="left"/>
        <w:rPr>
          <w:b/>
          <w:color w:val="7030A0"/>
        </w:rPr>
      </w:pPr>
    </w:p>
    <w:p w:rsidR="009561DA" w:rsidRDefault="009561DA" w:rsidP="009561DA">
      <w:pPr>
        <w:rPr>
          <w:bCs/>
          <w:color w:val="auto"/>
        </w:rPr>
      </w:pPr>
      <w:r>
        <w:rPr>
          <w:bCs/>
          <w:color w:val="auto"/>
        </w:rPr>
        <w:tab/>
        <w:t>T</w:t>
      </w:r>
      <w:r w:rsidRPr="00FF1312">
        <w:rPr>
          <w:bCs/>
          <w:color w:val="auto"/>
        </w:rPr>
        <w:t xml:space="preserve">he question being the second reading of the </w:t>
      </w:r>
      <w:r>
        <w:rPr>
          <w:bCs/>
          <w:color w:val="auto"/>
        </w:rPr>
        <w:t>Bill</w:t>
      </w:r>
      <w:r w:rsidRPr="00FF1312">
        <w:rPr>
          <w:bCs/>
          <w:color w:val="auto"/>
        </w:rPr>
        <w:t>.</w:t>
      </w:r>
    </w:p>
    <w:p w:rsidR="00194372" w:rsidRDefault="00194372" w:rsidP="009561DA">
      <w:pPr>
        <w:rPr>
          <w:bCs/>
          <w:color w:val="auto"/>
        </w:rPr>
      </w:pPr>
    </w:p>
    <w:p w:rsidR="00194372" w:rsidRDefault="00194372" w:rsidP="009561DA">
      <w:pPr>
        <w:rPr>
          <w:bCs/>
          <w:color w:val="auto"/>
        </w:rPr>
      </w:pPr>
    </w:p>
    <w:p w:rsidR="00194372" w:rsidRDefault="00194372" w:rsidP="009561DA">
      <w:pPr>
        <w:rPr>
          <w:bCs/>
          <w:color w:val="auto"/>
        </w:rPr>
      </w:pPr>
    </w:p>
    <w:p w:rsidR="00245B04" w:rsidRDefault="00245B04" w:rsidP="009561DA">
      <w:pPr>
        <w:rPr>
          <w:bCs/>
          <w:color w:val="auto"/>
        </w:rPr>
      </w:pPr>
    </w:p>
    <w:p w:rsidR="00245B04" w:rsidRDefault="00245B04" w:rsidP="009561DA">
      <w:pPr>
        <w:rPr>
          <w:bCs/>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245B04" w:rsidRDefault="00245B04" w:rsidP="009561DA">
      <w:pPr>
        <w:pStyle w:val="Header"/>
        <w:rPr>
          <w:bCs/>
          <w:color w:val="auto"/>
          <w:szCs w:val="22"/>
        </w:rPr>
      </w:pPr>
    </w:p>
    <w:p w:rsidR="00245B04" w:rsidRDefault="00245B04" w:rsidP="009561DA">
      <w:pPr>
        <w:pStyle w:val="Header"/>
        <w:rPr>
          <w:bCs/>
          <w:color w:val="auto"/>
          <w:szCs w:val="22"/>
        </w:rPr>
      </w:pPr>
    </w:p>
    <w:p w:rsidR="00245B04" w:rsidRPr="00245B04" w:rsidRDefault="00245B04" w:rsidP="00245B04">
      <w:pPr>
        <w:jc w:val="right"/>
        <w:rPr>
          <w:b/>
        </w:rPr>
      </w:pPr>
      <w:r w:rsidRPr="00245B04">
        <w:rPr>
          <w:b/>
        </w:rPr>
        <w:t>Printed Page 1062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9561DA" w:rsidRPr="003B0D0B" w:rsidRDefault="009561DA" w:rsidP="009561DA">
      <w:pPr>
        <w:pStyle w:val="Header"/>
        <w:rPr>
          <w:bCs/>
          <w:color w:val="auto"/>
          <w:szCs w:val="22"/>
        </w:rPr>
      </w:pPr>
      <w:r w:rsidRPr="003B0D0B">
        <w:rPr>
          <w:bCs/>
          <w:color w:val="auto"/>
          <w:szCs w:val="22"/>
        </w:rPr>
        <w:tab/>
        <w:t>The "ayes" and "nays" were demanded and taken, resulting as follows:</w:t>
      </w:r>
    </w:p>
    <w:p w:rsidR="009561DA" w:rsidRPr="00CD5D27" w:rsidRDefault="009561DA" w:rsidP="009561DA">
      <w:pPr>
        <w:pStyle w:val="Header"/>
        <w:tabs>
          <w:tab w:val="clear" w:pos="8640"/>
          <w:tab w:val="left" w:pos="4320"/>
        </w:tabs>
        <w:jc w:val="center"/>
        <w:rPr>
          <w:b/>
          <w:bCs/>
          <w:color w:val="auto"/>
        </w:rPr>
      </w:pPr>
      <w:r w:rsidRPr="00CD5D27">
        <w:rPr>
          <w:b/>
          <w:bCs/>
          <w:color w:val="auto"/>
        </w:rPr>
        <w:t>Ayes 39; Nays 0</w:t>
      </w:r>
    </w:p>
    <w:p w:rsidR="009561DA" w:rsidRDefault="009561DA" w:rsidP="009561DA">
      <w:pPr>
        <w:pStyle w:val="Header"/>
        <w:tabs>
          <w:tab w:val="clear" w:pos="8640"/>
          <w:tab w:val="left" w:pos="4320"/>
        </w:tabs>
        <w:rPr>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CD5D27">
        <w:rPr>
          <w:b/>
          <w:color w:val="auto"/>
        </w:rPr>
        <w:t>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D5D27">
        <w:rPr>
          <w:color w:val="auto"/>
        </w:rPr>
        <w:t>Alexander</w:t>
      </w:r>
      <w:r>
        <w:rPr>
          <w:color w:val="auto"/>
        </w:rPr>
        <w:tab/>
      </w:r>
      <w:r w:rsidRPr="00CD5D27">
        <w:rPr>
          <w:color w:val="auto"/>
        </w:rPr>
        <w:t>Bennett</w:t>
      </w:r>
      <w:r>
        <w:rPr>
          <w:color w:val="auto"/>
        </w:rPr>
        <w:tab/>
      </w:r>
      <w:r w:rsidRPr="00CD5D27">
        <w:rPr>
          <w:color w:val="auto"/>
        </w:rPr>
        <w:t>Bright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D5D27">
        <w:rPr>
          <w:color w:val="auto"/>
        </w:rPr>
        <w:t>Bryant</w:t>
      </w:r>
      <w:r>
        <w:rPr>
          <w:color w:val="auto"/>
        </w:rPr>
        <w:tab/>
      </w:r>
      <w:r w:rsidRPr="00CD5D27">
        <w:rPr>
          <w:color w:val="auto"/>
        </w:rPr>
        <w:t>Campbell</w:t>
      </w:r>
      <w:r>
        <w:rPr>
          <w:color w:val="auto"/>
        </w:rPr>
        <w:tab/>
      </w:r>
      <w:r w:rsidRPr="00CD5D27">
        <w:rPr>
          <w:color w:val="auto"/>
        </w:rPr>
        <w:t>Cleary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D5D27">
        <w:rPr>
          <w:color w:val="auto"/>
        </w:rPr>
        <w:t>Corbin</w:t>
      </w:r>
      <w:r>
        <w:rPr>
          <w:color w:val="auto"/>
        </w:rPr>
        <w:tab/>
      </w:r>
      <w:r w:rsidRPr="00CD5D27">
        <w:rPr>
          <w:color w:val="auto"/>
        </w:rPr>
        <w:t>Courson</w:t>
      </w:r>
      <w:r>
        <w:rPr>
          <w:color w:val="auto"/>
        </w:rPr>
        <w:tab/>
      </w:r>
      <w:r w:rsidRPr="00CD5D27">
        <w:rPr>
          <w:color w:val="auto"/>
        </w:rPr>
        <w:t>Cromer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D5D27">
        <w:rPr>
          <w:color w:val="auto"/>
        </w:rPr>
        <w:t>Davis</w:t>
      </w:r>
      <w:r>
        <w:rPr>
          <w:color w:val="auto"/>
        </w:rPr>
        <w:tab/>
      </w:r>
      <w:r w:rsidRPr="00CD5D27">
        <w:rPr>
          <w:color w:val="auto"/>
        </w:rPr>
        <w:t>Fair</w:t>
      </w:r>
      <w:r>
        <w:rPr>
          <w:color w:val="auto"/>
        </w:rPr>
        <w:tab/>
      </w:r>
      <w:r w:rsidRPr="00CD5D27">
        <w:rPr>
          <w:color w:val="auto"/>
        </w:rPr>
        <w:t>Gregory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D5D27">
        <w:rPr>
          <w:color w:val="auto"/>
        </w:rPr>
        <w:t>Grooms</w:t>
      </w:r>
      <w:r>
        <w:rPr>
          <w:color w:val="auto"/>
        </w:rPr>
        <w:tab/>
      </w:r>
      <w:r w:rsidRPr="00CD5D27">
        <w:rPr>
          <w:color w:val="auto"/>
        </w:rPr>
        <w:t>Hayes</w:t>
      </w:r>
      <w:r>
        <w:rPr>
          <w:color w:val="auto"/>
        </w:rPr>
        <w:tab/>
      </w:r>
      <w:r w:rsidRPr="00CD5D27">
        <w:rPr>
          <w:color w:val="auto"/>
        </w:rPr>
        <w:t>Hembree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D5D27">
        <w:rPr>
          <w:color w:val="auto"/>
        </w:rPr>
        <w:t>Hutto</w:t>
      </w:r>
      <w:r>
        <w:rPr>
          <w:color w:val="auto"/>
        </w:rPr>
        <w:tab/>
      </w:r>
      <w:r w:rsidRPr="00CD5D27">
        <w:rPr>
          <w:color w:val="auto"/>
        </w:rPr>
        <w:t>Johnson</w:t>
      </w:r>
      <w:r>
        <w:rPr>
          <w:color w:val="auto"/>
        </w:rPr>
        <w:tab/>
      </w:r>
      <w:r w:rsidRPr="00CD5D27">
        <w:rPr>
          <w:color w:val="auto"/>
        </w:rPr>
        <w:t>Kimpson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CD5D27">
        <w:rPr>
          <w:color w:val="auto"/>
        </w:rPr>
        <w:t>Leatherman</w:t>
      </w:r>
      <w:r>
        <w:rPr>
          <w:color w:val="auto"/>
        </w:rPr>
        <w:tab/>
      </w:r>
      <w:r w:rsidRPr="00CD5D27">
        <w:rPr>
          <w:color w:val="auto"/>
        </w:rPr>
        <w:t>Malloy</w:t>
      </w:r>
      <w:r>
        <w:rPr>
          <w:color w:val="auto"/>
        </w:rPr>
        <w:tab/>
      </w:r>
      <w:r w:rsidRPr="00CD5D27">
        <w:rPr>
          <w:i/>
          <w:color w:val="auto"/>
        </w:rPr>
        <w:t>Martin, Larry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CD5D27">
        <w:rPr>
          <w:i/>
          <w:color w:val="auto"/>
        </w:rPr>
        <w:t>Martin, Shane</w:t>
      </w:r>
      <w:r>
        <w:rPr>
          <w:i/>
          <w:color w:val="auto"/>
        </w:rPr>
        <w:tab/>
      </w:r>
      <w:r w:rsidRPr="00CD5D27">
        <w:rPr>
          <w:color w:val="auto"/>
        </w:rPr>
        <w:t>Massey</w:t>
      </w:r>
      <w:r>
        <w:rPr>
          <w:color w:val="auto"/>
        </w:rPr>
        <w:tab/>
      </w:r>
      <w:r w:rsidRPr="00CD5D27">
        <w:rPr>
          <w:i/>
          <w:color w:val="auto"/>
        </w:rPr>
        <w:t>Matthews, John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D5D27">
        <w:rPr>
          <w:i/>
          <w:color w:val="auto"/>
        </w:rPr>
        <w:t>Matthews, Margie</w:t>
      </w:r>
      <w:r>
        <w:rPr>
          <w:i/>
          <w:color w:val="auto"/>
        </w:rPr>
        <w:tab/>
      </w:r>
      <w:r w:rsidRPr="00CD5D27">
        <w:rPr>
          <w:color w:val="auto"/>
        </w:rPr>
        <w:t>McElveen</w:t>
      </w:r>
      <w:r>
        <w:rPr>
          <w:color w:val="auto"/>
        </w:rPr>
        <w:tab/>
      </w:r>
      <w:r w:rsidRPr="00CD5D27">
        <w:rPr>
          <w:color w:val="auto"/>
        </w:rPr>
        <w:t>Nicholson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D5D27">
        <w:rPr>
          <w:color w:val="auto"/>
        </w:rPr>
        <w:t>Peeler</w:t>
      </w:r>
      <w:r>
        <w:rPr>
          <w:color w:val="auto"/>
        </w:rPr>
        <w:tab/>
      </w:r>
      <w:r w:rsidRPr="00CD5D27">
        <w:rPr>
          <w:color w:val="auto"/>
        </w:rPr>
        <w:t>Rankin</w:t>
      </w:r>
      <w:r>
        <w:rPr>
          <w:color w:val="auto"/>
        </w:rPr>
        <w:tab/>
      </w:r>
      <w:r w:rsidRPr="00CD5D27">
        <w:rPr>
          <w:color w:val="auto"/>
        </w:rPr>
        <w:t>Reese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D5D27">
        <w:rPr>
          <w:color w:val="auto"/>
        </w:rPr>
        <w:t>Sabb</w:t>
      </w:r>
      <w:r>
        <w:rPr>
          <w:color w:val="auto"/>
        </w:rPr>
        <w:tab/>
      </w:r>
      <w:r w:rsidRPr="00CD5D27">
        <w:rPr>
          <w:color w:val="auto"/>
        </w:rPr>
        <w:t>Scott</w:t>
      </w:r>
      <w:r>
        <w:rPr>
          <w:color w:val="auto"/>
        </w:rPr>
        <w:tab/>
      </w:r>
      <w:r w:rsidRPr="00CD5D27">
        <w:rPr>
          <w:color w:val="auto"/>
        </w:rPr>
        <w:t>Setzler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D5D27">
        <w:rPr>
          <w:color w:val="auto"/>
        </w:rPr>
        <w:t>Shealy</w:t>
      </w:r>
      <w:r>
        <w:rPr>
          <w:color w:val="auto"/>
        </w:rPr>
        <w:tab/>
      </w:r>
      <w:r w:rsidRPr="00CD5D27">
        <w:rPr>
          <w:color w:val="auto"/>
        </w:rPr>
        <w:t>Thurmond</w:t>
      </w:r>
      <w:r>
        <w:rPr>
          <w:color w:val="auto"/>
        </w:rPr>
        <w:tab/>
      </w:r>
      <w:r w:rsidRPr="00CD5D27">
        <w:rPr>
          <w:color w:val="auto"/>
        </w:rPr>
        <w:t>Turner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D5D27">
        <w:rPr>
          <w:color w:val="auto"/>
        </w:rPr>
        <w:t>Verdin</w:t>
      </w:r>
      <w:r>
        <w:rPr>
          <w:color w:val="auto"/>
        </w:rPr>
        <w:tab/>
      </w:r>
      <w:r w:rsidRPr="00CD5D27">
        <w:rPr>
          <w:color w:val="auto"/>
        </w:rPr>
        <w:t>Williams</w:t>
      </w:r>
      <w:r>
        <w:rPr>
          <w:color w:val="auto"/>
        </w:rPr>
        <w:tab/>
      </w:r>
      <w:r w:rsidRPr="00CD5D27">
        <w:rPr>
          <w:color w:val="auto"/>
        </w:rPr>
        <w:t>Young</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9561DA" w:rsidRPr="00CD5D27"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CD5D27">
        <w:rPr>
          <w:b/>
          <w:color w:val="auto"/>
        </w:rPr>
        <w:t>Total--39</w:t>
      </w:r>
    </w:p>
    <w:p w:rsidR="009561DA" w:rsidRPr="00CD5D27" w:rsidRDefault="009561DA" w:rsidP="009561DA">
      <w:pPr>
        <w:pStyle w:val="Header"/>
        <w:tabs>
          <w:tab w:val="clear" w:pos="8640"/>
          <w:tab w:val="left" w:pos="4320"/>
        </w:tabs>
        <w:rPr>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CD5D27">
        <w:rPr>
          <w:b/>
          <w:color w:val="auto"/>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9561DA" w:rsidRPr="00CD5D27"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CD5D27">
        <w:rPr>
          <w:b/>
          <w:color w:val="auto"/>
        </w:rPr>
        <w:t>Total--0</w:t>
      </w:r>
    </w:p>
    <w:p w:rsidR="009561DA" w:rsidRPr="00CD5D27" w:rsidRDefault="009561DA" w:rsidP="009561DA">
      <w:pPr>
        <w:pStyle w:val="Header"/>
        <w:tabs>
          <w:tab w:val="clear" w:pos="8640"/>
          <w:tab w:val="left" w:pos="4320"/>
        </w:tabs>
        <w:rPr>
          <w:color w:val="auto"/>
        </w:rPr>
      </w:pPr>
    </w:p>
    <w:p w:rsidR="009561DA" w:rsidRPr="003B0D0B" w:rsidRDefault="009561DA" w:rsidP="009561DA">
      <w:pPr>
        <w:pStyle w:val="Header"/>
        <w:tabs>
          <w:tab w:val="clear" w:pos="8640"/>
          <w:tab w:val="left" w:pos="4320"/>
        </w:tabs>
        <w:rPr>
          <w:color w:val="auto"/>
        </w:rPr>
      </w:pPr>
      <w:r>
        <w:rPr>
          <w:color w:val="auto"/>
        </w:rPr>
        <w:tab/>
        <w:t>T</w:t>
      </w:r>
      <w:r w:rsidRPr="003B0D0B">
        <w:rPr>
          <w:color w:val="auto"/>
        </w:rPr>
        <w:t>he Bill was read the second time, passed and ordered to a third reading.</w:t>
      </w:r>
    </w:p>
    <w:p w:rsidR="009561DA" w:rsidRDefault="009561DA" w:rsidP="009561DA">
      <w:pPr>
        <w:pStyle w:val="Header"/>
        <w:tabs>
          <w:tab w:val="clear" w:pos="8640"/>
          <w:tab w:val="left" w:pos="4320"/>
        </w:tabs>
        <w:jc w:val="left"/>
        <w:rPr>
          <w:b/>
          <w:color w:val="7030A0"/>
        </w:rPr>
      </w:pPr>
    </w:p>
    <w:p w:rsidR="009561DA" w:rsidRPr="00196C4B" w:rsidRDefault="009561DA" w:rsidP="009561DA">
      <w:pPr>
        <w:pStyle w:val="Header"/>
        <w:jc w:val="center"/>
        <w:rPr>
          <w:b/>
          <w:bCs/>
          <w:color w:val="auto"/>
        </w:rPr>
      </w:pPr>
      <w:r w:rsidRPr="00196C4B">
        <w:rPr>
          <w:b/>
          <w:bCs/>
          <w:color w:val="auto"/>
        </w:rPr>
        <w:t>COMMITTEE AMENDMENT ADOPTED</w:t>
      </w:r>
    </w:p>
    <w:p w:rsidR="009561DA" w:rsidRPr="00196C4B" w:rsidRDefault="009561DA" w:rsidP="009561DA">
      <w:pPr>
        <w:pStyle w:val="Header"/>
        <w:tabs>
          <w:tab w:val="clear" w:pos="8640"/>
          <w:tab w:val="left" w:pos="4320"/>
        </w:tabs>
        <w:jc w:val="center"/>
        <w:rPr>
          <w:b/>
          <w:color w:val="auto"/>
        </w:rPr>
      </w:pPr>
      <w:r w:rsidRPr="00196C4B">
        <w:rPr>
          <w:b/>
          <w:color w:val="auto"/>
        </w:rPr>
        <w:t>READ THE SECOND TIME</w:t>
      </w:r>
    </w:p>
    <w:p w:rsidR="00245B04" w:rsidRDefault="009561DA" w:rsidP="009561DA">
      <w:pPr>
        <w:suppressAutoHyphens/>
      </w:pPr>
      <w:r>
        <w:rPr>
          <w:b/>
          <w:color w:val="auto"/>
        </w:rPr>
        <w:tab/>
      </w:r>
      <w:r w:rsidRPr="00431B8C">
        <w:t>H. 4639</w:t>
      </w:r>
      <w:r w:rsidRPr="00431B8C">
        <w:fldChar w:fldCharType="begin"/>
      </w:r>
      <w:r w:rsidRPr="00431B8C">
        <w:instrText xml:space="preserve"> XE "H. 4639" \b </w:instrText>
      </w:r>
      <w:r w:rsidRPr="00431B8C">
        <w:fldChar w:fldCharType="end"/>
      </w:r>
      <w:r w:rsidRPr="00431B8C">
        <w:t xml:space="preserve"> -- Reps. Allison and Taylor:  </w:t>
      </w:r>
      <w:r w:rsidRPr="00431B8C">
        <w:rPr>
          <w:szCs w:val="30"/>
        </w:rPr>
        <w:t xml:space="preserve">A BILL </w:t>
      </w:r>
      <w:r w:rsidRPr="00431B8C">
        <w:t>TO AMEND THE CODE OF LAWS OF SOUTH CAROLINA, 1976, BY ADDING SECTION 59</w:t>
      </w:r>
      <w:r w:rsidRPr="00431B8C">
        <w:noBreakHyphen/>
        <w:t>103</w:t>
      </w:r>
      <w:r w:rsidRPr="00431B8C">
        <w:noBreakHyphen/>
        <w:t>47 SO AS TO PROVIDE THE COMMISSION ON HIGHER EDUCATION MAY ENTER INTERSTATE RECIPROCITY AGREEMENTS THAT AUTHORIZE ACCREDITED DEGREE</w:t>
      </w:r>
      <w:r w:rsidRPr="00431B8C">
        <w:noBreakHyphen/>
        <w:t xml:space="preserve">GRANTING INSTITUTIONS OF HIGHER EDUCATION IN THIS STATE TO OFFER POSTSECONDARY DISTANCE EDUCATION IN A CERTAIN MANNER, TO PROVIDE RELATED </w:t>
      </w:r>
      <w:r w:rsidRPr="00431B8C">
        <w:lastRenderedPageBreak/>
        <w:t xml:space="preserve">POWERS AND DUTIES OF THE COMMISSION, TO PROVIDE PARTICIPATION IN THE AGREEMENTS IS VOLUNTARY TO ELIGIBLE INSTITUTIONS OF HIGHER EDUCATION IN THIS STATE, TO PROVIDE INSTITUTIONS OF HIGHER EDUCATION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9561DA">
      <w:pPr>
        <w:suppressAutoHyphens/>
      </w:pPr>
    </w:p>
    <w:p w:rsidR="00245B04" w:rsidRPr="00245B04" w:rsidRDefault="00245B04" w:rsidP="00245B04">
      <w:pPr>
        <w:jc w:val="right"/>
        <w:rPr>
          <w:b/>
        </w:rPr>
      </w:pPr>
      <w:r w:rsidRPr="00245B04">
        <w:rPr>
          <w:b/>
        </w:rPr>
        <w:t>Printed Page 1063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Pr="00431B8C" w:rsidRDefault="009561DA" w:rsidP="009561DA">
      <w:pPr>
        <w:suppressAutoHyphens/>
      </w:pPr>
      <w:r w:rsidRPr="00431B8C">
        <w:t>IN THIS STATE THAT DO NOT PARTICIPATE IN ANY INTERSTATE RECIPROCITY AGREEMENT ENTERED INTO BY THE COMMISSION ARE NOT PROHIBITED FROM OFFERING POSTSECONDARY DISTANCE EDUCATION, AND TO CLARIFY THAT NO PROVISION OF THIS ACT PROHIBITS OR REDUCES THE AUTHORITY OF THE COMMISSION TO LICENSE INSTITUTIONS OF HIGHER EDUCATION OFFERING DISTANCE EDUCATION IN THIS STATE IF THE INSTITUTION IS NOT A PARTICIPANT IN THE INTERSTATE RECIPROCITY AGREEMENT IN WHICH THE COMMISSION PARTICIPATES.</w:t>
      </w:r>
    </w:p>
    <w:p w:rsidR="009561DA" w:rsidRDefault="009561DA" w:rsidP="009561DA">
      <w:pPr>
        <w:pStyle w:val="Header"/>
        <w:rPr>
          <w:bCs/>
          <w:color w:val="auto"/>
        </w:rPr>
      </w:pPr>
      <w:r>
        <w:rPr>
          <w:bCs/>
          <w:color w:val="auto"/>
        </w:rPr>
        <w:tab/>
      </w:r>
      <w:r w:rsidRPr="00FF1312">
        <w:rPr>
          <w:bCs/>
          <w:color w:val="auto"/>
        </w:rPr>
        <w:t>The Senate proceeded to a consideration of the Bil</w:t>
      </w:r>
      <w:r>
        <w:rPr>
          <w:bCs/>
          <w:color w:val="auto"/>
        </w:rPr>
        <w:t>l.</w:t>
      </w:r>
    </w:p>
    <w:p w:rsidR="009561DA" w:rsidRDefault="009561DA" w:rsidP="009561DA">
      <w:pPr>
        <w:rPr>
          <w:snapToGrid w:val="0"/>
          <w:color w:val="auto"/>
        </w:rPr>
      </w:pPr>
    </w:p>
    <w:p w:rsidR="009561DA" w:rsidRDefault="009561DA" w:rsidP="009561DA">
      <w:pPr>
        <w:rPr>
          <w:snapToGrid w:val="0"/>
        </w:rPr>
      </w:pPr>
      <w:r>
        <w:rPr>
          <w:snapToGrid w:val="0"/>
        </w:rPr>
        <w:tab/>
        <w:t>The Committee on Education proposed the following amendment (AGM\4639C001.AGM.AB16)</w:t>
      </w:r>
      <w:r w:rsidRPr="00194D68">
        <w:rPr>
          <w:snapToGrid w:val="0"/>
        </w:rPr>
        <w:t>, which was adopted</w:t>
      </w:r>
      <w:r>
        <w:rPr>
          <w:snapToGrid w:val="0"/>
        </w:rPr>
        <w:t>:</w:t>
      </w:r>
    </w:p>
    <w:p w:rsidR="009561DA" w:rsidRPr="00AD0676" w:rsidRDefault="009561DA" w:rsidP="009561DA">
      <w:pPr>
        <w:rPr>
          <w:snapToGrid w:val="0"/>
          <w:color w:val="auto"/>
        </w:rPr>
      </w:pPr>
      <w:r w:rsidRPr="00AD0676">
        <w:rPr>
          <w:snapToGrid w:val="0"/>
          <w:color w:val="auto"/>
        </w:rPr>
        <w:tab/>
        <w:t>Amend the bill, as and if amended, by deleting all after the enacting words and inserting:</w:t>
      </w:r>
    </w:p>
    <w:p w:rsidR="009561DA" w:rsidRPr="00AD0676" w:rsidRDefault="009561DA" w:rsidP="009561DA">
      <w:pPr>
        <w:rPr>
          <w:color w:val="auto"/>
        </w:rPr>
      </w:pPr>
      <w:r>
        <w:rPr>
          <w:snapToGrid w:val="0"/>
        </w:rPr>
        <w:tab/>
      </w:r>
      <w:r w:rsidRPr="00AD0676">
        <w:rPr>
          <w:snapToGrid w:val="0"/>
          <w:color w:val="auto"/>
        </w:rPr>
        <w:t xml:space="preserve">/ </w:t>
      </w:r>
      <w:r w:rsidRPr="00AD0676">
        <w:rPr>
          <w:color w:val="auto"/>
        </w:rPr>
        <w:t>SECTION</w:t>
      </w:r>
      <w:r w:rsidRPr="00AD0676">
        <w:rPr>
          <w:color w:val="auto"/>
        </w:rPr>
        <w:tab/>
        <w:t>1.</w:t>
      </w:r>
      <w:r w:rsidRPr="00AD0676">
        <w:rPr>
          <w:color w:val="auto"/>
        </w:rPr>
        <w:tab/>
        <w:t>Chapter 103, Title 59 of the 1976 Code is amended by adding:</w:t>
      </w:r>
    </w:p>
    <w:p w:rsidR="009561DA" w:rsidRPr="00AD0676" w:rsidRDefault="009561DA" w:rsidP="009561DA">
      <w:pPr>
        <w:rPr>
          <w:bCs/>
          <w:color w:val="auto"/>
        </w:rPr>
      </w:pPr>
      <w:r w:rsidRPr="00AD0676">
        <w:rPr>
          <w:color w:val="auto"/>
        </w:rPr>
        <w:tab/>
        <w:t>“Section 59</w:t>
      </w:r>
      <w:r w:rsidRPr="00AD0676">
        <w:rPr>
          <w:color w:val="auto"/>
        </w:rPr>
        <w:noBreakHyphen/>
        <w:t>103</w:t>
      </w:r>
      <w:r w:rsidRPr="00AD0676">
        <w:rPr>
          <w:color w:val="auto"/>
        </w:rPr>
        <w:noBreakHyphen/>
        <w:t>17.</w:t>
      </w:r>
      <w:r w:rsidRPr="00AD0676">
        <w:rPr>
          <w:color w:val="auto"/>
        </w:rPr>
        <w:tab/>
        <w:t>(A)</w:t>
      </w:r>
      <w:r w:rsidRPr="00AD0676">
        <w:rPr>
          <w:color w:val="auto"/>
        </w:rPr>
        <w:tab/>
      </w:r>
      <w:r w:rsidRPr="00AD0676">
        <w:rPr>
          <w:bCs/>
          <w:color w:val="auto"/>
        </w:rPr>
        <w:t>The Commission on Higher Education may enter into interstate reciprocity agreements, including, but not limited to, the State Authorization Reciprocity Agreement, that authorize accredited degree</w:t>
      </w:r>
      <w:r w:rsidRPr="00AD0676">
        <w:rPr>
          <w:bCs/>
          <w:color w:val="auto"/>
        </w:rPr>
        <w:noBreakHyphen/>
        <w:t>granting institutions of higher education that offer postsecondary distance education to do so through such reciprocity agreements. The commission shall administer these agreements and shall approve or disapprove participation in these agreements by accredited degree</w:t>
      </w:r>
      <w:r w:rsidRPr="00AD0676">
        <w:rPr>
          <w:bCs/>
          <w:color w:val="auto"/>
        </w:rPr>
        <w:noBreakHyphen/>
        <w:t>granting institutions of higher education in this State. The commission may assume and exercise all powers, duties, and responsibilities associated with and required under the terms of an interstate reciprocity agreement.</w:t>
      </w:r>
    </w:p>
    <w:p w:rsidR="009561DA" w:rsidRPr="00AD0676" w:rsidRDefault="009561DA" w:rsidP="009561DA">
      <w:pPr>
        <w:rPr>
          <w:color w:val="auto"/>
        </w:rPr>
      </w:pPr>
      <w:r w:rsidRPr="00AD0676">
        <w:rPr>
          <w:bCs/>
          <w:color w:val="auto"/>
        </w:rPr>
        <w:tab/>
        <w:t>(B)</w:t>
      </w:r>
      <w:r w:rsidRPr="00AD0676">
        <w:rPr>
          <w:bCs/>
          <w:color w:val="auto"/>
        </w:rPr>
        <w:tab/>
        <w:t>The commission may develop policies, procedures</w:t>
      </w:r>
      <w:r>
        <w:rPr>
          <w:bCs/>
          <w:color w:val="auto"/>
        </w:rPr>
        <w:t>,</w:t>
      </w:r>
      <w:r w:rsidRPr="00AD0676">
        <w:rPr>
          <w:bCs/>
          <w:color w:val="auto"/>
        </w:rPr>
        <w:t xml:space="preserve"> or regulations necessary for the implementation of this section, including the establishment of fees to be paid by participating institutions to cover direct and indirect administrative costs incurred by the commission. Participation in interstate reciprocity agreements shall be voluntary to eligible institutions of higher education in this State.</w:t>
      </w:r>
    </w:p>
    <w:p w:rsidR="009561DA" w:rsidRPr="00AD0676" w:rsidRDefault="009561DA" w:rsidP="009561DA">
      <w:pPr>
        <w:rPr>
          <w:color w:val="auto"/>
        </w:rPr>
      </w:pPr>
      <w:r w:rsidRPr="00AD0676">
        <w:rPr>
          <w:bCs/>
          <w:color w:val="auto"/>
        </w:rPr>
        <w:tab/>
        <w:t>(C)</w:t>
      </w:r>
      <w:r w:rsidRPr="00AD0676">
        <w:rPr>
          <w:bCs/>
          <w:color w:val="auto"/>
        </w:rPr>
        <w:tab/>
        <w:t xml:space="preserve">Nothing in this section may be construed to prohibit institutions of higher education in this State that do not participate in any interstate </w:t>
      </w:r>
      <w:r w:rsidRPr="00AD0676">
        <w:rPr>
          <w:bCs/>
          <w:color w:val="auto"/>
        </w:rPr>
        <w:lastRenderedPageBreak/>
        <w:t>reciprocity agreement entered into by the commission from offering postsecondary distance education.</w:t>
      </w:r>
    </w:p>
    <w:p w:rsidR="00245B04" w:rsidRDefault="009561DA" w:rsidP="009561DA">
      <w:pPr>
        <w:rPr>
          <w:bCs/>
          <w:color w:val="auto"/>
        </w:rPr>
      </w:pPr>
      <w:r w:rsidRPr="00AD0676">
        <w:rPr>
          <w:bCs/>
          <w:color w:val="auto"/>
        </w:rPr>
        <w:tab/>
        <w:t>(D)</w:t>
      </w:r>
      <w:r w:rsidRPr="00AD0676">
        <w:rPr>
          <w:bCs/>
          <w:color w:val="auto"/>
        </w:rPr>
        <w:tab/>
        <w:t xml:space="preserve">Nothing in this section may be construed to prohibit or reduce the commission’s authority over institutions of higher education offering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p>
    <w:p w:rsidR="00245B04" w:rsidRDefault="00245B04" w:rsidP="009561DA">
      <w:pPr>
        <w:rPr>
          <w:bCs/>
          <w:color w:val="auto"/>
        </w:rPr>
      </w:pPr>
    </w:p>
    <w:p w:rsidR="00245B04" w:rsidRDefault="00245B04" w:rsidP="009561DA">
      <w:pPr>
        <w:rPr>
          <w:bCs/>
          <w:color w:val="auto"/>
        </w:rPr>
      </w:pPr>
    </w:p>
    <w:p w:rsidR="00245B04" w:rsidRPr="00245B04" w:rsidRDefault="00245B04" w:rsidP="00245B04">
      <w:pPr>
        <w:jc w:val="right"/>
        <w:rPr>
          <w:b/>
        </w:rPr>
      </w:pPr>
      <w:r w:rsidRPr="00245B04">
        <w:rPr>
          <w:b/>
        </w:rPr>
        <w:t>Printed Page 1064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p>
    <w:p w:rsidR="009561DA" w:rsidRPr="00AD0676" w:rsidRDefault="009561DA" w:rsidP="009561DA">
      <w:pPr>
        <w:rPr>
          <w:color w:val="auto"/>
        </w:rPr>
      </w:pPr>
      <w:r w:rsidRPr="00AD0676">
        <w:rPr>
          <w:bCs/>
          <w:color w:val="auto"/>
        </w:rPr>
        <w:t>distance education in this State if the institution is not a participant in the interstate reciprocity agreement in which the commission participates.”</w:t>
      </w:r>
    </w:p>
    <w:p w:rsidR="009561DA" w:rsidRPr="00AD0676" w:rsidRDefault="009561DA" w:rsidP="009561DA">
      <w:pPr>
        <w:rPr>
          <w:snapToGrid w:val="0"/>
          <w:color w:val="auto"/>
        </w:rPr>
      </w:pPr>
      <w:r>
        <w:tab/>
      </w:r>
      <w:r w:rsidRPr="00AD0676">
        <w:rPr>
          <w:color w:val="auto"/>
        </w:rPr>
        <w:t>SECTION</w:t>
      </w:r>
      <w:r w:rsidRPr="00AD0676">
        <w:rPr>
          <w:color w:val="auto"/>
        </w:rPr>
        <w:tab/>
        <w:t>2.</w:t>
      </w:r>
      <w:r w:rsidRPr="00AD0676">
        <w:rPr>
          <w:color w:val="auto"/>
        </w:rPr>
        <w:tab/>
        <w:t>This act takes effect upon approval by the Governor. /</w:t>
      </w:r>
    </w:p>
    <w:p w:rsidR="009561DA" w:rsidRPr="00AD0676" w:rsidRDefault="009561DA" w:rsidP="009561DA">
      <w:pPr>
        <w:rPr>
          <w:snapToGrid w:val="0"/>
          <w:color w:val="auto"/>
        </w:rPr>
      </w:pPr>
      <w:r w:rsidRPr="00AD0676">
        <w:rPr>
          <w:snapToGrid w:val="0"/>
          <w:color w:val="auto"/>
        </w:rPr>
        <w:tab/>
        <w:t>Renumber sections to conform.</w:t>
      </w:r>
    </w:p>
    <w:p w:rsidR="009561DA" w:rsidRDefault="009561DA" w:rsidP="009561DA">
      <w:pPr>
        <w:rPr>
          <w:snapToGrid w:val="0"/>
          <w:color w:val="auto"/>
        </w:rPr>
      </w:pPr>
      <w:r w:rsidRPr="00AD0676">
        <w:rPr>
          <w:snapToGrid w:val="0"/>
          <w:color w:val="auto"/>
        </w:rPr>
        <w:tab/>
        <w:t>Amend title to conform.</w:t>
      </w:r>
    </w:p>
    <w:p w:rsidR="009561DA" w:rsidRDefault="009561DA" w:rsidP="009561DA">
      <w:pPr>
        <w:rPr>
          <w:snapToGrid w:val="0"/>
          <w:color w:val="auto"/>
        </w:rPr>
      </w:pPr>
    </w:p>
    <w:p w:rsidR="009561DA" w:rsidRDefault="009561DA" w:rsidP="009561DA">
      <w:pPr>
        <w:rPr>
          <w:snapToGrid w:val="0"/>
        </w:rPr>
      </w:pPr>
      <w:r>
        <w:rPr>
          <w:snapToGrid w:val="0"/>
          <w:color w:val="auto"/>
        </w:rPr>
        <w:tab/>
        <w:t>Senator SETZLER explained the Bill.</w:t>
      </w:r>
    </w:p>
    <w:p w:rsidR="009561DA" w:rsidRPr="00AD0676" w:rsidRDefault="009561DA" w:rsidP="009561DA">
      <w:pPr>
        <w:rPr>
          <w:snapToGrid w:val="0"/>
          <w:color w:val="auto"/>
        </w:rPr>
      </w:pPr>
    </w:p>
    <w:p w:rsidR="009561DA" w:rsidRDefault="009561DA" w:rsidP="009561DA">
      <w:pPr>
        <w:pStyle w:val="Header"/>
        <w:rPr>
          <w:bCs/>
          <w:color w:val="auto"/>
        </w:rPr>
      </w:pPr>
      <w:r>
        <w:rPr>
          <w:bCs/>
          <w:color w:val="auto"/>
        </w:rPr>
        <w:tab/>
        <w:t>T</w:t>
      </w:r>
      <w:r w:rsidRPr="00FF1312">
        <w:rPr>
          <w:bCs/>
          <w:color w:val="auto"/>
        </w:rPr>
        <w:t xml:space="preserve">he question being the second reading of the </w:t>
      </w:r>
      <w:r>
        <w:rPr>
          <w:bCs/>
          <w:color w:val="auto"/>
        </w:rPr>
        <w:t>Bill</w:t>
      </w:r>
      <w:r w:rsidRPr="00FF1312">
        <w:rPr>
          <w:bCs/>
          <w:color w:val="auto"/>
        </w:rPr>
        <w:t>.</w:t>
      </w:r>
    </w:p>
    <w:p w:rsidR="009561DA" w:rsidRPr="00FF1312" w:rsidRDefault="009561DA" w:rsidP="009561DA">
      <w:pPr>
        <w:pStyle w:val="Header"/>
        <w:rPr>
          <w:bCs/>
          <w:color w:val="auto"/>
        </w:rPr>
      </w:pPr>
    </w:p>
    <w:p w:rsidR="009561DA" w:rsidRPr="003B0D0B" w:rsidRDefault="009561DA" w:rsidP="009561DA">
      <w:pPr>
        <w:pStyle w:val="Header"/>
        <w:rPr>
          <w:bCs/>
          <w:color w:val="auto"/>
          <w:szCs w:val="22"/>
        </w:rPr>
      </w:pPr>
      <w:r w:rsidRPr="003B0D0B">
        <w:rPr>
          <w:bCs/>
          <w:color w:val="auto"/>
          <w:szCs w:val="22"/>
        </w:rPr>
        <w:tab/>
        <w:t>The "ayes" and "nays" were demanded and taken, resulting as follows:</w:t>
      </w:r>
    </w:p>
    <w:p w:rsidR="009561DA" w:rsidRPr="009E42BE" w:rsidRDefault="009561DA" w:rsidP="009561DA">
      <w:pPr>
        <w:pStyle w:val="Header"/>
        <w:tabs>
          <w:tab w:val="clear" w:pos="8640"/>
          <w:tab w:val="left" w:pos="4320"/>
        </w:tabs>
        <w:jc w:val="center"/>
        <w:rPr>
          <w:b/>
          <w:bCs/>
          <w:color w:val="auto"/>
        </w:rPr>
      </w:pPr>
      <w:r w:rsidRPr="009E42BE">
        <w:rPr>
          <w:b/>
          <w:bCs/>
          <w:color w:val="auto"/>
        </w:rPr>
        <w:t>Ayes 42; Nays 0</w:t>
      </w:r>
    </w:p>
    <w:p w:rsidR="009561DA" w:rsidRDefault="009561DA" w:rsidP="009561DA">
      <w:pPr>
        <w:pStyle w:val="Header"/>
        <w:tabs>
          <w:tab w:val="clear" w:pos="8640"/>
          <w:tab w:val="left" w:pos="4320"/>
        </w:tabs>
        <w:rPr>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E42BE">
        <w:rPr>
          <w:b/>
          <w:color w:val="auto"/>
        </w:rPr>
        <w:t>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42BE">
        <w:rPr>
          <w:color w:val="auto"/>
        </w:rPr>
        <w:t>Alexander</w:t>
      </w:r>
      <w:r>
        <w:rPr>
          <w:color w:val="auto"/>
        </w:rPr>
        <w:tab/>
      </w:r>
      <w:r w:rsidRPr="009E42BE">
        <w:rPr>
          <w:color w:val="auto"/>
        </w:rPr>
        <w:t>Bennett</w:t>
      </w:r>
      <w:r>
        <w:rPr>
          <w:color w:val="auto"/>
        </w:rPr>
        <w:tab/>
      </w:r>
      <w:r w:rsidRPr="009E42BE">
        <w:rPr>
          <w:color w:val="auto"/>
        </w:rPr>
        <w:t>Bright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42BE">
        <w:rPr>
          <w:color w:val="auto"/>
        </w:rPr>
        <w:t>Bryant</w:t>
      </w:r>
      <w:r>
        <w:rPr>
          <w:color w:val="auto"/>
        </w:rPr>
        <w:tab/>
      </w:r>
      <w:r w:rsidRPr="009E42BE">
        <w:rPr>
          <w:color w:val="auto"/>
        </w:rPr>
        <w:t>Campbell</w:t>
      </w:r>
      <w:r>
        <w:rPr>
          <w:color w:val="auto"/>
        </w:rPr>
        <w:tab/>
      </w:r>
      <w:r w:rsidRPr="009E42BE">
        <w:rPr>
          <w:color w:val="auto"/>
        </w:rPr>
        <w:t>Cleary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42BE">
        <w:rPr>
          <w:color w:val="auto"/>
        </w:rPr>
        <w:t>Corbin</w:t>
      </w:r>
      <w:r>
        <w:rPr>
          <w:color w:val="auto"/>
        </w:rPr>
        <w:tab/>
      </w:r>
      <w:r w:rsidRPr="009E42BE">
        <w:rPr>
          <w:color w:val="auto"/>
        </w:rPr>
        <w:t>Courson</w:t>
      </w:r>
      <w:r>
        <w:rPr>
          <w:color w:val="auto"/>
        </w:rPr>
        <w:tab/>
      </w:r>
      <w:r w:rsidRPr="009E42BE">
        <w:rPr>
          <w:color w:val="auto"/>
        </w:rPr>
        <w:t>Cromer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42BE">
        <w:rPr>
          <w:color w:val="auto"/>
        </w:rPr>
        <w:t>Davis</w:t>
      </w:r>
      <w:r>
        <w:rPr>
          <w:color w:val="auto"/>
        </w:rPr>
        <w:tab/>
      </w:r>
      <w:r w:rsidRPr="009E42BE">
        <w:rPr>
          <w:color w:val="auto"/>
        </w:rPr>
        <w:t>Fair</w:t>
      </w:r>
      <w:r>
        <w:rPr>
          <w:color w:val="auto"/>
        </w:rPr>
        <w:tab/>
      </w:r>
      <w:r w:rsidRPr="009E42BE">
        <w:rPr>
          <w:color w:val="auto"/>
        </w:rPr>
        <w:t>Gregory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42BE">
        <w:rPr>
          <w:color w:val="auto"/>
        </w:rPr>
        <w:t>Grooms</w:t>
      </w:r>
      <w:r>
        <w:rPr>
          <w:color w:val="auto"/>
        </w:rPr>
        <w:tab/>
      </w:r>
      <w:r w:rsidRPr="009E42BE">
        <w:rPr>
          <w:color w:val="auto"/>
        </w:rPr>
        <w:t>Hayes</w:t>
      </w:r>
      <w:r>
        <w:rPr>
          <w:color w:val="auto"/>
        </w:rPr>
        <w:tab/>
      </w:r>
      <w:r w:rsidRPr="009E42BE">
        <w:rPr>
          <w:color w:val="auto"/>
        </w:rPr>
        <w:t>Hembree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42BE">
        <w:rPr>
          <w:color w:val="auto"/>
        </w:rPr>
        <w:t>Hutto</w:t>
      </w:r>
      <w:r>
        <w:rPr>
          <w:color w:val="auto"/>
        </w:rPr>
        <w:tab/>
      </w:r>
      <w:r w:rsidRPr="009E42BE">
        <w:rPr>
          <w:color w:val="auto"/>
        </w:rPr>
        <w:t>Jackson</w:t>
      </w:r>
      <w:r>
        <w:rPr>
          <w:color w:val="auto"/>
        </w:rPr>
        <w:tab/>
      </w:r>
      <w:r w:rsidRPr="009E42BE">
        <w:rPr>
          <w:color w:val="auto"/>
        </w:rPr>
        <w:t>Johnson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42BE">
        <w:rPr>
          <w:color w:val="auto"/>
        </w:rPr>
        <w:t>Kimpson</w:t>
      </w:r>
      <w:r>
        <w:rPr>
          <w:color w:val="auto"/>
        </w:rPr>
        <w:tab/>
      </w:r>
      <w:r w:rsidRPr="009E42BE">
        <w:rPr>
          <w:color w:val="auto"/>
        </w:rPr>
        <w:t>Leatherman</w:t>
      </w:r>
      <w:r>
        <w:rPr>
          <w:color w:val="auto"/>
        </w:rPr>
        <w:tab/>
      </w:r>
      <w:r w:rsidRPr="009E42BE">
        <w:rPr>
          <w:color w:val="auto"/>
        </w:rPr>
        <w:t>Lourie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9E42BE">
        <w:rPr>
          <w:color w:val="auto"/>
        </w:rPr>
        <w:t>Malloy</w:t>
      </w:r>
      <w:r>
        <w:rPr>
          <w:color w:val="auto"/>
        </w:rPr>
        <w:tab/>
      </w:r>
      <w:r w:rsidRPr="009E42BE">
        <w:rPr>
          <w:i/>
          <w:color w:val="auto"/>
        </w:rPr>
        <w:t>Martin, Larry</w:t>
      </w:r>
      <w:r>
        <w:rPr>
          <w:i/>
          <w:color w:val="auto"/>
        </w:rPr>
        <w:tab/>
      </w:r>
      <w:r w:rsidRPr="009E42BE">
        <w:rPr>
          <w:i/>
          <w:color w:val="auto"/>
        </w:rPr>
        <w:t>Martin, Shane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9E42BE">
        <w:rPr>
          <w:color w:val="auto"/>
        </w:rPr>
        <w:t>Massey</w:t>
      </w:r>
      <w:r>
        <w:rPr>
          <w:color w:val="auto"/>
        </w:rPr>
        <w:tab/>
      </w:r>
      <w:r w:rsidRPr="009E42BE">
        <w:rPr>
          <w:i/>
          <w:color w:val="auto"/>
        </w:rPr>
        <w:t>Matthews, John</w:t>
      </w:r>
      <w:r>
        <w:rPr>
          <w:i/>
          <w:color w:val="auto"/>
        </w:rPr>
        <w:tab/>
      </w:r>
      <w:r w:rsidRPr="009E42BE">
        <w:rPr>
          <w:i/>
          <w:color w:val="auto"/>
        </w:rPr>
        <w:t>Matthews, Margie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42BE">
        <w:rPr>
          <w:color w:val="auto"/>
        </w:rPr>
        <w:t>McElveen</w:t>
      </w:r>
      <w:r>
        <w:rPr>
          <w:color w:val="auto"/>
        </w:rPr>
        <w:tab/>
      </w:r>
      <w:r w:rsidRPr="009E42BE">
        <w:rPr>
          <w:color w:val="auto"/>
        </w:rPr>
        <w:t>Nicholson</w:t>
      </w:r>
      <w:r>
        <w:rPr>
          <w:color w:val="auto"/>
        </w:rPr>
        <w:tab/>
      </w:r>
      <w:r w:rsidRPr="009E42BE">
        <w:rPr>
          <w:color w:val="auto"/>
        </w:rPr>
        <w:t>Peeler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42BE">
        <w:rPr>
          <w:color w:val="auto"/>
        </w:rPr>
        <w:t>Rankin</w:t>
      </w:r>
      <w:r>
        <w:rPr>
          <w:color w:val="auto"/>
        </w:rPr>
        <w:tab/>
      </w:r>
      <w:r w:rsidRPr="009E42BE">
        <w:rPr>
          <w:color w:val="auto"/>
        </w:rPr>
        <w:t>Reese</w:t>
      </w:r>
      <w:r>
        <w:rPr>
          <w:color w:val="auto"/>
        </w:rPr>
        <w:tab/>
      </w:r>
      <w:r w:rsidRPr="009E42BE">
        <w:rPr>
          <w:color w:val="auto"/>
        </w:rPr>
        <w:t>Sabb</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42BE">
        <w:rPr>
          <w:color w:val="auto"/>
        </w:rPr>
        <w:t>Scott</w:t>
      </w:r>
      <w:r>
        <w:rPr>
          <w:color w:val="auto"/>
        </w:rPr>
        <w:tab/>
      </w:r>
      <w:r w:rsidRPr="009E42BE">
        <w:rPr>
          <w:color w:val="auto"/>
        </w:rPr>
        <w:t>Setzler</w:t>
      </w:r>
      <w:r>
        <w:rPr>
          <w:color w:val="auto"/>
        </w:rPr>
        <w:tab/>
      </w:r>
      <w:r w:rsidRPr="009E42BE">
        <w:rPr>
          <w:color w:val="auto"/>
        </w:rPr>
        <w:t>Shealy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42BE">
        <w:rPr>
          <w:color w:val="auto"/>
        </w:rPr>
        <w:t>Sheheen</w:t>
      </w:r>
      <w:r>
        <w:rPr>
          <w:color w:val="auto"/>
        </w:rPr>
        <w:tab/>
      </w:r>
      <w:r w:rsidRPr="009E42BE">
        <w:rPr>
          <w:color w:val="auto"/>
        </w:rPr>
        <w:t>Thurmond</w:t>
      </w:r>
      <w:r>
        <w:rPr>
          <w:color w:val="auto"/>
        </w:rPr>
        <w:tab/>
      </w:r>
      <w:r w:rsidRPr="009E42BE">
        <w:rPr>
          <w:color w:val="auto"/>
        </w:rPr>
        <w:t>Turner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42BE">
        <w:rPr>
          <w:color w:val="auto"/>
        </w:rPr>
        <w:t>Verdin</w:t>
      </w:r>
      <w:r>
        <w:rPr>
          <w:color w:val="auto"/>
        </w:rPr>
        <w:tab/>
      </w:r>
      <w:r w:rsidRPr="009E42BE">
        <w:rPr>
          <w:color w:val="auto"/>
        </w:rPr>
        <w:t>Williams</w:t>
      </w:r>
      <w:r>
        <w:rPr>
          <w:color w:val="auto"/>
        </w:rPr>
        <w:tab/>
      </w:r>
      <w:r w:rsidRPr="009E42BE">
        <w:rPr>
          <w:color w:val="auto"/>
        </w:rPr>
        <w:t>Young</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9561DA" w:rsidRPr="009E42BE"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9E42BE">
        <w:rPr>
          <w:b/>
          <w:color w:val="auto"/>
        </w:rPr>
        <w:t>Total--42</w:t>
      </w:r>
    </w:p>
    <w:p w:rsidR="009561DA" w:rsidRPr="009E42BE" w:rsidRDefault="009561DA" w:rsidP="009561DA">
      <w:pPr>
        <w:pStyle w:val="Header"/>
        <w:tabs>
          <w:tab w:val="clear" w:pos="8640"/>
          <w:tab w:val="left" w:pos="4320"/>
        </w:tabs>
        <w:rPr>
          <w:color w:val="auto"/>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E42BE">
        <w:rPr>
          <w:b/>
          <w:color w:val="auto"/>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9561DA" w:rsidRPr="009E42BE"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E42BE">
        <w:rPr>
          <w:b/>
          <w:color w:val="auto"/>
        </w:rPr>
        <w:t>Total--0</w:t>
      </w:r>
    </w:p>
    <w:p w:rsidR="009561DA" w:rsidRPr="009E42BE" w:rsidRDefault="009561DA" w:rsidP="009561DA">
      <w:pPr>
        <w:pStyle w:val="Header"/>
        <w:tabs>
          <w:tab w:val="clear" w:pos="8640"/>
          <w:tab w:val="left" w:pos="4320"/>
        </w:tabs>
        <w:rPr>
          <w:color w:val="auto"/>
        </w:rPr>
      </w:pPr>
    </w:p>
    <w:p w:rsidR="009561DA" w:rsidRPr="003B0D0B" w:rsidRDefault="009561DA" w:rsidP="009561DA">
      <w:pPr>
        <w:pStyle w:val="Header"/>
        <w:tabs>
          <w:tab w:val="clear" w:pos="8640"/>
          <w:tab w:val="left" w:pos="4320"/>
        </w:tabs>
        <w:rPr>
          <w:color w:val="auto"/>
        </w:rPr>
      </w:pPr>
      <w:r>
        <w:rPr>
          <w:color w:val="auto"/>
        </w:rPr>
        <w:tab/>
      </w:r>
      <w:r w:rsidRPr="003B0D0B">
        <w:rPr>
          <w:color w:val="auto"/>
        </w:rPr>
        <w:t>There being no further amendments, the Bill was read the second time, passed and ordered to a third reading.</w:t>
      </w:r>
    </w:p>
    <w:p w:rsidR="009561DA" w:rsidRDefault="009561DA" w:rsidP="009561DA">
      <w:pPr>
        <w:pStyle w:val="Header"/>
        <w:tabs>
          <w:tab w:val="clear" w:pos="8640"/>
          <w:tab w:val="left" w:pos="4320"/>
        </w:tabs>
        <w:jc w:val="left"/>
        <w:rPr>
          <w:b/>
        </w:rPr>
      </w:pPr>
    </w:p>
    <w:p w:rsidR="00194372" w:rsidRDefault="00194372" w:rsidP="009561DA">
      <w:pPr>
        <w:pStyle w:val="Header"/>
        <w:tabs>
          <w:tab w:val="clear" w:pos="8640"/>
          <w:tab w:val="left" w:pos="4320"/>
        </w:tabs>
        <w:jc w:val="center"/>
        <w:rPr>
          <w:b/>
        </w:rPr>
      </w:pPr>
    </w:p>
    <w:p w:rsidR="00245B04" w:rsidRDefault="00245B04" w:rsidP="009561DA">
      <w:pPr>
        <w:pStyle w:val="Header"/>
        <w:tabs>
          <w:tab w:val="clear" w:pos="8640"/>
          <w:tab w:val="left" w:pos="4320"/>
        </w:tabs>
        <w:jc w:val="center"/>
        <w:rPr>
          <w:b/>
        </w:rPr>
      </w:pPr>
    </w:p>
    <w:p w:rsidR="00245B04" w:rsidRDefault="00245B04" w:rsidP="009561DA">
      <w:pPr>
        <w:pStyle w:val="Header"/>
        <w:tabs>
          <w:tab w:val="clear" w:pos="8640"/>
          <w:tab w:val="left" w:pos="4320"/>
        </w:tabs>
        <w:jc w:val="center"/>
        <w:rPr>
          <w:b/>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245B04" w:rsidRDefault="00245B04" w:rsidP="009561DA">
      <w:pPr>
        <w:pStyle w:val="Header"/>
        <w:tabs>
          <w:tab w:val="clear" w:pos="8640"/>
          <w:tab w:val="left" w:pos="4320"/>
        </w:tabs>
        <w:jc w:val="center"/>
        <w:rPr>
          <w:b/>
        </w:rPr>
      </w:pPr>
    </w:p>
    <w:p w:rsidR="00245B04" w:rsidRPr="00245B04" w:rsidRDefault="00245B04" w:rsidP="00245B04">
      <w:pPr>
        <w:jc w:val="right"/>
        <w:rPr>
          <w:b/>
        </w:rPr>
      </w:pPr>
      <w:r w:rsidRPr="00245B04">
        <w:rPr>
          <w:b/>
        </w:rPr>
        <w:t>Printed Page 1065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561DA" w:rsidRPr="00416B68" w:rsidRDefault="009561DA" w:rsidP="009561DA">
      <w:pPr>
        <w:pStyle w:val="Header"/>
        <w:tabs>
          <w:tab w:val="clear" w:pos="8640"/>
          <w:tab w:val="left" w:pos="4320"/>
        </w:tabs>
        <w:jc w:val="center"/>
        <w:rPr>
          <w:b/>
        </w:rPr>
      </w:pPr>
      <w:r w:rsidRPr="00416B68">
        <w:rPr>
          <w:b/>
        </w:rPr>
        <w:t>CARRIED OVER</w:t>
      </w:r>
    </w:p>
    <w:p w:rsidR="00245B04" w:rsidRDefault="009561DA" w:rsidP="009561DA">
      <w:pPr>
        <w:suppressAutoHyphens/>
      </w:pPr>
      <w:r>
        <w:rPr>
          <w:b/>
        </w:rPr>
        <w:tab/>
      </w:r>
      <w:r w:rsidRPr="005601C8">
        <w:t>S. 1013</w:t>
      </w:r>
      <w:r w:rsidRPr="005601C8">
        <w:fldChar w:fldCharType="begin"/>
      </w:r>
      <w:r w:rsidRPr="005601C8">
        <w:instrText xml:space="preserve"> XE "S. 1013" \b </w:instrText>
      </w:r>
      <w:r w:rsidRPr="005601C8">
        <w:fldChar w:fldCharType="end"/>
      </w:r>
      <w:r w:rsidRPr="005601C8">
        <w:t xml:space="preserve"> -- </w:t>
      </w:r>
      <w:r>
        <w:t>Senators Alexander and Davis</w:t>
      </w:r>
      <w:r w:rsidRPr="005601C8">
        <w:t xml:space="preserve">:  </w:t>
      </w:r>
      <w:r w:rsidRPr="005601C8">
        <w:rPr>
          <w:szCs w:val="30"/>
        </w:rPr>
        <w:t xml:space="preserve">A BILL </w:t>
      </w:r>
      <w:r w:rsidRPr="005601C8">
        <w:t xml:space="preserve">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REQUIRE THE ELECTRONIC TRANSMISSION OF CERTAIN 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 IN CHARGE AND PROPERTY MANAGERS IN CHARGE CONCERNING TRUST FUNDS AND TRUST ACCOUNTS, RECORDKEEPING, AND THE </w:t>
      </w:r>
      <w:r w:rsidRPr="005601C8">
        <w:lastRenderedPageBreak/>
        <w:t xml:space="preserve">SUPERVISION AND INSTRUCTION OF LICENSEES REGARDING THESE MATTERS; TO PROVIDE THAT NO CAUSE OF ACTION ARISES IF AN OWNER OF REAL ESTATE OR A LICENSEE DOES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9561DA">
      <w:pPr>
        <w:suppressAutoHyphens/>
      </w:pPr>
    </w:p>
    <w:p w:rsidR="00245B04" w:rsidRDefault="00245B04" w:rsidP="009561DA">
      <w:pPr>
        <w:suppressAutoHyphens/>
      </w:pPr>
    </w:p>
    <w:p w:rsidR="00245B04" w:rsidRPr="00245B04" w:rsidRDefault="00245B04" w:rsidP="00245B04">
      <w:pPr>
        <w:jc w:val="right"/>
        <w:rPr>
          <w:b/>
        </w:rPr>
      </w:pPr>
      <w:r w:rsidRPr="00245B04">
        <w:rPr>
          <w:b/>
        </w:rPr>
        <w:t>Printed Page 1066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Pr="005601C8" w:rsidRDefault="009561DA" w:rsidP="009561DA">
      <w:pPr>
        <w:suppressAutoHyphens/>
      </w:pPr>
      <w:r w:rsidRPr="005601C8">
        <w:t>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w:t>
      </w:r>
      <w:r>
        <w:t>-</w:t>
      </w:r>
      <w:r w:rsidRPr="005601C8">
        <w:t>32</w:t>
      </w:r>
      <w:r>
        <w:t>-</w:t>
      </w:r>
      <w:r w:rsidRPr="005601C8">
        <w:t>85 SO AS TO PROVIDE THAT PURCHASE OF BENEFICIARY RIGHTS IN A TRUST BASED TIMESHARE, WHERE THE CONTRACT IS MADE IN THIS STATE, IS A REAL PROPERTY OWNERSHIP CONVEYANCE SUBJECT TO ALL CLOSING REQUIREMENTS CONTAINED IN THE TIME SHARING TRANSACTION PROCEDURES ACT.</w:t>
      </w:r>
    </w:p>
    <w:p w:rsidR="009561DA" w:rsidRPr="002C2256" w:rsidRDefault="009561DA" w:rsidP="009561DA">
      <w:pPr>
        <w:pStyle w:val="Header"/>
        <w:tabs>
          <w:tab w:val="clear" w:pos="8640"/>
          <w:tab w:val="left" w:pos="4320"/>
        </w:tabs>
        <w:jc w:val="left"/>
      </w:pPr>
      <w:r>
        <w:rPr>
          <w:b/>
        </w:rPr>
        <w:tab/>
      </w:r>
      <w:r>
        <w:t>Senator DAVIS explained the Bill.</w:t>
      </w:r>
    </w:p>
    <w:p w:rsidR="009561DA" w:rsidRDefault="009561DA" w:rsidP="009561DA">
      <w:pPr>
        <w:pStyle w:val="Header"/>
        <w:tabs>
          <w:tab w:val="clear" w:pos="8640"/>
          <w:tab w:val="left" w:pos="4320"/>
        </w:tabs>
        <w:jc w:val="left"/>
        <w:rPr>
          <w:b/>
        </w:rPr>
      </w:pPr>
    </w:p>
    <w:p w:rsidR="009561DA" w:rsidRDefault="009561DA" w:rsidP="009561DA">
      <w:pPr>
        <w:pStyle w:val="Header"/>
        <w:tabs>
          <w:tab w:val="clear" w:pos="8640"/>
          <w:tab w:val="left" w:pos="4320"/>
        </w:tabs>
      </w:pPr>
      <w:r>
        <w:rPr>
          <w:b/>
        </w:rPr>
        <w:tab/>
      </w:r>
      <w:r>
        <w:t>On motion of Senator  DAVIS, the Bill was carried over.</w:t>
      </w:r>
    </w:p>
    <w:p w:rsidR="009561DA" w:rsidRDefault="009561DA" w:rsidP="009561DA">
      <w:pPr>
        <w:pStyle w:val="Header"/>
        <w:tabs>
          <w:tab w:val="clear" w:pos="8640"/>
          <w:tab w:val="left" w:pos="4320"/>
        </w:tabs>
        <w:jc w:val="left"/>
      </w:pPr>
    </w:p>
    <w:p w:rsidR="009561DA" w:rsidRDefault="009561DA" w:rsidP="009561DA">
      <w:pPr>
        <w:suppressAutoHyphens/>
      </w:pPr>
      <w:r>
        <w:tab/>
      </w:r>
      <w:r w:rsidRPr="00402C54">
        <w:t>S. 1128</w:t>
      </w:r>
      <w:r w:rsidRPr="00402C54">
        <w:fldChar w:fldCharType="begin"/>
      </w:r>
      <w:r w:rsidRPr="00402C54">
        <w:instrText xml:space="preserve"> XE "S. 1128" \b </w:instrText>
      </w:r>
      <w:r w:rsidRPr="00402C54">
        <w:fldChar w:fldCharType="end"/>
      </w:r>
      <w:r w:rsidRPr="00402C54">
        <w:t xml:space="preserve"> -- Labor, Commerce and Industry Committee:  </w:t>
      </w:r>
      <w:r w:rsidRPr="00402C54">
        <w:rPr>
          <w:szCs w:val="30"/>
        </w:rPr>
        <w:t xml:space="preserve">A JOINT RESOLUTION </w:t>
      </w:r>
      <w:r w:rsidRPr="00402C54">
        <w:t>TO APPROVE REGULATIONS OF THE DEPARTMENT OF LABOR, LICENSING AND REGULATION - BOARD OF MEDICAL EXAMINERS, RELATING TO PATIENT MEDICAL RECORDS, DESIGNATED AS REGULATION DOCUMENT NUMBER 4588, PURSUANT TO THE PROVISIONS OF ARTICLE 1, CHAPTER 23, TITLE 1 OF THE 1976 CODE.</w:t>
      </w:r>
    </w:p>
    <w:p w:rsidR="009561DA" w:rsidRDefault="009561DA" w:rsidP="009561DA">
      <w:pPr>
        <w:suppressAutoHyphens/>
      </w:pPr>
      <w:r>
        <w:tab/>
        <w:t>Senator MASSEY explained the Resolution.</w:t>
      </w:r>
    </w:p>
    <w:p w:rsidR="009561DA" w:rsidRPr="00402C54" w:rsidRDefault="009561DA" w:rsidP="009561DA">
      <w:pPr>
        <w:suppressAutoHyphens/>
      </w:pPr>
    </w:p>
    <w:p w:rsidR="009561DA" w:rsidRDefault="009561DA" w:rsidP="009561DA">
      <w:pPr>
        <w:pStyle w:val="Header"/>
        <w:tabs>
          <w:tab w:val="clear" w:pos="8640"/>
          <w:tab w:val="left" w:pos="4320"/>
        </w:tabs>
      </w:pPr>
      <w:r>
        <w:rPr>
          <w:b/>
        </w:rPr>
        <w:tab/>
      </w:r>
      <w:r>
        <w:t>On motion of Senator  MASSEY, the Resolution was carried over.</w:t>
      </w:r>
    </w:p>
    <w:p w:rsidR="009561DA" w:rsidRDefault="009561DA" w:rsidP="009561DA">
      <w:pPr>
        <w:pStyle w:val="Header"/>
        <w:tabs>
          <w:tab w:val="clear" w:pos="8640"/>
          <w:tab w:val="left" w:pos="4320"/>
        </w:tabs>
        <w:jc w:val="left"/>
      </w:pPr>
    </w:p>
    <w:p w:rsidR="00245B04" w:rsidRDefault="009561DA" w:rsidP="009561DA">
      <w:pPr>
        <w:suppressAutoHyphens/>
      </w:pPr>
      <w:r>
        <w:tab/>
      </w:r>
      <w:r w:rsidRPr="00F5624F">
        <w:t>S. 1129</w:t>
      </w:r>
      <w:r w:rsidRPr="00F5624F">
        <w:fldChar w:fldCharType="begin"/>
      </w:r>
      <w:r w:rsidRPr="00F5624F">
        <w:instrText xml:space="preserve"> XE "S. 1129" \b </w:instrText>
      </w:r>
      <w:r w:rsidRPr="00F5624F">
        <w:fldChar w:fldCharType="end"/>
      </w:r>
      <w:r w:rsidRPr="00F5624F">
        <w:t xml:space="preserve"> -- Labor, Commerce and Industry Committee:  </w:t>
      </w:r>
      <w:r w:rsidRPr="00F5624F">
        <w:rPr>
          <w:szCs w:val="30"/>
        </w:rPr>
        <w:t xml:space="preserve">A JOINT RESOLUTION </w:t>
      </w:r>
      <w:r w:rsidRPr="00F5624F">
        <w:t xml:space="preserve">TO APPROVE REGULATIONS OF THE DEPARTMENT OF LABOR, LICENSING AND REGULATION - </w:t>
      </w:r>
      <w:r w:rsidRPr="00F5624F">
        <w:lastRenderedPageBreak/>
        <w:t>COMMISSIONERS OF PILOTAGE, RELATING TO PILOT REGISTRATION, DESIGNATED AS REGULATION DOCUMENT</w:t>
      </w:r>
      <w:r w:rsidR="00194372">
        <w:br/>
      </w:r>
      <w:r w:rsidR="00194372">
        <w:br/>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9561DA">
      <w:pPr>
        <w:suppressAutoHyphens/>
      </w:pPr>
    </w:p>
    <w:p w:rsidR="00245B04" w:rsidRPr="00245B04" w:rsidRDefault="00245B04" w:rsidP="00245B04">
      <w:pPr>
        <w:jc w:val="right"/>
        <w:rPr>
          <w:b/>
        </w:rPr>
      </w:pPr>
      <w:r w:rsidRPr="00245B04">
        <w:rPr>
          <w:b/>
        </w:rPr>
        <w:t>Printed Page 1067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Pr="00F5624F" w:rsidRDefault="009561DA" w:rsidP="009561DA">
      <w:pPr>
        <w:suppressAutoHyphens/>
      </w:pPr>
      <w:r w:rsidRPr="00F5624F">
        <w:t>NUMBER 4574, PURSUANT TO THE PROVISIONS OF ARTICLE 1, CHAPTER 23, TITLE 1 OF THE 1976 CODE.</w:t>
      </w:r>
    </w:p>
    <w:p w:rsidR="009561DA" w:rsidRDefault="009561DA" w:rsidP="009561DA">
      <w:pPr>
        <w:suppressAutoHyphens/>
      </w:pPr>
      <w:r>
        <w:tab/>
        <w:t>Senator MASSEY explained the Resolution.</w:t>
      </w:r>
    </w:p>
    <w:p w:rsidR="009561DA" w:rsidRDefault="009561DA" w:rsidP="009561DA">
      <w:pPr>
        <w:pStyle w:val="Header"/>
        <w:tabs>
          <w:tab w:val="clear" w:pos="8640"/>
          <w:tab w:val="left" w:pos="4320"/>
        </w:tabs>
        <w:jc w:val="left"/>
      </w:pPr>
    </w:p>
    <w:p w:rsidR="009561DA" w:rsidRDefault="009561DA" w:rsidP="009561DA">
      <w:pPr>
        <w:pStyle w:val="Header"/>
        <w:tabs>
          <w:tab w:val="clear" w:pos="8640"/>
          <w:tab w:val="left" w:pos="4320"/>
        </w:tabs>
      </w:pPr>
      <w:r>
        <w:rPr>
          <w:b/>
        </w:rPr>
        <w:tab/>
      </w:r>
      <w:r>
        <w:t>On motion of Senator  MASSEY, the Resolution was carried over.</w:t>
      </w:r>
    </w:p>
    <w:p w:rsidR="009561DA" w:rsidRDefault="009561DA" w:rsidP="009561DA">
      <w:pPr>
        <w:pStyle w:val="Header"/>
        <w:tabs>
          <w:tab w:val="clear" w:pos="8640"/>
          <w:tab w:val="left" w:pos="4320"/>
        </w:tabs>
        <w:jc w:val="left"/>
      </w:pPr>
    </w:p>
    <w:p w:rsidR="009561DA" w:rsidRDefault="009561DA" w:rsidP="009561DA">
      <w:pPr>
        <w:suppressAutoHyphens/>
      </w:pPr>
      <w:r>
        <w:tab/>
      </w:r>
      <w:r w:rsidRPr="001D5B7A">
        <w:t>S. 1130</w:t>
      </w:r>
      <w:r w:rsidRPr="001D5B7A">
        <w:fldChar w:fldCharType="begin"/>
      </w:r>
      <w:r w:rsidRPr="001D5B7A">
        <w:instrText xml:space="preserve"> XE "S. 1130" \b </w:instrText>
      </w:r>
      <w:r w:rsidRPr="001D5B7A">
        <w:fldChar w:fldCharType="end"/>
      </w:r>
      <w:r w:rsidRPr="001D5B7A">
        <w:t xml:space="preserve"> -- Labor, Commerce and Industry Committee:  </w:t>
      </w:r>
      <w:r w:rsidRPr="001D5B7A">
        <w:rPr>
          <w:szCs w:val="30"/>
        </w:rPr>
        <w:t xml:space="preserve">A JOINT RESOLUTION </w:t>
      </w:r>
      <w:r w:rsidRPr="001D5B7A">
        <w:t>TO APPROVE REGULATIONS OF THE DEPARTMENT OF LABOR, LICENSING AND REGULATION - REAL ESTATE APPRAISERS BOARD, RELATING TO CONTINUING EDUCATION, PAYMENT OF FEES, APPRAISAL EXPERIENCE, AND APPRAISER APPRENTICE REQUIREMENTS, DESIGNATED AS REGULATION DOCUMENT NUMBER 4589, PURSUANT TO THE PROVISIONS OF ARTICLE 1, CHAPTER 23, TITLE 1 OF THE 1976 CODE.</w:t>
      </w:r>
    </w:p>
    <w:p w:rsidR="009561DA" w:rsidRDefault="009561DA" w:rsidP="009561DA">
      <w:pPr>
        <w:suppressAutoHyphens/>
      </w:pPr>
      <w:r>
        <w:tab/>
        <w:t>Senator MASSEY explained the Resolution.</w:t>
      </w:r>
    </w:p>
    <w:p w:rsidR="009561DA" w:rsidRPr="001D5B7A" w:rsidRDefault="009561DA" w:rsidP="009561DA">
      <w:pPr>
        <w:suppressAutoHyphens/>
      </w:pPr>
    </w:p>
    <w:p w:rsidR="009561DA" w:rsidRDefault="009561DA" w:rsidP="009561DA">
      <w:pPr>
        <w:pStyle w:val="Header"/>
        <w:tabs>
          <w:tab w:val="clear" w:pos="8640"/>
          <w:tab w:val="left" w:pos="4320"/>
        </w:tabs>
      </w:pPr>
      <w:r>
        <w:rPr>
          <w:b/>
        </w:rPr>
        <w:tab/>
      </w:r>
      <w:r>
        <w:t>On motion of Senator  MASSEY, the Resolution was carried over.</w:t>
      </w:r>
    </w:p>
    <w:p w:rsidR="009561DA" w:rsidRDefault="009561DA" w:rsidP="009561DA">
      <w:pPr>
        <w:pStyle w:val="Header"/>
        <w:tabs>
          <w:tab w:val="clear" w:pos="8640"/>
          <w:tab w:val="left" w:pos="4320"/>
        </w:tabs>
        <w:jc w:val="left"/>
      </w:pPr>
    </w:p>
    <w:p w:rsidR="009561DA" w:rsidRDefault="009561DA" w:rsidP="009561DA">
      <w:pPr>
        <w:suppressAutoHyphens/>
      </w:pPr>
      <w:r>
        <w:tab/>
      </w:r>
      <w:r w:rsidRPr="00A81732">
        <w:t>S. 1131</w:t>
      </w:r>
      <w:r w:rsidRPr="00A81732">
        <w:fldChar w:fldCharType="begin"/>
      </w:r>
      <w:r w:rsidRPr="00A81732">
        <w:instrText xml:space="preserve"> XE "S. 1131" \b </w:instrText>
      </w:r>
      <w:r w:rsidRPr="00A81732">
        <w:fldChar w:fldCharType="end"/>
      </w:r>
      <w:r w:rsidRPr="00A81732">
        <w:t xml:space="preserve"> -- Labor, Commerce and Industry Committee:  </w:t>
      </w:r>
      <w:r w:rsidRPr="00A81732">
        <w:rPr>
          <w:szCs w:val="30"/>
        </w:rPr>
        <w:t xml:space="preserve">A JOINT RESOLUTION </w:t>
      </w:r>
      <w:r w:rsidRPr="00A81732">
        <w:t>TO APPROVE REGULATIONS OF THE DEPARTMENT OF LABOR, LICENSING AND REGULATION - BOARD OF BARBER EXAMINERS, RELATING TO MINIMUM REQUIREMENTS FOR LICENSING OF COSMETOLOGISTS AS MASTER HAIR CARE SPECIALISTS, DESIGNATED AS REGULATION DOCUMENT NUMBER 4601, PURSUANT TO THE PROVISIONS OF ARTICLE 1, CHAPTER 23, TITLE 1 OF THE 1976 CODE.</w:t>
      </w:r>
    </w:p>
    <w:p w:rsidR="009561DA" w:rsidRDefault="009561DA" w:rsidP="009561DA">
      <w:pPr>
        <w:suppressAutoHyphens/>
      </w:pPr>
      <w:r>
        <w:tab/>
        <w:t>Senator MASSEY explained the Resolution.</w:t>
      </w:r>
    </w:p>
    <w:p w:rsidR="009561DA" w:rsidRPr="00A81732" w:rsidRDefault="009561DA" w:rsidP="009561DA">
      <w:pPr>
        <w:suppressAutoHyphens/>
      </w:pPr>
    </w:p>
    <w:p w:rsidR="009561DA" w:rsidRDefault="009561DA" w:rsidP="009561DA">
      <w:pPr>
        <w:pStyle w:val="Header"/>
        <w:tabs>
          <w:tab w:val="clear" w:pos="8640"/>
          <w:tab w:val="left" w:pos="4320"/>
        </w:tabs>
      </w:pPr>
      <w:r>
        <w:rPr>
          <w:b/>
        </w:rPr>
        <w:tab/>
      </w:r>
      <w:r>
        <w:t>On motion of Senator  MASSEY, the Resolution was carried over.</w:t>
      </w:r>
    </w:p>
    <w:p w:rsidR="009561DA" w:rsidRDefault="009561DA" w:rsidP="009561DA">
      <w:pPr>
        <w:pStyle w:val="Header"/>
        <w:tabs>
          <w:tab w:val="clear" w:pos="8640"/>
          <w:tab w:val="left" w:pos="4320"/>
        </w:tabs>
        <w:jc w:val="left"/>
      </w:pPr>
    </w:p>
    <w:p w:rsidR="00245B04" w:rsidRDefault="009561DA" w:rsidP="009561DA">
      <w:pPr>
        <w:suppressAutoHyphens/>
      </w:pPr>
      <w:r>
        <w:tab/>
      </w:r>
      <w:r w:rsidRPr="00A96B30">
        <w:t>S. 1132</w:t>
      </w:r>
      <w:r w:rsidRPr="00A96B30">
        <w:fldChar w:fldCharType="begin"/>
      </w:r>
      <w:r w:rsidRPr="00A96B30">
        <w:instrText xml:space="preserve"> XE "S. 1132" \b </w:instrText>
      </w:r>
      <w:r w:rsidRPr="00A96B30">
        <w:fldChar w:fldCharType="end"/>
      </w:r>
      <w:r w:rsidRPr="00A96B30">
        <w:t xml:space="preserve"> -- Labor, Commerce and Industry Committee:  </w:t>
      </w:r>
      <w:r w:rsidRPr="00A96B30">
        <w:rPr>
          <w:szCs w:val="30"/>
        </w:rPr>
        <w:t xml:space="preserve">A JOINT RESOLUTION </w:t>
      </w:r>
      <w:r w:rsidRPr="00A96B30">
        <w:t>TO APPROVE REGULATIONS OF THE DEPARTMENT OF LABOR, LICENSING AND REGULATION - OFFICE OF STATE FIRE MARSHAL, RELATING TO EXPLOSIVES, DESIGNATED AS REGULATION DOCUMENT</w:t>
      </w:r>
      <w:r w:rsidR="00194372">
        <w:br/>
      </w:r>
      <w:r w:rsidR="00194372">
        <w:br/>
      </w:r>
      <w:r w:rsidR="00194372">
        <w:lastRenderedPageBreak/>
        <w:br/>
      </w:r>
      <w:r w:rsidR="00194372">
        <w:br/>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9561DA">
      <w:pPr>
        <w:suppressAutoHyphens/>
      </w:pPr>
    </w:p>
    <w:p w:rsidR="00245B04" w:rsidRDefault="00245B04" w:rsidP="009561DA">
      <w:pPr>
        <w:suppressAutoHyphens/>
      </w:pPr>
    </w:p>
    <w:p w:rsidR="00245B04" w:rsidRPr="00245B04" w:rsidRDefault="00245B04" w:rsidP="00245B04">
      <w:pPr>
        <w:jc w:val="right"/>
        <w:rPr>
          <w:b/>
        </w:rPr>
      </w:pPr>
      <w:r w:rsidRPr="00245B04">
        <w:rPr>
          <w:b/>
        </w:rPr>
        <w:t>Printed Page 1068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Default="009561DA" w:rsidP="009561DA">
      <w:pPr>
        <w:suppressAutoHyphens/>
      </w:pPr>
      <w:r w:rsidRPr="00A96B30">
        <w:t>NUMBER 4617, PURSUANT TO THE PROVISIONS OF ARTICLE 1, CHAPTER 23, TITLE 1 OF THE 1976 CODE.</w:t>
      </w:r>
    </w:p>
    <w:p w:rsidR="009561DA" w:rsidRDefault="009561DA" w:rsidP="009561DA">
      <w:pPr>
        <w:suppressAutoHyphens/>
      </w:pPr>
      <w:r>
        <w:tab/>
        <w:t>Senator MASSEY explained the Resolution.</w:t>
      </w:r>
    </w:p>
    <w:p w:rsidR="00194372" w:rsidRDefault="009561DA" w:rsidP="009561DA">
      <w:pPr>
        <w:pStyle w:val="Header"/>
        <w:tabs>
          <w:tab w:val="clear" w:pos="8640"/>
          <w:tab w:val="left" w:pos="4320"/>
        </w:tabs>
        <w:rPr>
          <w:b/>
        </w:rPr>
      </w:pPr>
      <w:r>
        <w:rPr>
          <w:b/>
        </w:rPr>
        <w:tab/>
      </w:r>
    </w:p>
    <w:p w:rsidR="009561DA" w:rsidRDefault="00194372" w:rsidP="009561DA">
      <w:pPr>
        <w:pStyle w:val="Header"/>
        <w:tabs>
          <w:tab w:val="clear" w:pos="8640"/>
          <w:tab w:val="left" w:pos="4320"/>
        </w:tabs>
      </w:pPr>
      <w:r>
        <w:rPr>
          <w:b/>
        </w:rPr>
        <w:tab/>
      </w:r>
      <w:r w:rsidR="009561DA">
        <w:t>On motion of Senator  MASSEY, the Resolution was carried over.</w:t>
      </w:r>
    </w:p>
    <w:p w:rsidR="009561DA" w:rsidRDefault="009561DA" w:rsidP="009561DA">
      <w:pPr>
        <w:pStyle w:val="Header"/>
        <w:tabs>
          <w:tab w:val="clear" w:pos="8640"/>
          <w:tab w:val="left" w:pos="4320"/>
        </w:tabs>
        <w:jc w:val="left"/>
      </w:pPr>
    </w:p>
    <w:p w:rsidR="009561DA" w:rsidRDefault="009561DA" w:rsidP="009561DA">
      <w:pPr>
        <w:suppressAutoHyphens/>
      </w:pPr>
      <w:r>
        <w:tab/>
      </w:r>
      <w:r w:rsidRPr="0059662C">
        <w:t>S. 1133</w:t>
      </w:r>
      <w:r w:rsidRPr="0059662C">
        <w:fldChar w:fldCharType="begin"/>
      </w:r>
      <w:r w:rsidRPr="0059662C">
        <w:instrText xml:space="preserve"> XE "S. 1133" \b </w:instrText>
      </w:r>
      <w:r w:rsidRPr="0059662C">
        <w:fldChar w:fldCharType="end"/>
      </w:r>
      <w:r w:rsidRPr="0059662C">
        <w:t xml:space="preserve"> -- Labor, Commerce and Industry Committee:  </w:t>
      </w:r>
      <w:r w:rsidRPr="0059662C">
        <w:rPr>
          <w:szCs w:val="30"/>
        </w:rPr>
        <w:t xml:space="preserve">A JOINT RESOLUTION </w:t>
      </w:r>
      <w:r w:rsidRPr="0059662C">
        <w:t>TO APPROVE REGULATIONS OF THE DEPARTMENT OF LABOR, LICENSING AND REGULATION - OFFICE OF STATE FIRE MARSHAL, RELATING TO FIRE PREVENTION AND LIFE SAFETY, DESIGNATED AS REGULATION DOCUMENT NUMBER 4618, PURSUANT TO THE PROVISIONS OF ARTICLE 1, CHAPTER 23, TITLE 1 OF THE 1976 CODE.</w:t>
      </w:r>
    </w:p>
    <w:p w:rsidR="009561DA" w:rsidRDefault="009561DA" w:rsidP="009561DA">
      <w:pPr>
        <w:suppressAutoHyphens/>
      </w:pPr>
      <w:r>
        <w:tab/>
        <w:t>Senator MASSEY explained the Resolution.</w:t>
      </w:r>
    </w:p>
    <w:p w:rsidR="009561DA" w:rsidRPr="0059662C" w:rsidRDefault="009561DA" w:rsidP="009561DA">
      <w:pPr>
        <w:suppressAutoHyphens/>
      </w:pPr>
    </w:p>
    <w:p w:rsidR="009561DA" w:rsidRDefault="009561DA" w:rsidP="009561DA">
      <w:pPr>
        <w:pStyle w:val="Header"/>
        <w:tabs>
          <w:tab w:val="clear" w:pos="8640"/>
          <w:tab w:val="left" w:pos="4320"/>
        </w:tabs>
      </w:pPr>
      <w:r>
        <w:rPr>
          <w:b/>
        </w:rPr>
        <w:tab/>
      </w:r>
      <w:r>
        <w:t>On motion of Senator  MASSEY, the Resolution was carried over.</w:t>
      </w:r>
    </w:p>
    <w:p w:rsidR="009561DA" w:rsidRPr="00305713" w:rsidRDefault="009561DA" w:rsidP="009561DA">
      <w:pPr>
        <w:pStyle w:val="Header"/>
        <w:tabs>
          <w:tab w:val="clear" w:pos="8640"/>
          <w:tab w:val="left" w:pos="4320"/>
        </w:tabs>
        <w:jc w:val="left"/>
      </w:pPr>
    </w:p>
    <w:p w:rsidR="009561DA" w:rsidRDefault="009561DA" w:rsidP="009561DA">
      <w:pPr>
        <w:pStyle w:val="Header"/>
        <w:tabs>
          <w:tab w:val="clear" w:pos="8640"/>
          <w:tab w:val="left" w:pos="4320"/>
        </w:tabs>
      </w:pPr>
      <w:r>
        <w:rPr>
          <w:b/>
        </w:rPr>
        <w:t>THE CALL OF THE UNCONTESTED CALENDAR HAVING BEEN COMPLETED, THE SENATE PROCEEDED TO THE MOTION PERIOD.</w:t>
      </w:r>
    </w:p>
    <w:p w:rsidR="009561DA" w:rsidRDefault="009561DA" w:rsidP="009561DA">
      <w:pPr>
        <w:pStyle w:val="Header"/>
        <w:tabs>
          <w:tab w:val="clear" w:pos="8640"/>
          <w:tab w:val="left" w:pos="4320"/>
        </w:tabs>
      </w:pPr>
    </w:p>
    <w:p w:rsidR="009561DA" w:rsidRDefault="009561DA" w:rsidP="009561DA">
      <w:pPr>
        <w:pStyle w:val="Header"/>
        <w:tabs>
          <w:tab w:val="clear" w:pos="8640"/>
          <w:tab w:val="left" w:pos="4320"/>
        </w:tabs>
        <w:jc w:val="center"/>
      </w:pPr>
      <w:r>
        <w:rPr>
          <w:b/>
        </w:rPr>
        <w:t>MOTION ADOPTED</w:t>
      </w:r>
    </w:p>
    <w:p w:rsidR="009561DA" w:rsidRPr="00A407B4" w:rsidRDefault="009561DA" w:rsidP="009561DA">
      <w:pPr>
        <w:pStyle w:val="Header"/>
        <w:tabs>
          <w:tab w:val="clear" w:pos="8640"/>
          <w:tab w:val="left" w:pos="4320"/>
        </w:tabs>
      </w:pPr>
      <w:r>
        <w:tab/>
        <w:t>At 2:35 P.M., on motion of Senator CROMER, the Senate agreed to dispense with the balance of the Motion Period.</w:t>
      </w:r>
    </w:p>
    <w:p w:rsidR="009561DA" w:rsidRDefault="009561DA" w:rsidP="009561DA">
      <w:pPr>
        <w:pStyle w:val="Header"/>
        <w:tabs>
          <w:tab w:val="clear" w:pos="8640"/>
          <w:tab w:val="left" w:pos="4320"/>
        </w:tabs>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9561DA" w:rsidRDefault="009561DA" w:rsidP="009561DA">
      <w:pPr>
        <w:pStyle w:val="Header"/>
        <w:tabs>
          <w:tab w:val="clear" w:pos="8640"/>
          <w:tab w:val="left" w:pos="4320"/>
        </w:tabs>
        <w:jc w:val="center"/>
        <w:rPr>
          <w:b/>
        </w:rPr>
      </w:pPr>
      <w:r>
        <w:rPr>
          <w:b/>
        </w:rPr>
        <w:t>CARRIED OVER</w:t>
      </w:r>
    </w:p>
    <w:p w:rsidR="00245B04" w:rsidRDefault="009561DA" w:rsidP="009561DA">
      <w:r>
        <w:rPr>
          <w:b/>
        </w:rPr>
        <w:tab/>
      </w:r>
      <w:r w:rsidRPr="005C08DF">
        <w:t>S. 199</w:t>
      </w:r>
      <w:r w:rsidRPr="005C08DF">
        <w:fldChar w:fldCharType="begin"/>
      </w:r>
      <w:r w:rsidRPr="005C08DF">
        <w:instrText xml:space="preserve"> XE "S. 199" \b </w:instrText>
      </w:r>
      <w:r w:rsidRPr="005C08DF">
        <w:fldChar w:fldCharType="end"/>
      </w:r>
      <w:r w:rsidRPr="005C08DF">
        <w:t xml:space="preserve"> -- </w:t>
      </w:r>
      <w:r>
        <w:t>Senators Grooms, Hembree, Bennett, Campbell, Verdin, Campsen, Gregory, Johnson, Setzler, Sabb, Nicholson and Scott</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ASSOCIATED WITH SPEEDING IN WORK ZONES, TO DELETE THIS PROVISION AND CREATE </w:t>
      </w:r>
      <w:r>
        <w:t>“</w:t>
      </w:r>
      <w:r w:rsidRPr="005C08DF">
        <w:t>PEANUT</w:t>
      </w:r>
      <w:r>
        <w:t>’</w:t>
      </w:r>
      <w:r w:rsidRPr="005C08DF">
        <w:t>S LAW</w:t>
      </w:r>
      <w:r>
        <w:t>”</w:t>
      </w:r>
      <w:r w:rsidRPr="005C08DF">
        <w:t xml:space="preserve">, TO </w:t>
      </w:r>
      <w:r w:rsidRPr="005C08DF">
        <w:lastRenderedPageBreak/>
        <w:t xml:space="preserve">PROVIDE A DEFINITION FOR THE TERMS </w:t>
      </w:r>
      <w:r>
        <w:t>“</w:t>
      </w:r>
      <w:r w:rsidRPr="005C08DF">
        <w:t>HIGHWAY WORK ZONE</w:t>
      </w:r>
      <w:r>
        <w:t>”</w:t>
      </w:r>
      <w:r w:rsidRPr="005C08DF">
        <w:t xml:space="preserve"> AND </w:t>
      </w:r>
      <w:r>
        <w:t>“</w:t>
      </w:r>
      <w:r w:rsidRPr="005C08DF">
        <w:t>HIGHWAY WORKER</w:t>
      </w:r>
      <w:r>
        <w:t>”</w:t>
      </w:r>
      <w:r w:rsidRPr="005C08DF">
        <w:t xml:space="preserve">, TO CREATE THE OFFENSES OF </w:t>
      </w:r>
      <w:r>
        <w:t>“</w:t>
      </w:r>
      <w:r w:rsidRPr="005C08DF">
        <w:t>ENDANGERMENT OF A HIGHWAY WORKER</w:t>
      </w:r>
      <w:r>
        <w:t>”</w:t>
      </w:r>
      <w:r w:rsidRPr="005C08DF">
        <w:t xml:space="preserve">, AND TO PROVIDE PENALTIES FOR THESE OFFENSES; TO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9561DA"/>
    <w:p w:rsidR="00245B04" w:rsidRPr="00245B04" w:rsidRDefault="00245B04" w:rsidP="00245B04">
      <w:pPr>
        <w:jc w:val="right"/>
        <w:rPr>
          <w:b/>
        </w:rPr>
      </w:pPr>
      <w:r w:rsidRPr="00245B04">
        <w:rPr>
          <w:b/>
        </w:rPr>
        <w:t>Printed Page 1069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Pr="005C08DF" w:rsidRDefault="009561DA" w:rsidP="009561DA">
      <w:r w:rsidRPr="005C08DF">
        <w:t>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1536 RELATING TO DRIVING IN TEMPORARY WORK ZONES AND PENALTIES FOR UNLAWFUL DRIVING IN TEMPORARY WORK ZONES</w:t>
      </w:r>
      <w:r w:rsidRPr="005C08DF">
        <w:rPr>
          <w:color w:val="000000" w:themeColor="text1"/>
          <w:u w:color="000000" w:themeColor="text1"/>
        </w:rPr>
        <w:t>.</w:t>
      </w:r>
    </w:p>
    <w:p w:rsidR="009561DA" w:rsidRPr="00F125B5" w:rsidRDefault="009561DA" w:rsidP="009561DA">
      <w:pPr>
        <w:pStyle w:val="Header"/>
        <w:tabs>
          <w:tab w:val="clear" w:pos="8640"/>
          <w:tab w:val="left" w:pos="4320"/>
        </w:tabs>
      </w:pPr>
      <w:r>
        <w:tab/>
        <w:t>On motion of Senator MALLOY, the Bill was carried over.</w:t>
      </w:r>
    </w:p>
    <w:p w:rsidR="009561DA" w:rsidRPr="00F125B5" w:rsidRDefault="009561DA" w:rsidP="009561DA">
      <w:pPr>
        <w:pStyle w:val="Header"/>
        <w:tabs>
          <w:tab w:val="clear" w:pos="8640"/>
          <w:tab w:val="left" w:pos="4320"/>
        </w:tabs>
        <w:jc w:val="left"/>
        <w:rPr>
          <w:b/>
        </w:rPr>
      </w:pPr>
    </w:p>
    <w:p w:rsidR="009561DA" w:rsidRDefault="009561DA" w:rsidP="009561DA">
      <w:pPr>
        <w:pStyle w:val="Header"/>
        <w:tabs>
          <w:tab w:val="clear" w:pos="8640"/>
          <w:tab w:val="left" w:pos="4320"/>
        </w:tabs>
      </w:pPr>
      <w:r>
        <w:rPr>
          <w:b/>
        </w:rPr>
        <w:t>THE SENATE PROCEEDED TO THE INTERRUPTED DEBATE.</w:t>
      </w:r>
    </w:p>
    <w:p w:rsidR="009561DA" w:rsidRDefault="009561DA" w:rsidP="009561DA">
      <w:pPr>
        <w:pStyle w:val="Header"/>
        <w:tabs>
          <w:tab w:val="clear" w:pos="8640"/>
          <w:tab w:val="left" w:pos="4320"/>
        </w:tabs>
      </w:pPr>
    </w:p>
    <w:p w:rsidR="009561DA" w:rsidRPr="00D7314F" w:rsidRDefault="009561DA" w:rsidP="009561DA">
      <w:pPr>
        <w:pStyle w:val="Header"/>
        <w:tabs>
          <w:tab w:val="left" w:pos="4320"/>
        </w:tabs>
        <w:jc w:val="center"/>
        <w:rPr>
          <w:b/>
          <w:color w:val="FF0000"/>
        </w:rPr>
      </w:pPr>
      <w:r>
        <w:rPr>
          <w:b/>
          <w:color w:val="auto"/>
        </w:rPr>
        <w:t xml:space="preserve">AMENDMENT PROPOSED, </w:t>
      </w:r>
      <w:r w:rsidRPr="001E057A">
        <w:rPr>
          <w:b/>
          <w:color w:val="auto"/>
        </w:rPr>
        <w:t>DEBATE INTERRUPTED</w:t>
      </w:r>
    </w:p>
    <w:p w:rsidR="00245B04" w:rsidRDefault="009561DA" w:rsidP="009561DA">
      <w:pPr>
        <w:pStyle w:val="Header"/>
        <w:tabs>
          <w:tab w:val="left" w:pos="4320"/>
        </w:tabs>
        <w:rPr>
          <w:color w:val="auto"/>
        </w:rPr>
      </w:pPr>
      <w:r w:rsidRPr="00BD5218">
        <w:rPr>
          <w:color w:val="auto"/>
          <w:szCs w:val="22"/>
        </w:rPr>
        <w:tab/>
      </w:r>
      <w:r w:rsidRPr="00BD5218">
        <w:rPr>
          <w:color w:val="auto"/>
        </w:rPr>
        <w:t>H. 3579</w:t>
      </w:r>
      <w:r w:rsidRPr="00BD5218">
        <w:rPr>
          <w:color w:val="auto"/>
        </w:rPr>
        <w:fldChar w:fldCharType="begin"/>
      </w:r>
      <w:r w:rsidRPr="00BD5218">
        <w:rPr>
          <w:color w:val="auto"/>
        </w:rPr>
        <w:instrText xml:space="preserve"> XE “H. 3579” \b </w:instrText>
      </w:r>
      <w:r w:rsidRPr="00BD5218">
        <w:rPr>
          <w:color w:val="auto"/>
        </w:rPr>
        <w:fldChar w:fldCharType="end"/>
      </w:r>
      <w:r w:rsidRPr="00BD5218">
        <w:rPr>
          <w:color w:val="auto"/>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w:t>
      </w:r>
      <w:r w:rsidRPr="00BD5218">
        <w:rPr>
          <w:color w:val="auto"/>
          <w:szCs w:val="30"/>
        </w:rPr>
        <w:t xml:space="preserve">A BILL </w:t>
      </w:r>
      <w:r w:rsidRPr="00BD5218">
        <w:rPr>
          <w:color w:val="auto"/>
        </w:rPr>
        <w:t>TO AMEND THE CODE OF LAWS OF SOUTH CAROLINA, 1976, SO AS TO ENACT THE “SOUTH CAROLINA INFRASTRUCTURE FINANCE REFORM AND TAX RELIEF ACT”; TO AMEND SECTIONS 57</w:t>
      </w:r>
      <w:r w:rsidRPr="00BD5218">
        <w:rPr>
          <w:color w:val="auto"/>
        </w:rPr>
        <w:noBreakHyphen/>
        <w:t>1</w:t>
      </w:r>
      <w:r w:rsidRPr="00BD5218">
        <w:rPr>
          <w:color w:val="auto"/>
        </w:rPr>
        <w:noBreakHyphen/>
        <w:t>310, 57</w:t>
      </w:r>
      <w:r w:rsidRPr="00BD5218">
        <w:rPr>
          <w:color w:val="auto"/>
        </w:rPr>
        <w:noBreakHyphen/>
        <w:t>1</w:t>
      </w:r>
      <w:r w:rsidRPr="00BD5218">
        <w:rPr>
          <w:color w:val="auto"/>
        </w:rPr>
        <w:noBreakHyphen/>
        <w:t>320, 57</w:t>
      </w:r>
      <w:r w:rsidRPr="00BD5218">
        <w:rPr>
          <w:color w:val="auto"/>
        </w:rPr>
        <w:noBreakHyphen/>
        <w:t>1</w:t>
      </w:r>
      <w:r w:rsidRPr="00BD5218">
        <w:rPr>
          <w:color w:val="auto"/>
        </w:rPr>
        <w:noBreakHyphen/>
        <w:t>325, AND 57</w:t>
      </w:r>
      <w:r w:rsidRPr="00BD5218">
        <w:rPr>
          <w:color w:val="auto"/>
        </w:rPr>
        <w:noBreakHyphen/>
        <w:t>1</w:t>
      </w:r>
      <w:r w:rsidRPr="00BD5218">
        <w:rPr>
          <w:color w:val="auto"/>
        </w:rPr>
        <w:noBreakHyphen/>
        <w:t xml:space="preserve">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w:t>
      </w:r>
      <w:r w:rsidRPr="00BD5218">
        <w:rPr>
          <w:color w:val="auto"/>
        </w:rPr>
        <w:lastRenderedPageBreak/>
        <w:t>57</w:t>
      </w:r>
      <w:r w:rsidRPr="00BD5218">
        <w:rPr>
          <w:color w:val="auto"/>
        </w:rPr>
        <w:noBreakHyphen/>
        <w:t>1</w:t>
      </w:r>
      <w:r w:rsidRPr="00BD5218">
        <w:rPr>
          <w:color w:val="auto"/>
        </w:rPr>
        <w:noBreakHyphen/>
        <w:t xml:space="preserve">410, AS AMENDED, RELATING TO THE SECRETARY OF THE DEPARTMENT OF TRANSPORTATION, SO AS TO PROVIDE THAT THE COMMISSION OF THE DEPARTMENT OF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245B04" w:rsidRDefault="00245B04" w:rsidP="009561DA">
      <w:pPr>
        <w:pStyle w:val="Header"/>
        <w:tabs>
          <w:tab w:val="left" w:pos="4320"/>
        </w:tabs>
        <w:rPr>
          <w:color w:val="auto"/>
        </w:rPr>
      </w:pPr>
    </w:p>
    <w:p w:rsidR="00245B04" w:rsidRDefault="00245B04" w:rsidP="009561DA">
      <w:pPr>
        <w:pStyle w:val="Header"/>
        <w:tabs>
          <w:tab w:val="left" w:pos="4320"/>
        </w:tabs>
        <w:rPr>
          <w:color w:val="auto"/>
        </w:rPr>
      </w:pPr>
    </w:p>
    <w:p w:rsidR="00245B04" w:rsidRPr="00245B04" w:rsidRDefault="00245B04" w:rsidP="00245B04">
      <w:pPr>
        <w:jc w:val="right"/>
        <w:rPr>
          <w:b/>
        </w:rPr>
      </w:pPr>
      <w:r w:rsidRPr="00245B04">
        <w:rPr>
          <w:b/>
        </w:rPr>
        <w:t>Printed Page 1070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245B04" w:rsidRDefault="009561DA" w:rsidP="009561DA">
      <w:pPr>
        <w:pStyle w:val="Header"/>
        <w:tabs>
          <w:tab w:val="left" w:pos="4320"/>
        </w:tabs>
        <w:rPr>
          <w:color w:val="auto"/>
        </w:rPr>
      </w:pPr>
      <w:r w:rsidRPr="00BD5218">
        <w:rPr>
          <w:color w:val="auto"/>
        </w:rPr>
        <w:t>TRANSPORTATION, INSTEAD OF THE GOVERNOR, SHALL APPOINT THE SECRETARY; TO AMEND SECTIONS 57</w:t>
      </w:r>
      <w:r w:rsidRPr="00BD5218">
        <w:rPr>
          <w:color w:val="auto"/>
        </w:rPr>
        <w:noBreakHyphen/>
        <w:t>1</w:t>
      </w:r>
      <w:r w:rsidRPr="00BD5218">
        <w:rPr>
          <w:color w:val="auto"/>
        </w:rPr>
        <w:noBreakHyphen/>
        <w:t>730 AND 57</w:t>
      </w:r>
      <w:r w:rsidRPr="00BD5218">
        <w:rPr>
          <w:color w:val="auto"/>
        </w:rPr>
        <w:noBreakHyphen/>
        <w:t>1</w:t>
      </w:r>
      <w:r w:rsidRPr="00BD5218">
        <w:rPr>
          <w:color w:val="auto"/>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BD5218">
        <w:rPr>
          <w:color w:val="auto"/>
        </w:rPr>
        <w:noBreakHyphen/>
        <w:t>1</w:t>
      </w:r>
      <w:r w:rsidRPr="00BD5218">
        <w:rPr>
          <w:color w:val="auto"/>
        </w:rPr>
        <w:noBreakHyphen/>
        <w:t>95 SO AS TO PROHIBIT THE COMMENCEMENT OF ANY NEW ROAD CONSTRUCTION PROJECTS IN THIS STATE UNTIL JULY 1, 2020, AND TO PROVIDE EXCEPTIONS; TO AMEND SECTION 11</w:t>
      </w:r>
      <w:r w:rsidRPr="00BD5218">
        <w:rPr>
          <w:color w:val="auto"/>
        </w:rPr>
        <w:noBreakHyphen/>
        <w:t>43</w:t>
      </w:r>
      <w:r w:rsidRPr="00BD5218">
        <w:rPr>
          <w:color w:val="auto"/>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BD5218">
        <w:rPr>
          <w:color w:val="auto"/>
        </w:rPr>
        <w:noBreakHyphen/>
        <w:t>43</w:t>
      </w:r>
      <w:r w:rsidRPr="00BD5218">
        <w:rPr>
          <w:color w:val="auto"/>
        </w:rPr>
        <w:noBreakHyphen/>
        <w:t>180, RELATING TO FINANCIAL ASSISTANCE GIVEN BY THE INFRASTRUCTURE BANK, SO AS TO PROHIBIT THE BANK FROM PROVIDING ANY LOANS OR OTHER FINANCIAL ASSISTANCE TO ANY PROJECT UNLESS THE ELIGIBLE COSTS OF THE PROJECT ARE AT LEAST TWENTY</w:t>
      </w:r>
      <w:r w:rsidRPr="00BD5218">
        <w:rPr>
          <w:color w:val="auto"/>
        </w:rPr>
        <w:noBreakHyphen/>
        <w:t>FIVE MILLION DOLLARS; BY ADDING SECTION 11</w:t>
      </w:r>
      <w:r w:rsidRPr="00BD5218">
        <w:rPr>
          <w:color w:val="auto"/>
        </w:rPr>
        <w:noBreakHyphen/>
        <w:t>43</w:t>
      </w:r>
      <w:r w:rsidRPr="00BD5218">
        <w:rPr>
          <w:color w:val="auto"/>
        </w:rPr>
        <w:noBreakHyphen/>
        <w:t>265 SO AS TO REQUIRE THE INFRASTRUCTURE BANK TO PRIORITIZE ALL PROJECTS IN ACCORDANCE WITH THE PRIORITIZATION CRITERIA ESTABLISHED IN ACT 114 OF 2007, AND TO PROVIDE AN EXCEPTION; BY ADDING SECTION 57</w:t>
      </w:r>
      <w:r w:rsidRPr="00BD5218">
        <w:rPr>
          <w:color w:val="auto"/>
        </w:rPr>
        <w:noBreakHyphen/>
        <w:t>1</w:t>
      </w:r>
      <w:r w:rsidRPr="00BD5218">
        <w:rPr>
          <w:color w:val="auto"/>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BD5218">
        <w:rPr>
          <w:color w:val="auto"/>
        </w:rPr>
        <w:noBreakHyphen/>
        <w:t>28</w:t>
      </w:r>
      <w:r w:rsidRPr="00BD5218">
        <w:rPr>
          <w:color w:val="auto"/>
        </w:rPr>
        <w:noBreakHyphen/>
        <w:t xml:space="preserve">2740, RELATING TO THE DISTRIBUTION OF THE GASOLINE USER FEE TO THE COUNTIES OF THIS STATE, TO ABOLISH THE </w:t>
      </w:r>
      <w:r w:rsidRPr="00BD5218">
        <w:rPr>
          <w:color w:val="auto"/>
        </w:rPr>
        <w:lastRenderedPageBreak/>
        <w:t xml:space="preserve">CURRENT COUNTY TRANSPORTATION COMMITTEES AND THEN RECONSTITUTE THEM WITH THE ADDITION OF MUNICIPAL REPRESENTATION, AND TO SPECIFY THE MANNER IN WHICH “C” FUNDS MUST BE EXPENDED; TO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245B04" w:rsidRDefault="00245B04" w:rsidP="009561DA">
      <w:pPr>
        <w:pStyle w:val="Header"/>
        <w:tabs>
          <w:tab w:val="left" w:pos="4320"/>
        </w:tabs>
        <w:rPr>
          <w:color w:val="auto"/>
        </w:rPr>
      </w:pPr>
    </w:p>
    <w:p w:rsidR="00245B04" w:rsidRPr="00245B04" w:rsidRDefault="00245B04" w:rsidP="00245B04">
      <w:pPr>
        <w:jc w:val="right"/>
        <w:rPr>
          <w:b/>
        </w:rPr>
      </w:pPr>
      <w:r w:rsidRPr="00245B04">
        <w:rPr>
          <w:b/>
        </w:rPr>
        <w:t>Printed Page 1071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9561DA" w:rsidRPr="00BD5218" w:rsidRDefault="009561DA" w:rsidP="009561DA">
      <w:pPr>
        <w:pStyle w:val="Header"/>
        <w:tabs>
          <w:tab w:val="left" w:pos="4320"/>
        </w:tabs>
        <w:rPr>
          <w:color w:val="auto"/>
        </w:rPr>
      </w:pPr>
      <w:r w:rsidRPr="00BD5218">
        <w:rPr>
          <w:color w:val="auto"/>
        </w:rPr>
        <w:t>AMEND SECTIONS 56</w:t>
      </w:r>
      <w:r w:rsidRPr="00BD5218">
        <w:rPr>
          <w:color w:val="auto"/>
        </w:rPr>
        <w:noBreakHyphen/>
        <w:t>5</w:t>
      </w:r>
      <w:r w:rsidRPr="00BD5218">
        <w:rPr>
          <w:color w:val="auto"/>
        </w:rPr>
        <w:noBreakHyphen/>
        <w:t>4210 AND 56</w:t>
      </w:r>
      <w:r w:rsidRPr="00BD5218">
        <w:rPr>
          <w:color w:val="auto"/>
        </w:rPr>
        <w:noBreakHyphen/>
        <w:t>5</w:t>
      </w:r>
      <w:r w:rsidRPr="00BD5218">
        <w:rPr>
          <w:color w:val="auto"/>
        </w:rPr>
        <w:noBreakHyphen/>
        <w:t>4220, BOTH RELATING TO ROAD RESTRICTIONS, SO AS TO SPECIFY CERTAIN RESTRICTIONS ON LOCALITIES; TO AMEND SECTION 12</w:t>
      </w:r>
      <w:r w:rsidRPr="00BD5218">
        <w:rPr>
          <w:color w:val="auto"/>
        </w:rPr>
        <w:noBreakHyphen/>
        <w:t>28</w:t>
      </w:r>
      <w:r w:rsidRPr="00BD5218">
        <w:rPr>
          <w:color w:val="auto"/>
        </w:rPr>
        <w:noBreakHyphen/>
        <w:t>310, RELATING TO THE USER FEE ON GASOLINE, SO AS TO REDUCE THE FEE TO TEN CENTS A GALLON; TO AMEND SECTION 56</w:t>
      </w:r>
      <w:r w:rsidRPr="00BD5218">
        <w:rPr>
          <w:color w:val="auto"/>
        </w:rPr>
        <w:noBreakHyphen/>
        <w:t>11</w:t>
      </w:r>
      <w:r w:rsidRPr="00BD5218">
        <w:rPr>
          <w:color w:val="auto"/>
        </w:rPr>
        <w:noBreakHyphen/>
        <w:t>410, RELATING TO THE ROAD TAX, SO AS TO REDUCE THE TAX TO TEN CENTS A GALLON; TO AMEND SECTION 56</w:t>
      </w:r>
      <w:r w:rsidRPr="00BD5218">
        <w:rPr>
          <w:color w:val="auto"/>
        </w:rPr>
        <w:noBreakHyphen/>
        <w:t>11</w:t>
      </w:r>
      <w:r w:rsidRPr="00BD5218">
        <w:rPr>
          <w:color w:val="auto"/>
        </w:rPr>
        <w:noBreakHyphen/>
        <w:t>450, RELATING TO THE CREDIT AGAINST ROAD TAX, SO AS TO REDUCE THE CREDIT TO TEN CENTS A GALLON; TO AMEND SECTION 12</w:t>
      </w:r>
      <w:r w:rsidRPr="00BD5218">
        <w:rPr>
          <w:color w:val="auto"/>
        </w:rPr>
        <w:noBreakHyphen/>
        <w:t>36</w:t>
      </w:r>
      <w:r w:rsidRPr="00BD5218">
        <w:rPr>
          <w:color w:val="auto"/>
        </w:rPr>
        <w:noBreakHyphen/>
        <w:t>2110, RELATING TO THE MAXIMUM TAX, SO AS TO INCREASE THE MAXIMUM TAX FROM THREE HUNDRED TO FIVE HUNDRED DOLLARS ON THE SALE OR LEASE OF A MOTOR VEHICLE; TO AMEND SECTION 12</w:t>
      </w:r>
      <w:r w:rsidRPr="00BD5218">
        <w:rPr>
          <w:color w:val="auto"/>
        </w:rPr>
        <w:noBreakHyphen/>
        <w:t>36</w:t>
      </w:r>
      <w:r w:rsidRPr="00BD5218">
        <w:rPr>
          <w:color w:val="auto"/>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BD5218">
        <w:rPr>
          <w:color w:val="auto"/>
        </w:rPr>
        <w:noBreakHyphen/>
        <w:t>6</w:t>
      </w:r>
      <w:r w:rsidRPr="00BD5218">
        <w:rPr>
          <w:color w:val="auto"/>
        </w:rPr>
        <w:noBreakHyphen/>
        <w:t>510, RELATING TO TAX RATES FOR INDIVIDUALS, ESTATES, AND TRUSTS, SO AS TO INCREASE THE SIZE OF THE TAX BRACKETS FOR EACH TAX RATE; AND TO AMEND SECTION 12</w:t>
      </w:r>
      <w:r w:rsidRPr="00BD5218">
        <w:rPr>
          <w:color w:val="auto"/>
        </w:rPr>
        <w:noBreakHyphen/>
        <w:t>6</w:t>
      </w:r>
      <w:r w:rsidRPr="00BD5218">
        <w:rPr>
          <w:color w:val="auto"/>
        </w:rPr>
        <w:noBreakHyphen/>
        <w:t>520, RELATING TO THE ANNUAL ADJUSTMENT OF INCOME TAX BRACKETS, SO AS PROVIDE THE BRACKETS SHALL NOT BE ADJUSTED IN TAX YEARS 2016 AND 2017.</w:t>
      </w:r>
    </w:p>
    <w:p w:rsidR="009561DA" w:rsidRPr="00D7314F" w:rsidRDefault="009561DA" w:rsidP="009561DA">
      <w:pPr>
        <w:pStyle w:val="Header"/>
        <w:tabs>
          <w:tab w:val="left" w:pos="4320"/>
        </w:tabs>
        <w:rPr>
          <w:color w:val="auto"/>
          <w:szCs w:val="22"/>
        </w:rPr>
      </w:pPr>
      <w:r w:rsidRPr="00BD5218">
        <w:rPr>
          <w:color w:val="auto"/>
          <w:szCs w:val="22"/>
        </w:rPr>
        <w:tab/>
      </w:r>
      <w:r w:rsidRPr="00D7314F">
        <w:rPr>
          <w:color w:val="auto"/>
          <w:szCs w:val="22"/>
        </w:rPr>
        <w:t>The Senate proceeded to a consideration of the Bill, the question being the second reading of the Bill.</w:t>
      </w:r>
    </w:p>
    <w:p w:rsidR="009561DA" w:rsidRPr="00BD5218" w:rsidRDefault="009561DA" w:rsidP="009561DA">
      <w:pPr>
        <w:pStyle w:val="Header"/>
        <w:tabs>
          <w:tab w:val="left" w:pos="4320"/>
        </w:tabs>
        <w:rPr>
          <w:color w:val="auto"/>
          <w:sz w:val="20"/>
        </w:rPr>
      </w:pPr>
    </w:p>
    <w:p w:rsidR="00245B04" w:rsidRDefault="00245B04" w:rsidP="009561DA">
      <w:pPr>
        <w:pStyle w:val="Header"/>
        <w:tabs>
          <w:tab w:val="left" w:pos="4320"/>
        </w:tabs>
        <w:jc w:val="center"/>
        <w:rPr>
          <w:b/>
          <w:color w:val="auto"/>
        </w:rPr>
      </w:pPr>
    </w:p>
    <w:p w:rsidR="00245B04" w:rsidRDefault="00245B04" w:rsidP="009561DA">
      <w:pPr>
        <w:pStyle w:val="Header"/>
        <w:tabs>
          <w:tab w:val="left" w:pos="4320"/>
        </w:tabs>
        <w:jc w:val="center"/>
        <w:rPr>
          <w:b/>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45B04" w:rsidRDefault="00245B04" w:rsidP="009561DA">
      <w:pPr>
        <w:pStyle w:val="Header"/>
        <w:tabs>
          <w:tab w:val="left" w:pos="4320"/>
        </w:tabs>
        <w:jc w:val="center"/>
        <w:rPr>
          <w:b/>
          <w:color w:val="auto"/>
        </w:rPr>
      </w:pPr>
    </w:p>
    <w:p w:rsidR="00245B04" w:rsidRDefault="00245B04" w:rsidP="009561DA">
      <w:pPr>
        <w:pStyle w:val="Header"/>
        <w:tabs>
          <w:tab w:val="left" w:pos="4320"/>
        </w:tabs>
        <w:jc w:val="center"/>
        <w:rPr>
          <w:b/>
          <w:color w:val="auto"/>
        </w:rPr>
      </w:pPr>
    </w:p>
    <w:p w:rsidR="00245B04" w:rsidRPr="00245B04" w:rsidRDefault="00245B04" w:rsidP="00245B04">
      <w:pPr>
        <w:jc w:val="right"/>
        <w:rPr>
          <w:b/>
        </w:rPr>
      </w:pPr>
      <w:r w:rsidRPr="00245B04">
        <w:rPr>
          <w:b/>
        </w:rPr>
        <w:t>Printed Page 1072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9561DA" w:rsidRPr="00BD5218" w:rsidRDefault="009561DA" w:rsidP="009561DA">
      <w:pPr>
        <w:pStyle w:val="Header"/>
        <w:tabs>
          <w:tab w:val="left" w:pos="4320"/>
        </w:tabs>
        <w:jc w:val="center"/>
        <w:rPr>
          <w:color w:val="auto"/>
        </w:rPr>
      </w:pPr>
      <w:r w:rsidRPr="00BD5218">
        <w:rPr>
          <w:b/>
          <w:color w:val="auto"/>
        </w:rPr>
        <w:t>Amendment No. P1</w:t>
      </w:r>
    </w:p>
    <w:p w:rsidR="009561DA" w:rsidRPr="00BD5218" w:rsidRDefault="009561DA" w:rsidP="009561DA">
      <w:pPr>
        <w:rPr>
          <w:snapToGrid w:val="0"/>
          <w:color w:val="auto"/>
        </w:rPr>
      </w:pPr>
      <w:r w:rsidRPr="00BD5218">
        <w:rPr>
          <w:snapToGrid w:val="0"/>
          <w:color w:val="auto"/>
          <w:szCs w:val="22"/>
        </w:rPr>
        <w:tab/>
      </w:r>
      <w:r w:rsidRPr="00BD5218">
        <w:rPr>
          <w:snapToGrid w:val="0"/>
          <w:color w:val="auto"/>
        </w:rPr>
        <w:t>Senators LOURIE and HUTTO proposed the following amendment (3579R007.KM.JL)</w:t>
      </w:r>
      <w:r w:rsidRPr="004101C6">
        <w:rPr>
          <w:snapToGrid w:val="0"/>
          <w:color w:val="auto"/>
        </w:rPr>
        <w:t>,which was carried over</w:t>
      </w:r>
      <w:r w:rsidRPr="00BD5218">
        <w:rPr>
          <w:snapToGrid w:val="0"/>
          <w:color w:val="auto"/>
        </w:rPr>
        <w:t>:</w:t>
      </w:r>
    </w:p>
    <w:p w:rsidR="009561DA" w:rsidRPr="00BD5218" w:rsidRDefault="009561DA" w:rsidP="009561DA">
      <w:pPr>
        <w:rPr>
          <w:snapToGrid w:val="0"/>
          <w:color w:val="auto"/>
        </w:rPr>
      </w:pPr>
      <w:r w:rsidRPr="00BD5218">
        <w:rPr>
          <w:snapToGrid w:val="0"/>
          <w:color w:val="auto"/>
          <w:szCs w:val="22"/>
        </w:rPr>
        <w:tab/>
      </w:r>
      <w:r w:rsidRPr="00BD5218">
        <w:rPr>
          <w:snapToGrid w:val="0"/>
          <w:color w:val="auto"/>
        </w:rPr>
        <w:t>Amend the committee amendment, as and if amended, page [3579</w:t>
      </w:r>
      <w:r w:rsidRPr="00BD5218">
        <w:rPr>
          <w:snapToGrid w:val="0"/>
          <w:color w:val="auto"/>
        </w:rPr>
        <w:noBreakHyphen/>
        <w:t>2], by striking lines 20</w:t>
      </w:r>
      <w:r w:rsidRPr="00BD5218">
        <w:rPr>
          <w:snapToGrid w:val="0"/>
          <w:color w:val="auto"/>
        </w:rPr>
        <w:noBreakHyphen/>
        <w:t>23 and inserting:</w:t>
      </w:r>
    </w:p>
    <w:p w:rsidR="009561DA" w:rsidRPr="00BD5218" w:rsidRDefault="009561DA" w:rsidP="009561DA">
      <w:pPr>
        <w:rPr>
          <w:color w:val="auto"/>
        </w:rPr>
      </w:pPr>
      <w:r w:rsidRPr="00BD5218">
        <w:rPr>
          <w:snapToGrid w:val="0"/>
          <w:color w:val="auto"/>
          <w:szCs w:val="22"/>
        </w:rPr>
        <w:tab/>
      </w:r>
      <w:r w:rsidRPr="00BD5218">
        <w:rPr>
          <w:snapToGrid w:val="0"/>
          <w:color w:val="auto"/>
        </w:rPr>
        <w:t>/</w:t>
      </w:r>
      <w:r w:rsidRPr="00BD5218">
        <w:rPr>
          <w:snapToGrid w:val="0"/>
          <w:color w:val="auto"/>
        </w:rPr>
        <w:tab/>
      </w:r>
      <w:r w:rsidRPr="00BD5218">
        <w:rPr>
          <w:color w:val="auto"/>
          <w:u w:val="single"/>
        </w:rPr>
        <w:t>twelve cents. Fifteen percent of the funds raised by the increase in the motor fuel user fee imposed by this subsection shall be apportioned among the counties of the State in the manner provided in Section 12</w:t>
      </w:r>
      <w:r w:rsidRPr="00BD5218">
        <w:rPr>
          <w:color w:val="auto"/>
          <w:u w:val="single"/>
        </w:rPr>
        <w:noBreakHyphen/>
        <w:t>28</w:t>
      </w:r>
      <w:r w:rsidRPr="00BD5218">
        <w:rPr>
          <w:color w:val="auto"/>
          <w:u w:val="single"/>
        </w:rPr>
        <w:noBreakHyphen/>
        <w:t xml:space="preserve">2740. The remainder of the funds raised by the increase in </w:t>
      </w:r>
      <w:r w:rsidRPr="00BD5218">
        <w:rPr>
          <w:color w:val="auto"/>
        </w:rPr>
        <w:tab/>
      </w:r>
      <w:r w:rsidRPr="00BD5218">
        <w:rPr>
          <w:color w:val="auto"/>
        </w:rPr>
        <w:tab/>
        <w:t>/</w:t>
      </w:r>
    </w:p>
    <w:p w:rsidR="009561DA" w:rsidRPr="00BD5218" w:rsidRDefault="009561DA" w:rsidP="009561DA">
      <w:pPr>
        <w:rPr>
          <w:color w:val="auto"/>
        </w:rPr>
      </w:pPr>
      <w:r w:rsidRPr="00BD5218">
        <w:rPr>
          <w:color w:val="auto"/>
          <w:szCs w:val="22"/>
        </w:rPr>
        <w:tab/>
      </w:r>
      <w:r w:rsidRPr="00BD5218">
        <w:rPr>
          <w:color w:val="auto"/>
        </w:rPr>
        <w:t>Amend the committee amendment further, as and if amended, page [3579</w:t>
      </w:r>
      <w:r w:rsidRPr="00BD5218">
        <w:rPr>
          <w:color w:val="auto"/>
        </w:rPr>
        <w:noBreakHyphen/>
        <w:t>4], by striking lines 1</w:t>
      </w:r>
      <w:r w:rsidRPr="00BD5218">
        <w:rPr>
          <w:color w:val="auto"/>
        </w:rPr>
        <w:noBreakHyphen/>
        <w:t>7 and inserting:</w:t>
      </w:r>
    </w:p>
    <w:p w:rsidR="009561DA" w:rsidRPr="00BD5218" w:rsidRDefault="009561DA" w:rsidP="009561DA">
      <w:pPr>
        <w:rPr>
          <w:color w:val="auto"/>
        </w:rPr>
      </w:pPr>
      <w:r w:rsidRPr="00BD5218">
        <w:rPr>
          <w:color w:val="auto"/>
          <w:szCs w:val="22"/>
        </w:rPr>
        <w:tab/>
      </w:r>
      <w:r w:rsidRPr="00BD5218">
        <w:rPr>
          <w:color w:val="auto"/>
        </w:rPr>
        <w:t>/</w:t>
      </w:r>
      <w:r w:rsidRPr="00BD5218">
        <w:rPr>
          <w:color w:val="auto"/>
        </w:rPr>
        <w:tab/>
        <w:t>(C)</w:t>
      </w:r>
      <w:r w:rsidRPr="00BD5218">
        <w:rPr>
          <w:color w:val="auto"/>
        </w:rPr>
        <w:tab/>
      </w:r>
      <w:r w:rsidRPr="00BD5218">
        <w:rPr>
          <w:strike/>
          <w:color w:val="auto"/>
        </w:rPr>
        <w:t>The fees collected pursuant to this section must be credited to the Department of Transportation State Non</w:t>
      </w:r>
      <w:r w:rsidRPr="00BD5218">
        <w:rPr>
          <w:strike/>
          <w:color w:val="auto"/>
        </w:rPr>
        <w:noBreakHyphen/>
        <w:t>Federal Aid Highway Fund.</w:t>
      </w:r>
      <w:r w:rsidRPr="00BD5218">
        <w:rPr>
          <w:color w:val="auto"/>
        </w:rPr>
        <w:t xml:space="preserve"> </w:t>
      </w:r>
      <w:r w:rsidRPr="00BD5218">
        <w:rPr>
          <w:color w:val="auto"/>
          <w:u w:val="single"/>
        </w:rPr>
        <w:t>Fifteen percent of the funds raised by the increase in the motor fuel user fee imposed by this subsection shall be apportioned among the counties of the State in the manner provided in Section 12</w:t>
      </w:r>
      <w:r w:rsidRPr="00BD5218">
        <w:rPr>
          <w:color w:val="auto"/>
          <w:u w:val="single"/>
        </w:rPr>
        <w:noBreakHyphen/>
        <w:t>28</w:t>
      </w:r>
      <w:r w:rsidRPr="00BD5218">
        <w:rPr>
          <w:color w:val="auto"/>
          <w:u w:val="single"/>
        </w:rPr>
        <w:noBreakHyphen/>
        <w:t>2740. The remaining fees collected pursuant to this section shall be credited to the State Highway Fund.</w:t>
      </w:r>
      <w:r w:rsidRPr="00BD5218">
        <w:rPr>
          <w:color w:val="auto"/>
        </w:rPr>
        <w:t>”</w:t>
      </w:r>
      <w:r w:rsidRPr="00BD5218">
        <w:rPr>
          <w:color w:val="auto"/>
        </w:rPr>
        <w:tab/>
        <w:t>/</w:t>
      </w:r>
    </w:p>
    <w:p w:rsidR="009561DA" w:rsidRPr="00BD5218" w:rsidRDefault="009561DA" w:rsidP="009561DA">
      <w:pPr>
        <w:rPr>
          <w:color w:val="auto"/>
        </w:rPr>
      </w:pPr>
      <w:r w:rsidRPr="00BD5218">
        <w:rPr>
          <w:color w:val="auto"/>
          <w:szCs w:val="22"/>
        </w:rPr>
        <w:tab/>
      </w:r>
      <w:r w:rsidRPr="00BD5218">
        <w:rPr>
          <w:color w:val="auto"/>
        </w:rPr>
        <w:t>Amend the committee amendment further, as and if amended, page [3579</w:t>
      </w:r>
      <w:r w:rsidRPr="00BD5218">
        <w:rPr>
          <w:color w:val="auto"/>
        </w:rPr>
        <w:noBreakHyphen/>
        <w:t>4], by striking lines 29</w:t>
      </w:r>
      <w:r w:rsidRPr="00BD5218">
        <w:rPr>
          <w:color w:val="auto"/>
        </w:rPr>
        <w:noBreakHyphen/>
        <w:t>32 and inserting:</w:t>
      </w:r>
    </w:p>
    <w:p w:rsidR="009561DA" w:rsidRPr="00BD5218" w:rsidRDefault="009561DA" w:rsidP="009561DA">
      <w:pPr>
        <w:rPr>
          <w:color w:val="auto"/>
        </w:rPr>
      </w:pPr>
      <w:r w:rsidRPr="00BD5218">
        <w:rPr>
          <w:color w:val="auto"/>
          <w:szCs w:val="22"/>
        </w:rPr>
        <w:tab/>
      </w:r>
      <w:r w:rsidRPr="00BD5218">
        <w:rPr>
          <w:color w:val="auto"/>
        </w:rPr>
        <w:t>/</w:t>
      </w:r>
      <w:r w:rsidRPr="00BD5218">
        <w:rPr>
          <w:color w:val="auto"/>
        </w:rPr>
        <w:tab/>
      </w:r>
      <w:r w:rsidRPr="00BD5218">
        <w:rPr>
          <w:color w:val="auto"/>
          <w:u w:val="single"/>
        </w:rPr>
        <w:t>(G)</w:t>
      </w:r>
      <w:r w:rsidRPr="00BD5218">
        <w:rPr>
          <w:color w:val="auto"/>
        </w:rPr>
        <w:tab/>
      </w:r>
      <w:r w:rsidRPr="00BD5218">
        <w:rPr>
          <w:color w:val="auto"/>
          <w:u w:val="single"/>
        </w:rPr>
        <w:t>From each biennial registration and license fee collected, sixteen dollars shall be credited as follows:  fifteen percent of the funds raised by the increase in the motor fuel user fee imposed by this subsection shall be apportioned among the counties of the State in the manner provided in Section 12</w:t>
      </w:r>
      <w:r w:rsidRPr="00BD5218">
        <w:rPr>
          <w:color w:val="auto"/>
          <w:u w:val="single"/>
        </w:rPr>
        <w:noBreakHyphen/>
        <w:t>28</w:t>
      </w:r>
      <w:r w:rsidRPr="00BD5218">
        <w:rPr>
          <w:color w:val="auto"/>
          <w:u w:val="single"/>
        </w:rPr>
        <w:noBreakHyphen/>
        <w:t>2740 and the remainder credited to the State Highway Fund.</w:t>
      </w:r>
      <w:r w:rsidRPr="00BD5218">
        <w:rPr>
          <w:color w:val="auto"/>
        </w:rPr>
        <w:t>”</w:t>
      </w:r>
      <w:r w:rsidRPr="00BD5218">
        <w:rPr>
          <w:color w:val="auto"/>
        </w:rPr>
        <w:tab/>
        <w:t>/</w:t>
      </w:r>
    </w:p>
    <w:p w:rsidR="009561DA" w:rsidRPr="00BD5218" w:rsidRDefault="009561DA" w:rsidP="009561DA">
      <w:pPr>
        <w:rPr>
          <w:color w:val="auto"/>
        </w:rPr>
      </w:pPr>
      <w:r w:rsidRPr="00BD5218">
        <w:rPr>
          <w:color w:val="auto"/>
          <w:szCs w:val="22"/>
        </w:rPr>
        <w:tab/>
      </w:r>
      <w:r w:rsidRPr="00BD5218">
        <w:rPr>
          <w:color w:val="auto"/>
        </w:rPr>
        <w:t>Amend the committee amendment further, as and if amended, page [3579</w:t>
      </w:r>
      <w:r w:rsidRPr="00BD5218">
        <w:rPr>
          <w:color w:val="auto"/>
        </w:rPr>
        <w:noBreakHyphen/>
        <w:t>5], by striking lines 3</w:t>
      </w:r>
      <w:r w:rsidRPr="00BD5218">
        <w:rPr>
          <w:color w:val="auto"/>
        </w:rPr>
        <w:noBreakHyphen/>
        <w:t>6 and inserting:</w:t>
      </w:r>
    </w:p>
    <w:p w:rsidR="009561DA" w:rsidRPr="00BD5218" w:rsidRDefault="009561DA" w:rsidP="009561DA">
      <w:pPr>
        <w:rPr>
          <w:color w:val="auto"/>
        </w:rPr>
      </w:pPr>
      <w:r w:rsidRPr="00BD5218">
        <w:rPr>
          <w:color w:val="auto"/>
          <w:szCs w:val="22"/>
        </w:rPr>
        <w:tab/>
      </w:r>
      <w:r w:rsidRPr="00BD5218">
        <w:rPr>
          <w:color w:val="auto"/>
        </w:rPr>
        <w:t>/</w:t>
      </w:r>
      <w:r w:rsidRPr="00BD5218">
        <w:rPr>
          <w:color w:val="auto"/>
        </w:rPr>
        <w:tab/>
        <w:t>(B)</w:t>
      </w:r>
      <w:r w:rsidRPr="00BD5218">
        <w:rPr>
          <w:color w:val="auto"/>
        </w:rPr>
        <w:tab/>
        <w:t>Fifteen percent of the funds raised by the increase in the motor fuel user fee imposed by this subsection shall be apportioned among the counties of the State in the manner provided in Section 12</w:t>
      </w:r>
      <w:r w:rsidRPr="00BD5218">
        <w:rPr>
          <w:color w:val="auto"/>
        </w:rPr>
        <w:noBreakHyphen/>
        <w:t>28</w:t>
      </w:r>
      <w:r w:rsidRPr="00BD5218">
        <w:rPr>
          <w:color w:val="auto"/>
        </w:rPr>
        <w:noBreakHyphen/>
        <w:t>2740 and the remainder of the fees shall be credited to the State Highway Fund.</w:t>
      </w:r>
      <w:r w:rsidRPr="00BD5218">
        <w:rPr>
          <w:color w:val="auto"/>
        </w:rPr>
        <w:tab/>
        <w:t>/</w:t>
      </w:r>
    </w:p>
    <w:p w:rsidR="009561DA" w:rsidRPr="00BD5218" w:rsidRDefault="009561DA" w:rsidP="009561DA">
      <w:pPr>
        <w:rPr>
          <w:color w:val="auto"/>
        </w:rPr>
      </w:pPr>
      <w:r w:rsidRPr="00BD5218">
        <w:rPr>
          <w:color w:val="auto"/>
          <w:szCs w:val="22"/>
        </w:rPr>
        <w:tab/>
      </w:r>
      <w:r w:rsidRPr="00BD5218">
        <w:rPr>
          <w:color w:val="auto"/>
        </w:rPr>
        <w:t>Amend the committee amendment further, as and if amended, page [3579</w:t>
      </w:r>
      <w:r w:rsidRPr="00BD5218">
        <w:rPr>
          <w:color w:val="auto"/>
        </w:rPr>
        <w:noBreakHyphen/>
        <w:t>6], by striking lines 1</w:t>
      </w:r>
      <w:r w:rsidRPr="00BD5218">
        <w:rPr>
          <w:color w:val="auto"/>
        </w:rPr>
        <w:noBreakHyphen/>
        <w:t>2 and inserting:</w:t>
      </w:r>
    </w:p>
    <w:p w:rsidR="009561DA" w:rsidRPr="00BD5218" w:rsidRDefault="009561DA" w:rsidP="009561DA">
      <w:pPr>
        <w:rPr>
          <w:color w:val="auto"/>
        </w:rPr>
      </w:pPr>
      <w:r w:rsidRPr="00BD5218">
        <w:rPr>
          <w:color w:val="auto"/>
          <w:szCs w:val="22"/>
        </w:rPr>
        <w:tab/>
      </w:r>
      <w:r w:rsidRPr="00BD5218">
        <w:rPr>
          <w:color w:val="auto"/>
        </w:rPr>
        <w:t>/</w:t>
      </w:r>
      <w:r w:rsidRPr="00BD5218">
        <w:rPr>
          <w:color w:val="auto"/>
        </w:rPr>
        <w:tab/>
      </w:r>
      <w:r w:rsidRPr="00BD5218">
        <w:rPr>
          <w:color w:val="auto"/>
          <w:u w:val="single"/>
        </w:rPr>
        <w:t>(i)</w:t>
      </w:r>
      <w:r w:rsidRPr="00BD5218">
        <w:rPr>
          <w:color w:val="auto"/>
          <w:u w:val="single"/>
        </w:rPr>
        <w:tab/>
      </w:r>
      <w:r w:rsidRPr="00BD5218">
        <w:rPr>
          <w:color w:val="auto"/>
        </w:rPr>
        <w:tab/>
      </w:r>
      <w:r w:rsidRPr="00BD5218">
        <w:rPr>
          <w:color w:val="auto"/>
          <w:u w:val="single"/>
        </w:rPr>
        <w:t>fifteen percent shall be apportioned among the counties of the State in the manner provided in Section 12</w:t>
      </w:r>
      <w:r w:rsidRPr="00BD5218">
        <w:rPr>
          <w:color w:val="auto"/>
          <w:u w:val="single"/>
        </w:rPr>
        <w:noBreakHyphen/>
        <w:t>28</w:t>
      </w:r>
      <w:r w:rsidRPr="00BD5218">
        <w:rPr>
          <w:color w:val="auto"/>
          <w:u w:val="single"/>
        </w:rPr>
        <w:noBreakHyphen/>
        <w:t>2740.</w:t>
      </w:r>
      <w:r w:rsidRPr="00BD5218">
        <w:rPr>
          <w:color w:val="auto"/>
        </w:rPr>
        <w:tab/>
        <w:t>/</w:t>
      </w:r>
    </w:p>
    <w:p w:rsidR="009561DA" w:rsidRPr="00BD5218" w:rsidRDefault="009561DA" w:rsidP="009561DA">
      <w:pPr>
        <w:rPr>
          <w:snapToGrid w:val="0"/>
          <w:color w:val="auto"/>
        </w:rPr>
      </w:pPr>
      <w:r w:rsidRPr="00BD5218">
        <w:rPr>
          <w:snapToGrid w:val="0"/>
          <w:color w:val="auto"/>
          <w:szCs w:val="22"/>
        </w:rPr>
        <w:tab/>
      </w:r>
      <w:r w:rsidRPr="00BD5218">
        <w:rPr>
          <w:snapToGrid w:val="0"/>
          <w:color w:val="auto"/>
        </w:rPr>
        <w:t>Renumber sections to conform.</w:t>
      </w:r>
    </w:p>
    <w:p w:rsidR="009561DA" w:rsidRPr="00BD5218" w:rsidRDefault="009561DA" w:rsidP="009561DA">
      <w:pPr>
        <w:rPr>
          <w:snapToGrid w:val="0"/>
          <w:color w:val="auto"/>
        </w:rPr>
      </w:pPr>
      <w:r w:rsidRPr="00BD5218">
        <w:rPr>
          <w:snapToGrid w:val="0"/>
          <w:color w:val="auto"/>
          <w:szCs w:val="22"/>
        </w:rPr>
        <w:lastRenderedPageBreak/>
        <w:tab/>
      </w:r>
      <w:r w:rsidRPr="00BD5218">
        <w:rPr>
          <w:snapToGrid w:val="0"/>
          <w:color w:val="auto"/>
        </w:rPr>
        <w:t>Amend title to conform.</w:t>
      </w:r>
    </w:p>
    <w:p w:rsidR="009561DA" w:rsidRPr="00BD5218" w:rsidRDefault="009561DA" w:rsidP="009561DA">
      <w:pPr>
        <w:rPr>
          <w:snapToGrid w:val="0"/>
          <w:color w:val="auto"/>
        </w:rPr>
      </w:pPr>
    </w:p>
    <w:p w:rsidR="009561DA" w:rsidRDefault="009561DA" w:rsidP="009561DA">
      <w:pPr>
        <w:rPr>
          <w:snapToGrid w:val="0"/>
          <w:color w:val="auto"/>
        </w:rPr>
      </w:pPr>
      <w:r w:rsidRPr="00BD5218">
        <w:rPr>
          <w:snapToGrid w:val="0"/>
          <w:color w:val="auto"/>
        </w:rPr>
        <w:tab/>
        <w:t xml:space="preserve">Senator </w:t>
      </w:r>
      <w:r>
        <w:rPr>
          <w:snapToGrid w:val="0"/>
          <w:color w:val="auto"/>
        </w:rPr>
        <w:t>BRIGHT</w:t>
      </w:r>
      <w:r w:rsidRPr="00BD5218">
        <w:rPr>
          <w:snapToGrid w:val="0"/>
          <w:color w:val="auto"/>
        </w:rPr>
        <w:t xml:space="preserve"> spoke on the amendment.</w:t>
      </w:r>
    </w:p>
    <w:p w:rsidR="009561DA" w:rsidRDefault="009561DA" w:rsidP="009561DA">
      <w:pPr>
        <w:rPr>
          <w:snapToGrid w:val="0"/>
          <w:color w:val="auto"/>
        </w:rPr>
      </w:pPr>
      <w:r>
        <w:rPr>
          <w:snapToGrid w:val="0"/>
          <w:color w:val="auto"/>
        </w:rPr>
        <w:tab/>
        <w:t>Senator BRYANT spoke on the amendment.</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45B04" w:rsidRDefault="00245B04" w:rsidP="009561DA">
      <w:pPr>
        <w:jc w:val="center"/>
        <w:rPr>
          <w:b/>
          <w:color w:val="auto"/>
          <w:szCs w:val="22"/>
        </w:rPr>
      </w:pPr>
    </w:p>
    <w:p w:rsidR="00245B04" w:rsidRPr="00245B04" w:rsidRDefault="00245B04" w:rsidP="00245B04">
      <w:pPr>
        <w:jc w:val="right"/>
        <w:rPr>
          <w:b/>
        </w:rPr>
      </w:pPr>
      <w:r w:rsidRPr="00245B04">
        <w:rPr>
          <w:b/>
        </w:rPr>
        <w:t>Printed Page 1073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561DA" w:rsidRPr="005E32B0" w:rsidRDefault="009561DA" w:rsidP="009561DA">
      <w:pPr>
        <w:jc w:val="center"/>
        <w:rPr>
          <w:b/>
          <w:color w:val="auto"/>
          <w:szCs w:val="22"/>
        </w:rPr>
      </w:pPr>
      <w:r w:rsidRPr="005E32B0">
        <w:rPr>
          <w:b/>
          <w:color w:val="auto"/>
          <w:szCs w:val="22"/>
        </w:rPr>
        <w:t>Objection</w:t>
      </w:r>
    </w:p>
    <w:p w:rsidR="009561DA" w:rsidRPr="005E32B0" w:rsidRDefault="009561DA" w:rsidP="009561DA">
      <w:pPr>
        <w:rPr>
          <w:color w:val="auto"/>
          <w:szCs w:val="22"/>
        </w:rPr>
      </w:pPr>
      <w:r w:rsidRPr="005E32B0">
        <w:rPr>
          <w:color w:val="auto"/>
          <w:szCs w:val="22"/>
        </w:rPr>
        <w:tab/>
        <w:t>Senator LOURIE asked unanimous consent to withdraw Amendment No. P1.</w:t>
      </w:r>
    </w:p>
    <w:p w:rsidR="009561DA" w:rsidRPr="005E32B0" w:rsidRDefault="009561DA" w:rsidP="009561DA">
      <w:pPr>
        <w:rPr>
          <w:color w:val="auto"/>
          <w:szCs w:val="22"/>
        </w:rPr>
      </w:pPr>
      <w:r w:rsidRPr="005E32B0">
        <w:rPr>
          <w:color w:val="auto"/>
          <w:szCs w:val="22"/>
        </w:rPr>
        <w:tab/>
        <w:t>Senator DAVIS objected.</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Senator BRYANT spoke on the amendment.</w:t>
      </w:r>
    </w:p>
    <w:p w:rsidR="009561DA" w:rsidRDefault="009561DA" w:rsidP="009561DA">
      <w:pPr>
        <w:rPr>
          <w:snapToGrid w:val="0"/>
          <w:color w:val="auto"/>
        </w:rPr>
      </w:pPr>
    </w:p>
    <w:p w:rsidR="009561DA" w:rsidRDefault="009561DA" w:rsidP="009561DA">
      <w:pPr>
        <w:keepNext/>
        <w:keepLines/>
        <w:jc w:val="center"/>
        <w:rPr>
          <w:b/>
        </w:rPr>
      </w:pPr>
      <w:r>
        <w:rPr>
          <w:b/>
        </w:rPr>
        <w:t>Motion Under Rule 15A Failed</w:t>
      </w:r>
    </w:p>
    <w:p w:rsidR="009561DA" w:rsidRDefault="009561DA" w:rsidP="009561DA">
      <w:pPr>
        <w:keepNext/>
        <w:keepLines/>
      </w:pPr>
      <w:r>
        <w:rPr>
          <w:szCs w:val="22"/>
        </w:rPr>
        <w:tab/>
      </w:r>
      <w:r>
        <w:t>At  4:42 P.M., Senator THURMOND moved under the provisions of Rule 15A that the debate</w:t>
      </w:r>
      <w:r w:rsidRPr="00EC0FE9">
        <w:rPr>
          <w:color w:val="auto"/>
        </w:rPr>
        <w:t xml:space="preserve"> on the entire matter of H. </w:t>
      </w:r>
      <w:r>
        <w:rPr>
          <w:color w:val="auto"/>
        </w:rPr>
        <w:t>3579</w:t>
      </w:r>
      <w:r w:rsidRPr="00EC0FE9">
        <w:rPr>
          <w:color w:val="auto"/>
        </w:rPr>
        <w:t xml:space="preserve"> b</w:t>
      </w:r>
      <w:r>
        <w:t xml:space="preserve">e brought to a close.  </w:t>
      </w:r>
    </w:p>
    <w:p w:rsidR="009561DA" w:rsidRDefault="009561DA" w:rsidP="009561DA">
      <w:pPr>
        <w:pStyle w:val="Header"/>
        <w:keepNext/>
        <w:keepLines/>
        <w:tabs>
          <w:tab w:val="clear" w:pos="8640"/>
          <w:tab w:val="left" w:pos="4320"/>
        </w:tabs>
      </w:pPr>
      <w:r>
        <w:tab/>
      </w:r>
    </w:p>
    <w:p w:rsidR="009561DA" w:rsidRDefault="009561DA" w:rsidP="009561DA">
      <w:pPr>
        <w:pStyle w:val="Header"/>
        <w:tabs>
          <w:tab w:val="clear" w:pos="8640"/>
          <w:tab w:val="left" w:pos="4320"/>
        </w:tabs>
      </w:pPr>
      <w:r>
        <w:tab/>
        <w:t>The "ayes" and "nays" were demanded and taken, resulting as follows:</w:t>
      </w:r>
    </w:p>
    <w:p w:rsidR="009561DA" w:rsidRPr="0041474B"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474B">
        <w:rPr>
          <w:b/>
        </w:rPr>
        <w:t>Ayes 6; Nays 35</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
        </w:rPr>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474B">
        <w:rPr>
          <w:b/>
        </w:rPr>
        <w:t>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74B">
        <w:t>Bennett</w:t>
      </w:r>
      <w:r>
        <w:tab/>
      </w:r>
      <w:r w:rsidRPr="0041474B">
        <w:t>Campbell</w:t>
      </w:r>
      <w:r>
        <w:tab/>
      </w:r>
      <w:r w:rsidRPr="0041474B">
        <w:t>Cleary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74B">
        <w:t>Hembree</w:t>
      </w:r>
      <w:r>
        <w:tab/>
      </w:r>
      <w:r w:rsidRPr="0041474B">
        <w:t>Lourie</w:t>
      </w:r>
      <w:r>
        <w:tab/>
      </w:r>
      <w:r w:rsidRPr="0041474B">
        <w:t>Thurmond</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561DA" w:rsidRPr="0041474B"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474B">
        <w:rPr>
          <w:b/>
        </w:rPr>
        <w:t>Total--6</w:t>
      </w:r>
    </w:p>
    <w:p w:rsidR="009561DA" w:rsidRPr="0041474B" w:rsidRDefault="009561DA" w:rsidP="009561DA">
      <w:pPr>
        <w:pStyle w:val="Header"/>
        <w:tabs>
          <w:tab w:val="clear" w:pos="8640"/>
          <w:tab w:val="left" w:pos="4320"/>
        </w:tabs>
      </w:pP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474B">
        <w:rPr>
          <w:b/>
        </w:rPr>
        <w:t>NAYS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74B">
        <w:t>Alexander</w:t>
      </w:r>
      <w:r>
        <w:tab/>
      </w:r>
      <w:r w:rsidRPr="0041474B">
        <w:t>Allen</w:t>
      </w:r>
      <w:r>
        <w:tab/>
      </w:r>
      <w:r w:rsidRPr="0041474B">
        <w:t>Bright</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74B">
        <w:t>Bryant</w:t>
      </w:r>
      <w:r>
        <w:tab/>
      </w:r>
      <w:r w:rsidRPr="0041474B">
        <w:t>Corbin</w:t>
      </w:r>
      <w:r>
        <w:tab/>
      </w:r>
      <w:r w:rsidRPr="0041474B">
        <w:t>Courson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74B">
        <w:t>Cromer</w:t>
      </w:r>
      <w:r>
        <w:tab/>
      </w:r>
      <w:r w:rsidRPr="0041474B">
        <w:t>Davis</w:t>
      </w:r>
      <w:r>
        <w:tab/>
      </w:r>
      <w:r w:rsidRPr="0041474B">
        <w:t>Fair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74B">
        <w:t>Gregory</w:t>
      </w:r>
      <w:r>
        <w:tab/>
      </w:r>
      <w:r w:rsidRPr="0041474B">
        <w:t>Grooms</w:t>
      </w:r>
      <w:r>
        <w:tab/>
      </w:r>
      <w:r w:rsidRPr="0041474B">
        <w:t>Hayes</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74B">
        <w:t>Hutto</w:t>
      </w:r>
      <w:r>
        <w:tab/>
      </w:r>
      <w:r w:rsidRPr="0041474B">
        <w:t>Jackson</w:t>
      </w:r>
      <w:r>
        <w:tab/>
      </w:r>
      <w:r w:rsidRPr="0041474B">
        <w:t>Johnson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1474B">
        <w:t>Kimpson</w:t>
      </w:r>
      <w:r>
        <w:tab/>
      </w:r>
      <w:r w:rsidRPr="0041474B">
        <w:t>Leatherman</w:t>
      </w:r>
      <w:r>
        <w:tab/>
      </w:r>
      <w:r w:rsidRPr="0041474B">
        <w:rPr>
          <w:i/>
        </w:rPr>
        <w:t>Martin, Larry</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1474B">
        <w:rPr>
          <w:i/>
        </w:rPr>
        <w:t>Martin, Shane</w:t>
      </w:r>
      <w:r>
        <w:rPr>
          <w:i/>
        </w:rPr>
        <w:tab/>
      </w:r>
      <w:r w:rsidRPr="0041474B">
        <w:t>Massey</w:t>
      </w:r>
      <w:r>
        <w:tab/>
      </w:r>
      <w:r w:rsidRPr="0041474B">
        <w:rPr>
          <w:i/>
        </w:rPr>
        <w:t>Matthews, John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74B">
        <w:rPr>
          <w:i/>
        </w:rPr>
        <w:t>Matthews, Margie</w:t>
      </w:r>
      <w:r>
        <w:rPr>
          <w:i/>
        </w:rPr>
        <w:tab/>
      </w:r>
      <w:r w:rsidRPr="0041474B">
        <w:t>McElveen</w:t>
      </w:r>
      <w:r>
        <w:tab/>
      </w:r>
      <w:r w:rsidRPr="0041474B">
        <w:t>Nicholson</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74B">
        <w:t>Peeler</w:t>
      </w:r>
      <w:r>
        <w:tab/>
      </w:r>
      <w:r w:rsidRPr="0041474B">
        <w:t>Rankin</w:t>
      </w:r>
      <w:r>
        <w:tab/>
      </w:r>
      <w:r w:rsidRPr="0041474B">
        <w:t>Reese</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74B">
        <w:t>Sabb</w:t>
      </w:r>
      <w:r>
        <w:tab/>
      </w:r>
      <w:r w:rsidRPr="0041474B">
        <w:t>Scott</w:t>
      </w:r>
      <w:r>
        <w:tab/>
      </w:r>
      <w:r w:rsidRPr="0041474B">
        <w:t>Setzler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74B">
        <w:t>Shealy</w:t>
      </w:r>
      <w:r>
        <w:tab/>
      </w:r>
      <w:r w:rsidRPr="0041474B">
        <w:t>Sheheen</w:t>
      </w:r>
      <w:r>
        <w:tab/>
      </w:r>
      <w:r w:rsidRPr="0041474B">
        <w:t>Turner</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474B">
        <w:t>Verdin</w:t>
      </w:r>
      <w:r>
        <w:tab/>
      </w:r>
      <w:r w:rsidRPr="0041474B">
        <w:t>Young</w:t>
      </w:r>
    </w:p>
    <w:p w:rsidR="009561DA"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561DA" w:rsidRPr="0041474B" w:rsidRDefault="009561DA" w:rsidP="009561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474B">
        <w:rPr>
          <w:b/>
        </w:rPr>
        <w:t>Total--35</w:t>
      </w:r>
    </w:p>
    <w:p w:rsidR="009561DA" w:rsidRPr="0041474B" w:rsidRDefault="009561DA" w:rsidP="009561DA">
      <w:pPr>
        <w:pStyle w:val="Header"/>
        <w:tabs>
          <w:tab w:val="clear" w:pos="8640"/>
          <w:tab w:val="left" w:pos="4320"/>
        </w:tabs>
      </w:pPr>
    </w:p>
    <w:p w:rsidR="009561DA" w:rsidRDefault="009561DA" w:rsidP="009561DA">
      <w:pPr>
        <w:pStyle w:val="Header"/>
        <w:tabs>
          <w:tab w:val="clear" w:pos="8640"/>
          <w:tab w:val="left" w:pos="4320"/>
        </w:tabs>
      </w:pPr>
      <w:r>
        <w:tab/>
        <w:t xml:space="preserve">Having failed to receive the necessary vote, the motion failed. </w:t>
      </w:r>
    </w:p>
    <w:p w:rsidR="001B2600" w:rsidRDefault="001B2600" w:rsidP="009561DA">
      <w:pPr>
        <w:pStyle w:val="Header"/>
        <w:tabs>
          <w:tab w:val="clear" w:pos="8640"/>
          <w:tab w:val="left" w:pos="4320"/>
        </w:tabs>
      </w:pPr>
    </w:p>
    <w:p w:rsidR="00245B04" w:rsidRDefault="009561DA" w:rsidP="009561DA">
      <w:pPr>
        <w:pStyle w:val="Header"/>
        <w:tabs>
          <w:tab w:val="clear" w:pos="8640"/>
          <w:tab w:val="left" w:pos="4320"/>
        </w:tabs>
      </w:pPr>
      <w:r>
        <w:tab/>
        <w:t xml:space="preserve">Senator BRYANT resumed speaking on the amendment. </w:t>
      </w:r>
    </w:p>
    <w:p w:rsidR="00245B04" w:rsidRDefault="00245B04" w:rsidP="009561DA">
      <w:pPr>
        <w:pStyle w:val="Header"/>
        <w:tabs>
          <w:tab w:val="clear" w:pos="8640"/>
          <w:tab w:val="left" w:pos="4320"/>
        </w:tabs>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rPr>
      </w:pPr>
    </w:p>
    <w:p w:rsidR="00245B04" w:rsidRDefault="00245B04" w:rsidP="009561DA">
      <w:pPr>
        <w:jc w:val="center"/>
        <w:rPr>
          <w:b/>
          <w:snapToGrid w:val="0"/>
          <w:color w:val="auto"/>
        </w:rPr>
      </w:pPr>
    </w:p>
    <w:p w:rsidR="00245B04" w:rsidRDefault="00245B04" w:rsidP="009561DA">
      <w:pPr>
        <w:jc w:val="center"/>
        <w:rPr>
          <w:b/>
          <w:snapToGrid w:val="0"/>
          <w:color w:val="auto"/>
        </w:rPr>
      </w:pPr>
    </w:p>
    <w:p w:rsidR="00245B04" w:rsidRPr="00245B04" w:rsidRDefault="00245B04" w:rsidP="00245B04">
      <w:pPr>
        <w:jc w:val="right"/>
        <w:rPr>
          <w:b/>
        </w:rPr>
      </w:pPr>
      <w:r w:rsidRPr="00245B04">
        <w:rPr>
          <w:b/>
        </w:rPr>
        <w:t>Printed Page 1074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rPr>
      </w:pPr>
    </w:p>
    <w:p w:rsidR="009561DA" w:rsidRPr="005C3A53" w:rsidRDefault="009561DA" w:rsidP="009561DA">
      <w:pPr>
        <w:jc w:val="center"/>
        <w:rPr>
          <w:snapToGrid w:val="0"/>
          <w:color w:val="auto"/>
        </w:rPr>
      </w:pPr>
      <w:r>
        <w:rPr>
          <w:b/>
          <w:snapToGrid w:val="0"/>
          <w:color w:val="auto"/>
        </w:rPr>
        <w:t>Point of Quorum</w:t>
      </w:r>
    </w:p>
    <w:p w:rsidR="009561DA" w:rsidRDefault="009561DA" w:rsidP="009561DA">
      <w:pPr>
        <w:rPr>
          <w:snapToGrid w:val="0"/>
          <w:color w:val="auto"/>
        </w:rPr>
      </w:pPr>
      <w:r>
        <w:rPr>
          <w:snapToGrid w:val="0"/>
          <w:color w:val="auto"/>
        </w:rPr>
        <w:tab/>
        <w:t>At 5:26 P.M., Senator BRIGHT made the point that a quorum was not present.  It was ascertained that a quorum was present.  The Senate resumed.</w:t>
      </w:r>
    </w:p>
    <w:p w:rsidR="009561DA" w:rsidRDefault="009561DA" w:rsidP="009561DA">
      <w:pPr>
        <w:rPr>
          <w:snapToGrid w:val="0"/>
          <w:color w:val="auto"/>
        </w:rPr>
      </w:pPr>
    </w:p>
    <w:p w:rsidR="009561DA" w:rsidRDefault="009561DA" w:rsidP="009561DA">
      <w:pPr>
        <w:rPr>
          <w:snapToGrid w:val="0"/>
          <w:color w:val="auto"/>
        </w:rPr>
      </w:pPr>
      <w:r>
        <w:tab/>
        <w:t>Senator BRYANT resumed speaking on the amendment.</w:t>
      </w:r>
    </w:p>
    <w:p w:rsidR="009561DA" w:rsidRDefault="009561DA" w:rsidP="009561DA">
      <w:pPr>
        <w:rPr>
          <w:snapToGrid w:val="0"/>
          <w:color w:val="auto"/>
        </w:rPr>
      </w:pPr>
    </w:p>
    <w:p w:rsidR="009561DA" w:rsidRPr="004101C6" w:rsidRDefault="009561DA" w:rsidP="009561DA">
      <w:pPr>
        <w:jc w:val="center"/>
        <w:rPr>
          <w:b/>
          <w:snapToGrid w:val="0"/>
          <w:color w:val="auto"/>
        </w:rPr>
      </w:pPr>
      <w:r>
        <w:rPr>
          <w:b/>
          <w:snapToGrid w:val="0"/>
          <w:color w:val="auto"/>
        </w:rPr>
        <w:t>Objection</w:t>
      </w:r>
    </w:p>
    <w:p w:rsidR="009561DA" w:rsidRDefault="009561DA" w:rsidP="009561DA">
      <w:pPr>
        <w:rPr>
          <w:snapToGrid w:val="0"/>
          <w:color w:val="auto"/>
        </w:rPr>
      </w:pPr>
      <w:r>
        <w:rPr>
          <w:snapToGrid w:val="0"/>
          <w:color w:val="auto"/>
        </w:rPr>
        <w:tab/>
        <w:t xml:space="preserve">Senator LEATHERMAN asked unanimous consent to make a motion that the Senate stand adjourned. </w:t>
      </w:r>
    </w:p>
    <w:p w:rsidR="009561DA" w:rsidRDefault="009561DA" w:rsidP="009561DA">
      <w:pPr>
        <w:rPr>
          <w:snapToGrid w:val="0"/>
          <w:color w:val="auto"/>
        </w:rPr>
      </w:pPr>
      <w:r>
        <w:rPr>
          <w:snapToGrid w:val="0"/>
          <w:color w:val="auto"/>
        </w:rPr>
        <w:tab/>
        <w:t xml:space="preserve">Senator </w:t>
      </w:r>
      <w:r w:rsidRPr="009D3F68">
        <w:rPr>
          <w:snapToGrid w:val="0"/>
          <w:color w:val="auto"/>
        </w:rPr>
        <w:t>PEELER</w:t>
      </w:r>
      <w:r>
        <w:rPr>
          <w:snapToGrid w:val="0"/>
          <w:color w:val="auto"/>
        </w:rPr>
        <w:t xml:space="preserve"> objected.</w:t>
      </w:r>
    </w:p>
    <w:p w:rsidR="009561DA" w:rsidRDefault="009561DA" w:rsidP="009561DA">
      <w:pPr>
        <w:rPr>
          <w:snapToGrid w:val="0"/>
          <w:color w:val="auto"/>
        </w:rPr>
      </w:pPr>
    </w:p>
    <w:p w:rsidR="009561DA" w:rsidRPr="00897D6D" w:rsidRDefault="009561DA" w:rsidP="009561DA">
      <w:pPr>
        <w:pStyle w:val="Header"/>
        <w:tabs>
          <w:tab w:val="left" w:pos="4320"/>
        </w:tabs>
        <w:jc w:val="center"/>
        <w:rPr>
          <w:b/>
        </w:rPr>
      </w:pPr>
      <w:r w:rsidRPr="00897D6D">
        <w:rPr>
          <w:b/>
        </w:rPr>
        <w:t>Objection</w:t>
      </w:r>
    </w:p>
    <w:p w:rsidR="009561DA" w:rsidRPr="00897D6D" w:rsidRDefault="009561DA" w:rsidP="009561DA">
      <w:pPr>
        <w:pStyle w:val="Header"/>
        <w:tabs>
          <w:tab w:val="left" w:pos="4320"/>
        </w:tabs>
      </w:pPr>
      <w:r w:rsidRPr="00897D6D">
        <w:rPr>
          <w:szCs w:val="22"/>
        </w:rPr>
        <w:tab/>
      </w:r>
      <w:r w:rsidRPr="00897D6D">
        <w:t>Senator BRYANT asked unanimous consent to make a motion that the Senate stand adjourned with Senator BRYANT retaining the floor on H. 3579.</w:t>
      </w:r>
    </w:p>
    <w:p w:rsidR="009561DA" w:rsidRDefault="009561DA" w:rsidP="009561DA">
      <w:pPr>
        <w:rPr>
          <w:snapToGrid w:val="0"/>
          <w:color w:val="auto"/>
        </w:rPr>
      </w:pPr>
      <w:r>
        <w:rPr>
          <w:snapToGrid w:val="0"/>
          <w:color w:val="auto"/>
        </w:rPr>
        <w:tab/>
        <w:t>Senator MASSEY objected.</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 xml:space="preserve">Senator BRYANT moved that the Senate stand adjourned. </w:t>
      </w:r>
    </w:p>
    <w:p w:rsidR="009561DA" w:rsidRDefault="009561DA" w:rsidP="009561DA">
      <w:pPr>
        <w:rPr>
          <w:snapToGrid w:val="0"/>
          <w:color w:val="auto"/>
        </w:rPr>
      </w:pPr>
      <w:r>
        <w:rPr>
          <w:snapToGrid w:val="0"/>
          <w:color w:val="auto"/>
        </w:rPr>
        <w:tab/>
      </w:r>
    </w:p>
    <w:p w:rsidR="009561DA" w:rsidRDefault="009561DA" w:rsidP="009561DA">
      <w:pPr>
        <w:rPr>
          <w:snapToGrid w:val="0"/>
          <w:color w:val="auto"/>
        </w:rPr>
      </w:pPr>
      <w:r>
        <w:rPr>
          <w:snapToGrid w:val="0"/>
          <w:color w:val="auto"/>
        </w:rPr>
        <w:tab/>
        <w:t>The "ayes" and "nays" were demanded and taken, resulting as follows:</w:t>
      </w:r>
    </w:p>
    <w:p w:rsidR="009561DA" w:rsidRPr="002D1D3D" w:rsidRDefault="009561DA" w:rsidP="009561DA">
      <w:pPr>
        <w:jc w:val="center"/>
        <w:rPr>
          <w:b/>
          <w:snapToGrid w:val="0"/>
          <w:color w:val="auto"/>
        </w:rPr>
      </w:pPr>
      <w:r w:rsidRPr="002D1D3D">
        <w:rPr>
          <w:b/>
          <w:snapToGrid w:val="0"/>
          <w:color w:val="auto"/>
        </w:rPr>
        <w:t>Ayes 12; Nays 27</w:t>
      </w:r>
    </w:p>
    <w:p w:rsidR="009561DA"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D1D3D">
        <w:rPr>
          <w:b/>
          <w:snapToGrid w:val="0"/>
          <w:color w:val="auto"/>
        </w:rPr>
        <w:t>AYES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1D3D">
        <w:rPr>
          <w:snapToGrid w:val="0"/>
          <w:color w:val="auto"/>
        </w:rPr>
        <w:t>Allen</w:t>
      </w:r>
      <w:r>
        <w:rPr>
          <w:snapToGrid w:val="0"/>
          <w:color w:val="auto"/>
        </w:rPr>
        <w:tab/>
      </w:r>
      <w:r w:rsidRPr="002D1D3D">
        <w:rPr>
          <w:snapToGrid w:val="0"/>
          <w:color w:val="auto"/>
        </w:rPr>
        <w:t>Hutto</w:t>
      </w:r>
      <w:r>
        <w:rPr>
          <w:snapToGrid w:val="0"/>
          <w:color w:val="auto"/>
        </w:rPr>
        <w:tab/>
      </w:r>
      <w:r w:rsidRPr="002D1D3D">
        <w:rPr>
          <w:snapToGrid w:val="0"/>
          <w:color w:val="auto"/>
        </w:rPr>
        <w:t>Jackson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1D3D">
        <w:rPr>
          <w:snapToGrid w:val="0"/>
          <w:color w:val="auto"/>
        </w:rPr>
        <w:t>Johnson</w:t>
      </w:r>
      <w:r>
        <w:rPr>
          <w:snapToGrid w:val="0"/>
          <w:color w:val="auto"/>
        </w:rPr>
        <w:tab/>
      </w:r>
      <w:r w:rsidRPr="002D1D3D">
        <w:rPr>
          <w:snapToGrid w:val="0"/>
          <w:color w:val="auto"/>
        </w:rPr>
        <w:t>Kimpson</w:t>
      </w:r>
      <w:r>
        <w:rPr>
          <w:snapToGrid w:val="0"/>
          <w:color w:val="auto"/>
        </w:rPr>
        <w:tab/>
      </w:r>
      <w:r w:rsidRPr="002D1D3D">
        <w:rPr>
          <w:snapToGrid w:val="0"/>
          <w:color w:val="auto"/>
        </w:rPr>
        <w:t>Malloy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1D3D">
        <w:rPr>
          <w:i/>
          <w:snapToGrid w:val="0"/>
          <w:color w:val="auto"/>
        </w:rPr>
        <w:t>Matthews, John</w:t>
      </w:r>
      <w:r>
        <w:rPr>
          <w:i/>
          <w:snapToGrid w:val="0"/>
          <w:color w:val="auto"/>
        </w:rPr>
        <w:tab/>
      </w:r>
      <w:r w:rsidRPr="002D1D3D">
        <w:rPr>
          <w:i/>
          <w:snapToGrid w:val="0"/>
          <w:color w:val="auto"/>
        </w:rPr>
        <w:t>Matthews, Margie</w:t>
      </w:r>
      <w:r>
        <w:rPr>
          <w:i/>
          <w:snapToGrid w:val="0"/>
          <w:color w:val="auto"/>
        </w:rPr>
        <w:tab/>
      </w:r>
      <w:r w:rsidRPr="002D1D3D">
        <w:rPr>
          <w:snapToGrid w:val="0"/>
          <w:color w:val="auto"/>
        </w:rPr>
        <w:t>Nicholson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1D3D">
        <w:rPr>
          <w:snapToGrid w:val="0"/>
          <w:color w:val="auto"/>
        </w:rPr>
        <w:t>Reese</w:t>
      </w:r>
      <w:r>
        <w:rPr>
          <w:snapToGrid w:val="0"/>
          <w:color w:val="auto"/>
        </w:rPr>
        <w:tab/>
      </w:r>
      <w:r w:rsidRPr="002D1D3D">
        <w:rPr>
          <w:snapToGrid w:val="0"/>
          <w:color w:val="auto"/>
        </w:rPr>
        <w:t>Sabb</w:t>
      </w:r>
      <w:r>
        <w:rPr>
          <w:snapToGrid w:val="0"/>
          <w:color w:val="auto"/>
        </w:rPr>
        <w:tab/>
      </w:r>
      <w:r w:rsidRPr="002D1D3D">
        <w:rPr>
          <w:snapToGrid w:val="0"/>
          <w:color w:val="auto"/>
        </w:rPr>
        <w:t>Sheheen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2D1D3D"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D1D3D">
        <w:rPr>
          <w:b/>
          <w:snapToGrid w:val="0"/>
          <w:color w:val="auto"/>
        </w:rPr>
        <w:t>Total--12</w:t>
      </w:r>
    </w:p>
    <w:p w:rsidR="009561DA" w:rsidRPr="002D1D3D"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D1D3D">
        <w:rPr>
          <w:b/>
          <w:snapToGrid w:val="0"/>
          <w:color w:val="auto"/>
        </w:rPr>
        <w:t>NAYS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1D3D">
        <w:rPr>
          <w:snapToGrid w:val="0"/>
          <w:color w:val="auto"/>
        </w:rPr>
        <w:t>Alexander</w:t>
      </w:r>
      <w:r>
        <w:rPr>
          <w:snapToGrid w:val="0"/>
          <w:color w:val="auto"/>
        </w:rPr>
        <w:tab/>
      </w:r>
      <w:r w:rsidRPr="002D1D3D">
        <w:rPr>
          <w:snapToGrid w:val="0"/>
          <w:color w:val="auto"/>
        </w:rPr>
        <w:t>Bennett</w:t>
      </w:r>
      <w:r>
        <w:rPr>
          <w:snapToGrid w:val="0"/>
          <w:color w:val="auto"/>
        </w:rPr>
        <w:tab/>
      </w:r>
      <w:r w:rsidRPr="002D1D3D">
        <w:rPr>
          <w:snapToGrid w:val="0"/>
          <w:color w:val="auto"/>
        </w:rPr>
        <w:t>Bright</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1D3D">
        <w:rPr>
          <w:snapToGrid w:val="0"/>
          <w:color w:val="auto"/>
        </w:rPr>
        <w:t>Bryant</w:t>
      </w:r>
      <w:r>
        <w:rPr>
          <w:snapToGrid w:val="0"/>
          <w:color w:val="auto"/>
        </w:rPr>
        <w:tab/>
      </w:r>
      <w:r w:rsidRPr="002D1D3D">
        <w:rPr>
          <w:snapToGrid w:val="0"/>
          <w:color w:val="auto"/>
        </w:rPr>
        <w:t>Campbell</w:t>
      </w:r>
      <w:r>
        <w:rPr>
          <w:snapToGrid w:val="0"/>
          <w:color w:val="auto"/>
        </w:rPr>
        <w:tab/>
      </w:r>
      <w:r w:rsidRPr="002D1D3D">
        <w:rPr>
          <w:snapToGrid w:val="0"/>
          <w:color w:val="auto"/>
        </w:rPr>
        <w:t>Corbin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1D3D">
        <w:rPr>
          <w:snapToGrid w:val="0"/>
          <w:color w:val="auto"/>
        </w:rPr>
        <w:t>Courson</w:t>
      </w:r>
      <w:r>
        <w:rPr>
          <w:snapToGrid w:val="0"/>
          <w:color w:val="auto"/>
        </w:rPr>
        <w:tab/>
      </w:r>
      <w:r w:rsidRPr="002D1D3D">
        <w:rPr>
          <w:snapToGrid w:val="0"/>
          <w:color w:val="auto"/>
        </w:rPr>
        <w:t>Cromer</w:t>
      </w:r>
      <w:r>
        <w:rPr>
          <w:snapToGrid w:val="0"/>
          <w:color w:val="auto"/>
        </w:rPr>
        <w:tab/>
      </w:r>
      <w:r w:rsidRPr="002D1D3D">
        <w:rPr>
          <w:snapToGrid w:val="0"/>
          <w:color w:val="auto"/>
        </w:rPr>
        <w:t>Davis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1D3D">
        <w:rPr>
          <w:snapToGrid w:val="0"/>
          <w:color w:val="auto"/>
        </w:rPr>
        <w:t>Fair</w:t>
      </w:r>
      <w:r>
        <w:rPr>
          <w:snapToGrid w:val="0"/>
          <w:color w:val="auto"/>
        </w:rPr>
        <w:tab/>
      </w:r>
      <w:r w:rsidRPr="002D1D3D">
        <w:rPr>
          <w:snapToGrid w:val="0"/>
          <w:color w:val="auto"/>
        </w:rPr>
        <w:t>Gregory</w:t>
      </w:r>
      <w:r>
        <w:rPr>
          <w:snapToGrid w:val="0"/>
          <w:color w:val="auto"/>
        </w:rPr>
        <w:tab/>
      </w:r>
      <w:r w:rsidRPr="002D1D3D">
        <w:rPr>
          <w:snapToGrid w:val="0"/>
          <w:color w:val="auto"/>
        </w:rPr>
        <w:t>Grooms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1D3D">
        <w:rPr>
          <w:snapToGrid w:val="0"/>
          <w:color w:val="auto"/>
        </w:rPr>
        <w:t>Hayes</w:t>
      </w:r>
      <w:r>
        <w:rPr>
          <w:snapToGrid w:val="0"/>
          <w:color w:val="auto"/>
        </w:rPr>
        <w:tab/>
      </w:r>
      <w:r w:rsidRPr="002D1D3D">
        <w:rPr>
          <w:snapToGrid w:val="0"/>
          <w:color w:val="auto"/>
        </w:rPr>
        <w:t>Hembree</w:t>
      </w:r>
      <w:r>
        <w:rPr>
          <w:snapToGrid w:val="0"/>
          <w:color w:val="auto"/>
        </w:rPr>
        <w:tab/>
      </w:r>
      <w:r w:rsidRPr="002D1D3D">
        <w:rPr>
          <w:snapToGrid w:val="0"/>
          <w:color w:val="auto"/>
        </w:rPr>
        <w:t>Leatherman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2D1D3D">
        <w:rPr>
          <w:snapToGrid w:val="0"/>
          <w:color w:val="auto"/>
        </w:rPr>
        <w:lastRenderedPageBreak/>
        <w:t>Lourie</w:t>
      </w:r>
      <w:r>
        <w:rPr>
          <w:snapToGrid w:val="0"/>
          <w:color w:val="auto"/>
        </w:rPr>
        <w:tab/>
      </w:r>
      <w:r w:rsidRPr="002D1D3D">
        <w:rPr>
          <w:i/>
          <w:snapToGrid w:val="0"/>
          <w:color w:val="auto"/>
        </w:rPr>
        <w:t>Martin, Larry</w:t>
      </w:r>
      <w:r>
        <w:rPr>
          <w:i/>
          <w:snapToGrid w:val="0"/>
          <w:color w:val="auto"/>
        </w:rPr>
        <w:tab/>
      </w:r>
      <w:r w:rsidRPr="002D1D3D">
        <w:rPr>
          <w:i/>
          <w:snapToGrid w:val="0"/>
          <w:color w:val="auto"/>
        </w:rPr>
        <w:t>Martin, Shane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1D3D">
        <w:rPr>
          <w:snapToGrid w:val="0"/>
          <w:color w:val="auto"/>
        </w:rPr>
        <w:t>Massey</w:t>
      </w:r>
      <w:r>
        <w:rPr>
          <w:snapToGrid w:val="0"/>
          <w:color w:val="auto"/>
        </w:rPr>
        <w:tab/>
      </w:r>
      <w:r w:rsidRPr="002D1D3D">
        <w:rPr>
          <w:snapToGrid w:val="0"/>
          <w:color w:val="auto"/>
        </w:rPr>
        <w:t>McElveen</w:t>
      </w:r>
      <w:r>
        <w:rPr>
          <w:snapToGrid w:val="0"/>
          <w:color w:val="auto"/>
        </w:rPr>
        <w:tab/>
      </w:r>
      <w:r w:rsidRPr="002D1D3D">
        <w:rPr>
          <w:snapToGrid w:val="0"/>
          <w:color w:val="auto"/>
        </w:rPr>
        <w:t>Peeler</w:t>
      </w:r>
      <w:r w:rsidR="0005682A">
        <w:rPr>
          <w:snapToGrid w:val="0"/>
          <w:color w:val="auto"/>
        </w:rPr>
        <w:br/>
      </w:r>
      <w:r w:rsidR="0005682A">
        <w:rPr>
          <w:snapToGrid w:val="0"/>
          <w:color w:val="auto"/>
        </w:rPr>
        <w:br/>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245B04" w:rsidRPr="00245B04" w:rsidRDefault="00245B04" w:rsidP="00245B04">
      <w:pPr>
        <w:jc w:val="right"/>
        <w:rPr>
          <w:b/>
        </w:rPr>
      </w:pPr>
      <w:r w:rsidRPr="00245B04">
        <w:rPr>
          <w:b/>
        </w:rPr>
        <w:t>Printed Page 1075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1D3D">
        <w:rPr>
          <w:snapToGrid w:val="0"/>
          <w:color w:val="auto"/>
        </w:rPr>
        <w:t>Scott</w:t>
      </w:r>
      <w:r>
        <w:rPr>
          <w:snapToGrid w:val="0"/>
          <w:color w:val="auto"/>
        </w:rPr>
        <w:tab/>
      </w:r>
      <w:r w:rsidRPr="002D1D3D">
        <w:rPr>
          <w:snapToGrid w:val="0"/>
          <w:color w:val="auto"/>
        </w:rPr>
        <w:t>Setzler</w:t>
      </w:r>
      <w:r>
        <w:rPr>
          <w:snapToGrid w:val="0"/>
          <w:color w:val="auto"/>
        </w:rPr>
        <w:tab/>
      </w:r>
      <w:r w:rsidRPr="002D1D3D">
        <w:rPr>
          <w:snapToGrid w:val="0"/>
          <w:color w:val="auto"/>
        </w:rPr>
        <w:t>Shealy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D1D3D">
        <w:rPr>
          <w:snapToGrid w:val="0"/>
          <w:color w:val="auto"/>
        </w:rPr>
        <w:t>Turner</w:t>
      </w:r>
      <w:r>
        <w:rPr>
          <w:snapToGrid w:val="0"/>
          <w:color w:val="auto"/>
        </w:rPr>
        <w:tab/>
      </w:r>
      <w:r w:rsidRPr="002D1D3D">
        <w:rPr>
          <w:snapToGrid w:val="0"/>
          <w:color w:val="auto"/>
        </w:rPr>
        <w:t>Verdin</w:t>
      </w:r>
      <w:r>
        <w:rPr>
          <w:snapToGrid w:val="0"/>
          <w:color w:val="auto"/>
        </w:rPr>
        <w:tab/>
      </w:r>
      <w:r w:rsidRPr="002D1D3D">
        <w:rPr>
          <w:snapToGrid w:val="0"/>
          <w:color w:val="auto"/>
        </w:rPr>
        <w:t>Young</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2D1D3D"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D1D3D">
        <w:rPr>
          <w:b/>
          <w:snapToGrid w:val="0"/>
          <w:color w:val="auto"/>
        </w:rPr>
        <w:t>Total--27</w:t>
      </w:r>
    </w:p>
    <w:p w:rsidR="009561DA" w:rsidRPr="002D1D3D" w:rsidRDefault="009561DA" w:rsidP="009561DA">
      <w:pPr>
        <w:rPr>
          <w:snapToGrid w:val="0"/>
          <w:color w:val="auto"/>
        </w:rPr>
      </w:pPr>
    </w:p>
    <w:p w:rsidR="009561DA" w:rsidRDefault="009561DA" w:rsidP="009561DA">
      <w:pPr>
        <w:rPr>
          <w:snapToGrid w:val="0"/>
          <w:color w:val="auto"/>
        </w:rPr>
      </w:pPr>
      <w:r>
        <w:rPr>
          <w:snapToGrid w:val="0"/>
          <w:color w:val="auto"/>
        </w:rPr>
        <w:tab/>
        <w:t xml:space="preserve">Having failed to receive the necessary votes, the Senate refused to stand adjourned. </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Senator GROOMS moved to carry over Amendment No. P1.</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Senator LEATHERMAN moved to table the motion to carry over Amendment P1.</w:t>
      </w:r>
    </w:p>
    <w:p w:rsidR="009561DA" w:rsidRDefault="009561DA" w:rsidP="009561DA">
      <w:pPr>
        <w:rPr>
          <w:snapToGrid w:val="0"/>
          <w:color w:val="auto"/>
        </w:rPr>
      </w:pPr>
      <w:r>
        <w:rPr>
          <w:snapToGrid w:val="0"/>
          <w:color w:val="auto"/>
        </w:rPr>
        <w:tab/>
      </w:r>
    </w:p>
    <w:p w:rsidR="009561DA" w:rsidRDefault="009561DA" w:rsidP="009561DA">
      <w:pPr>
        <w:rPr>
          <w:snapToGrid w:val="0"/>
          <w:color w:val="auto"/>
        </w:rPr>
      </w:pPr>
      <w:r>
        <w:rPr>
          <w:snapToGrid w:val="0"/>
          <w:color w:val="auto"/>
        </w:rPr>
        <w:tab/>
        <w:t>The "ayes" and "nays" were demanded and taken, resulting as follows:</w:t>
      </w:r>
    </w:p>
    <w:p w:rsidR="009561DA" w:rsidRPr="005D53AA" w:rsidRDefault="009561DA" w:rsidP="009561DA">
      <w:pPr>
        <w:jc w:val="center"/>
        <w:rPr>
          <w:b/>
          <w:snapToGrid w:val="0"/>
          <w:color w:val="auto"/>
        </w:rPr>
      </w:pPr>
      <w:r w:rsidRPr="005D53AA">
        <w:rPr>
          <w:b/>
          <w:snapToGrid w:val="0"/>
          <w:color w:val="auto"/>
        </w:rPr>
        <w:t>Ayes 0; Nays 36</w:t>
      </w:r>
    </w:p>
    <w:p w:rsidR="009561DA"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D53AA">
        <w:rPr>
          <w:b/>
          <w:snapToGrid w:val="0"/>
          <w:color w:val="auto"/>
        </w:rPr>
        <w:t>AYES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9561DA" w:rsidRPr="005D53A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D53AA">
        <w:rPr>
          <w:b/>
          <w:snapToGrid w:val="0"/>
          <w:color w:val="auto"/>
        </w:rPr>
        <w:t>Total--0</w:t>
      </w:r>
    </w:p>
    <w:p w:rsidR="009561DA" w:rsidRPr="005D53AA"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D53AA">
        <w:rPr>
          <w:b/>
          <w:snapToGrid w:val="0"/>
          <w:color w:val="auto"/>
        </w:rPr>
        <w:t>NAYS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Alexander</w:t>
      </w:r>
      <w:r>
        <w:rPr>
          <w:snapToGrid w:val="0"/>
          <w:color w:val="auto"/>
        </w:rPr>
        <w:tab/>
      </w:r>
      <w:r w:rsidRPr="005D53AA">
        <w:rPr>
          <w:snapToGrid w:val="0"/>
          <w:color w:val="auto"/>
        </w:rPr>
        <w:t>Allen</w:t>
      </w:r>
      <w:r>
        <w:rPr>
          <w:snapToGrid w:val="0"/>
          <w:color w:val="auto"/>
        </w:rPr>
        <w:tab/>
      </w:r>
      <w:r w:rsidRPr="005D53AA">
        <w:rPr>
          <w:snapToGrid w:val="0"/>
          <w:color w:val="auto"/>
        </w:rPr>
        <w:t>Bennett</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Bright</w:t>
      </w:r>
      <w:r>
        <w:rPr>
          <w:snapToGrid w:val="0"/>
          <w:color w:val="auto"/>
        </w:rPr>
        <w:tab/>
      </w:r>
      <w:r w:rsidRPr="005D53AA">
        <w:rPr>
          <w:snapToGrid w:val="0"/>
          <w:color w:val="auto"/>
        </w:rPr>
        <w:t>Bryant</w:t>
      </w:r>
      <w:r>
        <w:rPr>
          <w:snapToGrid w:val="0"/>
          <w:color w:val="auto"/>
        </w:rPr>
        <w:tab/>
      </w:r>
      <w:r w:rsidRPr="005D53AA">
        <w:rPr>
          <w:snapToGrid w:val="0"/>
          <w:color w:val="auto"/>
        </w:rPr>
        <w:t>Campbell</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Cleary</w:t>
      </w:r>
      <w:r>
        <w:rPr>
          <w:snapToGrid w:val="0"/>
          <w:color w:val="auto"/>
        </w:rPr>
        <w:tab/>
      </w:r>
      <w:r w:rsidRPr="005D53AA">
        <w:rPr>
          <w:snapToGrid w:val="0"/>
          <w:color w:val="auto"/>
        </w:rPr>
        <w:t>Corbin</w:t>
      </w:r>
      <w:r>
        <w:rPr>
          <w:snapToGrid w:val="0"/>
          <w:color w:val="auto"/>
        </w:rPr>
        <w:tab/>
      </w:r>
      <w:r w:rsidRPr="005D53AA">
        <w:rPr>
          <w:snapToGrid w:val="0"/>
          <w:color w:val="auto"/>
        </w:rPr>
        <w:t>Courson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Cromer</w:t>
      </w:r>
      <w:r>
        <w:rPr>
          <w:snapToGrid w:val="0"/>
          <w:color w:val="auto"/>
        </w:rPr>
        <w:tab/>
      </w:r>
      <w:r w:rsidRPr="005D53AA">
        <w:rPr>
          <w:snapToGrid w:val="0"/>
          <w:color w:val="auto"/>
        </w:rPr>
        <w:t>Davis</w:t>
      </w:r>
      <w:r>
        <w:rPr>
          <w:snapToGrid w:val="0"/>
          <w:color w:val="auto"/>
        </w:rPr>
        <w:tab/>
      </w:r>
      <w:r w:rsidRPr="005D53AA">
        <w:rPr>
          <w:snapToGrid w:val="0"/>
          <w:color w:val="auto"/>
        </w:rPr>
        <w:t>Fair</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Gregory</w:t>
      </w:r>
      <w:r>
        <w:rPr>
          <w:snapToGrid w:val="0"/>
          <w:color w:val="auto"/>
        </w:rPr>
        <w:tab/>
      </w:r>
      <w:r w:rsidRPr="005D53AA">
        <w:rPr>
          <w:snapToGrid w:val="0"/>
          <w:color w:val="auto"/>
        </w:rPr>
        <w:t>Grooms</w:t>
      </w:r>
      <w:r>
        <w:rPr>
          <w:snapToGrid w:val="0"/>
          <w:color w:val="auto"/>
        </w:rPr>
        <w:tab/>
      </w:r>
      <w:r w:rsidRPr="005D53AA">
        <w:rPr>
          <w:snapToGrid w:val="0"/>
          <w:color w:val="auto"/>
        </w:rPr>
        <w:t>Hayes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Hembree</w:t>
      </w:r>
      <w:r>
        <w:rPr>
          <w:snapToGrid w:val="0"/>
          <w:color w:val="auto"/>
        </w:rPr>
        <w:tab/>
      </w:r>
      <w:r w:rsidRPr="005D53AA">
        <w:rPr>
          <w:snapToGrid w:val="0"/>
          <w:color w:val="auto"/>
        </w:rPr>
        <w:t>Hutto</w:t>
      </w:r>
      <w:r>
        <w:rPr>
          <w:snapToGrid w:val="0"/>
          <w:color w:val="auto"/>
        </w:rPr>
        <w:tab/>
      </w:r>
      <w:r w:rsidRPr="005D53AA">
        <w:rPr>
          <w:snapToGrid w:val="0"/>
          <w:color w:val="auto"/>
        </w:rPr>
        <w:t>Jackson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Johnson</w:t>
      </w:r>
      <w:r>
        <w:rPr>
          <w:snapToGrid w:val="0"/>
          <w:color w:val="auto"/>
        </w:rPr>
        <w:tab/>
      </w:r>
      <w:r w:rsidRPr="005D53AA">
        <w:rPr>
          <w:snapToGrid w:val="0"/>
          <w:color w:val="auto"/>
        </w:rPr>
        <w:t>Kimpson</w:t>
      </w:r>
      <w:r>
        <w:rPr>
          <w:snapToGrid w:val="0"/>
          <w:color w:val="auto"/>
        </w:rPr>
        <w:tab/>
      </w:r>
      <w:r w:rsidRPr="005D53AA">
        <w:rPr>
          <w:snapToGrid w:val="0"/>
          <w:color w:val="auto"/>
        </w:rPr>
        <w:t>Leatherman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5D53AA">
        <w:rPr>
          <w:snapToGrid w:val="0"/>
          <w:color w:val="auto"/>
        </w:rPr>
        <w:t>Malloy</w:t>
      </w:r>
      <w:r>
        <w:rPr>
          <w:snapToGrid w:val="0"/>
          <w:color w:val="auto"/>
        </w:rPr>
        <w:tab/>
      </w:r>
      <w:r w:rsidRPr="005D53AA">
        <w:rPr>
          <w:i/>
          <w:snapToGrid w:val="0"/>
          <w:color w:val="auto"/>
        </w:rPr>
        <w:t>Martin, Larry</w:t>
      </w:r>
      <w:r>
        <w:rPr>
          <w:i/>
          <w:snapToGrid w:val="0"/>
          <w:color w:val="auto"/>
        </w:rPr>
        <w:tab/>
      </w:r>
      <w:r w:rsidRPr="005D53AA">
        <w:rPr>
          <w:i/>
          <w:snapToGrid w:val="0"/>
          <w:color w:val="auto"/>
        </w:rPr>
        <w:t>Martin, Shane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Massey</w:t>
      </w:r>
      <w:r>
        <w:rPr>
          <w:snapToGrid w:val="0"/>
          <w:color w:val="auto"/>
        </w:rPr>
        <w:tab/>
      </w:r>
      <w:r w:rsidRPr="005D53AA">
        <w:rPr>
          <w:i/>
          <w:snapToGrid w:val="0"/>
          <w:color w:val="auto"/>
        </w:rPr>
        <w:t>Matthews, Margie</w:t>
      </w:r>
      <w:r>
        <w:rPr>
          <w:i/>
          <w:snapToGrid w:val="0"/>
          <w:color w:val="auto"/>
        </w:rPr>
        <w:tab/>
      </w:r>
      <w:r w:rsidRPr="005D53AA">
        <w:rPr>
          <w:snapToGrid w:val="0"/>
          <w:color w:val="auto"/>
        </w:rPr>
        <w:t>McElveen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Peeler</w:t>
      </w:r>
      <w:r>
        <w:rPr>
          <w:snapToGrid w:val="0"/>
          <w:color w:val="auto"/>
        </w:rPr>
        <w:tab/>
      </w:r>
      <w:r w:rsidRPr="005D53AA">
        <w:rPr>
          <w:snapToGrid w:val="0"/>
          <w:color w:val="auto"/>
        </w:rPr>
        <w:t>Reese</w:t>
      </w:r>
      <w:r>
        <w:rPr>
          <w:snapToGrid w:val="0"/>
          <w:color w:val="auto"/>
        </w:rPr>
        <w:tab/>
      </w:r>
      <w:r w:rsidRPr="005D53AA">
        <w:rPr>
          <w:snapToGrid w:val="0"/>
          <w:color w:val="auto"/>
        </w:rPr>
        <w:t>Sabb</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Scott</w:t>
      </w:r>
      <w:r>
        <w:rPr>
          <w:snapToGrid w:val="0"/>
          <w:color w:val="auto"/>
        </w:rPr>
        <w:tab/>
      </w:r>
      <w:r w:rsidRPr="005D53AA">
        <w:rPr>
          <w:snapToGrid w:val="0"/>
          <w:color w:val="auto"/>
        </w:rPr>
        <w:t>Setzler</w:t>
      </w:r>
      <w:r>
        <w:rPr>
          <w:snapToGrid w:val="0"/>
          <w:color w:val="auto"/>
        </w:rPr>
        <w:tab/>
      </w:r>
      <w:r w:rsidRPr="005D53AA">
        <w:rPr>
          <w:snapToGrid w:val="0"/>
          <w:color w:val="auto"/>
        </w:rPr>
        <w:t>Shealy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Turner</w:t>
      </w:r>
      <w:r>
        <w:rPr>
          <w:snapToGrid w:val="0"/>
          <w:color w:val="auto"/>
        </w:rPr>
        <w:tab/>
      </w:r>
      <w:r w:rsidRPr="005D53AA">
        <w:rPr>
          <w:snapToGrid w:val="0"/>
          <w:color w:val="auto"/>
        </w:rPr>
        <w:t>Verdin</w:t>
      </w:r>
      <w:r>
        <w:rPr>
          <w:snapToGrid w:val="0"/>
          <w:color w:val="auto"/>
        </w:rPr>
        <w:tab/>
      </w:r>
      <w:r w:rsidRPr="005D53AA">
        <w:rPr>
          <w:snapToGrid w:val="0"/>
          <w:color w:val="auto"/>
        </w:rPr>
        <w:t>Young</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5D53A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D53AA">
        <w:rPr>
          <w:b/>
          <w:snapToGrid w:val="0"/>
          <w:color w:val="auto"/>
        </w:rPr>
        <w:t>Total--36</w:t>
      </w:r>
    </w:p>
    <w:p w:rsidR="009561DA" w:rsidRPr="005D53AA" w:rsidRDefault="009561DA" w:rsidP="009561DA">
      <w:pPr>
        <w:rPr>
          <w:snapToGrid w:val="0"/>
          <w:color w:val="auto"/>
        </w:rPr>
      </w:pPr>
    </w:p>
    <w:p w:rsidR="009561DA" w:rsidRDefault="009561DA" w:rsidP="009561DA">
      <w:pPr>
        <w:rPr>
          <w:snapToGrid w:val="0"/>
          <w:color w:val="auto"/>
        </w:rPr>
      </w:pPr>
      <w:r>
        <w:rPr>
          <w:snapToGrid w:val="0"/>
          <w:color w:val="auto"/>
        </w:rPr>
        <w:tab/>
        <w:t>Having failed to receive the necessary votes, the Senate refused to table the motion to carry over Amendment No. P1.</w:t>
      </w:r>
    </w:p>
    <w:p w:rsidR="009561DA" w:rsidRDefault="009561DA" w:rsidP="009561DA">
      <w:pPr>
        <w:rPr>
          <w:snapToGrid w:val="0"/>
          <w:color w:val="auto"/>
        </w:rPr>
      </w:pPr>
    </w:p>
    <w:p w:rsidR="00245B04" w:rsidRDefault="009561DA" w:rsidP="009561DA">
      <w:pPr>
        <w:rPr>
          <w:snapToGrid w:val="0"/>
          <w:color w:val="auto"/>
        </w:rPr>
      </w:pPr>
      <w:r>
        <w:rPr>
          <w:snapToGrid w:val="0"/>
          <w:color w:val="auto"/>
        </w:rPr>
        <w:tab/>
        <w:t xml:space="preserve">Senator </w:t>
      </w:r>
      <w:r w:rsidRPr="009D3F68">
        <w:rPr>
          <w:snapToGrid w:val="0"/>
          <w:color w:val="auto"/>
        </w:rPr>
        <w:t xml:space="preserve">GROOMS </w:t>
      </w:r>
      <w:r>
        <w:rPr>
          <w:snapToGrid w:val="0"/>
          <w:color w:val="auto"/>
        </w:rPr>
        <w:t>moved to carry over Amendment No. P1</w:t>
      </w:r>
    </w:p>
    <w:p w:rsidR="00245B04" w:rsidRDefault="00245B04" w:rsidP="009561DA">
      <w:pPr>
        <w:rPr>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rsidP="009561DA">
      <w:pPr>
        <w:rPr>
          <w:snapToGrid w:val="0"/>
          <w:color w:val="auto"/>
        </w:rPr>
      </w:pPr>
    </w:p>
    <w:p w:rsidR="00245B04" w:rsidRDefault="00245B04" w:rsidP="009561DA">
      <w:pPr>
        <w:rPr>
          <w:snapToGrid w:val="0"/>
          <w:color w:val="auto"/>
        </w:rPr>
      </w:pPr>
    </w:p>
    <w:p w:rsidR="00245B04" w:rsidRPr="00245B04" w:rsidRDefault="00245B04" w:rsidP="00245B04">
      <w:pPr>
        <w:jc w:val="right"/>
        <w:rPr>
          <w:b/>
        </w:rPr>
      </w:pPr>
      <w:r w:rsidRPr="00245B04">
        <w:rPr>
          <w:b/>
        </w:rPr>
        <w:t>Printed Page 1076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9561DA" w:rsidRDefault="009561DA" w:rsidP="009561DA">
      <w:pPr>
        <w:rPr>
          <w:snapToGrid w:val="0"/>
          <w:color w:val="auto"/>
        </w:rPr>
      </w:pPr>
      <w:r>
        <w:rPr>
          <w:snapToGrid w:val="0"/>
          <w:color w:val="auto"/>
        </w:rPr>
        <w:tab/>
        <w:t>The "ayes" and "nays" were demanded and taken, resulting as follows:</w:t>
      </w:r>
    </w:p>
    <w:p w:rsidR="009561DA" w:rsidRPr="005D53AA" w:rsidRDefault="009561DA" w:rsidP="009561DA">
      <w:pPr>
        <w:jc w:val="center"/>
        <w:rPr>
          <w:b/>
          <w:snapToGrid w:val="0"/>
          <w:color w:val="auto"/>
        </w:rPr>
      </w:pPr>
      <w:r w:rsidRPr="005D53AA">
        <w:rPr>
          <w:b/>
          <w:snapToGrid w:val="0"/>
          <w:color w:val="auto"/>
        </w:rPr>
        <w:t>Ayes 36; Nays 4</w:t>
      </w:r>
    </w:p>
    <w:p w:rsidR="009561DA"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D53AA">
        <w:rPr>
          <w:b/>
          <w:snapToGrid w:val="0"/>
          <w:color w:val="auto"/>
        </w:rPr>
        <w:t>AYES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Alexander</w:t>
      </w:r>
      <w:r>
        <w:rPr>
          <w:snapToGrid w:val="0"/>
          <w:color w:val="auto"/>
        </w:rPr>
        <w:tab/>
      </w:r>
      <w:r w:rsidRPr="005D53AA">
        <w:rPr>
          <w:snapToGrid w:val="0"/>
          <w:color w:val="auto"/>
        </w:rPr>
        <w:t>Bennett</w:t>
      </w:r>
      <w:r>
        <w:rPr>
          <w:snapToGrid w:val="0"/>
          <w:color w:val="auto"/>
        </w:rPr>
        <w:tab/>
      </w:r>
      <w:r w:rsidRPr="005D53AA">
        <w:rPr>
          <w:snapToGrid w:val="0"/>
          <w:color w:val="auto"/>
        </w:rPr>
        <w:t>Bright</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Bryant</w:t>
      </w:r>
      <w:r>
        <w:rPr>
          <w:snapToGrid w:val="0"/>
          <w:color w:val="auto"/>
        </w:rPr>
        <w:tab/>
      </w:r>
      <w:r w:rsidRPr="005D53AA">
        <w:rPr>
          <w:snapToGrid w:val="0"/>
          <w:color w:val="auto"/>
        </w:rPr>
        <w:t>Campbell</w:t>
      </w:r>
      <w:r>
        <w:rPr>
          <w:snapToGrid w:val="0"/>
          <w:color w:val="auto"/>
        </w:rPr>
        <w:tab/>
      </w:r>
      <w:r w:rsidRPr="005D53AA">
        <w:rPr>
          <w:snapToGrid w:val="0"/>
          <w:color w:val="auto"/>
        </w:rPr>
        <w:t>Cleary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Corbin</w:t>
      </w:r>
      <w:r>
        <w:rPr>
          <w:snapToGrid w:val="0"/>
          <w:color w:val="auto"/>
        </w:rPr>
        <w:tab/>
      </w:r>
      <w:r w:rsidRPr="005D53AA">
        <w:rPr>
          <w:snapToGrid w:val="0"/>
          <w:color w:val="auto"/>
        </w:rPr>
        <w:t>Courson</w:t>
      </w:r>
      <w:r>
        <w:rPr>
          <w:snapToGrid w:val="0"/>
          <w:color w:val="auto"/>
        </w:rPr>
        <w:tab/>
      </w:r>
      <w:r w:rsidRPr="005D53AA">
        <w:rPr>
          <w:snapToGrid w:val="0"/>
          <w:color w:val="auto"/>
        </w:rPr>
        <w:t>Cromer</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Davis</w:t>
      </w:r>
      <w:r>
        <w:rPr>
          <w:snapToGrid w:val="0"/>
          <w:color w:val="auto"/>
        </w:rPr>
        <w:tab/>
      </w:r>
      <w:r w:rsidRPr="005D53AA">
        <w:rPr>
          <w:snapToGrid w:val="0"/>
          <w:color w:val="auto"/>
        </w:rPr>
        <w:t>Fair</w:t>
      </w:r>
      <w:r>
        <w:rPr>
          <w:snapToGrid w:val="0"/>
          <w:color w:val="auto"/>
        </w:rPr>
        <w:tab/>
      </w:r>
      <w:r w:rsidRPr="005D53AA">
        <w:rPr>
          <w:snapToGrid w:val="0"/>
          <w:color w:val="auto"/>
        </w:rPr>
        <w:t>Gregory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Grooms</w:t>
      </w:r>
      <w:r>
        <w:rPr>
          <w:snapToGrid w:val="0"/>
          <w:color w:val="auto"/>
        </w:rPr>
        <w:tab/>
      </w:r>
      <w:r w:rsidRPr="005D53AA">
        <w:rPr>
          <w:snapToGrid w:val="0"/>
          <w:color w:val="auto"/>
        </w:rPr>
        <w:t>Hayes</w:t>
      </w:r>
      <w:r>
        <w:rPr>
          <w:snapToGrid w:val="0"/>
          <w:color w:val="auto"/>
        </w:rPr>
        <w:tab/>
      </w:r>
      <w:r w:rsidRPr="005D53AA">
        <w:rPr>
          <w:snapToGrid w:val="0"/>
          <w:color w:val="auto"/>
        </w:rPr>
        <w:t>Hembree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Hutto</w:t>
      </w:r>
      <w:r>
        <w:rPr>
          <w:snapToGrid w:val="0"/>
          <w:color w:val="auto"/>
        </w:rPr>
        <w:tab/>
      </w:r>
      <w:r w:rsidRPr="005D53AA">
        <w:rPr>
          <w:snapToGrid w:val="0"/>
          <w:color w:val="auto"/>
        </w:rPr>
        <w:t>Jackson</w:t>
      </w:r>
      <w:r>
        <w:rPr>
          <w:snapToGrid w:val="0"/>
          <w:color w:val="auto"/>
        </w:rPr>
        <w:tab/>
      </w:r>
      <w:r w:rsidRPr="005D53AA">
        <w:rPr>
          <w:snapToGrid w:val="0"/>
          <w:color w:val="auto"/>
        </w:rPr>
        <w:t>Johnson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Kimpson</w:t>
      </w:r>
      <w:r>
        <w:rPr>
          <w:snapToGrid w:val="0"/>
          <w:color w:val="auto"/>
        </w:rPr>
        <w:tab/>
      </w:r>
      <w:r w:rsidRPr="005D53AA">
        <w:rPr>
          <w:snapToGrid w:val="0"/>
          <w:color w:val="auto"/>
        </w:rPr>
        <w:t>Leatherman</w:t>
      </w:r>
      <w:r>
        <w:rPr>
          <w:snapToGrid w:val="0"/>
          <w:color w:val="auto"/>
        </w:rPr>
        <w:tab/>
      </w:r>
      <w:r w:rsidRPr="005D53AA">
        <w:rPr>
          <w:snapToGrid w:val="0"/>
          <w:color w:val="auto"/>
        </w:rPr>
        <w:t>Lourie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5D53AA">
        <w:rPr>
          <w:snapToGrid w:val="0"/>
          <w:color w:val="auto"/>
        </w:rPr>
        <w:t>Malloy</w:t>
      </w:r>
      <w:r>
        <w:rPr>
          <w:snapToGrid w:val="0"/>
          <w:color w:val="auto"/>
        </w:rPr>
        <w:tab/>
      </w:r>
      <w:r w:rsidRPr="005D53AA">
        <w:rPr>
          <w:i/>
          <w:snapToGrid w:val="0"/>
          <w:color w:val="auto"/>
        </w:rPr>
        <w:t>Martin, Larry</w:t>
      </w:r>
      <w:r>
        <w:rPr>
          <w:i/>
          <w:snapToGrid w:val="0"/>
          <w:color w:val="auto"/>
        </w:rPr>
        <w:tab/>
      </w:r>
      <w:r w:rsidRPr="005D53AA">
        <w:rPr>
          <w:i/>
          <w:snapToGrid w:val="0"/>
          <w:color w:val="auto"/>
        </w:rPr>
        <w:t>Martin, Shane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5D53AA">
        <w:rPr>
          <w:snapToGrid w:val="0"/>
          <w:color w:val="auto"/>
        </w:rPr>
        <w:t>Massey</w:t>
      </w:r>
      <w:r>
        <w:rPr>
          <w:snapToGrid w:val="0"/>
          <w:color w:val="auto"/>
        </w:rPr>
        <w:tab/>
      </w:r>
      <w:r w:rsidRPr="005D53AA">
        <w:rPr>
          <w:i/>
          <w:snapToGrid w:val="0"/>
          <w:color w:val="auto"/>
        </w:rPr>
        <w:t>Matthews, John</w:t>
      </w:r>
      <w:r>
        <w:rPr>
          <w:i/>
          <w:snapToGrid w:val="0"/>
          <w:color w:val="auto"/>
        </w:rPr>
        <w:tab/>
      </w:r>
      <w:r w:rsidRPr="005D53AA">
        <w:rPr>
          <w:i/>
          <w:snapToGrid w:val="0"/>
          <w:color w:val="auto"/>
        </w:rPr>
        <w:t>Matthews, Margie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McElveen</w:t>
      </w:r>
      <w:r>
        <w:rPr>
          <w:snapToGrid w:val="0"/>
          <w:color w:val="auto"/>
        </w:rPr>
        <w:tab/>
      </w:r>
      <w:r w:rsidRPr="005D53AA">
        <w:rPr>
          <w:snapToGrid w:val="0"/>
          <w:color w:val="auto"/>
        </w:rPr>
        <w:t>Nicholson</w:t>
      </w:r>
      <w:r>
        <w:rPr>
          <w:snapToGrid w:val="0"/>
          <w:color w:val="auto"/>
        </w:rPr>
        <w:tab/>
      </w:r>
      <w:r w:rsidRPr="005D53AA">
        <w:rPr>
          <w:snapToGrid w:val="0"/>
          <w:color w:val="auto"/>
        </w:rPr>
        <w:t>Peeler</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Scott</w:t>
      </w:r>
      <w:r>
        <w:rPr>
          <w:snapToGrid w:val="0"/>
          <w:color w:val="auto"/>
        </w:rPr>
        <w:tab/>
      </w:r>
      <w:r w:rsidRPr="005D53AA">
        <w:rPr>
          <w:snapToGrid w:val="0"/>
          <w:color w:val="auto"/>
        </w:rPr>
        <w:t>Setzler</w:t>
      </w:r>
      <w:r>
        <w:rPr>
          <w:snapToGrid w:val="0"/>
          <w:color w:val="auto"/>
        </w:rPr>
        <w:tab/>
      </w:r>
      <w:r w:rsidRPr="005D53AA">
        <w:rPr>
          <w:snapToGrid w:val="0"/>
          <w:color w:val="auto"/>
        </w:rPr>
        <w:t>Shealy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Turner</w:t>
      </w:r>
      <w:r>
        <w:rPr>
          <w:snapToGrid w:val="0"/>
          <w:color w:val="auto"/>
        </w:rPr>
        <w:tab/>
      </w:r>
      <w:r w:rsidRPr="005D53AA">
        <w:rPr>
          <w:snapToGrid w:val="0"/>
          <w:color w:val="auto"/>
        </w:rPr>
        <w:t>Verdin</w:t>
      </w:r>
      <w:r>
        <w:rPr>
          <w:snapToGrid w:val="0"/>
          <w:color w:val="auto"/>
        </w:rPr>
        <w:tab/>
      </w:r>
      <w:r w:rsidRPr="005D53AA">
        <w:rPr>
          <w:snapToGrid w:val="0"/>
          <w:color w:val="auto"/>
        </w:rPr>
        <w:t>Young</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5D53A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D53AA">
        <w:rPr>
          <w:b/>
          <w:snapToGrid w:val="0"/>
          <w:color w:val="auto"/>
        </w:rPr>
        <w:t>Total--36</w:t>
      </w:r>
    </w:p>
    <w:p w:rsidR="009561DA" w:rsidRPr="005D53AA"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D53AA">
        <w:rPr>
          <w:b/>
          <w:snapToGrid w:val="0"/>
          <w:color w:val="auto"/>
        </w:rPr>
        <w:t>NAYS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Allen</w:t>
      </w:r>
      <w:r>
        <w:rPr>
          <w:snapToGrid w:val="0"/>
          <w:color w:val="auto"/>
        </w:rPr>
        <w:tab/>
      </w:r>
      <w:r w:rsidRPr="005D53AA">
        <w:rPr>
          <w:snapToGrid w:val="0"/>
          <w:color w:val="auto"/>
        </w:rPr>
        <w:t>Reese</w:t>
      </w:r>
      <w:r>
        <w:rPr>
          <w:snapToGrid w:val="0"/>
          <w:color w:val="auto"/>
        </w:rPr>
        <w:tab/>
      </w:r>
      <w:r w:rsidRPr="005D53AA">
        <w:rPr>
          <w:snapToGrid w:val="0"/>
          <w:color w:val="auto"/>
        </w:rPr>
        <w:t>Sabb</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D53AA">
        <w:rPr>
          <w:snapToGrid w:val="0"/>
          <w:color w:val="auto"/>
        </w:rPr>
        <w:t>Sheheen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5D53A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D53AA">
        <w:rPr>
          <w:b/>
          <w:snapToGrid w:val="0"/>
          <w:color w:val="auto"/>
        </w:rPr>
        <w:t>Total--4</w:t>
      </w:r>
    </w:p>
    <w:p w:rsidR="009561DA" w:rsidRPr="005D53AA" w:rsidRDefault="009561DA" w:rsidP="009561DA">
      <w:pPr>
        <w:rPr>
          <w:snapToGrid w:val="0"/>
          <w:color w:val="auto"/>
        </w:rPr>
      </w:pPr>
    </w:p>
    <w:p w:rsidR="009561DA" w:rsidRDefault="009561DA" w:rsidP="009561DA">
      <w:pPr>
        <w:rPr>
          <w:snapToGrid w:val="0"/>
          <w:color w:val="auto"/>
        </w:rPr>
      </w:pPr>
      <w:r>
        <w:rPr>
          <w:snapToGrid w:val="0"/>
          <w:color w:val="auto"/>
        </w:rPr>
        <w:tab/>
        <w:t>The amendment was carried over.</w:t>
      </w:r>
    </w:p>
    <w:p w:rsidR="009561DA" w:rsidRDefault="009561DA" w:rsidP="009561DA">
      <w:pPr>
        <w:rPr>
          <w:snapToGrid w:val="0"/>
          <w:color w:val="auto"/>
        </w:rPr>
      </w:pPr>
    </w:p>
    <w:p w:rsidR="009561DA" w:rsidRPr="004101C6" w:rsidRDefault="009561DA" w:rsidP="009561DA">
      <w:pPr>
        <w:jc w:val="center"/>
        <w:rPr>
          <w:snapToGrid w:val="0"/>
          <w:color w:val="auto"/>
        </w:rPr>
      </w:pPr>
      <w:r>
        <w:rPr>
          <w:b/>
          <w:snapToGrid w:val="0"/>
          <w:color w:val="auto"/>
        </w:rPr>
        <w:t>Amendment No. P4C</w:t>
      </w:r>
    </w:p>
    <w:p w:rsidR="009561DA" w:rsidRDefault="009561DA" w:rsidP="009561DA">
      <w:pPr>
        <w:rPr>
          <w:snapToGrid w:val="0"/>
        </w:rPr>
      </w:pPr>
      <w:r>
        <w:rPr>
          <w:snapToGrid w:val="0"/>
        </w:rPr>
        <w:tab/>
        <w:t>Senators GROOMS, HAYES, PEELER, BRIGHT, BRYANT, CAMPBELL, CORBIN, COURSON, CROMER, DAVIS, FAIR, GREGORY, L. MARTIN, SHEALY, S. MARTIN, THURMOND, TURNER and VERDIN proposed the following amendment (3579R063.EB.LKG)</w:t>
      </w:r>
      <w:r w:rsidRPr="0093257F">
        <w:rPr>
          <w:snapToGrid w:val="0"/>
        </w:rPr>
        <w:t>, which was ruled out of order</w:t>
      </w:r>
      <w:r>
        <w:rPr>
          <w:snapToGrid w:val="0"/>
        </w:rPr>
        <w:t>:</w:t>
      </w:r>
    </w:p>
    <w:p w:rsidR="009561DA" w:rsidRPr="00416389" w:rsidRDefault="009561DA" w:rsidP="009561DA">
      <w:pPr>
        <w:rPr>
          <w:snapToGrid w:val="0"/>
          <w:color w:val="auto"/>
        </w:rPr>
      </w:pPr>
      <w:r w:rsidRPr="00416389">
        <w:rPr>
          <w:snapToGrid w:val="0"/>
          <w:color w:val="auto"/>
        </w:rPr>
        <w:tab/>
        <w:t>Amend the committee amendment, as and if amended, by striking SECTIONS 1 through 8 and inserting:</w:t>
      </w:r>
    </w:p>
    <w:p w:rsidR="009561DA" w:rsidRPr="00416389" w:rsidRDefault="009561DA" w:rsidP="009561DA">
      <w:pPr>
        <w:rPr>
          <w:snapToGrid w:val="0"/>
          <w:color w:val="auto"/>
        </w:rPr>
      </w:pPr>
      <w:r>
        <w:rPr>
          <w:snapToGrid w:val="0"/>
        </w:rPr>
        <w:tab/>
      </w:r>
      <w:r w:rsidRPr="00416389">
        <w:rPr>
          <w:snapToGrid w:val="0"/>
          <w:color w:val="auto"/>
        </w:rPr>
        <w:t>SECTION</w:t>
      </w:r>
      <w:r w:rsidRPr="00416389">
        <w:rPr>
          <w:snapToGrid w:val="0"/>
          <w:color w:val="auto"/>
        </w:rPr>
        <w:tab/>
        <w:t>1.</w:t>
      </w:r>
      <w:r w:rsidRPr="00416389">
        <w:rPr>
          <w:snapToGrid w:val="0"/>
          <w:color w:val="auto"/>
        </w:rPr>
        <w:tab/>
        <w:t>A.</w:t>
      </w:r>
      <w:r w:rsidRPr="00416389">
        <w:rPr>
          <w:snapToGrid w:val="0"/>
          <w:color w:val="auto"/>
        </w:rPr>
        <w:tab/>
        <w:t>Article 3, Chapter 1, Title 57 of the 1976 Code is amended to read:</w:t>
      </w:r>
    </w:p>
    <w:p w:rsidR="00245B04" w:rsidRDefault="009561DA" w:rsidP="009561DA">
      <w:pPr>
        <w:rPr>
          <w:color w:val="auto"/>
          <w:u w:color="000000" w:themeColor="text1"/>
        </w:rPr>
      </w:pPr>
      <w:r w:rsidRPr="00416389">
        <w:rPr>
          <w:color w:val="auto"/>
          <w:u w:color="000000" w:themeColor="text1"/>
        </w:rPr>
        <w:lastRenderedPageBreak/>
        <w:tab/>
        <w:t>“Section 57</w:t>
      </w:r>
      <w:r w:rsidRPr="00416389">
        <w:rPr>
          <w:color w:val="auto"/>
          <w:u w:color="000000" w:themeColor="text1"/>
        </w:rPr>
        <w:noBreakHyphen/>
        <w:t>1</w:t>
      </w:r>
      <w:r w:rsidRPr="00416389">
        <w:rPr>
          <w:color w:val="auto"/>
          <w:u w:color="000000" w:themeColor="text1"/>
        </w:rPr>
        <w:noBreakHyphen/>
        <w:t>310.</w:t>
      </w:r>
      <w:r w:rsidRPr="00416389">
        <w:rPr>
          <w:color w:val="auto"/>
          <w:u w:color="000000" w:themeColor="text1"/>
        </w:rPr>
        <w:tab/>
        <w:t>(A)</w:t>
      </w:r>
      <w:r w:rsidRPr="00416389">
        <w:rPr>
          <w:color w:val="auto"/>
          <w:u w:color="000000" w:themeColor="text1"/>
        </w:rPr>
        <w:tab/>
        <w:t xml:space="preserve">The congressional districts of this State are constituted and created Department of Transportation Districts </w:t>
      </w:r>
      <w:r w:rsidRPr="00416389">
        <w:rPr>
          <w:strike/>
          <w:color w:val="auto"/>
          <w:u w:color="000000" w:themeColor="text1"/>
        </w:rPr>
        <w:t>of the State</w:t>
      </w:r>
      <w:r w:rsidRPr="00416389">
        <w:rPr>
          <w:color w:val="auto"/>
          <w:u w:color="000000" w:themeColor="text1"/>
        </w:rPr>
        <w:t xml:space="preserve">, designated by numbers corresponding to the numbers of the respective congressional districts. </w:t>
      </w:r>
      <w:r w:rsidRPr="00416389">
        <w:rPr>
          <w:strike/>
          <w:color w:val="auto"/>
          <w:u w:color="000000" w:themeColor="text1"/>
        </w:rPr>
        <w:t>The</w:t>
      </w:r>
      <w:r w:rsidRPr="00416389">
        <w:rPr>
          <w:color w:val="auto"/>
          <w:u w:color="000000" w:themeColor="text1"/>
        </w:rPr>
        <w:t xml:space="preserve"> </w:t>
      </w:r>
      <w:r w:rsidRPr="00416389">
        <w:rPr>
          <w:color w:val="auto"/>
          <w:u w:val="single"/>
        </w:rPr>
        <w:t>There is established the</w:t>
      </w:r>
      <w:r w:rsidRPr="00416389">
        <w:rPr>
          <w:color w:val="auto"/>
          <w:u w:color="000000" w:themeColor="text1"/>
        </w:rPr>
        <w:t xml:space="preserve">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245B04" w:rsidRDefault="00245B04" w:rsidP="009561DA">
      <w:pPr>
        <w:rPr>
          <w:color w:val="auto"/>
          <w:u w:color="000000" w:themeColor="text1"/>
        </w:rPr>
      </w:pPr>
    </w:p>
    <w:p w:rsidR="00245B04" w:rsidRPr="00245B04" w:rsidRDefault="00245B04" w:rsidP="00245B04">
      <w:pPr>
        <w:jc w:val="right"/>
        <w:rPr>
          <w:b/>
        </w:rPr>
      </w:pPr>
      <w:r w:rsidRPr="00245B04">
        <w:rPr>
          <w:b/>
        </w:rPr>
        <w:t>Printed Page 1077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9561DA" w:rsidRPr="00416389" w:rsidRDefault="009561DA" w:rsidP="009561DA">
      <w:pPr>
        <w:rPr>
          <w:color w:val="auto"/>
          <w:u w:color="000000" w:themeColor="text1"/>
        </w:rPr>
      </w:pPr>
      <w:r w:rsidRPr="00416389">
        <w:rPr>
          <w:color w:val="auto"/>
          <w:u w:color="000000" w:themeColor="text1"/>
        </w:rPr>
        <w:t xml:space="preserve">Commission of the Department of Transportation </w:t>
      </w:r>
      <w:r w:rsidRPr="00416389">
        <w:rPr>
          <w:color w:val="auto"/>
          <w:u w:val="single"/>
        </w:rPr>
        <w:t>which</w:t>
      </w:r>
      <w:r w:rsidRPr="00416389">
        <w:rPr>
          <w:color w:val="auto"/>
        </w:rPr>
        <w:t xml:space="preserve"> </w:t>
      </w:r>
      <w:r w:rsidRPr="00416389">
        <w:rPr>
          <w:color w:val="auto"/>
          <w:u w:color="000000" w:themeColor="text1"/>
        </w:rPr>
        <w:t xml:space="preserve">shall be composed of one member </w:t>
      </w:r>
      <w:r w:rsidRPr="00416389">
        <w:rPr>
          <w:color w:val="auto"/>
          <w:u w:val="single"/>
        </w:rPr>
        <w:t>appointed by the Governor</w:t>
      </w:r>
      <w:r w:rsidRPr="00416389">
        <w:rPr>
          <w:color w:val="auto"/>
          <w:u w:color="000000" w:themeColor="text1"/>
        </w:rPr>
        <w:t xml:space="preserve"> from each transportation district </w:t>
      </w:r>
      <w:r w:rsidRPr="00416389">
        <w:rPr>
          <w:strike/>
          <w:color w:val="auto"/>
          <w:u w:color="000000" w:themeColor="text1"/>
        </w:rPr>
        <w:t>elected by the delegations of the congressional district</w:t>
      </w:r>
      <w:r w:rsidRPr="00416389">
        <w:rPr>
          <w:color w:val="auto"/>
          <w:u w:color="000000" w:themeColor="text1"/>
        </w:rPr>
        <w:t xml:space="preserve"> and one member appointed by the Governor </w:t>
      </w:r>
      <w:r w:rsidRPr="00416389">
        <w:rPr>
          <w:color w:val="auto"/>
          <w:u w:val="single"/>
        </w:rPr>
        <w:t>from the State at large. The Governor’s at</w:t>
      </w:r>
      <w:r w:rsidRPr="00416389">
        <w:rPr>
          <w:color w:val="auto"/>
          <w:u w:val="single"/>
        </w:rPr>
        <w:noBreakHyphen/>
        <w:t>large appointment shall serve as chair of the Commission. The Governor’s appointments are subject to the advice and consent of the Senate.</w:t>
      </w:r>
      <w:r w:rsidRPr="00416389">
        <w:rPr>
          <w:color w:val="auto"/>
        </w:rPr>
        <w:t xml:space="preserve"> </w:t>
      </w:r>
      <w:r w:rsidRPr="00416389">
        <w:rPr>
          <w:strike/>
          <w:color w:val="auto"/>
          <w:u w:color="000000" w:themeColor="text1"/>
        </w:rPr>
        <w:t>from the State at large. Such elections or appointment, as the case may be,</w:t>
      </w:r>
      <w:r w:rsidRPr="00416389">
        <w:rPr>
          <w:color w:val="auto"/>
          <w:u w:color="000000" w:themeColor="text1"/>
        </w:rPr>
        <w:t xml:space="preserve"> </w:t>
      </w:r>
      <w:r w:rsidRPr="00416389">
        <w:rPr>
          <w:color w:val="auto"/>
          <w:u w:val="single"/>
        </w:rPr>
        <w:t xml:space="preserve">In making appointments to the commission, the Governor </w:t>
      </w:r>
      <w:r w:rsidRPr="00416389">
        <w:rPr>
          <w:color w:val="auto"/>
          <w:u w:color="000000" w:themeColor="text1"/>
        </w:rPr>
        <w:t>shall take into account race</w:t>
      </w:r>
      <w:r w:rsidRPr="00416389">
        <w:rPr>
          <w:color w:val="auto"/>
          <w:u w:val="single"/>
        </w:rPr>
        <w:t>,</w:t>
      </w:r>
      <w:r w:rsidRPr="00416389">
        <w:rPr>
          <w:color w:val="auto"/>
          <w:u w:color="000000" w:themeColor="text1"/>
        </w:rPr>
        <w:t xml:space="preserve"> </w:t>
      </w:r>
      <w:r w:rsidRPr="00416389">
        <w:rPr>
          <w:strike/>
          <w:color w:val="auto"/>
          <w:u w:color="000000" w:themeColor="text1"/>
        </w:rPr>
        <w:t>and</w:t>
      </w:r>
      <w:r w:rsidRPr="00416389">
        <w:rPr>
          <w:color w:val="auto"/>
          <w:u w:color="000000" w:themeColor="text1"/>
        </w:rPr>
        <w:t xml:space="preserve"> gender</w:t>
      </w:r>
      <w:r w:rsidRPr="00416389">
        <w:rPr>
          <w:color w:val="auto"/>
          <w:u w:val="single"/>
        </w:rPr>
        <w:t>, and other demographic factors, such as residence in rural or urban areas,</w:t>
      </w:r>
      <w:r w:rsidRPr="00416389">
        <w:rPr>
          <w:color w:val="auto"/>
          <w:u w:color="000000" w:themeColor="text1"/>
        </w:rPr>
        <w:t xml:space="preserve"> so as to represent, to the greatest extent possible, all segments of the population of the State; however, consideration of these factors in making an appointment </w:t>
      </w:r>
      <w:r w:rsidRPr="00416389">
        <w:rPr>
          <w:strike/>
          <w:color w:val="auto"/>
          <w:u w:color="000000" w:themeColor="text1"/>
        </w:rPr>
        <w:t>or in an election</w:t>
      </w:r>
      <w:r w:rsidRPr="00416389">
        <w:rPr>
          <w:color w:val="auto"/>
          <w:u w:color="000000" w:themeColor="text1"/>
        </w:rPr>
        <w:t xml:space="preserve"> in no way creates a cause of action or basis for an employee grievance for a person appointed </w:t>
      </w:r>
      <w:r w:rsidRPr="00416389">
        <w:rPr>
          <w:strike/>
          <w:color w:val="auto"/>
          <w:u w:color="000000" w:themeColor="text1"/>
        </w:rPr>
        <w:t>or elected</w:t>
      </w:r>
      <w:r w:rsidRPr="00416389">
        <w:rPr>
          <w:color w:val="auto"/>
          <w:u w:color="000000" w:themeColor="text1"/>
        </w:rPr>
        <w:t xml:space="preserve"> or for a person who fails to be appointed.</w:t>
      </w:r>
    </w:p>
    <w:p w:rsidR="009561DA" w:rsidRPr="00416389" w:rsidRDefault="009561DA" w:rsidP="009561DA">
      <w:pPr>
        <w:rPr>
          <w:color w:val="auto"/>
          <w:u w:color="000000" w:themeColor="text1"/>
        </w:rPr>
      </w:pPr>
      <w:r w:rsidRPr="00416389">
        <w:rPr>
          <w:color w:val="auto"/>
          <w:u w:color="000000" w:themeColor="text1"/>
        </w:rPr>
        <w:tab/>
        <w:t>(B)</w:t>
      </w:r>
      <w:r w:rsidRPr="00416389">
        <w:rPr>
          <w:strike/>
          <w:color w:val="auto"/>
          <w:u w:color="000000" w:themeColor="text1"/>
        </w:rPr>
        <w:t>(1)</w:t>
      </w:r>
      <w:r w:rsidRPr="00416389">
        <w:rPr>
          <w:color w:val="auto"/>
          <w:u w:color="000000" w:themeColor="text1"/>
        </w:rPr>
        <w:tab/>
      </w:r>
      <w:r w:rsidRPr="00416389">
        <w:rPr>
          <w:strike/>
          <w:color w:val="auto"/>
          <w:u w:color="000000" w:themeColor="text1"/>
        </w:rPr>
        <w:t>Candidates for election to the commission must be screened by the Joint Transportation Review Committee, as provided in Article 7 of this chapter, and determined to meet the qualifications contained in subsection (C) in order to be eligible for election.</w:t>
      </w: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r>
      <w:r w:rsidRPr="00416389">
        <w:rPr>
          <w:strike/>
          <w:color w:val="auto"/>
          <w:u w:color="000000" w:themeColor="text1"/>
        </w:rPr>
        <w:t>(2)</w:t>
      </w:r>
      <w:r w:rsidRPr="00416389">
        <w:rPr>
          <w:color w:val="auto"/>
          <w:u w:color="000000" w:themeColor="text1"/>
        </w:rPr>
        <w:tab/>
      </w:r>
      <w:r w:rsidRPr="00416389">
        <w:rPr>
          <w:strike/>
          <w:color w:val="auto"/>
          <w:u w:color="000000" w:themeColor="text1"/>
        </w:rPr>
        <w:t>The at</w:t>
      </w:r>
      <w:r w:rsidRPr="00416389">
        <w:rPr>
          <w:strike/>
          <w:color w:val="auto"/>
          <w:u w:color="000000" w:themeColor="text1"/>
        </w:rPr>
        <w:noBreakHyphen/>
        <w:t>large appointment made by the Governor</w:t>
      </w:r>
      <w:r w:rsidRPr="00416389">
        <w:rPr>
          <w:color w:val="auto"/>
          <w:u w:color="000000" w:themeColor="text1"/>
        </w:rPr>
        <w:t xml:space="preserve"> </w:t>
      </w:r>
      <w:r w:rsidRPr="00416389">
        <w:rPr>
          <w:strike/>
          <w:color w:val="auto"/>
          <w:u w:color="000000" w:themeColor="text1"/>
        </w:rPr>
        <w:t>must be transmitted to the Joint Transportation Review Committee. The Joint Transportation Review Committee must determine whether the at</w:t>
      </w:r>
      <w:r w:rsidRPr="00416389">
        <w:rPr>
          <w:strike/>
          <w:color w:val="auto"/>
          <w:u w:color="000000" w:themeColor="text1"/>
        </w:rPr>
        <w:noBreakHyphen/>
        <w:t>large</w:t>
      </w:r>
      <w:r w:rsidRPr="00416389">
        <w:rPr>
          <w:color w:val="auto"/>
          <w:u w:color="000000" w:themeColor="text1"/>
        </w:rPr>
        <w:t xml:space="preserve"> </w:t>
      </w:r>
      <w:r w:rsidRPr="00416389">
        <w:rPr>
          <w:strike/>
          <w:color w:val="auto"/>
          <w:u w:color="000000" w:themeColor="text1"/>
        </w:rPr>
        <w:t>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w:t>
      </w:r>
    </w:p>
    <w:p w:rsidR="009561DA" w:rsidRPr="00416389" w:rsidRDefault="009561DA" w:rsidP="009561DA">
      <w:pPr>
        <w:rPr>
          <w:color w:val="auto"/>
          <w:u w:color="000000" w:themeColor="text1"/>
        </w:rPr>
      </w:pPr>
      <w:r w:rsidRPr="00416389">
        <w:rPr>
          <w:color w:val="auto"/>
          <w:u w:color="000000" w:themeColor="text1"/>
        </w:rPr>
        <w:tab/>
      </w:r>
      <w:r w:rsidRPr="00416389">
        <w:rPr>
          <w:strike/>
          <w:color w:val="auto"/>
          <w:u w:color="000000" w:themeColor="text1"/>
        </w:rPr>
        <w:t>(C)</w:t>
      </w:r>
      <w:r w:rsidRPr="00416389">
        <w:rPr>
          <w:color w:val="auto"/>
          <w:u w:color="000000" w:themeColor="text1"/>
        </w:rPr>
        <w:tab/>
      </w:r>
      <w:r w:rsidRPr="00416389">
        <w:rPr>
          <w:strike/>
          <w:color w:val="auto"/>
          <w:u w:color="000000" w:themeColor="text1"/>
        </w:rPr>
        <w:t>The qualifications that each commission member</w:t>
      </w:r>
      <w:r w:rsidRPr="00416389">
        <w:rPr>
          <w:color w:val="auto"/>
          <w:u w:color="000000" w:themeColor="text1"/>
        </w:rPr>
        <w:t xml:space="preserve"> </w:t>
      </w:r>
      <w:r w:rsidRPr="00416389">
        <w:rPr>
          <w:strike/>
          <w:color w:val="auto"/>
          <w:u w:color="000000" w:themeColor="text1"/>
        </w:rPr>
        <w:t>must possess, include, but are not limited to:</w:t>
      </w: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r>
      <w:r w:rsidRPr="00416389">
        <w:rPr>
          <w:strike/>
          <w:color w:val="auto"/>
          <w:u w:color="000000" w:themeColor="text1"/>
        </w:rPr>
        <w:t>(1)</w:t>
      </w:r>
      <w:r w:rsidRPr="00416389">
        <w:rPr>
          <w:color w:val="auto"/>
          <w:u w:color="000000" w:themeColor="text1"/>
        </w:rPr>
        <w:tab/>
      </w:r>
      <w:r w:rsidRPr="00416389">
        <w:rPr>
          <w:strike/>
          <w:color w:val="auto"/>
          <w:u w:color="000000" w:themeColor="text1"/>
        </w:rPr>
        <w:t>a baccalaureate or more advanced degree from:</w:t>
      </w: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r>
      <w:r w:rsidRPr="00416389">
        <w:rPr>
          <w:color w:val="auto"/>
          <w:u w:color="000000" w:themeColor="text1"/>
        </w:rPr>
        <w:tab/>
      </w:r>
      <w:r w:rsidRPr="00416389">
        <w:rPr>
          <w:strike/>
          <w:color w:val="auto"/>
          <w:u w:color="000000" w:themeColor="text1"/>
        </w:rPr>
        <w:t>(a)</w:t>
      </w:r>
      <w:r w:rsidRPr="00416389">
        <w:rPr>
          <w:color w:val="auto"/>
          <w:u w:color="000000" w:themeColor="text1"/>
        </w:rPr>
        <w:tab/>
      </w:r>
      <w:r w:rsidRPr="00416389">
        <w:rPr>
          <w:strike/>
          <w:color w:val="auto"/>
          <w:u w:color="000000" w:themeColor="text1"/>
        </w:rPr>
        <w:t>a recognized institution of higher learning requiring face</w:t>
      </w:r>
      <w:r w:rsidRPr="00416389">
        <w:rPr>
          <w:strike/>
          <w:color w:val="auto"/>
          <w:u w:color="000000" w:themeColor="text1"/>
        </w:rPr>
        <w:noBreakHyphen/>
        <w:t>to</w:t>
      </w:r>
      <w:r w:rsidRPr="00416389">
        <w:rPr>
          <w:strike/>
          <w:color w:val="auto"/>
          <w:u w:color="000000" w:themeColor="text1"/>
        </w:rPr>
        <w:noBreakHyphen/>
        <w:t>face contact between its students and instructors prior to completion of the academic program;</w:t>
      </w: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r>
      <w:r w:rsidRPr="00416389">
        <w:rPr>
          <w:color w:val="auto"/>
          <w:u w:color="000000" w:themeColor="text1"/>
        </w:rPr>
        <w:tab/>
      </w:r>
      <w:r w:rsidRPr="00416389">
        <w:rPr>
          <w:strike/>
          <w:color w:val="auto"/>
          <w:u w:color="000000" w:themeColor="text1"/>
        </w:rPr>
        <w:t>(b)</w:t>
      </w:r>
      <w:r w:rsidRPr="00416389">
        <w:rPr>
          <w:color w:val="auto"/>
          <w:u w:color="000000" w:themeColor="text1"/>
        </w:rPr>
        <w:tab/>
      </w:r>
      <w:r w:rsidRPr="00416389">
        <w:rPr>
          <w:strike/>
          <w:color w:val="auto"/>
          <w:u w:color="000000" w:themeColor="text1"/>
        </w:rPr>
        <w:t>an institution of higher learning that has been accredited by a regional or national accrediting body; or</w:t>
      </w:r>
    </w:p>
    <w:p w:rsidR="009561DA" w:rsidRPr="00416389" w:rsidRDefault="009561DA" w:rsidP="009561DA">
      <w:pPr>
        <w:rPr>
          <w:color w:val="auto"/>
          <w:u w:val="single"/>
        </w:rPr>
      </w:pPr>
      <w:r w:rsidRPr="00416389">
        <w:rPr>
          <w:color w:val="auto"/>
          <w:u w:color="000000" w:themeColor="text1"/>
        </w:rPr>
        <w:tab/>
      </w:r>
      <w:r w:rsidRPr="00416389">
        <w:rPr>
          <w:color w:val="auto"/>
          <w:u w:color="000000" w:themeColor="text1"/>
        </w:rPr>
        <w:tab/>
      </w:r>
      <w:r w:rsidRPr="00416389">
        <w:rPr>
          <w:color w:val="auto"/>
          <w:u w:color="000000" w:themeColor="text1"/>
        </w:rPr>
        <w:tab/>
      </w:r>
      <w:r w:rsidRPr="00416389">
        <w:rPr>
          <w:strike/>
          <w:color w:val="auto"/>
          <w:u w:color="000000" w:themeColor="text1"/>
        </w:rPr>
        <w:t>(c)</w:t>
      </w:r>
      <w:r w:rsidRPr="00416389">
        <w:rPr>
          <w:color w:val="auto"/>
          <w:u w:color="000000" w:themeColor="text1"/>
        </w:rPr>
        <w:tab/>
      </w:r>
      <w:r w:rsidRPr="00416389">
        <w:rPr>
          <w:strike/>
          <w:color w:val="auto"/>
          <w:u w:color="000000" w:themeColor="text1"/>
        </w:rPr>
        <w:t>an institution of higher learning chartered before 1962;</w:t>
      </w:r>
      <w:r w:rsidRPr="00416389">
        <w:rPr>
          <w:color w:val="auto"/>
          <w:u w:color="000000" w:themeColor="text1"/>
        </w:rPr>
        <w:t xml:space="preserve"> </w:t>
      </w:r>
      <w:r w:rsidRPr="00416389">
        <w:rPr>
          <w:strike/>
          <w:color w:val="auto"/>
          <w:u w:color="000000" w:themeColor="text1"/>
        </w:rPr>
        <w:t>or</w:t>
      </w: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r>
      <w:r w:rsidRPr="00416389">
        <w:rPr>
          <w:strike/>
          <w:color w:val="auto"/>
          <w:u w:color="000000" w:themeColor="text1"/>
        </w:rPr>
        <w:t>(2)</w:t>
      </w:r>
      <w:r w:rsidRPr="00416389">
        <w:rPr>
          <w:color w:val="auto"/>
          <w:u w:color="000000" w:themeColor="text1"/>
        </w:rPr>
        <w:tab/>
      </w:r>
      <w:r w:rsidRPr="00416389">
        <w:rPr>
          <w:strike/>
          <w:color w:val="auto"/>
          <w:u w:color="000000" w:themeColor="text1"/>
        </w:rPr>
        <w:t>a background of at least five years in any combination of the following fields of expertise:</w:t>
      </w:r>
    </w:p>
    <w:p w:rsidR="009561DA" w:rsidRPr="00416389" w:rsidRDefault="009561DA" w:rsidP="009561DA">
      <w:pPr>
        <w:rPr>
          <w:color w:val="auto"/>
          <w:u w:color="000000" w:themeColor="text1"/>
        </w:rPr>
      </w:pPr>
      <w:r w:rsidRPr="00416389">
        <w:rPr>
          <w:color w:val="auto"/>
          <w:u w:color="000000" w:themeColor="text1"/>
        </w:rPr>
        <w:lastRenderedPageBreak/>
        <w:tab/>
      </w:r>
      <w:r w:rsidRPr="00416389">
        <w:rPr>
          <w:color w:val="auto"/>
          <w:u w:color="000000" w:themeColor="text1"/>
        </w:rPr>
        <w:tab/>
      </w:r>
      <w:r w:rsidRPr="00416389">
        <w:rPr>
          <w:color w:val="auto"/>
          <w:u w:color="000000" w:themeColor="text1"/>
        </w:rPr>
        <w:tab/>
      </w:r>
      <w:r w:rsidRPr="00416389">
        <w:rPr>
          <w:strike/>
          <w:color w:val="auto"/>
          <w:u w:color="000000" w:themeColor="text1"/>
        </w:rPr>
        <w:t>(a)</w:t>
      </w:r>
      <w:r w:rsidRPr="00416389">
        <w:rPr>
          <w:color w:val="auto"/>
          <w:u w:color="000000" w:themeColor="text1"/>
        </w:rPr>
        <w:tab/>
      </w:r>
      <w:r w:rsidRPr="00416389">
        <w:rPr>
          <w:strike/>
          <w:color w:val="auto"/>
          <w:u w:color="000000" w:themeColor="text1"/>
        </w:rPr>
        <w:t>transportation;</w:t>
      </w: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r>
      <w:r w:rsidRPr="00416389">
        <w:rPr>
          <w:color w:val="auto"/>
          <w:u w:color="000000" w:themeColor="text1"/>
        </w:rPr>
        <w:tab/>
      </w:r>
      <w:r w:rsidRPr="00416389">
        <w:rPr>
          <w:strike/>
          <w:color w:val="auto"/>
          <w:u w:color="000000" w:themeColor="text1"/>
        </w:rPr>
        <w:t>(b)</w:t>
      </w:r>
      <w:r w:rsidRPr="00416389">
        <w:rPr>
          <w:color w:val="auto"/>
          <w:u w:color="000000" w:themeColor="text1"/>
        </w:rPr>
        <w:tab/>
      </w:r>
      <w:r w:rsidRPr="00416389">
        <w:rPr>
          <w:strike/>
          <w:color w:val="auto"/>
          <w:u w:color="000000" w:themeColor="text1"/>
        </w:rPr>
        <w:t>construction;</w:t>
      </w: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r>
      <w:r w:rsidRPr="00416389">
        <w:rPr>
          <w:color w:val="auto"/>
          <w:u w:color="000000" w:themeColor="text1"/>
        </w:rPr>
        <w:tab/>
      </w:r>
      <w:r w:rsidRPr="00416389">
        <w:rPr>
          <w:strike/>
          <w:color w:val="auto"/>
          <w:u w:color="000000" w:themeColor="text1"/>
        </w:rPr>
        <w:t>(c)</w:t>
      </w:r>
      <w:r w:rsidRPr="00416389">
        <w:rPr>
          <w:color w:val="auto"/>
          <w:u w:color="000000" w:themeColor="text1"/>
        </w:rPr>
        <w:tab/>
      </w:r>
      <w:r w:rsidRPr="00416389">
        <w:rPr>
          <w:strike/>
          <w:color w:val="auto"/>
          <w:u w:color="000000" w:themeColor="text1"/>
        </w:rPr>
        <w:t>finance;</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245B04" w:rsidRDefault="00245B04" w:rsidP="009561DA">
      <w:pPr>
        <w:rPr>
          <w:color w:val="auto"/>
          <w:u w:color="000000" w:themeColor="text1"/>
        </w:rPr>
      </w:pPr>
    </w:p>
    <w:p w:rsidR="00245B04" w:rsidRDefault="00245B04" w:rsidP="009561DA">
      <w:pPr>
        <w:rPr>
          <w:color w:val="auto"/>
          <w:u w:color="000000" w:themeColor="text1"/>
        </w:rPr>
      </w:pPr>
    </w:p>
    <w:p w:rsidR="00245B04" w:rsidRPr="00245B04" w:rsidRDefault="00245B04" w:rsidP="00245B04">
      <w:pPr>
        <w:jc w:val="right"/>
        <w:rPr>
          <w:b/>
        </w:rPr>
      </w:pPr>
      <w:r w:rsidRPr="00245B04">
        <w:rPr>
          <w:b/>
        </w:rPr>
        <w:t>Printed Page 1078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r>
      <w:r w:rsidRPr="00416389">
        <w:rPr>
          <w:color w:val="auto"/>
          <w:u w:color="000000" w:themeColor="text1"/>
        </w:rPr>
        <w:tab/>
      </w:r>
      <w:r w:rsidRPr="00416389">
        <w:rPr>
          <w:strike/>
          <w:color w:val="auto"/>
          <w:u w:color="000000" w:themeColor="text1"/>
        </w:rPr>
        <w:t>(d)</w:t>
      </w:r>
      <w:r w:rsidRPr="00416389">
        <w:rPr>
          <w:color w:val="auto"/>
          <w:u w:color="000000" w:themeColor="text1"/>
        </w:rPr>
        <w:tab/>
      </w:r>
      <w:r w:rsidRPr="00416389">
        <w:rPr>
          <w:strike/>
          <w:color w:val="auto"/>
          <w:u w:color="000000" w:themeColor="text1"/>
        </w:rPr>
        <w:t>law;</w:t>
      </w: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r>
      <w:r w:rsidRPr="00416389">
        <w:rPr>
          <w:color w:val="auto"/>
          <w:u w:color="000000" w:themeColor="text1"/>
        </w:rPr>
        <w:tab/>
      </w:r>
      <w:r w:rsidRPr="00416389">
        <w:rPr>
          <w:strike/>
          <w:color w:val="auto"/>
          <w:u w:color="000000" w:themeColor="text1"/>
        </w:rPr>
        <w:t>(e)</w:t>
      </w:r>
      <w:r w:rsidRPr="00416389">
        <w:rPr>
          <w:color w:val="auto"/>
          <w:u w:color="000000" w:themeColor="text1"/>
        </w:rPr>
        <w:tab/>
      </w:r>
      <w:r w:rsidRPr="00416389">
        <w:rPr>
          <w:strike/>
          <w:color w:val="auto"/>
          <w:u w:color="000000" w:themeColor="text1"/>
        </w:rPr>
        <w:t>environmental issues;</w:t>
      </w: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r>
      <w:r w:rsidRPr="00416389">
        <w:rPr>
          <w:color w:val="auto"/>
          <w:u w:color="000000" w:themeColor="text1"/>
        </w:rPr>
        <w:tab/>
      </w:r>
      <w:r w:rsidRPr="00416389">
        <w:rPr>
          <w:strike/>
          <w:color w:val="auto"/>
          <w:u w:color="000000" w:themeColor="text1"/>
        </w:rPr>
        <w:t>(f)</w:t>
      </w:r>
      <w:r w:rsidRPr="00416389">
        <w:rPr>
          <w:color w:val="auto"/>
          <w:u w:color="000000" w:themeColor="text1"/>
        </w:rPr>
        <w:tab/>
      </w:r>
      <w:r w:rsidRPr="00416389">
        <w:rPr>
          <w:strike/>
          <w:color w:val="auto"/>
          <w:u w:color="000000" w:themeColor="text1"/>
        </w:rPr>
        <w:t>management; or</w:t>
      </w: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r>
      <w:r w:rsidRPr="00416389">
        <w:rPr>
          <w:color w:val="auto"/>
          <w:u w:color="000000" w:themeColor="text1"/>
        </w:rPr>
        <w:tab/>
      </w:r>
      <w:r w:rsidRPr="00416389">
        <w:rPr>
          <w:strike/>
          <w:color w:val="auto"/>
          <w:u w:color="000000" w:themeColor="text1"/>
        </w:rPr>
        <w:t>(g)</w:t>
      </w:r>
      <w:r w:rsidRPr="00416389">
        <w:rPr>
          <w:color w:val="auto"/>
          <w:u w:color="000000" w:themeColor="text1"/>
        </w:rPr>
        <w:tab/>
      </w:r>
      <w:r w:rsidRPr="00416389">
        <w:rPr>
          <w:strike/>
          <w:color w:val="auto"/>
          <w:u w:color="000000" w:themeColor="text1"/>
        </w:rPr>
        <w:t>engineering.</w:t>
      </w:r>
    </w:p>
    <w:p w:rsidR="009561DA" w:rsidRPr="00416389" w:rsidRDefault="009561DA" w:rsidP="009561DA">
      <w:pPr>
        <w:rPr>
          <w:color w:val="auto"/>
          <w:u w:color="000000" w:themeColor="text1"/>
        </w:rPr>
      </w:pPr>
      <w:r w:rsidRPr="00416389">
        <w:rPr>
          <w:color w:val="auto"/>
          <w:u w:color="000000" w:themeColor="text1"/>
        </w:rPr>
        <w:tab/>
      </w:r>
      <w:r w:rsidRPr="00416389">
        <w:rPr>
          <w:strike/>
          <w:color w:val="auto"/>
          <w:u w:color="000000" w:themeColor="text1"/>
        </w:rPr>
        <w:t>(D)</w:t>
      </w:r>
      <w:r w:rsidRPr="00416389">
        <w:rPr>
          <w:color w:val="auto"/>
          <w:u w:color="000000" w:themeColor="text1"/>
        </w:rPr>
        <w:tab/>
        <w:t xml:space="preserve">No member of the General Assembly or member of his immediate family shall be </w:t>
      </w:r>
      <w:r w:rsidRPr="00416389">
        <w:rPr>
          <w:strike/>
          <w:color w:val="auto"/>
          <w:u w:color="000000" w:themeColor="text1"/>
        </w:rPr>
        <w:t>elected or</w:t>
      </w:r>
      <w:r w:rsidRPr="00416389">
        <w:rPr>
          <w:color w:val="auto"/>
          <w:u w:color="000000" w:themeColor="text1"/>
        </w:rPr>
        <w:t xml:space="preserve"> appointed to the commission while the member is serving in the General Assembly; nor shall a member of the General Assembly or a member of his immediate family be </w:t>
      </w:r>
      <w:r w:rsidRPr="00416389">
        <w:rPr>
          <w:strike/>
          <w:color w:val="auto"/>
          <w:u w:color="000000" w:themeColor="text1"/>
        </w:rPr>
        <w:t>elected or</w:t>
      </w:r>
      <w:r w:rsidRPr="00416389">
        <w:rPr>
          <w:color w:val="auto"/>
          <w:u w:color="000000" w:themeColor="text1"/>
        </w:rPr>
        <w:t xml:space="preserve"> appointed to the commission for a period of four years after the member either:</w:t>
      </w: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t>(1)</w:t>
      </w:r>
      <w:r w:rsidRPr="00416389">
        <w:rPr>
          <w:color w:val="auto"/>
          <w:u w:color="000000" w:themeColor="text1"/>
        </w:rPr>
        <w:tab/>
        <w:t>ceases to be a member of the General Assembly; or</w:t>
      </w:r>
    </w:p>
    <w:p w:rsidR="009561DA" w:rsidRPr="00416389" w:rsidRDefault="009561DA" w:rsidP="009561DA">
      <w:pPr>
        <w:rPr>
          <w:color w:val="auto"/>
          <w:u w:color="000000" w:themeColor="text1"/>
        </w:rPr>
      </w:pPr>
      <w:r w:rsidRPr="00416389">
        <w:rPr>
          <w:color w:val="auto"/>
          <w:u w:color="000000" w:themeColor="text1"/>
        </w:rPr>
        <w:tab/>
      </w:r>
      <w:r w:rsidRPr="00416389">
        <w:rPr>
          <w:color w:val="auto"/>
          <w:u w:color="000000" w:themeColor="text1"/>
        </w:rPr>
        <w:tab/>
        <w:t>(2)</w:t>
      </w:r>
      <w:r w:rsidRPr="00416389">
        <w:rPr>
          <w:color w:val="auto"/>
          <w:u w:color="000000" w:themeColor="text1"/>
        </w:rPr>
        <w:tab/>
        <w:t>fails to file for election to the General Assembly in accordance with Section 7</w:t>
      </w:r>
      <w:r w:rsidRPr="00416389">
        <w:rPr>
          <w:color w:val="auto"/>
          <w:u w:color="000000" w:themeColor="text1"/>
        </w:rPr>
        <w:noBreakHyphen/>
        <w:t>11</w:t>
      </w:r>
      <w:r w:rsidRPr="00416389">
        <w:rPr>
          <w:color w:val="auto"/>
          <w:u w:color="000000" w:themeColor="text1"/>
        </w:rPr>
        <w:noBreakHyphen/>
        <w:t>15.</w:t>
      </w:r>
    </w:p>
    <w:p w:rsidR="009561DA" w:rsidRPr="00416389" w:rsidRDefault="009561DA" w:rsidP="009561DA">
      <w:pPr>
        <w:rPr>
          <w:color w:val="auto"/>
          <w:u w:color="000000" w:themeColor="text1"/>
        </w:rPr>
      </w:pPr>
      <w:r w:rsidRPr="00416389">
        <w:rPr>
          <w:color w:val="auto"/>
          <w:u w:color="000000" w:themeColor="text1"/>
        </w:rPr>
        <w:tab/>
        <w:t>Section 57</w:t>
      </w:r>
      <w:r w:rsidRPr="00416389">
        <w:rPr>
          <w:color w:val="auto"/>
          <w:u w:color="000000" w:themeColor="text1"/>
        </w:rPr>
        <w:noBreakHyphen/>
        <w:t>1</w:t>
      </w:r>
      <w:r w:rsidRPr="00416389">
        <w:rPr>
          <w:color w:val="auto"/>
          <w:u w:color="000000" w:themeColor="text1"/>
        </w:rPr>
        <w:noBreakHyphen/>
        <w:t>320.</w:t>
      </w:r>
      <w:r w:rsidRPr="00416389">
        <w:rPr>
          <w:color w:val="auto"/>
          <w:u w:color="000000" w:themeColor="text1"/>
        </w:rPr>
        <w:tab/>
        <w:t>(A)</w:t>
      </w:r>
      <w:r w:rsidRPr="00416389">
        <w:rPr>
          <w:color w:val="auto"/>
          <w:u w:color="000000" w:themeColor="text1"/>
        </w:rPr>
        <w:tab/>
      </w:r>
      <w:r w:rsidRPr="00416389">
        <w:rPr>
          <w:strike/>
          <w:color w:val="auto"/>
          <w:u w:color="000000" w:themeColor="text1"/>
        </w:rPr>
        <w:t>A county that is divided among two or more Department of Transportation districts, for purposes of electing a commission member, is deemed to be considered in the district which contains the largest number of residents from that county.</w:t>
      </w:r>
    </w:p>
    <w:p w:rsidR="009561DA" w:rsidRPr="00416389" w:rsidRDefault="009561DA" w:rsidP="009561DA">
      <w:pPr>
        <w:rPr>
          <w:color w:val="auto"/>
          <w:u w:color="000000" w:themeColor="text1"/>
        </w:rPr>
      </w:pPr>
      <w:r w:rsidRPr="00416389">
        <w:rPr>
          <w:color w:val="auto"/>
          <w:u w:color="000000" w:themeColor="text1"/>
        </w:rPr>
        <w:tab/>
      </w:r>
      <w:r w:rsidRPr="00416389">
        <w:rPr>
          <w:strike/>
          <w:color w:val="auto"/>
          <w:u w:color="000000" w:themeColor="text1"/>
        </w:rPr>
        <w:t>(B)</w:t>
      </w:r>
      <w:r w:rsidRPr="00416389">
        <w:rPr>
          <w:color w:val="auto"/>
          <w:u w:color="000000" w:themeColor="text1"/>
        </w:rPr>
        <w:tab/>
        <w:t xml:space="preserve">No county within a Department of Transportation district shall have a resident commission member for more than one consecutive term </w:t>
      </w:r>
      <w:r w:rsidRPr="00416389">
        <w:rPr>
          <w:strike/>
          <w:color w:val="auto"/>
          <w:u w:color="000000" w:themeColor="text1"/>
        </w:rPr>
        <w:t>and in no event shall any two persons from the same county serve as a commission member simultaneously</w:t>
      </w:r>
      <w:r w:rsidRPr="00416389">
        <w:rPr>
          <w:color w:val="auto"/>
          <w:u w:color="000000" w:themeColor="text1"/>
        </w:rPr>
        <w:t xml:space="preserve"> </w:t>
      </w:r>
      <w:r w:rsidRPr="00416389">
        <w:rPr>
          <w:strike/>
          <w:color w:val="auto"/>
          <w:u w:color="000000" w:themeColor="text1"/>
        </w:rPr>
        <w:t>except as provided hereinafter</w:t>
      </w:r>
      <w:r w:rsidRPr="00416389">
        <w:rPr>
          <w:color w:val="auto"/>
          <w:u w:color="000000" w:themeColor="text1"/>
        </w:rPr>
        <w:t>.</w:t>
      </w:r>
    </w:p>
    <w:p w:rsidR="009561DA" w:rsidRPr="00416389" w:rsidRDefault="009561DA" w:rsidP="009561DA">
      <w:pPr>
        <w:rPr>
          <w:strike/>
          <w:color w:val="auto"/>
          <w:u w:color="000000" w:themeColor="text1"/>
        </w:rPr>
      </w:pPr>
      <w:r w:rsidRPr="00416389">
        <w:rPr>
          <w:color w:val="auto"/>
          <w:u w:color="000000" w:themeColor="text1"/>
        </w:rPr>
        <w:tab/>
      </w:r>
      <w:r w:rsidRPr="00416389">
        <w:rPr>
          <w:strike/>
          <w:color w:val="auto"/>
          <w:u w:color="000000" w:themeColor="text1"/>
        </w:rPr>
        <w:t>Section 57</w:t>
      </w:r>
      <w:r w:rsidRPr="00416389">
        <w:rPr>
          <w:strike/>
          <w:color w:val="auto"/>
          <w:u w:color="000000" w:themeColor="text1"/>
        </w:rPr>
        <w:noBreakHyphen/>
        <w:t>1</w:t>
      </w:r>
      <w:r w:rsidRPr="00416389">
        <w:rPr>
          <w:strike/>
          <w:color w:val="auto"/>
          <w:u w:color="000000" w:themeColor="text1"/>
        </w:rPr>
        <w:noBreakHyphen/>
        <w:t>325.</w:t>
      </w:r>
      <w:r w:rsidRPr="00416389">
        <w:rPr>
          <w:color w:val="auto"/>
          <w:u w:color="000000" w:themeColor="text1"/>
        </w:rPr>
        <w:tab/>
      </w:r>
      <w:r w:rsidRPr="00416389">
        <w:rPr>
          <w:strike/>
          <w:color w:val="auto"/>
          <w:u w:color="000000" w:themeColor="text1"/>
        </w:rPr>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245B04" w:rsidRDefault="009561DA" w:rsidP="009561DA">
      <w:pPr>
        <w:rPr>
          <w:strike/>
          <w:color w:val="auto"/>
          <w:u w:color="000000" w:themeColor="text1"/>
        </w:rPr>
      </w:pPr>
      <w:r w:rsidRPr="00416389">
        <w:rPr>
          <w:color w:val="auto"/>
          <w:u w:color="000000" w:themeColor="text1"/>
        </w:rPr>
        <w:tab/>
      </w:r>
      <w:r w:rsidRPr="00416389">
        <w:rPr>
          <w:strike/>
          <w:color w:val="auto"/>
          <w:u w:color="000000" w:themeColor="text1"/>
        </w:rPr>
        <w:t xml:space="preserve">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w:t>
      </w:r>
      <w:r w:rsidRPr="00416389">
        <w:rPr>
          <w:strike/>
          <w:color w:val="auto"/>
          <w:u w:color="000000" w:themeColor="text1"/>
        </w:rPr>
        <w:lastRenderedPageBreak/>
        <w:t xml:space="preserve">as commissioner. The Governor shall then issue a commission to the person, and pending the issuance of the commission, the certificate of election is sufficient warrant to the person to perform all of the duties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u w:color="000000" w:themeColor="text1"/>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u w:color="000000" w:themeColor="text1"/>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u w:color="000000" w:themeColor="text1"/>
        </w:rPr>
      </w:pPr>
    </w:p>
    <w:p w:rsidR="00245B04" w:rsidRDefault="00245B04" w:rsidP="009561DA">
      <w:pPr>
        <w:rPr>
          <w:strike/>
          <w:color w:val="auto"/>
          <w:u w:color="000000" w:themeColor="text1"/>
        </w:rPr>
      </w:pPr>
    </w:p>
    <w:p w:rsidR="00245B04" w:rsidRPr="00245B04" w:rsidRDefault="00245B04" w:rsidP="00245B04">
      <w:pPr>
        <w:jc w:val="right"/>
        <w:rPr>
          <w:b/>
        </w:rPr>
      </w:pPr>
      <w:r w:rsidRPr="00245B04">
        <w:rPr>
          <w:b/>
        </w:rPr>
        <w:t>Printed Page 1079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u w:color="000000" w:themeColor="text1"/>
        </w:rPr>
      </w:pPr>
    </w:p>
    <w:p w:rsidR="009561DA" w:rsidRPr="00416389" w:rsidRDefault="009561DA" w:rsidP="009561DA">
      <w:pPr>
        <w:rPr>
          <w:strike/>
          <w:color w:val="auto"/>
          <w:u w:color="000000" w:themeColor="text1"/>
        </w:rPr>
      </w:pPr>
      <w:r w:rsidRPr="00416389">
        <w:rPr>
          <w:strike/>
          <w:color w:val="auto"/>
          <w:u w:color="000000" w:themeColor="text1"/>
        </w:rPr>
        <w:t>and functions of his office as commissioner. Each commissioner shall serve until his successor is elected and qualified.</w:t>
      </w:r>
    </w:p>
    <w:p w:rsidR="009561DA" w:rsidRPr="00416389" w:rsidRDefault="009561DA" w:rsidP="009561DA">
      <w:pPr>
        <w:rPr>
          <w:color w:val="auto"/>
        </w:rPr>
      </w:pPr>
      <w:r w:rsidRPr="00416389">
        <w:rPr>
          <w:color w:val="auto"/>
          <w:u w:color="000000" w:themeColor="text1"/>
        </w:rPr>
        <w:tab/>
        <w:t>Section 57</w:t>
      </w:r>
      <w:r w:rsidRPr="00416389">
        <w:rPr>
          <w:color w:val="auto"/>
          <w:u w:color="000000" w:themeColor="text1"/>
        </w:rPr>
        <w:noBreakHyphen/>
        <w:t>1</w:t>
      </w:r>
      <w:r w:rsidRPr="00416389">
        <w:rPr>
          <w:color w:val="auto"/>
          <w:u w:color="000000" w:themeColor="text1"/>
        </w:rPr>
        <w:noBreakHyphen/>
        <w:t>330.</w:t>
      </w:r>
      <w:r w:rsidRPr="00416389">
        <w:rPr>
          <w:color w:val="auto"/>
        </w:rPr>
        <w:tab/>
      </w:r>
      <w:r w:rsidRPr="00416389">
        <w:rPr>
          <w:strike/>
          <w:color w:val="auto"/>
        </w:rPr>
        <w:t>(A)</w:t>
      </w:r>
      <w:r w:rsidRPr="00416389">
        <w:rPr>
          <w:color w:val="auto"/>
        </w:rPr>
        <w:tab/>
      </w:r>
      <w:r w:rsidRPr="00416389">
        <w:rPr>
          <w:strike/>
          <w:color w:val="auto"/>
        </w:rPr>
        <w:t>For the purposes of electing a commission member, a legislator shall vote only in the congressional district in which he resides. All commission members</w:t>
      </w:r>
      <w:r w:rsidRPr="00416389">
        <w:rPr>
          <w:color w:val="auto"/>
        </w:rPr>
        <w:t xml:space="preserve"> </w:t>
      </w:r>
      <w:r w:rsidRPr="00416389">
        <w:rPr>
          <w:color w:val="auto"/>
          <w:u w:val="single"/>
        </w:rPr>
        <w:t>Commissioners</w:t>
      </w:r>
      <w:r w:rsidRPr="00416389">
        <w:rPr>
          <w:color w:val="auto"/>
        </w:rPr>
        <w:t xml:space="preserve"> are </w:t>
      </w:r>
      <w:r w:rsidRPr="00416389">
        <w:rPr>
          <w:strike/>
          <w:color w:val="auto"/>
        </w:rPr>
        <w:t>elected</w:t>
      </w:r>
      <w:r w:rsidRPr="00416389">
        <w:rPr>
          <w:color w:val="auto"/>
        </w:rPr>
        <w:t xml:space="preserve"> </w:t>
      </w:r>
      <w:r w:rsidRPr="00416389">
        <w:rPr>
          <w:color w:val="auto"/>
          <w:u w:val="single"/>
        </w:rPr>
        <w:t>appointed</w:t>
      </w:r>
      <w:r w:rsidRPr="00416389">
        <w:rPr>
          <w:color w:val="auto"/>
        </w:rPr>
        <w:t xml:space="preserve"> to a term of office of four years which expires on </w:t>
      </w:r>
      <w:r w:rsidRPr="00416389">
        <w:rPr>
          <w:strike/>
          <w:color w:val="auto"/>
        </w:rPr>
        <w:t>February fifteenth</w:t>
      </w:r>
      <w:r w:rsidRPr="00416389">
        <w:rPr>
          <w:color w:val="auto"/>
        </w:rPr>
        <w:t xml:space="preserve"> </w:t>
      </w:r>
      <w:r w:rsidRPr="00416389">
        <w:rPr>
          <w:color w:val="auto"/>
          <w:u w:val="single"/>
        </w:rPr>
        <w:t>December 31</w:t>
      </w:r>
      <w:r w:rsidRPr="00416389">
        <w:rPr>
          <w:color w:val="auto"/>
        </w:rPr>
        <w:t xml:space="preserve"> of the appropriate year. Commissioners shall continue to serve until their successors are </w:t>
      </w:r>
      <w:r w:rsidRPr="00416389">
        <w:rPr>
          <w:strike/>
          <w:color w:val="auto"/>
        </w:rPr>
        <w:t>elected</w:t>
      </w:r>
      <w:r w:rsidRPr="00416389">
        <w:rPr>
          <w:color w:val="auto"/>
        </w:rPr>
        <w:t xml:space="preserve"> </w:t>
      </w:r>
      <w:r w:rsidRPr="00416389">
        <w:rPr>
          <w:color w:val="auto"/>
          <w:u w:val="single"/>
        </w:rPr>
        <w:t>appointed and confirmed</w:t>
      </w:r>
      <w:r w:rsidRPr="00416389">
        <w:rPr>
          <w:color w:val="auto"/>
        </w:rPr>
        <w:t xml:space="preserve"> </w:t>
      </w:r>
      <w:r w:rsidRPr="00416389">
        <w:rPr>
          <w:strike/>
          <w:color w:val="auto"/>
        </w:rPr>
        <w:t>and qualify</w:t>
      </w:r>
      <w:r w:rsidRPr="00416389">
        <w:rPr>
          <w:color w:val="auto"/>
        </w:rPr>
        <w:t>, provided that a commissioner may only serve in a hold</w:t>
      </w:r>
      <w:r w:rsidRPr="00416389">
        <w:rPr>
          <w:color w:val="auto"/>
        </w:rPr>
        <w:noBreakHyphen/>
        <w:t xml:space="preserve">over capacity for a period not to exceed </w:t>
      </w:r>
      <w:r w:rsidRPr="00416389">
        <w:rPr>
          <w:strike/>
          <w:color w:val="auto"/>
        </w:rPr>
        <w:t>six</w:t>
      </w:r>
      <w:r w:rsidRPr="00416389">
        <w:rPr>
          <w:color w:val="auto"/>
        </w:rPr>
        <w:t xml:space="preserve"> </w:t>
      </w:r>
      <w:r w:rsidRPr="00416389">
        <w:rPr>
          <w:color w:val="auto"/>
          <w:u w:val="single"/>
        </w:rPr>
        <w:t>five</w:t>
      </w:r>
      <w:r w:rsidRPr="00416389">
        <w:rPr>
          <w:color w:val="auto"/>
        </w:rPr>
        <w:t xml:space="preserve"> months. Any vacancy occurring in the office of commissioner shall be filled by </w:t>
      </w:r>
      <w:r w:rsidRPr="00416389">
        <w:rPr>
          <w:strike/>
          <w:color w:val="auto"/>
        </w:rPr>
        <w:t>election or</w:t>
      </w:r>
      <w:r w:rsidRPr="00416389">
        <w:rPr>
          <w:color w:val="auto"/>
        </w:rPr>
        <w:t xml:space="preserve"> appointment in the manner provided in this article for the unexpired term only. No person is eligible to serve as a commission member who is not a resident of that district at the time of his appointment. Failure by an elected commission member to maintain residency in the district for which he is elected shall result in the forfeiture of his office.</w:t>
      </w:r>
    </w:p>
    <w:p w:rsidR="009561DA" w:rsidRPr="00416389" w:rsidRDefault="009561DA" w:rsidP="009561DA">
      <w:pPr>
        <w:rPr>
          <w:color w:val="auto"/>
        </w:rPr>
      </w:pPr>
      <w:r w:rsidRPr="00416389">
        <w:rPr>
          <w:color w:val="auto"/>
        </w:rPr>
        <w:tab/>
      </w:r>
      <w:r w:rsidRPr="00416389">
        <w:rPr>
          <w:strike/>
          <w:color w:val="auto"/>
        </w:rPr>
        <w:t>(B)</w:t>
      </w:r>
      <w:r w:rsidRPr="00416389">
        <w:rPr>
          <w:color w:val="auto"/>
        </w:rPr>
        <w:tab/>
      </w:r>
      <w:r w:rsidRPr="00416389">
        <w:rPr>
          <w:strike/>
          <w:color w:val="auto"/>
        </w:rPr>
        <w:t>The at</w:t>
      </w:r>
      <w:r w:rsidRPr="00416389">
        <w:rPr>
          <w:strike/>
          <w:color w:val="auto"/>
        </w:rPr>
        <w:noBreakHyphen/>
        <w:t>large commission member shall serve at the pleasure of the Governor.</w:t>
      </w:r>
      <w:r w:rsidRPr="00416389">
        <w:rPr>
          <w:color w:val="auto"/>
        </w:rPr>
        <w:t xml:space="preserve"> The at</w:t>
      </w:r>
      <w:r w:rsidRPr="00416389">
        <w:rPr>
          <w:color w:val="auto"/>
        </w:rPr>
        <w:noBreakHyphen/>
        <w:t xml:space="preserve">large commission member may be appointed from any county in the State </w:t>
      </w:r>
      <w:r w:rsidRPr="00416389">
        <w:rPr>
          <w:strike/>
          <w:color w:val="auto"/>
        </w:rPr>
        <w:t>unless another commission member is serving from that county</w:t>
      </w:r>
      <w:r w:rsidRPr="00416389">
        <w:rPr>
          <w:color w:val="auto"/>
        </w:rPr>
        <w:t>. Failure by the at</w:t>
      </w:r>
      <w:r w:rsidRPr="00416389">
        <w:rPr>
          <w:color w:val="auto"/>
        </w:rPr>
        <w:noBreakHyphen/>
        <w:t>large commission member to maintain residence in the State shall result in a forfeiture of his office.</w:t>
      </w:r>
    </w:p>
    <w:p w:rsidR="009561DA" w:rsidRPr="00416389" w:rsidRDefault="009561DA" w:rsidP="009561DA">
      <w:pPr>
        <w:rPr>
          <w:color w:val="auto"/>
        </w:rPr>
      </w:pPr>
      <w:r w:rsidRPr="00416389">
        <w:rPr>
          <w:color w:val="auto"/>
        </w:rPr>
        <w:tab/>
      </w:r>
      <w:r w:rsidRPr="00416389">
        <w:rPr>
          <w:strike/>
          <w:color w:val="auto"/>
        </w:rPr>
        <w:t>(C)</w:t>
      </w:r>
      <w:r w:rsidRPr="00416389">
        <w:rPr>
          <w:color w:val="auto"/>
        </w:rPr>
        <w:tab/>
      </w:r>
      <w:r w:rsidRPr="00416389">
        <w:rPr>
          <w:strike/>
          <w:color w:val="auto"/>
        </w:rPr>
        <w:t>All elected commission members may be removed from office as provided in Section 1</w:t>
      </w:r>
      <w:r w:rsidRPr="00416389">
        <w:rPr>
          <w:strike/>
          <w:color w:val="auto"/>
        </w:rPr>
        <w:noBreakHyphen/>
        <w:t>3</w:t>
      </w:r>
      <w:r w:rsidRPr="00416389">
        <w:rPr>
          <w:strike/>
          <w:color w:val="auto"/>
        </w:rPr>
        <w:noBreakHyphen/>
        <w:t>240(C)(1).</w:t>
      </w:r>
    </w:p>
    <w:p w:rsidR="009561DA" w:rsidRPr="00416389" w:rsidRDefault="009561DA" w:rsidP="009561DA">
      <w:pPr>
        <w:rPr>
          <w:color w:val="auto"/>
        </w:rPr>
      </w:pPr>
      <w:r w:rsidRPr="00416389">
        <w:rPr>
          <w:color w:val="auto"/>
        </w:rPr>
        <w:tab/>
        <w:t>Section 57</w:t>
      </w:r>
      <w:r w:rsidRPr="00416389">
        <w:rPr>
          <w:color w:val="auto"/>
        </w:rPr>
        <w:noBreakHyphen/>
        <w:t>1</w:t>
      </w:r>
      <w:r w:rsidRPr="00416389">
        <w:rPr>
          <w:color w:val="auto"/>
        </w:rPr>
        <w:noBreakHyphen/>
        <w:t>340.</w:t>
      </w:r>
      <w:r w:rsidRPr="00416389">
        <w:rPr>
          <w:color w:val="auto"/>
        </w:rPr>
        <w:tab/>
        <w:t xml:space="preserve">Each commission member, within thirty days after his </w:t>
      </w:r>
      <w:r w:rsidRPr="00416389">
        <w:rPr>
          <w:strike/>
          <w:color w:val="auto"/>
        </w:rPr>
        <w:t>election or</w:t>
      </w:r>
      <w:r w:rsidRPr="00416389">
        <w:rPr>
          <w:color w:val="auto"/>
        </w:rPr>
        <w:t xml:space="preserve"> appointment, and before entering upon the discharge of the duties of his office, shall take, subscribe, and file with the Secretary of State the oath of office prescribed by the Constitution of the State.”</w:t>
      </w:r>
    </w:p>
    <w:p w:rsidR="009561DA" w:rsidRPr="00416389" w:rsidRDefault="009561DA" w:rsidP="009561DA">
      <w:pPr>
        <w:rPr>
          <w:color w:val="auto"/>
        </w:rPr>
      </w:pPr>
      <w:r>
        <w:tab/>
      </w:r>
      <w:r w:rsidRPr="00416389">
        <w:rPr>
          <w:color w:val="auto"/>
        </w:rPr>
        <w:t>B.</w:t>
      </w:r>
      <w:r w:rsidRPr="00416389">
        <w:rPr>
          <w:color w:val="auto"/>
        </w:rPr>
        <w:tab/>
        <w:t>Members of the Department of Transportation Commission serving on the effective date of this act may continue to serve on the commission until his term expires. A commissioner who represents a transportation district serving on the effective date of this act shall be eligible to serve as the gubernatorial appointee to the commission for a full term as provided in this act.</w:t>
      </w:r>
    </w:p>
    <w:p w:rsidR="009561DA" w:rsidRPr="00416389" w:rsidRDefault="009561DA" w:rsidP="009561DA">
      <w:pPr>
        <w:rPr>
          <w:color w:val="auto"/>
        </w:rPr>
      </w:pPr>
      <w:r>
        <w:tab/>
      </w:r>
      <w:r w:rsidRPr="00416389">
        <w:rPr>
          <w:color w:val="auto"/>
        </w:rPr>
        <w:t>SECTION</w:t>
      </w:r>
      <w:r w:rsidRPr="00416389">
        <w:rPr>
          <w:color w:val="auto"/>
        </w:rPr>
        <w:tab/>
        <w:t>2.</w:t>
      </w:r>
      <w:r w:rsidRPr="00416389">
        <w:rPr>
          <w:color w:val="auto"/>
        </w:rPr>
        <w:tab/>
        <w:t>Section 57</w:t>
      </w:r>
      <w:r w:rsidRPr="00416389">
        <w:rPr>
          <w:color w:val="auto"/>
        </w:rPr>
        <w:noBreakHyphen/>
        <w:t>1</w:t>
      </w:r>
      <w:r w:rsidRPr="00416389">
        <w:rPr>
          <w:color w:val="auto"/>
        </w:rPr>
        <w:noBreakHyphen/>
        <w:t>410 of the 1976 Code is amended to read:</w:t>
      </w:r>
    </w:p>
    <w:p w:rsidR="00245B04" w:rsidRDefault="009561DA" w:rsidP="009561DA">
      <w:pPr>
        <w:rPr>
          <w:snapToGrid w:val="0"/>
          <w:color w:val="auto"/>
        </w:rPr>
      </w:pPr>
      <w:r w:rsidRPr="00416389">
        <w:rPr>
          <w:color w:val="auto"/>
        </w:rPr>
        <w:tab/>
        <w:t>“</w:t>
      </w:r>
      <w:r w:rsidRPr="00416389">
        <w:rPr>
          <w:snapToGrid w:val="0"/>
          <w:color w:val="auto"/>
        </w:rPr>
        <w:t>Section 57</w:t>
      </w:r>
      <w:r w:rsidRPr="00416389">
        <w:rPr>
          <w:snapToGrid w:val="0"/>
          <w:color w:val="auto"/>
        </w:rPr>
        <w:noBreakHyphen/>
        <w:t>1</w:t>
      </w:r>
      <w:r w:rsidRPr="00416389">
        <w:rPr>
          <w:snapToGrid w:val="0"/>
          <w:color w:val="auto"/>
        </w:rPr>
        <w:noBreakHyphen/>
        <w:t>410.</w:t>
      </w:r>
      <w:r w:rsidRPr="00416389">
        <w:rPr>
          <w:snapToGrid w:val="0"/>
          <w:color w:val="auto"/>
        </w:rPr>
        <w:tab/>
      </w:r>
      <w:r w:rsidRPr="00416389">
        <w:rPr>
          <w:strike/>
          <w:snapToGrid w:val="0"/>
          <w:color w:val="auto"/>
        </w:rPr>
        <w:t>The Governor shall appoint, with the advice and consent of the Senate, a Secretary of Transportation who shall serve at the pleasure of the Governor</w:t>
      </w:r>
      <w:r w:rsidRPr="00416389">
        <w:rPr>
          <w:snapToGrid w:val="0"/>
          <w:color w:val="auto"/>
        </w:rPr>
        <w:t xml:space="preserve"> </w:t>
      </w:r>
      <w:r w:rsidRPr="00416389">
        <w:rPr>
          <w:snapToGrid w:val="0"/>
          <w:color w:val="auto"/>
          <w:u w:val="single"/>
        </w:rPr>
        <w:t xml:space="preserve">The board, after consultation with and </w:t>
      </w:r>
      <w:r w:rsidRPr="00416389">
        <w:rPr>
          <w:snapToGrid w:val="0"/>
          <w:color w:val="auto"/>
          <w:u w:val="single"/>
        </w:rPr>
        <w:lastRenderedPageBreak/>
        <w:t>approval by the Governor, shall appoint a Secretary of Transportation. Upon appointment, the board must submit the name of its appointee to the Senate for the Senate’s advice and consent</w:t>
      </w:r>
      <w:r w:rsidRPr="00416389">
        <w:rPr>
          <w:snapToGrid w:val="0"/>
          <w:color w:val="auto"/>
        </w:rPr>
        <w:t xml:space="preserve">. A person appointed to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rsidP="009561DA">
      <w:pPr>
        <w:rPr>
          <w:snapToGrid w:val="0"/>
          <w:color w:val="auto"/>
        </w:rPr>
      </w:pPr>
    </w:p>
    <w:p w:rsidR="00245B04" w:rsidRDefault="00245B04" w:rsidP="009561DA">
      <w:pPr>
        <w:rPr>
          <w:snapToGrid w:val="0"/>
          <w:color w:val="auto"/>
        </w:rPr>
      </w:pPr>
    </w:p>
    <w:p w:rsidR="00245B04" w:rsidRPr="00245B04" w:rsidRDefault="00245B04" w:rsidP="00245B04">
      <w:pPr>
        <w:jc w:val="right"/>
        <w:rPr>
          <w:b/>
        </w:rPr>
      </w:pPr>
      <w:r w:rsidRPr="00245B04">
        <w:rPr>
          <w:b/>
        </w:rPr>
        <w:t>Printed Page 1080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9561DA" w:rsidRPr="00416389" w:rsidRDefault="009561DA" w:rsidP="009561DA">
      <w:pPr>
        <w:rPr>
          <w:color w:val="auto"/>
        </w:rPr>
      </w:pPr>
      <w:r w:rsidRPr="00416389">
        <w:rPr>
          <w:snapToGrid w:val="0"/>
          <w:color w:val="auto"/>
        </w:rPr>
        <w:t>this position shall possess practical and successful business and executive ability and be knowledgeable in the field of transportation. The Secretary of Transportation shall receive such compensation as may be established under the provisions of Section 8</w:t>
      </w:r>
      <w:r w:rsidRPr="00416389">
        <w:rPr>
          <w:snapToGrid w:val="0"/>
          <w:color w:val="auto"/>
        </w:rPr>
        <w:noBreakHyphen/>
        <w:t>11</w:t>
      </w:r>
      <w:r w:rsidRPr="00416389">
        <w:rPr>
          <w:snapToGrid w:val="0"/>
          <w:color w:val="auto"/>
        </w:rPr>
        <w:noBreakHyphen/>
        <w:t>160 and for which funds have been authorized in the general appropriations act.”</w:t>
      </w:r>
    </w:p>
    <w:p w:rsidR="009561DA" w:rsidRPr="00416389" w:rsidRDefault="009561DA" w:rsidP="009561DA">
      <w:pPr>
        <w:rPr>
          <w:color w:val="auto"/>
        </w:rPr>
      </w:pPr>
      <w:r>
        <w:tab/>
      </w:r>
      <w:r w:rsidRPr="00416389">
        <w:rPr>
          <w:color w:val="auto"/>
        </w:rPr>
        <w:t>SECTION</w:t>
      </w:r>
      <w:r w:rsidRPr="00416389">
        <w:rPr>
          <w:color w:val="auto"/>
        </w:rPr>
        <w:tab/>
        <w:t>3.</w:t>
      </w:r>
      <w:r w:rsidRPr="00416389">
        <w:rPr>
          <w:color w:val="auto"/>
        </w:rPr>
        <w:tab/>
        <w:t>Section 11</w:t>
      </w:r>
      <w:r w:rsidRPr="00416389">
        <w:rPr>
          <w:color w:val="auto"/>
        </w:rPr>
        <w:noBreakHyphen/>
        <w:t>43</w:t>
      </w:r>
      <w:r w:rsidRPr="00416389">
        <w:rPr>
          <w:color w:val="auto"/>
        </w:rPr>
        <w:noBreakHyphen/>
        <w:t>150 of the 1976 Code is amended by adding an appropriately lettered subsection at the end to read:</w:t>
      </w:r>
    </w:p>
    <w:p w:rsidR="009561DA" w:rsidRPr="00416389" w:rsidRDefault="009561DA" w:rsidP="009561DA">
      <w:pPr>
        <w:rPr>
          <w:color w:val="auto"/>
        </w:rPr>
      </w:pPr>
      <w:r w:rsidRPr="00416389">
        <w:rPr>
          <w:color w:val="auto"/>
        </w:rPr>
        <w:tab/>
        <w:t>“(_).</w:t>
      </w:r>
      <w:r w:rsidRPr="00416389">
        <w:rPr>
          <w:color w:val="auto"/>
        </w:rPr>
        <w:tab/>
        <w:t>All decisions of the board of directors are not final until they have been submitted to the Department of Transportation Commission for consideration. The Department of Transportation Commission can approve or reject the board of directors’ decision, or request additional information from the board of directors. Each decision of the board of directors must receive approval from the Department of Transportation Commission before the Bank can authorize an activity.”</w:t>
      </w:r>
    </w:p>
    <w:p w:rsidR="009561DA" w:rsidRPr="00416389" w:rsidRDefault="009561DA" w:rsidP="009561DA">
      <w:pPr>
        <w:rPr>
          <w:color w:val="auto"/>
        </w:rPr>
      </w:pPr>
      <w:r>
        <w:tab/>
      </w:r>
      <w:r w:rsidRPr="00416389">
        <w:rPr>
          <w:color w:val="auto"/>
        </w:rPr>
        <w:t>SECTION</w:t>
      </w:r>
      <w:r w:rsidRPr="00416389">
        <w:rPr>
          <w:color w:val="auto"/>
        </w:rPr>
        <w:tab/>
        <w:t>4.</w:t>
      </w:r>
      <w:r w:rsidRPr="00416389">
        <w:rPr>
          <w:color w:val="auto"/>
        </w:rPr>
        <w:tab/>
        <w:t>Article 1, Chapter 1, Title 57 of the 1976 Code is amended by adding:</w:t>
      </w:r>
    </w:p>
    <w:p w:rsidR="009561DA" w:rsidRPr="00416389" w:rsidRDefault="009561DA" w:rsidP="009561DA">
      <w:pPr>
        <w:rPr>
          <w:color w:val="auto"/>
        </w:rPr>
      </w:pPr>
      <w:r w:rsidRPr="00416389">
        <w:rPr>
          <w:color w:val="auto"/>
        </w:rPr>
        <w:tab/>
        <w:t>“Section 57</w:t>
      </w:r>
      <w:r w:rsidRPr="00416389">
        <w:rPr>
          <w:color w:val="auto"/>
        </w:rPr>
        <w:noBreakHyphen/>
        <w:t>1</w:t>
      </w:r>
      <w:r w:rsidRPr="00416389">
        <w:rPr>
          <w:color w:val="auto"/>
        </w:rPr>
        <w:noBreakHyphen/>
        <w:t>100.</w:t>
      </w:r>
      <w:r w:rsidRPr="00416389">
        <w:rPr>
          <w:color w:val="auto"/>
        </w:rPr>
        <w:tab/>
        <w:t>(A).</w:t>
      </w:r>
      <w:r w:rsidRPr="00416389">
        <w:rPr>
          <w:color w:val="auto"/>
        </w:rPr>
        <w:tab/>
        <w:t>The General Assembly, in the annual general appropriations act, shall appropriate out of the estimated revenue of the general fund for the fiscal year for which the appropriations are made, $400 million to the State Highway Fund.</w:t>
      </w:r>
    </w:p>
    <w:p w:rsidR="009561DA" w:rsidRPr="00416389" w:rsidRDefault="009561DA" w:rsidP="009561DA">
      <w:pPr>
        <w:rPr>
          <w:color w:val="auto"/>
        </w:rPr>
      </w:pPr>
      <w:r w:rsidRPr="00416389">
        <w:rPr>
          <w:color w:val="auto"/>
        </w:rPr>
        <w:tab/>
        <w:t>(B)</w:t>
      </w:r>
      <w:r w:rsidRPr="00416389">
        <w:rPr>
          <w:color w:val="auto"/>
        </w:rPr>
        <w:tab/>
        <w:t>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9561DA" w:rsidRPr="00416389" w:rsidRDefault="009561DA" w:rsidP="009561DA">
      <w:pPr>
        <w:rPr>
          <w:color w:val="auto"/>
        </w:rPr>
      </w:pPr>
      <w:r>
        <w:tab/>
      </w:r>
      <w:r w:rsidRPr="00416389">
        <w:rPr>
          <w:color w:val="auto"/>
        </w:rPr>
        <w:t>SECTION</w:t>
      </w:r>
      <w:r w:rsidRPr="00416389">
        <w:rPr>
          <w:color w:val="auto"/>
        </w:rPr>
        <w:tab/>
        <w:t>5.</w:t>
      </w:r>
      <w:r w:rsidRPr="00416389">
        <w:rPr>
          <w:color w:val="auto"/>
        </w:rPr>
        <w:tab/>
        <w:t>Article 7, Chapter 1, Title 57 of the 1976 Code is repealed.</w:t>
      </w:r>
      <w:r w:rsidRPr="00416389">
        <w:rPr>
          <w:color w:val="auto"/>
        </w:rPr>
        <w:tab/>
      </w:r>
      <w:r w:rsidRPr="00416389">
        <w:rPr>
          <w:color w:val="auto"/>
        </w:rPr>
        <w:tab/>
      </w:r>
      <w:r w:rsidRPr="00416389">
        <w:rPr>
          <w:color w:val="auto"/>
        </w:rPr>
        <w:tab/>
        <w:t>/</w:t>
      </w:r>
    </w:p>
    <w:p w:rsidR="009561DA" w:rsidRPr="00416389" w:rsidRDefault="009561DA" w:rsidP="009561DA">
      <w:pPr>
        <w:rPr>
          <w:snapToGrid w:val="0"/>
          <w:color w:val="auto"/>
        </w:rPr>
      </w:pPr>
      <w:r w:rsidRPr="00416389">
        <w:rPr>
          <w:snapToGrid w:val="0"/>
          <w:color w:val="auto"/>
        </w:rPr>
        <w:tab/>
        <w:t>Renumber sections to conform.</w:t>
      </w:r>
    </w:p>
    <w:p w:rsidR="009561DA" w:rsidRDefault="009561DA" w:rsidP="009561DA">
      <w:pPr>
        <w:rPr>
          <w:snapToGrid w:val="0"/>
        </w:rPr>
      </w:pPr>
      <w:r w:rsidRPr="00416389">
        <w:rPr>
          <w:snapToGrid w:val="0"/>
          <w:color w:val="auto"/>
        </w:rPr>
        <w:tab/>
        <w:t>Amend title to conform.</w:t>
      </w:r>
    </w:p>
    <w:p w:rsidR="009561DA" w:rsidRPr="00416389" w:rsidRDefault="009561DA" w:rsidP="009561DA">
      <w:pPr>
        <w:rPr>
          <w:snapToGrid w:val="0"/>
          <w:color w:val="auto"/>
        </w:rPr>
      </w:pPr>
    </w:p>
    <w:p w:rsidR="009561DA" w:rsidRDefault="009561DA" w:rsidP="009561DA">
      <w:pPr>
        <w:rPr>
          <w:snapToGrid w:val="0"/>
          <w:color w:val="auto"/>
        </w:rPr>
      </w:pPr>
      <w:r>
        <w:rPr>
          <w:snapToGrid w:val="0"/>
          <w:color w:val="auto"/>
        </w:rPr>
        <w:tab/>
        <w:t>Senator GROOMS spoke on the perfecting amendment.</w:t>
      </w:r>
    </w:p>
    <w:p w:rsidR="009561DA" w:rsidRDefault="009561DA" w:rsidP="009561DA">
      <w:pPr>
        <w:rPr>
          <w:snapToGrid w:val="0"/>
          <w:color w:val="auto"/>
        </w:rPr>
      </w:pPr>
    </w:p>
    <w:p w:rsidR="009561DA" w:rsidRPr="004101C6" w:rsidRDefault="009561DA" w:rsidP="009561DA">
      <w:pPr>
        <w:jc w:val="center"/>
        <w:rPr>
          <w:snapToGrid w:val="0"/>
          <w:color w:val="auto"/>
        </w:rPr>
      </w:pPr>
      <w:r>
        <w:rPr>
          <w:b/>
          <w:snapToGrid w:val="0"/>
          <w:color w:val="auto"/>
        </w:rPr>
        <w:t>Point of Order</w:t>
      </w:r>
    </w:p>
    <w:p w:rsidR="009561DA" w:rsidRDefault="009561DA" w:rsidP="009561DA">
      <w:pPr>
        <w:rPr>
          <w:snapToGrid w:val="0"/>
          <w:color w:val="auto"/>
        </w:rPr>
      </w:pPr>
      <w:r>
        <w:rPr>
          <w:snapToGrid w:val="0"/>
          <w:color w:val="auto"/>
        </w:rPr>
        <w:tab/>
        <w:t>Senator HUTTO raised a Point of Order under Rule 24A that the amendment was out of order inasmuch as it was not germane to the Bill.</w:t>
      </w:r>
    </w:p>
    <w:p w:rsidR="009561DA" w:rsidRDefault="009561DA" w:rsidP="009561DA">
      <w:pPr>
        <w:rPr>
          <w:snapToGrid w:val="0"/>
          <w:color w:val="auto"/>
        </w:rPr>
      </w:pPr>
      <w:r>
        <w:rPr>
          <w:snapToGrid w:val="0"/>
          <w:color w:val="auto"/>
        </w:rPr>
        <w:lastRenderedPageBreak/>
        <w:tab/>
        <w:t>Senator GROOMS spoke on the Point of Order.</w:t>
      </w:r>
    </w:p>
    <w:p w:rsidR="009561DA" w:rsidRDefault="009561DA" w:rsidP="009561DA">
      <w:pPr>
        <w:rPr>
          <w:snapToGrid w:val="0"/>
          <w:color w:val="auto"/>
        </w:rPr>
      </w:pPr>
      <w:r>
        <w:rPr>
          <w:snapToGrid w:val="0"/>
          <w:color w:val="auto"/>
        </w:rPr>
        <w:tab/>
        <w:t>Senator LOURIE spoke on the Point of Order.</w:t>
      </w:r>
    </w:p>
    <w:p w:rsidR="009561DA" w:rsidRDefault="009561DA" w:rsidP="009561DA">
      <w:pPr>
        <w:rPr>
          <w:snapToGrid w:val="0"/>
          <w:color w:val="auto"/>
        </w:rPr>
      </w:pPr>
      <w:r>
        <w:rPr>
          <w:snapToGrid w:val="0"/>
          <w:color w:val="auto"/>
        </w:rPr>
        <w:tab/>
        <w:t>Senator SETZLER spoke on the Point of Order.</w:t>
      </w:r>
    </w:p>
    <w:p w:rsidR="009561DA" w:rsidRDefault="009561DA" w:rsidP="009561DA">
      <w:pPr>
        <w:rPr>
          <w:snapToGrid w:val="0"/>
          <w:color w:val="auto"/>
        </w:rPr>
      </w:pPr>
      <w:r>
        <w:rPr>
          <w:snapToGrid w:val="0"/>
          <w:color w:val="auto"/>
        </w:rPr>
        <w:tab/>
        <w:t>Senator JACKSON spoke on the Point of Order.</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rsidP="009561DA">
      <w:pPr>
        <w:rPr>
          <w:snapToGrid w:val="0"/>
          <w:color w:val="auto"/>
        </w:rPr>
      </w:pPr>
    </w:p>
    <w:p w:rsidR="00245B04" w:rsidRPr="00245B04" w:rsidRDefault="00245B04" w:rsidP="00245B04">
      <w:pPr>
        <w:jc w:val="right"/>
        <w:rPr>
          <w:b/>
        </w:rPr>
      </w:pPr>
      <w:r w:rsidRPr="00245B04">
        <w:rPr>
          <w:b/>
        </w:rPr>
        <w:t>Printed Page 1081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9561DA" w:rsidRDefault="009561DA" w:rsidP="009561DA">
      <w:pPr>
        <w:rPr>
          <w:snapToGrid w:val="0"/>
          <w:color w:val="auto"/>
        </w:rPr>
      </w:pPr>
      <w:r>
        <w:rPr>
          <w:snapToGrid w:val="0"/>
          <w:color w:val="auto"/>
        </w:rPr>
        <w:tab/>
        <w:t>The PRESIDENT took the Point of Order under advisement.</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Senator GROOMS spoke on the perfecting amendment.</w:t>
      </w:r>
    </w:p>
    <w:p w:rsidR="009561DA" w:rsidRDefault="009561DA" w:rsidP="009561DA">
      <w:pPr>
        <w:rPr>
          <w:snapToGrid w:val="0"/>
          <w:color w:val="auto"/>
        </w:rPr>
      </w:pPr>
    </w:p>
    <w:p w:rsidR="009561DA" w:rsidRPr="006C0575" w:rsidRDefault="009561DA" w:rsidP="009561DA">
      <w:pPr>
        <w:pStyle w:val="Header"/>
        <w:tabs>
          <w:tab w:val="clear" w:pos="8640"/>
          <w:tab w:val="left" w:pos="4320"/>
        </w:tabs>
        <w:jc w:val="center"/>
        <w:rPr>
          <w:b/>
          <w:color w:val="auto"/>
        </w:rPr>
      </w:pPr>
      <w:r w:rsidRPr="006C0575">
        <w:rPr>
          <w:snapToGrid w:val="0"/>
          <w:color w:val="FF0000"/>
        </w:rPr>
        <w:tab/>
      </w:r>
      <w:r w:rsidRPr="006C0575">
        <w:rPr>
          <w:b/>
          <w:color w:val="auto"/>
        </w:rPr>
        <w:t xml:space="preserve">Decision of the PRESIDENT </w:t>
      </w:r>
    </w:p>
    <w:p w:rsidR="009561DA" w:rsidRPr="006C0575" w:rsidRDefault="009561DA" w:rsidP="009561DA">
      <w:pPr>
        <w:pStyle w:val="Header"/>
        <w:tabs>
          <w:tab w:val="clear" w:pos="8640"/>
          <w:tab w:val="left" w:pos="4320"/>
        </w:tabs>
        <w:rPr>
          <w:color w:val="auto"/>
        </w:rPr>
      </w:pPr>
      <w:r w:rsidRPr="006C0575">
        <w:rPr>
          <w:color w:val="auto"/>
          <w:szCs w:val="22"/>
        </w:rPr>
        <w:tab/>
      </w:r>
      <w:r w:rsidRPr="006C0575">
        <w:rPr>
          <w:color w:val="auto"/>
        </w:rPr>
        <w:t>The PRESIDENT sustained the Point of Order.</w:t>
      </w:r>
    </w:p>
    <w:p w:rsidR="009561DA" w:rsidRPr="006C52A7" w:rsidRDefault="009561DA" w:rsidP="009561DA">
      <w:pPr>
        <w:rPr>
          <w:snapToGrid w:val="0"/>
          <w:color w:val="FF0000"/>
        </w:rPr>
      </w:pPr>
    </w:p>
    <w:p w:rsidR="009561DA" w:rsidRDefault="009561DA" w:rsidP="009561DA">
      <w:pPr>
        <w:rPr>
          <w:snapToGrid w:val="0"/>
          <w:color w:val="auto"/>
        </w:rPr>
      </w:pPr>
      <w:r>
        <w:rPr>
          <w:snapToGrid w:val="0"/>
          <w:color w:val="auto"/>
        </w:rPr>
        <w:tab/>
        <w:t>The amendment was ruled out of order.</w:t>
      </w:r>
    </w:p>
    <w:p w:rsidR="009561DA" w:rsidRDefault="009561DA" w:rsidP="009561DA">
      <w:pPr>
        <w:rPr>
          <w:snapToGrid w:val="0"/>
          <w:color w:val="auto"/>
        </w:rPr>
      </w:pPr>
    </w:p>
    <w:p w:rsidR="009561DA" w:rsidRPr="00BC717D" w:rsidRDefault="009561DA" w:rsidP="009561DA">
      <w:pPr>
        <w:jc w:val="center"/>
        <w:rPr>
          <w:b/>
          <w:snapToGrid w:val="0"/>
          <w:color w:val="auto"/>
        </w:rPr>
      </w:pPr>
      <w:r>
        <w:rPr>
          <w:b/>
          <w:snapToGrid w:val="0"/>
          <w:color w:val="auto"/>
        </w:rPr>
        <w:t>Motion Failed</w:t>
      </w:r>
    </w:p>
    <w:p w:rsidR="009561DA" w:rsidRDefault="009561DA" w:rsidP="009561DA">
      <w:pPr>
        <w:rPr>
          <w:snapToGrid w:val="0"/>
          <w:color w:val="auto"/>
        </w:rPr>
      </w:pPr>
      <w:r>
        <w:rPr>
          <w:snapToGrid w:val="0"/>
          <w:color w:val="auto"/>
        </w:rPr>
        <w:tab/>
        <w:t xml:space="preserve">Senator MALLOY moved that the Senate stand adjourned. </w:t>
      </w:r>
    </w:p>
    <w:p w:rsidR="009561DA" w:rsidRDefault="009561DA" w:rsidP="009561DA">
      <w:pPr>
        <w:rPr>
          <w:snapToGrid w:val="0"/>
          <w:color w:val="auto"/>
        </w:rPr>
      </w:pPr>
      <w:r>
        <w:rPr>
          <w:snapToGrid w:val="0"/>
          <w:color w:val="auto"/>
        </w:rPr>
        <w:tab/>
      </w:r>
    </w:p>
    <w:p w:rsidR="009561DA" w:rsidRDefault="009561DA" w:rsidP="009561DA">
      <w:pPr>
        <w:rPr>
          <w:snapToGrid w:val="0"/>
          <w:color w:val="auto"/>
        </w:rPr>
      </w:pPr>
      <w:r>
        <w:rPr>
          <w:snapToGrid w:val="0"/>
          <w:color w:val="auto"/>
        </w:rPr>
        <w:tab/>
        <w:t>The "ayes" and "nays" were demanded and taken, resulting as follows:</w:t>
      </w:r>
    </w:p>
    <w:p w:rsidR="009561DA" w:rsidRPr="006C52A7" w:rsidRDefault="009561DA" w:rsidP="009561DA">
      <w:pPr>
        <w:jc w:val="center"/>
        <w:rPr>
          <w:b/>
          <w:snapToGrid w:val="0"/>
          <w:color w:val="auto"/>
        </w:rPr>
      </w:pPr>
      <w:r w:rsidRPr="006C52A7">
        <w:rPr>
          <w:b/>
          <w:snapToGrid w:val="0"/>
          <w:color w:val="auto"/>
        </w:rPr>
        <w:t>Ayes 13; Nays 24</w:t>
      </w:r>
    </w:p>
    <w:p w:rsidR="009561DA"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C52A7">
        <w:rPr>
          <w:b/>
          <w:snapToGrid w:val="0"/>
          <w:color w:val="auto"/>
        </w:rPr>
        <w:t>AYES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C52A7">
        <w:rPr>
          <w:snapToGrid w:val="0"/>
          <w:color w:val="auto"/>
        </w:rPr>
        <w:t>Allen</w:t>
      </w:r>
      <w:r>
        <w:rPr>
          <w:snapToGrid w:val="0"/>
          <w:color w:val="auto"/>
        </w:rPr>
        <w:tab/>
      </w:r>
      <w:r w:rsidRPr="006C52A7">
        <w:rPr>
          <w:snapToGrid w:val="0"/>
          <w:color w:val="auto"/>
        </w:rPr>
        <w:t>Hutto</w:t>
      </w:r>
      <w:r>
        <w:rPr>
          <w:snapToGrid w:val="0"/>
          <w:color w:val="auto"/>
        </w:rPr>
        <w:tab/>
      </w:r>
      <w:r w:rsidRPr="006C52A7">
        <w:rPr>
          <w:snapToGrid w:val="0"/>
          <w:color w:val="auto"/>
        </w:rPr>
        <w:t>Jackson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6C52A7">
        <w:rPr>
          <w:snapToGrid w:val="0"/>
          <w:color w:val="auto"/>
        </w:rPr>
        <w:t>Johnson</w:t>
      </w:r>
      <w:r>
        <w:rPr>
          <w:snapToGrid w:val="0"/>
          <w:color w:val="auto"/>
        </w:rPr>
        <w:tab/>
      </w:r>
      <w:r w:rsidRPr="006C52A7">
        <w:rPr>
          <w:snapToGrid w:val="0"/>
          <w:color w:val="auto"/>
        </w:rPr>
        <w:t>Kimpson</w:t>
      </w:r>
      <w:r>
        <w:rPr>
          <w:snapToGrid w:val="0"/>
          <w:color w:val="auto"/>
        </w:rPr>
        <w:tab/>
      </w:r>
      <w:r w:rsidRPr="006C52A7">
        <w:rPr>
          <w:i/>
          <w:snapToGrid w:val="0"/>
          <w:color w:val="auto"/>
        </w:rPr>
        <w:t>Matthews, John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C52A7">
        <w:rPr>
          <w:i/>
          <w:snapToGrid w:val="0"/>
          <w:color w:val="auto"/>
        </w:rPr>
        <w:t>Matthews, Margie</w:t>
      </w:r>
      <w:r>
        <w:rPr>
          <w:i/>
          <w:snapToGrid w:val="0"/>
          <w:color w:val="auto"/>
        </w:rPr>
        <w:tab/>
      </w:r>
      <w:r w:rsidRPr="006C52A7">
        <w:rPr>
          <w:snapToGrid w:val="0"/>
          <w:color w:val="auto"/>
        </w:rPr>
        <w:t>Nicholson</w:t>
      </w:r>
      <w:r>
        <w:rPr>
          <w:snapToGrid w:val="0"/>
          <w:color w:val="auto"/>
        </w:rPr>
        <w:tab/>
      </w:r>
      <w:r w:rsidRPr="006C52A7">
        <w:rPr>
          <w:snapToGrid w:val="0"/>
          <w:color w:val="auto"/>
        </w:rPr>
        <w:t>Reese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C52A7">
        <w:rPr>
          <w:snapToGrid w:val="0"/>
          <w:color w:val="auto"/>
        </w:rPr>
        <w:t>Sabb</w:t>
      </w:r>
      <w:r>
        <w:rPr>
          <w:snapToGrid w:val="0"/>
          <w:color w:val="auto"/>
        </w:rPr>
        <w:tab/>
      </w:r>
      <w:r w:rsidRPr="006C52A7">
        <w:rPr>
          <w:snapToGrid w:val="0"/>
          <w:color w:val="auto"/>
        </w:rPr>
        <w:t>Scott</w:t>
      </w:r>
      <w:r>
        <w:rPr>
          <w:snapToGrid w:val="0"/>
          <w:color w:val="auto"/>
        </w:rPr>
        <w:tab/>
      </w:r>
      <w:r w:rsidRPr="006C52A7">
        <w:rPr>
          <w:snapToGrid w:val="0"/>
          <w:color w:val="auto"/>
        </w:rPr>
        <w:t>Setzler</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C52A7">
        <w:rPr>
          <w:snapToGrid w:val="0"/>
          <w:color w:val="auto"/>
        </w:rPr>
        <w:t>Sheheen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6C52A7"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C52A7">
        <w:rPr>
          <w:b/>
          <w:snapToGrid w:val="0"/>
          <w:color w:val="auto"/>
        </w:rPr>
        <w:t>Total--13</w:t>
      </w:r>
    </w:p>
    <w:p w:rsidR="009561DA" w:rsidRPr="006C52A7"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C52A7">
        <w:rPr>
          <w:b/>
          <w:snapToGrid w:val="0"/>
          <w:color w:val="auto"/>
        </w:rPr>
        <w:t>NAYS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C52A7">
        <w:rPr>
          <w:snapToGrid w:val="0"/>
          <w:color w:val="auto"/>
        </w:rPr>
        <w:t>Alexander</w:t>
      </w:r>
      <w:r>
        <w:rPr>
          <w:snapToGrid w:val="0"/>
          <w:color w:val="auto"/>
        </w:rPr>
        <w:tab/>
      </w:r>
      <w:r w:rsidRPr="006C52A7">
        <w:rPr>
          <w:snapToGrid w:val="0"/>
          <w:color w:val="auto"/>
        </w:rPr>
        <w:t>Bennett</w:t>
      </w:r>
      <w:r>
        <w:rPr>
          <w:snapToGrid w:val="0"/>
          <w:color w:val="auto"/>
        </w:rPr>
        <w:tab/>
      </w:r>
      <w:r w:rsidRPr="006C52A7">
        <w:rPr>
          <w:snapToGrid w:val="0"/>
          <w:color w:val="auto"/>
        </w:rPr>
        <w:t>Bright</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C52A7">
        <w:rPr>
          <w:snapToGrid w:val="0"/>
          <w:color w:val="auto"/>
        </w:rPr>
        <w:t>Bryant</w:t>
      </w:r>
      <w:r>
        <w:rPr>
          <w:snapToGrid w:val="0"/>
          <w:color w:val="auto"/>
        </w:rPr>
        <w:tab/>
      </w:r>
      <w:r w:rsidRPr="006C52A7">
        <w:rPr>
          <w:snapToGrid w:val="0"/>
          <w:color w:val="auto"/>
        </w:rPr>
        <w:t>Campbell</w:t>
      </w:r>
      <w:r>
        <w:rPr>
          <w:snapToGrid w:val="0"/>
          <w:color w:val="auto"/>
        </w:rPr>
        <w:tab/>
      </w:r>
      <w:r w:rsidRPr="006C52A7">
        <w:rPr>
          <w:snapToGrid w:val="0"/>
          <w:color w:val="auto"/>
        </w:rPr>
        <w:t>Cleary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C52A7">
        <w:rPr>
          <w:snapToGrid w:val="0"/>
          <w:color w:val="auto"/>
        </w:rPr>
        <w:t>Corbin</w:t>
      </w:r>
      <w:r>
        <w:rPr>
          <w:snapToGrid w:val="0"/>
          <w:color w:val="auto"/>
        </w:rPr>
        <w:tab/>
      </w:r>
      <w:r w:rsidRPr="006C52A7">
        <w:rPr>
          <w:snapToGrid w:val="0"/>
          <w:color w:val="auto"/>
        </w:rPr>
        <w:t>Courson</w:t>
      </w:r>
      <w:r>
        <w:rPr>
          <w:snapToGrid w:val="0"/>
          <w:color w:val="auto"/>
        </w:rPr>
        <w:tab/>
      </w:r>
      <w:r w:rsidRPr="006C52A7">
        <w:rPr>
          <w:snapToGrid w:val="0"/>
          <w:color w:val="auto"/>
        </w:rPr>
        <w:t>Cromer</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C52A7">
        <w:rPr>
          <w:snapToGrid w:val="0"/>
          <w:color w:val="auto"/>
        </w:rPr>
        <w:t>Fair</w:t>
      </w:r>
      <w:r>
        <w:rPr>
          <w:snapToGrid w:val="0"/>
          <w:color w:val="auto"/>
        </w:rPr>
        <w:tab/>
      </w:r>
      <w:r w:rsidRPr="006C52A7">
        <w:rPr>
          <w:snapToGrid w:val="0"/>
          <w:color w:val="auto"/>
        </w:rPr>
        <w:t>Gregory</w:t>
      </w:r>
      <w:r>
        <w:rPr>
          <w:snapToGrid w:val="0"/>
          <w:color w:val="auto"/>
        </w:rPr>
        <w:tab/>
      </w:r>
      <w:r w:rsidRPr="006C52A7">
        <w:rPr>
          <w:snapToGrid w:val="0"/>
          <w:color w:val="auto"/>
        </w:rPr>
        <w:t>Grooms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C52A7">
        <w:rPr>
          <w:snapToGrid w:val="0"/>
          <w:color w:val="auto"/>
        </w:rPr>
        <w:t>Hayes</w:t>
      </w:r>
      <w:r>
        <w:rPr>
          <w:snapToGrid w:val="0"/>
          <w:color w:val="auto"/>
        </w:rPr>
        <w:tab/>
      </w:r>
      <w:r w:rsidRPr="006C52A7">
        <w:rPr>
          <w:snapToGrid w:val="0"/>
          <w:color w:val="auto"/>
        </w:rPr>
        <w:t>Hembree</w:t>
      </w:r>
      <w:r>
        <w:rPr>
          <w:snapToGrid w:val="0"/>
          <w:color w:val="auto"/>
        </w:rPr>
        <w:tab/>
      </w:r>
      <w:r w:rsidRPr="006C52A7">
        <w:rPr>
          <w:snapToGrid w:val="0"/>
          <w:color w:val="auto"/>
        </w:rPr>
        <w:t>Leatherman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C52A7">
        <w:rPr>
          <w:i/>
          <w:snapToGrid w:val="0"/>
          <w:color w:val="auto"/>
        </w:rPr>
        <w:t>Martin, Larry</w:t>
      </w:r>
      <w:r>
        <w:rPr>
          <w:i/>
          <w:snapToGrid w:val="0"/>
          <w:color w:val="auto"/>
        </w:rPr>
        <w:tab/>
      </w:r>
      <w:r w:rsidRPr="006C52A7">
        <w:rPr>
          <w:i/>
          <w:snapToGrid w:val="0"/>
          <w:color w:val="auto"/>
        </w:rPr>
        <w:t>Martin, Shane</w:t>
      </w:r>
      <w:r>
        <w:rPr>
          <w:i/>
          <w:snapToGrid w:val="0"/>
          <w:color w:val="auto"/>
        </w:rPr>
        <w:tab/>
      </w:r>
      <w:r w:rsidRPr="006C52A7">
        <w:rPr>
          <w:snapToGrid w:val="0"/>
          <w:color w:val="auto"/>
        </w:rPr>
        <w:t>Massey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C52A7">
        <w:rPr>
          <w:snapToGrid w:val="0"/>
          <w:color w:val="auto"/>
        </w:rPr>
        <w:t>McElveen</w:t>
      </w:r>
      <w:r>
        <w:rPr>
          <w:snapToGrid w:val="0"/>
          <w:color w:val="auto"/>
        </w:rPr>
        <w:tab/>
      </w:r>
      <w:r w:rsidRPr="006C52A7">
        <w:rPr>
          <w:snapToGrid w:val="0"/>
          <w:color w:val="auto"/>
        </w:rPr>
        <w:t>Peeler</w:t>
      </w:r>
      <w:r>
        <w:rPr>
          <w:snapToGrid w:val="0"/>
          <w:color w:val="auto"/>
        </w:rPr>
        <w:tab/>
      </w:r>
      <w:r w:rsidRPr="006C52A7">
        <w:rPr>
          <w:snapToGrid w:val="0"/>
          <w:color w:val="auto"/>
        </w:rPr>
        <w:t>Shealy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C52A7">
        <w:rPr>
          <w:snapToGrid w:val="0"/>
          <w:color w:val="auto"/>
        </w:rPr>
        <w:t>Turner</w:t>
      </w:r>
      <w:r>
        <w:rPr>
          <w:snapToGrid w:val="0"/>
          <w:color w:val="auto"/>
        </w:rPr>
        <w:tab/>
      </w:r>
      <w:r w:rsidRPr="006C52A7">
        <w:rPr>
          <w:snapToGrid w:val="0"/>
          <w:color w:val="auto"/>
        </w:rPr>
        <w:t>Verdin</w:t>
      </w:r>
      <w:r>
        <w:rPr>
          <w:snapToGrid w:val="0"/>
          <w:color w:val="auto"/>
        </w:rPr>
        <w:tab/>
      </w:r>
      <w:r w:rsidRPr="006C52A7">
        <w:rPr>
          <w:snapToGrid w:val="0"/>
          <w:color w:val="auto"/>
        </w:rPr>
        <w:t>Young</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6C52A7"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C52A7">
        <w:rPr>
          <w:b/>
          <w:snapToGrid w:val="0"/>
          <w:color w:val="auto"/>
        </w:rPr>
        <w:t>Total--24</w:t>
      </w:r>
    </w:p>
    <w:p w:rsidR="009561DA" w:rsidRPr="006C52A7" w:rsidRDefault="009561DA" w:rsidP="009561DA">
      <w:pPr>
        <w:rPr>
          <w:snapToGrid w:val="0"/>
          <w:color w:val="auto"/>
        </w:rPr>
      </w:pPr>
    </w:p>
    <w:p w:rsidR="009561DA" w:rsidRDefault="009561DA" w:rsidP="009561DA">
      <w:pPr>
        <w:rPr>
          <w:snapToGrid w:val="0"/>
          <w:color w:val="auto"/>
        </w:rPr>
      </w:pPr>
      <w:r>
        <w:rPr>
          <w:snapToGrid w:val="0"/>
          <w:color w:val="auto"/>
        </w:rPr>
        <w:tab/>
        <w:t xml:space="preserve">Having failed to receive the necessary votes, the Senate refused to stand adjourned. </w:t>
      </w:r>
    </w:p>
    <w:p w:rsidR="009561DA" w:rsidRDefault="009561DA" w:rsidP="009561DA">
      <w:pPr>
        <w:rPr>
          <w:snapToGrid w:val="0"/>
          <w:color w:val="auto"/>
        </w:rPr>
      </w:pPr>
    </w:p>
    <w:p w:rsidR="00245B04" w:rsidRDefault="00245B04" w:rsidP="009561DA">
      <w:pPr>
        <w:jc w:val="center"/>
        <w:rPr>
          <w:b/>
        </w:rPr>
      </w:pPr>
    </w:p>
    <w:p w:rsidR="00245B04" w:rsidRDefault="00245B04" w:rsidP="009561DA">
      <w:pPr>
        <w:jc w:val="center"/>
        <w:rPr>
          <w:b/>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245B04" w:rsidRDefault="00245B04" w:rsidP="009561DA">
      <w:pPr>
        <w:jc w:val="center"/>
        <w:rPr>
          <w:b/>
        </w:rPr>
      </w:pPr>
    </w:p>
    <w:p w:rsidR="00245B04" w:rsidRDefault="00245B04" w:rsidP="009561DA">
      <w:pPr>
        <w:jc w:val="center"/>
        <w:rPr>
          <w:b/>
        </w:rPr>
      </w:pPr>
    </w:p>
    <w:p w:rsidR="00245B04" w:rsidRPr="00245B04" w:rsidRDefault="00245B04" w:rsidP="00245B04">
      <w:pPr>
        <w:jc w:val="right"/>
        <w:rPr>
          <w:b/>
        </w:rPr>
      </w:pPr>
      <w:r w:rsidRPr="00245B04">
        <w:rPr>
          <w:b/>
        </w:rPr>
        <w:t>Printed Page 1082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561DA" w:rsidRPr="00C362D0" w:rsidRDefault="009561DA" w:rsidP="009561DA">
      <w:pPr>
        <w:jc w:val="center"/>
      </w:pPr>
      <w:r>
        <w:rPr>
          <w:b/>
        </w:rPr>
        <w:t>Amendment No. P5</w:t>
      </w:r>
    </w:p>
    <w:p w:rsidR="009561DA" w:rsidRDefault="009561DA" w:rsidP="009561DA">
      <w:pPr>
        <w:rPr>
          <w:snapToGrid w:val="0"/>
        </w:rPr>
      </w:pPr>
      <w:r>
        <w:rPr>
          <w:snapToGrid w:val="0"/>
        </w:rPr>
        <w:tab/>
        <w:t>Senator HUTTO proposed the following amendment (P1SFC3579):</w:t>
      </w:r>
    </w:p>
    <w:p w:rsidR="009561DA" w:rsidRPr="00737522" w:rsidRDefault="009561DA" w:rsidP="009561DA">
      <w:pPr>
        <w:rPr>
          <w:snapToGrid w:val="0"/>
          <w:color w:val="auto"/>
        </w:rPr>
      </w:pPr>
      <w:r w:rsidRPr="00737522">
        <w:rPr>
          <w:snapToGrid w:val="0"/>
          <w:color w:val="auto"/>
        </w:rPr>
        <w:tab/>
        <w:t xml:space="preserve">Amend the committee amendment, as and if amended, page [3579-6], by striking lines 33-34 and inserting: </w:t>
      </w:r>
    </w:p>
    <w:p w:rsidR="009561DA" w:rsidRPr="00737522" w:rsidRDefault="009561DA" w:rsidP="009561DA">
      <w:pPr>
        <w:rPr>
          <w:color w:val="auto"/>
        </w:rPr>
      </w:pPr>
      <w:r>
        <w:rPr>
          <w:snapToGrid w:val="0"/>
        </w:rPr>
        <w:tab/>
      </w:r>
      <w:r w:rsidRPr="00737522">
        <w:rPr>
          <w:snapToGrid w:val="0"/>
          <w:color w:val="auto"/>
        </w:rPr>
        <w:t>/</w:t>
      </w:r>
      <w:r>
        <w:rPr>
          <w:color w:val="auto"/>
        </w:rPr>
        <w:tab/>
      </w:r>
      <w:r w:rsidRPr="00737522">
        <w:rPr>
          <w:color w:val="auto"/>
        </w:rPr>
        <w:t>SECTION</w:t>
      </w:r>
      <w:r w:rsidRPr="00737522">
        <w:rPr>
          <w:color w:val="auto"/>
        </w:rPr>
        <w:tab/>
        <w:t>7.</w:t>
      </w:r>
      <w:r w:rsidRPr="00737522">
        <w:rPr>
          <w:color w:val="auto"/>
        </w:rPr>
        <w:tab/>
        <w:t>Any revenues raised pursuant to this act shall not be used to hire additional personnel or for administrative costs.</w:t>
      </w:r>
      <w:r w:rsidRPr="00737522">
        <w:rPr>
          <w:color w:val="auto"/>
        </w:rPr>
        <w:tab/>
      </w:r>
      <w:r w:rsidRPr="00737522">
        <w:rPr>
          <w:color w:val="auto"/>
        </w:rPr>
        <w:tab/>
      </w:r>
      <w:r w:rsidRPr="00737522">
        <w:rPr>
          <w:color w:val="auto"/>
        </w:rPr>
        <w:tab/>
      </w:r>
      <w:r w:rsidRPr="00737522">
        <w:rPr>
          <w:color w:val="auto"/>
        </w:rPr>
        <w:tab/>
        <w:t>/</w:t>
      </w:r>
    </w:p>
    <w:p w:rsidR="009561DA" w:rsidRPr="00737522" w:rsidRDefault="009561DA" w:rsidP="009561DA">
      <w:pPr>
        <w:rPr>
          <w:snapToGrid w:val="0"/>
          <w:color w:val="auto"/>
        </w:rPr>
      </w:pPr>
      <w:r w:rsidRPr="00737522">
        <w:rPr>
          <w:snapToGrid w:val="0"/>
          <w:color w:val="auto"/>
        </w:rPr>
        <w:tab/>
        <w:t>Renumber sections to conform.</w:t>
      </w:r>
    </w:p>
    <w:p w:rsidR="009561DA" w:rsidRDefault="009561DA" w:rsidP="009561DA">
      <w:pPr>
        <w:rPr>
          <w:snapToGrid w:val="0"/>
          <w:color w:val="auto"/>
        </w:rPr>
      </w:pPr>
      <w:r w:rsidRPr="00737522">
        <w:rPr>
          <w:snapToGrid w:val="0"/>
          <w:color w:val="auto"/>
        </w:rPr>
        <w:tab/>
        <w:t>Amend title to conform.</w:t>
      </w:r>
    </w:p>
    <w:p w:rsidR="009561DA" w:rsidRDefault="009561DA" w:rsidP="009561DA">
      <w:pPr>
        <w:rPr>
          <w:snapToGrid w:val="0"/>
          <w:color w:val="auto"/>
        </w:rPr>
      </w:pPr>
    </w:p>
    <w:p w:rsidR="009561DA" w:rsidRPr="000126C4" w:rsidRDefault="009561DA" w:rsidP="009561DA">
      <w:pPr>
        <w:keepNext/>
        <w:keepLines/>
        <w:jc w:val="center"/>
        <w:rPr>
          <w:b/>
        </w:rPr>
      </w:pPr>
      <w:r w:rsidRPr="000126C4">
        <w:rPr>
          <w:b/>
        </w:rPr>
        <w:t xml:space="preserve">Motion Under Rule 15A </w:t>
      </w:r>
      <w:r>
        <w:rPr>
          <w:b/>
        </w:rPr>
        <w:t>Adopted</w:t>
      </w:r>
    </w:p>
    <w:p w:rsidR="009561DA" w:rsidRPr="009407FD" w:rsidRDefault="009561DA" w:rsidP="009561DA">
      <w:pPr>
        <w:keepNext/>
        <w:keepLines/>
        <w:rPr>
          <w:color w:val="auto"/>
        </w:rPr>
      </w:pPr>
      <w:r>
        <w:tab/>
      </w:r>
      <w:r w:rsidRPr="009407FD">
        <w:rPr>
          <w:color w:val="auto"/>
        </w:rPr>
        <w:t xml:space="preserve">At 6:38 P.M., Senator CROMER moved under the provisions of Rule 15A that the debate on the entire matter of </w:t>
      </w:r>
      <w:r w:rsidR="001338F0">
        <w:rPr>
          <w:color w:val="auto"/>
        </w:rPr>
        <w:t>H</w:t>
      </w:r>
      <w:r w:rsidRPr="009407FD">
        <w:rPr>
          <w:color w:val="auto"/>
        </w:rPr>
        <w:t xml:space="preserve">. 3579 be brought to a close.  </w:t>
      </w:r>
    </w:p>
    <w:p w:rsidR="009561DA" w:rsidRDefault="009561DA" w:rsidP="009561DA"/>
    <w:p w:rsidR="009561DA" w:rsidRDefault="009561DA" w:rsidP="009561DA">
      <w:r>
        <w:tab/>
        <w:t>The "ayes" and "nays" were demanded and taken, resulting as follows:</w:t>
      </w:r>
    </w:p>
    <w:p w:rsidR="009561DA" w:rsidRPr="00BC717D" w:rsidRDefault="009561DA" w:rsidP="009561DA">
      <w:pPr>
        <w:jc w:val="center"/>
        <w:rPr>
          <w:b/>
        </w:rPr>
      </w:pPr>
      <w:r w:rsidRPr="00BC717D">
        <w:rPr>
          <w:b/>
        </w:rPr>
        <w:t>Ayes 24; Nays 16</w:t>
      </w:r>
    </w:p>
    <w:p w:rsidR="009561DA" w:rsidRDefault="009561DA" w:rsidP="009561DA"/>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C717D">
        <w:rPr>
          <w:b/>
        </w:rPr>
        <w:t>AYES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17D">
        <w:t>Alexander</w:t>
      </w:r>
      <w:r>
        <w:tab/>
      </w:r>
      <w:r w:rsidRPr="00BC717D">
        <w:t>Bennett</w:t>
      </w:r>
      <w:r>
        <w:tab/>
      </w:r>
      <w:r w:rsidRPr="00BC717D">
        <w:t>Bright</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17D">
        <w:t>Bryant</w:t>
      </w:r>
      <w:r>
        <w:tab/>
      </w:r>
      <w:r w:rsidRPr="00BC717D">
        <w:t>Campbell</w:t>
      </w:r>
      <w:r>
        <w:tab/>
      </w:r>
      <w:r w:rsidRPr="00BC717D">
        <w:t>Cleary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17D">
        <w:t>Corbin</w:t>
      </w:r>
      <w:r>
        <w:tab/>
      </w:r>
      <w:r w:rsidRPr="00BC717D">
        <w:t>Courson</w:t>
      </w:r>
      <w:r>
        <w:tab/>
      </w:r>
      <w:r w:rsidRPr="00BC717D">
        <w:t>Cromer</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17D">
        <w:t>Davis</w:t>
      </w:r>
      <w:r>
        <w:tab/>
      </w:r>
      <w:r w:rsidRPr="00BC717D">
        <w:t>Fair</w:t>
      </w:r>
      <w:r>
        <w:tab/>
      </w:r>
      <w:r w:rsidRPr="00BC717D">
        <w:t>Gregory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17D">
        <w:t>Grooms</w:t>
      </w:r>
      <w:r>
        <w:tab/>
      </w:r>
      <w:r w:rsidRPr="00BC717D">
        <w:t>Hayes</w:t>
      </w:r>
      <w:r>
        <w:tab/>
      </w:r>
      <w:r w:rsidRPr="00BC717D">
        <w:t>Hembree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C717D">
        <w:t>Leatherman</w:t>
      </w:r>
      <w:r>
        <w:tab/>
      </w:r>
      <w:r w:rsidRPr="00BC717D">
        <w:rPr>
          <w:i/>
        </w:rPr>
        <w:t>Martin, Larry</w:t>
      </w:r>
      <w:r>
        <w:rPr>
          <w:i/>
        </w:rPr>
        <w:tab/>
      </w:r>
      <w:r w:rsidRPr="00BC717D">
        <w:rPr>
          <w:i/>
        </w:rPr>
        <w:t>Martin, Shane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17D">
        <w:t>Massey</w:t>
      </w:r>
      <w:r>
        <w:tab/>
      </w:r>
      <w:r w:rsidRPr="00BC717D">
        <w:t>Peeler</w:t>
      </w:r>
      <w:r>
        <w:tab/>
      </w:r>
      <w:r w:rsidRPr="00BC717D">
        <w:t>Shealy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17D">
        <w:t>Turner</w:t>
      </w:r>
      <w:r>
        <w:tab/>
      </w:r>
      <w:r w:rsidRPr="00BC717D">
        <w:t>Verdin</w:t>
      </w:r>
      <w:r>
        <w:tab/>
      </w:r>
      <w:r w:rsidRPr="00BC717D">
        <w:t>Young</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561DA" w:rsidRPr="00BC717D"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717D">
        <w:rPr>
          <w:b/>
        </w:rPr>
        <w:t>Total--24</w:t>
      </w:r>
    </w:p>
    <w:p w:rsidR="009561DA" w:rsidRPr="00BC717D" w:rsidRDefault="009561DA" w:rsidP="009561DA"/>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C717D">
        <w:rPr>
          <w:b/>
        </w:rPr>
        <w:t>NAYS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17D">
        <w:t>Allen</w:t>
      </w:r>
      <w:r>
        <w:tab/>
      </w:r>
      <w:r w:rsidRPr="00BC717D">
        <w:t>Hutto</w:t>
      </w:r>
      <w:r>
        <w:tab/>
      </w:r>
      <w:r w:rsidRPr="00BC717D">
        <w:t>Jackson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17D">
        <w:t>Johnson</w:t>
      </w:r>
      <w:r>
        <w:tab/>
      </w:r>
      <w:r w:rsidRPr="00BC717D">
        <w:t>Kimpson</w:t>
      </w:r>
      <w:r>
        <w:tab/>
      </w:r>
      <w:r w:rsidRPr="00BC717D">
        <w:t>Lourie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C717D">
        <w:t>Malloy</w:t>
      </w:r>
      <w:r>
        <w:tab/>
      </w:r>
      <w:r w:rsidRPr="00BC717D">
        <w:rPr>
          <w:i/>
        </w:rPr>
        <w:t>Matthews, John</w:t>
      </w:r>
      <w:r>
        <w:rPr>
          <w:i/>
        </w:rPr>
        <w:tab/>
      </w:r>
      <w:r w:rsidRPr="00BC717D">
        <w:rPr>
          <w:i/>
        </w:rPr>
        <w:t>Matthews, Margie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17D">
        <w:t>McElveen</w:t>
      </w:r>
      <w:r>
        <w:tab/>
      </w:r>
      <w:r w:rsidRPr="00BC717D">
        <w:t>Nicholson</w:t>
      </w:r>
      <w:r>
        <w:tab/>
      </w:r>
      <w:r w:rsidRPr="00BC717D">
        <w:t>Reese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17D">
        <w:t>Sabb</w:t>
      </w:r>
      <w:r>
        <w:tab/>
      </w:r>
      <w:r w:rsidRPr="00BC717D">
        <w:t>Scott</w:t>
      </w:r>
      <w:r>
        <w:tab/>
      </w:r>
      <w:r w:rsidRPr="00BC717D">
        <w:t>Setzler</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17D">
        <w:t>Sheheen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561DA" w:rsidRPr="00BC717D"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717D">
        <w:rPr>
          <w:b/>
        </w:rPr>
        <w:t>Total--16</w:t>
      </w:r>
    </w:p>
    <w:p w:rsidR="009561DA" w:rsidRPr="00BC717D" w:rsidRDefault="009561DA" w:rsidP="009561DA"/>
    <w:p w:rsidR="00245B04" w:rsidRDefault="009561DA" w:rsidP="009561DA">
      <w:r>
        <w:tab/>
        <w:t>Having received the necessary vote, the motion under Rule 15A was adopted.</w:t>
      </w:r>
    </w:p>
    <w:p w:rsidR="00245B04" w:rsidRDefault="00245B04" w:rsidP="009561DA"/>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rPr>
      </w:pPr>
    </w:p>
    <w:p w:rsidR="00245B04" w:rsidRDefault="00245B04" w:rsidP="009561DA">
      <w:pPr>
        <w:jc w:val="center"/>
        <w:rPr>
          <w:b/>
          <w:snapToGrid w:val="0"/>
          <w:color w:val="auto"/>
        </w:rPr>
      </w:pPr>
    </w:p>
    <w:p w:rsidR="00245B04" w:rsidRPr="00245B04" w:rsidRDefault="00245B04" w:rsidP="00245B04">
      <w:pPr>
        <w:jc w:val="right"/>
        <w:rPr>
          <w:b/>
        </w:rPr>
      </w:pPr>
      <w:r w:rsidRPr="00245B04">
        <w:rPr>
          <w:b/>
        </w:rPr>
        <w:t>Printed Page 1083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rPr>
      </w:pPr>
    </w:p>
    <w:p w:rsidR="009561DA" w:rsidRPr="00BC717D" w:rsidRDefault="009561DA" w:rsidP="009561DA">
      <w:pPr>
        <w:jc w:val="center"/>
        <w:rPr>
          <w:snapToGrid w:val="0"/>
          <w:color w:val="auto"/>
        </w:rPr>
      </w:pPr>
      <w:r>
        <w:rPr>
          <w:b/>
          <w:snapToGrid w:val="0"/>
          <w:color w:val="auto"/>
        </w:rPr>
        <w:t>Expression of Personal Interest</w:t>
      </w:r>
    </w:p>
    <w:p w:rsidR="009561DA" w:rsidRDefault="009561DA" w:rsidP="009561DA">
      <w:pPr>
        <w:rPr>
          <w:snapToGrid w:val="0"/>
          <w:color w:val="auto"/>
        </w:rPr>
      </w:pPr>
      <w:r>
        <w:rPr>
          <w:snapToGrid w:val="0"/>
          <w:color w:val="auto"/>
        </w:rPr>
        <w:tab/>
        <w:t>With unanimous consent, Senator SHEHEEN rose for an Expression of Personal Interest.</w:t>
      </w:r>
    </w:p>
    <w:p w:rsidR="009561DA" w:rsidRDefault="009561DA" w:rsidP="009561DA">
      <w:pPr>
        <w:rPr>
          <w:snapToGrid w:val="0"/>
          <w:color w:val="auto"/>
        </w:rPr>
      </w:pPr>
    </w:p>
    <w:p w:rsidR="009561DA" w:rsidRPr="00BC717D" w:rsidRDefault="009561DA" w:rsidP="009561DA">
      <w:pPr>
        <w:jc w:val="center"/>
        <w:rPr>
          <w:b/>
          <w:snapToGrid w:val="0"/>
          <w:color w:val="auto"/>
        </w:rPr>
      </w:pPr>
      <w:r>
        <w:rPr>
          <w:b/>
          <w:snapToGrid w:val="0"/>
          <w:color w:val="auto"/>
        </w:rPr>
        <w:t>Objection</w:t>
      </w:r>
    </w:p>
    <w:p w:rsidR="009561DA" w:rsidRDefault="009561DA" w:rsidP="009561DA">
      <w:pPr>
        <w:rPr>
          <w:snapToGrid w:val="0"/>
          <w:color w:val="auto"/>
        </w:rPr>
      </w:pPr>
      <w:r>
        <w:rPr>
          <w:snapToGrid w:val="0"/>
          <w:color w:val="auto"/>
        </w:rPr>
        <w:tab/>
        <w:t xml:space="preserve">Senator JACKSON asked unanimous consent for an Expression of Personal Interest. </w:t>
      </w:r>
    </w:p>
    <w:p w:rsidR="009561DA" w:rsidRDefault="009561DA" w:rsidP="009561DA">
      <w:pPr>
        <w:rPr>
          <w:snapToGrid w:val="0"/>
          <w:color w:val="auto"/>
        </w:rPr>
      </w:pPr>
      <w:r>
        <w:rPr>
          <w:snapToGrid w:val="0"/>
          <w:color w:val="auto"/>
        </w:rPr>
        <w:tab/>
        <w:t>Senator DAVIS objected.</w:t>
      </w:r>
    </w:p>
    <w:p w:rsidR="009561DA" w:rsidRDefault="009561DA" w:rsidP="009561DA">
      <w:pPr>
        <w:rPr>
          <w:snapToGrid w:val="0"/>
        </w:rPr>
      </w:pPr>
    </w:p>
    <w:p w:rsidR="009561DA" w:rsidRDefault="009561DA" w:rsidP="009561DA">
      <w:pPr>
        <w:rPr>
          <w:snapToGrid w:val="0"/>
          <w:color w:val="auto"/>
        </w:rPr>
      </w:pPr>
      <w:r>
        <w:rPr>
          <w:snapToGrid w:val="0"/>
          <w:color w:val="auto"/>
        </w:rPr>
        <w:tab/>
        <w:t xml:space="preserve">Senator HUTTO spoke in favor of Amendment P5. </w:t>
      </w:r>
    </w:p>
    <w:p w:rsidR="009561DA" w:rsidRDefault="009561DA" w:rsidP="009561DA">
      <w:pPr>
        <w:rPr>
          <w:snapToGrid w:val="0"/>
          <w:color w:val="auto"/>
        </w:rPr>
      </w:pPr>
      <w:r>
        <w:rPr>
          <w:snapToGrid w:val="0"/>
          <w:color w:val="auto"/>
        </w:rPr>
        <w:tab/>
        <w:t>Senator SCOTT spoke in opposition to Amendment P5.</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Senator SCOTT moved that the Senate stand adjourned.</w:t>
      </w:r>
    </w:p>
    <w:p w:rsidR="009561DA" w:rsidRDefault="009561DA" w:rsidP="009561DA">
      <w:pPr>
        <w:rPr>
          <w:snapToGrid w:val="0"/>
          <w:color w:val="auto"/>
        </w:rPr>
      </w:pPr>
      <w:r>
        <w:rPr>
          <w:snapToGrid w:val="0"/>
          <w:color w:val="auto"/>
        </w:rPr>
        <w:tab/>
      </w:r>
    </w:p>
    <w:p w:rsidR="009561DA" w:rsidRDefault="009561DA" w:rsidP="009561DA">
      <w:pPr>
        <w:rPr>
          <w:snapToGrid w:val="0"/>
          <w:color w:val="auto"/>
        </w:rPr>
      </w:pPr>
      <w:r>
        <w:rPr>
          <w:snapToGrid w:val="0"/>
          <w:color w:val="auto"/>
        </w:rPr>
        <w:tab/>
        <w:t>The "ayes" and "nays" were demanded and taken, resulting as follows:</w:t>
      </w:r>
    </w:p>
    <w:p w:rsidR="009561DA" w:rsidRPr="00581A9C" w:rsidRDefault="009561DA" w:rsidP="009561DA">
      <w:pPr>
        <w:jc w:val="center"/>
        <w:rPr>
          <w:b/>
          <w:snapToGrid w:val="0"/>
          <w:color w:val="auto"/>
        </w:rPr>
      </w:pPr>
      <w:r w:rsidRPr="00581A9C">
        <w:rPr>
          <w:b/>
          <w:snapToGrid w:val="0"/>
          <w:color w:val="auto"/>
        </w:rPr>
        <w:t>Ayes 6; Nays 31</w:t>
      </w:r>
    </w:p>
    <w:p w:rsidR="009561DA"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81A9C">
        <w:rPr>
          <w:b/>
          <w:snapToGrid w:val="0"/>
          <w:color w:val="auto"/>
        </w:rPr>
        <w:t>AYES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81A9C">
        <w:rPr>
          <w:snapToGrid w:val="0"/>
          <w:color w:val="auto"/>
        </w:rPr>
        <w:t>Allen</w:t>
      </w:r>
      <w:r>
        <w:rPr>
          <w:snapToGrid w:val="0"/>
          <w:color w:val="auto"/>
        </w:rPr>
        <w:tab/>
      </w:r>
      <w:r w:rsidRPr="00581A9C">
        <w:rPr>
          <w:snapToGrid w:val="0"/>
          <w:color w:val="auto"/>
        </w:rPr>
        <w:t>Hutto</w:t>
      </w:r>
      <w:r>
        <w:rPr>
          <w:snapToGrid w:val="0"/>
          <w:color w:val="auto"/>
        </w:rPr>
        <w:tab/>
      </w:r>
      <w:r w:rsidRPr="00581A9C">
        <w:rPr>
          <w:snapToGrid w:val="0"/>
          <w:color w:val="auto"/>
        </w:rPr>
        <w:t>Lourie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81A9C">
        <w:rPr>
          <w:i/>
          <w:snapToGrid w:val="0"/>
          <w:color w:val="auto"/>
        </w:rPr>
        <w:t>Matthews, Margie</w:t>
      </w:r>
      <w:r>
        <w:rPr>
          <w:i/>
          <w:snapToGrid w:val="0"/>
          <w:color w:val="auto"/>
        </w:rPr>
        <w:tab/>
      </w:r>
      <w:r w:rsidRPr="00581A9C">
        <w:rPr>
          <w:snapToGrid w:val="0"/>
          <w:color w:val="auto"/>
        </w:rPr>
        <w:t>Sabb</w:t>
      </w:r>
      <w:r>
        <w:rPr>
          <w:snapToGrid w:val="0"/>
          <w:color w:val="auto"/>
        </w:rPr>
        <w:tab/>
      </w:r>
      <w:r w:rsidRPr="00581A9C">
        <w:rPr>
          <w:snapToGrid w:val="0"/>
          <w:color w:val="auto"/>
        </w:rPr>
        <w:t>Scott</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581A9C"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81A9C">
        <w:rPr>
          <w:b/>
          <w:snapToGrid w:val="0"/>
          <w:color w:val="auto"/>
        </w:rPr>
        <w:t>Total--6</w:t>
      </w:r>
    </w:p>
    <w:p w:rsidR="009561DA" w:rsidRPr="00581A9C"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81A9C">
        <w:rPr>
          <w:b/>
          <w:snapToGrid w:val="0"/>
          <w:color w:val="auto"/>
        </w:rPr>
        <w:t>NAYS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81A9C">
        <w:rPr>
          <w:snapToGrid w:val="0"/>
          <w:color w:val="auto"/>
        </w:rPr>
        <w:t>Alexander</w:t>
      </w:r>
      <w:r>
        <w:rPr>
          <w:snapToGrid w:val="0"/>
          <w:color w:val="auto"/>
        </w:rPr>
        <w:tab/>
      </w:r>
      <w:r w:rsidRPr="00581A9C">
        <w:rPr>
          <w:snapToGrid w:val="0"/>
          <w:color w:val="auto"/>
        </w:rPr>
        <w:t>Bennett</w:t>
      </w:r>
      <w:r>
        <w:rPr>
          <w:snapToGrid w:val="0"/>
          <w:color w:val="auto"/>
        </w:rPr>
        <w:tab/>
      </w:r>
      <w:r w:rsidRPr="00581A9C">
        <w:rPr>
          <w:snapToGrid w:val="0"/>
          <w:color w:val="auto"/>
        </w:rPr>
        <w:t>Bright</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81A9C">
        <w:rPr>
          <w:snapToGrid w:val="0"/>
          <w:color w:val="auto"/>
        </w:rPr>
        <w:t>Bryant</w:t>
      </w:r>
      <w:r>
        <w:rPr>
          <w:snapToGrid w:val="0"/>
          <w:color w:val="auto"/>
        </w:rPr>
        <w:tab/>
      </w:r>
      <w:r w:rsidRPr="00581A9C">
        <w:rPr>
          <w:snapToGrid w:val="0"/>
          <w:color w:val="auto"/>
        </w:rPr>
        <w:t>Campbell</w:t>
      </w:r>
      <w:r>
        <w:rPr>
          <w:snapToGrid w:val="0"/>
          <w:color w:val="auto"/>
        </w:rPr>
        <w:tab/>
      </w:r>
      <w:r w:rsidRPr="00581A9C">
        <w:rPr>
          <w:snapToGrid w:val="0"/>
          <w:color w:val="auto"/>
        </w:rPr>
        <w:t>Corbin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81A9C">
        <w:rPr>
          <w:snapToGrid w:val="0"/>
          <w:color w:val="auto"/>
        </w:rPr>
        <w:t>Courson</w:t>
      </w:r>
      <w:r>
        <w:rPr>
          <w:snapToGrid w:val="0"/>
          <w:color w:val="auto"/>
        </w:rPr>
        <w:tab/>
      </w:r>
      <w:r w:rsidRPr="00581A9C">
        <w:rPr>
          <w:snapToGrid w:val="0"/>
          <w:color w:val="auto"/>
        </w:rPr>
        <w:t>Cromer</w:t>
      </w:r>
      <w:r>
        <w:rPr>
          <w:snapToGrid w:val="0"/>
          <w:color w:val="auto"/>
        </w:rPr>
        <w:tab/>
      </w:r>
      <w:r w:rsidRPr="00581A9C">
        <w:rPr>
          <w:snapToGrid w:val="0"/>
          <w:color w:val="auto"/>
        </w:rPr>
        <w:t>Davis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81A9C">
        <w:rPr>
          <w:snapToGrid w:val="0"/>
          <w:color w:val="auto"/>
        </w:rPr>
        <w:t>Fair</w:t>
      </w:r>
      <w:r>
        <w:rPr>
          <w:snapToGrid w:val="0"/>
          <w:color w:val="auto"/>
        </w:rPr>
        <w:tab/>
      </w:r>
      <w:r w:rsidRPr="00581A9C">
        <w:rPr>
          <w:snapToGrid w:val="0"/>
          <w:color w:val="auto"/>
        </w:rPr>
        <w:t>Gregory</w:t>
      </w:r>
      <w:r>
        <w:rPr>
          <w:snapToGrid w:val="0"/>
          <w:color w:val="auto"/>
        </w:rPr>
        <w:tab/>
      </w:r>
      <w:r w:rsidRPr="00581A9C">
        <w:rPr>
          <w:snapToGrid w:val="0"/>
          <w:color w:val="auto"/>
        </w:rPr>
        <w:t>Grooms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81A9C">
        <w:rPr>
          <w:snapToGrid w:val="0"/>
          <w:color w:val="auto"/>
        </w:rPr>
        <w:t>Hayes</w:t>
      </w:r>
      <w:r>
        <w:rPr>
          <w:snapToGrid w:val="0"/>
          <w:color w:val="auto"/>
        </w:rPr>
        <w:tab/>
      </w:r>
      <w:r w:rsidRPr="00581A9C">
        <w:rPr>
          <w:snapToGrid w:val="0"/>
          <w:color w:val="auto"/>
        </w:rPr>
        <w:t>Hembree</w:t>
      </w:r>
      <w:r>
        <w:rPr>
          <w:snapToGrid w:val="0"/>
          <w:color w:val="auto"/>
        </w:rPr>
        <w:tab/>
      </w:r>
      <w:r w:rsidRPr="00581A9C">
        <w:rPr>
          <w:snapToGrid w:val="0"/>
          <w:color w:val="auto"/>
        </w:rPr>
        <w:t>Jackson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581A9C">
        <w:rPr>
          <w:snapToGrid w:val="0"/>
          <w:color w:val="auto"/>
        </w:rPr>
        <w:t>Kimpson</w:t>
      </w:r>
      <w:r>
        <w:rPr>
          <w:snapToGrid w:val="0"/>
          <w:color w:val="auto"/>
        </w:rPr>
        <w:tab/>
      </w:r>
      <w:r w:rsidRPr="00581A9C">
        <w:rPr>
          <w:snapToGrid w:val="0"/>
          <w:color w:val="auto"/>
        </w:rPr>
        <w:t>Malloy</w:t>
      </w:r>
      <w:r>
        <w:rPr>
          <w:snapToGrid w:val="0"/>
          <w:color w:val="auto"/>
        </w:rPr>
        <w:tab/>
      </w:r>
      <w:r w:rsidRPr="00581A9C">
        <w:rPr>
          <w:i/>
          <w:snapToGrid w:val="0"/>
          <w:color w:val="auto"/>
        </w:rPr>
        <w:t>Martin, Larry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581A9C">
        <w:rPr>
          <w:i/>
          <w:snapToGrid w:val="0"/>
          <w:color w:val="auto"/>
        </w:rPr>
        <w:t>Martin, Shane</w:t>
      </w:r>
      <w:r>
        <w:rPr>
          <w:i/>
          <w:snapToGrid w:val="0"/>
          <w:color w:val="auto"/>
        </w:rPr>
        <w:tab/>
      </w:r>
      <w:r w:rsidRPr="00581A9C">
        <w:rPr>
          <w:snapToGrid w:val="0"/>
          <w:color w:val="auto"/>
        </w:rPr>
        <w:t>Massey</w:t>
      </w:r>
      <w:r>
        <w:rPr>
          <w:snapToGrid w:val="0"/>
          <w:color w:val="auto"/>
        </w:rPr>
        <w:tab/>
      </w:r>
      <w:r w:rsidRPr="00581A9C">
        <w:rPr>
          <w:i/>
          <w:snapToGrid w:val="0"/>
          <w:color w:val="auto"/>
        </w:rPr>
        <w:t>Matthews, John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81A9C">
        <w:rPr>
          <w:snapToGrid w:val="0"/>
          <w:color w:val="auto"/>
        </w:rPr>
        <w:t>McElveen</w:t>
      </w:r>
      <w:r>
        <w:rPr>
          <w:snapToGrid w:val="0"/>
          <w:color w:val="auto"/>
        </w:rPr>
        <w:tab/>
      </w:r>
      <w:r w:rsidRPr="00581A9C">
        <w:rPr>
          <w:snapToGrid w:val="0"/>
          <w:color w:val="auto"/>
        </w:rPr>
        <w:t>Nicholson</w:t>
      </w:r>
      <w:r>
        <w:rPr>
          <w:snapToGrid w:val="0"/>
          <w:color w:val="auto"/>
        </w:rPr>
        <w:tab/>
      </w:r>
      <w:r w:rsidRPr="00581A9C">
        <w:rPr>
          <w:snapToGrid w:val="0"/>
          <w:color w:val="auto"/>
        </w:rPr>
        <w:t>Peeler</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81A9C">
        <w:rPr>
          <w:snapToGrid w:val="0"/>
          <w:color w:val="auto"/>
        </w:rPr>
        <w:t>Rankin</w:t>
      </w:r>
      <w:r>
        <w:rPr>
          <w:snapToGrid w:val="0"/>
          <w:color w:val="auto"/>
        </w:rPr>
        <w:tab/>
      </w:r>
      <w:r w:rsidRPr="00581A9C">
        <w:rPr>
          <w:snapToGrid w:val="0"/>
          <w:color w:val="auto"/>
        </w:rPr>
        <w:t>Setzler</w:t>
      </w:r>
      <w:r>
        <w:rPr>
          <w:snapToGrid w:val="0"/>
          <w:color w:val="auto"/>
        </w:rPr>
        <w:tab/>
      </w:r>
      <w:r w:rsidRPr="00581A9C">
        <w:rPr>
          <w:snapToGrid w:val="0"/>
          <w:color w:val="auto"/>
        </w:rPr>
        <w:t>Shealy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81A9C">
        <w:rPr>
          <w:snapToGrid w:val="0"/>
          <w:color w:val="auto"/>
        </w:rPr>
        <w:t>Sheheen</w:t>
      </w:r>
      <w:r>
        <w:rPr>
          <w:snapToGrid w:val="0"/>
          <w:color w:val="auto"/>
        </w:rPr>
        <w:tab/>
      </w:r>
      <w:r w:rsidRPr="00581A9C">
        <w:rPr>
          <w:snapToGrid w:val="0"/>
          <w:color w:val="auto"/>
        </w:rPr>
        <w:t>Turner</w:t>
      </w:r>
      <w:r>
        <w:rPr>
          <w:snapToGrid w:val="0"/>
          <w:color w:val="auto"/>
        </w:rPr>
        <w:tab/>
      </w:r>
      <w:r w:rsidRPr="00581A9C">
        <w:rPr>
          <w:snapToGrid w:val="0"/>
          <w:color w:val="auto"/>
        </w:rPr>
        <w:t>Verdin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81A9C">
        <w:rPr>
          <w:snapToGrid w:val="0"/>
          <w:color w:val="auto"/>
        </w:rPr>
        <w:t>Young</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581A9C"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81A9C">
        <w:rPr>
          <w:b/>
          <w:snapToGrid w:val="0"/>
          <w:color w:val="auto"/>
        </w:rPr>
        <w:t>Total--31</w:t>
      </w:r>
    </w:p>
    <w:p w:rsidR="009561DA" w:rsidRPr="00581A9C" w:rsidRDefault="009561DA" w:rsidP="009561DA">
      <w:pPr>
        <w:rPr>
          <w:snapToGrid w:val="0"/>
          <w:color w:val="auto"/>
        </w:rPr>
      </w:pPr>
    </w:p>
    <w:p w:rsidR="00245B04" w:rsidRDefault="009561DA" w:rsidP="009561DA">
      <w:pPr>
        <w:rPr>
          <w:snapToGrid w:val="0"/>
          <w:color w:val="auto"/>
        </w:rPr>
      </w:pPr>
      <w:r>
        <w:rPr>
          <w:snapToGrid w:val="0"/>
          <w:color w:val="auto"/>
        </w:rPr>
        <w:lastRenderedPageBreak/>
        <w:tab/>
        <w:t xml:space="preserve">Having failed to receive the necessary votes, the Senate refused to stand adjourned. </w:t>
      </w:r>
    </w:p>
    <w:p w:rsidR="00245B04" w:rsidRDefault="00245B04" w:rsidP="009561DA">
      <w:pPr>
        <w:rPr>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rsidP="009561DA">
      <w:pPr>
        <w:rPr>
          <w:snapToGrid w:val="0"/>
          <w:color w:val="auto"/>
        </w:rPr>
      </w:pPr>
    </w:p>
    <w:p w:rsidR="00245B04" w:rsidRDefault="00245B04" w:rsidP="009561DA">
      <w:pPr>
        <w:rPr>
          <w:snapToGrid w:val="0"/>
          <w:color w:val="auto"/>
        </w:rPr>
      </w:pPr>
    </w:p>
    <w:p w:rsidR="00245B04" w:rsidRPr="00245B04" w:rsidRDefault="00245B04" w:rsidP="00245B04">
      <w:pPr>
        <w:jc w:val="right"/>
        <w:rPr>
          <w:b/>
        </w:rPr>
      </w:pPr>
      <w:r w:rsidRPr="00245B04">
        <w:rPr>
          <w:b/>
        </w:rPr>
        <w:t>Printed Page 1084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9561DA" w:rsidRDefault="009561DA" w:rsidP="009561DA">
      <w:pPr>
        <w:rPr>
          <w:snapToGrid w:val="0"/>
          <w:color w:val="auto"/>
        </w:rPr>
      </w:pPr>
      <w:r>
        <w:rPr>
          <w:snapToGrid w:val="0"/>
          <w:color w:val="auto"/>
        </w:rPr>
        <w:tab/>
        <w:t>Senator JOHNSON spoke in opposition to Amendment P5.</w:t>
      </w:r>
    </w:p>
    <w:p w:rsidR="009561DA" w:rsidRDefault="009561DA" w:rsidP="009561DA">
      <w:pPr>
        <w:rPr>
          <w:snapToGrid w:val="0"/>
          <w:color w:val="auto"/>
        </w:rPr>
      </w:pPr>
    </w:p>
    <w:p w:rsidR="009561DA" w:rsidRPr="00E1089C" w:rsidRDefault="009561DA" w:rsidP="009561DA">
      <w:pPr>
        <w:jc w:val="center"/>
        <w:rPr>
          <w:b/>
          <w:snapToGrid w:val="0"/>
          <w:color w:val="auto"/>
        </w:rPr>
      </w:pPr>
      <w:r>
        <w:rPr>
          <w:b/>
          <w:snapToGrid w:val="0"/>
          <w:color w:val="auto"/>
        </w:rPr>
        <w:t>Motion Failed</w:t>
      </w:r>
    </w:p>
    <w:p w:rsidR="009561DA" w:rsidRDefault="009561DA" w:rsidP="009561DA">
      <w:pPr>
        <w:rPr>
          <w:snapToGrid w:val="0"/>
          <w:color w:val="auto"/>
        </w:rPr>
      </w:pPr>
      <w:r>
        <w:rPr>
          <w:snapToGrid w:val="0"/>
          <w:color w:val="auto"/>
        </w:rPr>
        <w:tab/>
        <w:t>Senator JOHNSON moved that the Senate stand in recess until 9:30 P.M.</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The "ayes" and "nays" were demanded and taken, resulting as follows:</w:t>
      </w:r>
    </w:p>
    <w:p w:rsidR="009561DA" w:rsidRPr="00E1089C" w:rsidRDefault="009561DA" w:rsidP="009561DA">
      <w:pPr>
        <w:jc w:val="center"/>
        <w:rPr>
          <w:b/>
          <w:snapToGrid w:val="0"/>
          <w:color w:val="auto"/>
        </w:rPr>
      </w:pPr>
      <w:r w:rsidRPr="00E1089C">
        <w:rPr>
          <w:b/>
          <w:snapToGrid w:val="0"/>
          <w:color w:val="auto"/>
        </w:rPr>
        <w:t>Ayes 10; Nays 27</w:t>
      </w:r>
    </w:p>
    <w:p w:rsidR="009561DA"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1089C">
        <w:rPr>
          <w:b/>
          <w:snapToGrid w:val="0"/>
          <w:color w:val="auto"/>
        </w:rPr>
        <w:t>AYES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Allen</w:t>
      </w:r>
      <w:r>
        <w:rPr>
          <w:snapToGrid w:val="0"/>
          <w:color w:val="auto"/>
        </w:rPr>
        <w:tab/>
      </w:r>
      <w:r w:rsidRPr="00E1089C">
        <w:rPr>
          <w:snapToGrid w:val="0"/>
          <w:color w:val="auto"/>
        </w:rPr>
        <w:t>Johnson</w:t>
      </w:r>
      <w:r>
        <w:rPr>
          <w:snapToGrid w:val="0"/>
          <w:color w:val="auto"/>
        </w:rPr>
        <w:tab/>
      </w:r>
      <w:r w:rsidRPr="00E1089C">
        <w:rPr>
          <w:snapToGrid w:val="0"/>
          <w:color w:val="auto"/>
        </w:rPr>
        <w:t>Kimpson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E1089C">
        <w:rPr>
          <w:snapToGrid w:val="0"/>
          <w:color w:val="auto"/>
        </w:rPr>
        <w:t>Lourie</w:t>
      </w:r>
      <w:r>
        <w:rPr>
          <w:snapToGrid w:val="0"/>
          <w:color w:val="auto"/>
        </w:rPr>
        <w:tab/>
      </w:r>
      <w:r w:rsidRPr="00E1089C">
        <w:rPr>
          <w:snapToGrid w:val="0"/>
          <w:color w:val="auto"/>
        </w:rPr>
        <w:t>Malloy</w:t>
      </w:r>
      <w:r>
        <w:rPr>
          <w:snapToGrid w:val="0"/>
          <w:color w:val="auto"/>
        </w:rPr>
        <w:tab/>
      </w:r>
      <w:r w:rsidRPr="00E1089C">
        <w:rPr>
          <w:i/>
          <w:snapToGrid w:val="0"/>
          <w:color w:val="auto"/>
        </w:rPr>
        <w:t>Matthews, John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i/>
          <w:snapToGrid w:val="0"/>
          <w:color w:val="auto"/>
        </w:rPr>
        <w:t>Matthews, Margie</w:t>
      </w:r>
      <w:r>
        <w:rPr>
          <w:i/>
          <w:snapToGrid w:val="0"/>
          <w:color w:val="auto"/>
        </w:rPr>
        <w:tab/>
      </w:r>
      <w:r w:rsidRPr="00E1089C">
        <w:rPr>
          <w:snapToGrid w:val="0"/>
          <w:color w:val="auto"/>
        </w:rPr>
        <w:t>Nicholson</w:t>
      </w:r>
      <w:r>
        <w:rPr>
          <w:snapToGrid w:val="0"/>
          <w:color w:val="auto"/>
        </w:rPr>
        <w:tab/>
      </w:r>
      <w:r w:rsidRPr="00E1089C">
        <w:rPr>
          <w:snapToGrid w:val="0"/>
          <w:color w:val="auto"/>
        </w:rPr>
        <w:t>Sabb</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Sheheen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E1089C"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1089C">
        <w:rPr>
          <w:b/>
          <w:snapToGrid w:val="0"/>
          <w:color w:val="auto"/>
        </w:rPr>
        <w:t>Total--10</w:t>
      </w:r>
    </w:p>
    <w:p w:rsidR="009561DA" w:rsidRPr="00E1089C"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1089C">
        <w:rPr>
          <w:b/>
          <w:snapToGrid w:val="0"/>
          <w:color w:val="auto"/>
        </w:rPr>
        <w:t>NAYS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Alexander</w:t>
      </w:r>
      <w:r>
        <w:rPr>
          <w:snapToGrid w:val="0"/>
          <w:color w:val="auto"/>
        </w:rPr>
        <w:tab/>
      </w:r>
      <w:r w:rsidRPr="00E1089C">
        <w:rPr>
          <w:snapToGrid w:val="0"/>
          <w:color w:val="auto"/>
        </w:rPr>
        <w:t>Bennett</w:t>
      </w:r>
      <w:r>
        <w:rPr>
          <w:snapToGrid w:val="0"/>
          <w:color w:val="auto"/>
        </w:rPr>
        <w:tab/>
      </w:r>
      <w:r w:rsidRPr="00E1089C">
        <w:rPr>
          <w:snapToGrid w:val="0"/>
          <w:color w:val="auto"/>
        </w:rPr>
        <w:t>Bright</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Bryant</w:t>
      </w:r>
      <w:r>
        <w:rPr>
          <w:snapToGrid w:val="0"/>
          <w:color w:val="auto"/>
        </w:rPr>
        <w:tab/>
      </w:r>
      <w:r w:rsidRPr="00E1089C">
        <w:rPr>
          <w:snapToGrid w:val="0"/>
          <w:color w:val="auto"/>
        </w:rPr>
        <w:t>Campbell</w:t>
      </w:r>
      <w:r>
        <w:rPr>
          <w:snapToGrid w:val="0"/>
          <w:color w:val="auto"/>
        </w:rPr>
        <w:tab/>
      </w:r>
      <w:r w:rsidRPr="00E1089C">
        <w:rPr>
          <w:snapToGrid w:val="0"/>
          <w:color w:val="auto"/>
        </w:rPr>
        <w:t>Corbin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Courson</w:t>
      </w:r>
      <w:r>
        <w:rPr>
          <w:snapToGrid w:val="0"/>
          <w:color w:val="auto"/>
        </w:rPr>
        <w:tab/>
      </w:r>
      <w:r w:rsidRPr="00E1089C">
        <w:rPr>
          <w:snapToGrid w:val="0"/>
          <w:color w:val="auto"/>
        </w:rPr>
        <w:t>Cromer</w:t>
      </w:r>
      <w:r>
        <w:rPr>
          <w:snapToGrid w:val="0"/>
          <w:color w:val="auto"/>
        </w:rPr>
        <w:tab/>
      </w:r>
      <w:r w:rsidRPr="00E1089C">
        <w:rPr>
          <w:snapToGrid w:val="0"/>
          <w:color w:val="auto"/>
        </w:rPr>
        <w:t>Davis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Fair</w:t>
      </w:r>
      <w:r>
        <w:rPr>
          <w:snapToGrid w:val="0"/>
          <w:color w:val="auto"/>
        </w:rPr>
        <w:tab/>
      </w:r>
      <w:r w:rsidRPr="00E1089C">
        <w:rPr>
          <w:snapToGrid w:val="0"/>
          <w:color w:val="auto"/>
        </w:rPr>
        <w:t>Gregory</w:t>
      </w:r>
      <w:r>
        <w:rPr>
          <w:snapToGrid w:val="0"/>
          <w:color w:val="auto"/>
        </w:rPr>
        <w:tab/>
      </w:r>
      <w:r w:rsidRPr="00E1089C">
        <w:rPr>
          <w:snapToGrid w:val="0"/>
          <w:color w:val="auto"/>
        </w:rPr>
        <w:t>Hayes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Hembree</w:t>
      </w:r>
      <w:r>
        <w:rPr>
          <w:snapToGrid w:val="0"/>
          <w:color w:val="auto"/>
        </w:rPr>
        <w:tab/>
      </w:r>
      <w:r w:rsidRPr="00E1089C">
        <w:rPr>
          <w:snapToGrid w:val="0"/>
          <w:color w:val="auto"/>
        </w:rPr>
        <w:t>Hutto</w:t>
      </w:r>
      <w:r>
        <w:rPr>
          <w:snapToGrid w:val="0"/>
          <w:color w:val="auto"/>
        </w:rPr>
        <w:tab/>
      </w:r>
      <w:r w:rsidRPr="00E1089C">
        <w:rPr>
          <w:snapToGrid w:val="0"/>
          <w:color w:val="auto"/>
        </w:rPr>
        <w:t>Jackson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i/>
          <w:snapToGrid w:val="0"/>
          <w:color w:val="auto"/>
        </w:rPr>
        <w:t>Martin, Larry</w:t>
      </w:r>
      <w:r>
        <w:rPr>
          <w:i/>
          <w:snapToGrid w:val="0"/>
          <w:color w:val="auto"/>
        </w:rPr>
        <w:tab/>
      </w:r>
      <w:r w:rsidRPr="00E1089C">
        <w:rPr>
          <w:i/>
          <w:snapToGrid w:val="0"/>
          <w:color w:val="auto"/>
        </w:rPr>
        <w:t>Martin, Shane</w:t>
      </w:r>
      <w:r>
        <w:rPr>
          <w:i/>
          <w:snapToGrid w:val="0"/>
          <w:color w:val="auto"/>
        </w:rPr>
        <w:tab/>
      </w:r>
      <w:r w:rsidRPr="00E1089C">
        <w:rPr>
          <w:snapToGrid w:val="0"/>
          <w:color w:val="auto"/>
        </w:rPr>
        <w:t>Massey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McElveen</w:t>
      </w:r>
      <w:r>
        <w:rPr>
          <w:snapToGrid w:val="0"/>
          <w:color w:val="auto"/>
        </w:rPr>
        <w:tab/>
      </w:r>
      <w:r w:rsidRPr="00E1089C">
        <w:rPr>
          <w:snapToGrid w:val="0"/>
          <w:color w:val="auto"/>
        </w:rPr>
        <w:t>Peeler</w:t>
      </w:r>
      <w:r>
        <w:rPr>
          <w:snapToGrid w:val="0"/>
          <w:color w:val="auto"/>
        </w:rPr>
        <w:tab/>
      </w:r>
      <w:r w:rsidRPr="00E1089C">
        <w:rPr>
          <w:snapToGrid w:val="0"/>
          <w:color w:val="auto"/>
        </w:rPr>
        <w:t>Rankin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Scott</w:t>
      </w:r>
      <w:r>
        <w:rPr>
          <w:snapToGrid w:val="0"/>
          <w:color w:val="auto"/>
        </w:rPr>
        <w:tab/>
      </w:r>
      <w:r w:rsidRPr="00E1089C">
        <w:rPr>
          <w:snapToGrid w:val="0"/>
          <w:color w:val="auto"/>
        </w:rPr>
        <w:t>Setzler</w:t>
      </w:r>
      <w:r>
        <w:rPr>
          <w:snapToGrid w:val="0"/>
          <w:color w:val="auto"/>
        </w:rPr>
        <w:tab/>
      </w:r>
      <w:r w:rsidRPr="00E1089C">
        <w:rPr>
          <w:snapToGrid w:val="0"/>
          <w:color w:val="auto"/>
        </w:rPr>
        <w:t>Shealy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Turner</w:t>
      </w:r>
      <w:r>
        <w:rPr>
          <w:snapToGrid w:val="0"/>
          <w:color w:val="auto"/>
        </w:rPr>
        <w:tab/>
      </w:r>
      <w:r w:rsidRPr="00E1089C">
        <w:rPr>
          <w:snapToGrid w:val="0"/>
          <w:color w:val="auto"/>
        </w:rPr>
        <w:t>Verdin</w:t>
      </w:r>
      <w:r>
        <w:rPr>
          <w:snapToGrid w:val="0"/>
          <w:color w:val="auto"/>
        </w:rPr>
        <w:tab/>
      </w:r>
      <w:r w:rsidRPr="00E1089C">
        <w:rPr>
          <w:snapToGrid w:val="0"/>
          <w:color w:val="auto"/>
        </w:rPr>
        <w:t>Young</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E1089C"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1089C">
        <w:rPr>
          <w:b/>
          <w:snapToGrid w:val="0"/>
          <w:color w:val="auto"/>
        </w:rPr>
        <w:t>Total--27</w:t>
      </w:r>
    </w:p>
    <w:p w:rsidR="009561DA" w:rsidRPr="00E1089C" w:rsidRDefault="009561DA" w:rsidP="009561DA">
      <w:pPr>
        <w:rPr>
          <w:snapToGrid w:val="0"/>
          <w:color w:val="auto"/>
        </w:rPr>
      </w:pPr>
    </w:p>
    <w:p w:rsidR="009561DA" w:rsidRDefault="009561DA" w:rsidP="009561DA">
      <w:pPr>
        <w:rPr>
          <w:snapToGrid w:val="0"/>
          <w:color w:val="auto"/>
        </w:rPr>
      </w:pPr>
      <w:r>
        <w:rPr>
          <w:snapToGrid w:val="0"/>
          <w:color w:val="auto"/>
        </w:rPr>
        <w:tab/>
        <w:t xml:space="preserve">The Senate refused to recede. </w:t>
      </w:r>
    </w:p>
    <w:p w:rsidR="0005682A" w:rsidRDefault="0005682A" w:rsidP="009561DA">
      <w:pPr>
        <w:jc w:val="center"/>
        <w:rPr>
          <w:b/>
          <w:snapToGrid w:val="0"/>
          <w:color w:val="auto"/>
        </w:rPr>
      </w:pPr>
    </w:p>
    <w:p w:rsidR="009561DA" w:rsidRPr="00E1089C" w:rsidRDefault="009561DA" w:rsidP="009561DA">
      <w:pPr>
        <w:jc w:val="center"/>
        <w:rPr>
          <w:b/>
          <w:snapToGrid w:val="0"/>
          <w:color w:val="auto"/>
        </w:rPr>
      </w:pPr>
      <w:r>
        <w:rPr>
          <w:b/>
          <w:snapToGrid w:val="0"/>
          <w:color w:val="auto"/>
        </w:rPr>
        <w:t>Motion Failed</w:t>
      </w:r>
    </w:p>
    <w:p w:rsidR="009561DA" w:rsidRDefault="009561DA" w:rsidP="009561DA">
      <w:pPr>
        <w:rPr>
          <w:snapToGrid w:val="0"/>
          <w:color w:val="auto"/>
        </w:rPr>
      </w:pPr>
      <w:r>
        <w:rPr>
          <w:snapToGrid w:val="0"/>
          <w:color w:val="auto"/>
        </w:rPr>
        <w:tab/>
        <w:t>Senator SETZLER moved that the Senate stand adjourned.</w:t>
      </w:r>
    </w:p>
    <w:p w:rsidR="009561DA" w:rsidRDefault="009561DA" w:rsidP="009561DA">
      <w:pPr>
        <w:rPr>
          <w:snapToGrid w:val="0"/>
          <w:color w:val="auto"/>
        </w:rPr>
      </w:pPr>
      <w:r>
        <w:rPr>
          <w:snapToGrid w:val="0"/>
          <w:color w:val="auto"/>
        </w:rPr>
        <w:tab/>
      </w:r>
    </w:p>
    <w:p w:rsidR="0005682A" w:rsidRDefault="0005682A" w:rsidP="009561DA">
      <w:pPr>
        <w:rPr>
          <w:snapToGrid w:val="0"/>
          <w:color w:val="auto"/>
        </w:rPr>
      </w:pPr>
    </w:p>
    <w:p w:rsidR="0005682A" w:rsidRDefault="0005682A" w:rsidP="009561DA">
      <w:pPr>
        <w:rPr>
          <w:snapToGrid w:val="0"/>
          <w:color w:val="auto"/>
        </w:rPr>
      </w:pPr>
    </w:p>
    <w:p w:rsidR="0005682A" w:rsidRDefault="0005682A" w:rsidP="009561DA">
      <w:pPr>
        <w:rPr>
          <w:snapToGrid w:val="0"/>
          <w:color w:val="auto"/>
        </w:rPr>
      </w:pPr>
    </w:p>
    <w:p w:rsidR="0005682A" w:rsidRDefault="0005682A" w:rsidP="009561DA">
      <w:pPr>
        <w:rPr>
          <w:snapToGrid w:val="0"/>
          <w:color w:val="auto"/>
        </w:rPr>
      </w:pPr>
    </w:p>
    <w:p w:rsidR="00245B04" w:rsidRDefault="00245B04" w:rsidP="009561DA">
      <w:pPr>
        <w:rPr>
          <w:snapToGrid w:val="0"/>
          <w:color w:val="auto"/>
        </w:rPr>
      </w:pPr>
    </w:p>
    <w:p w:rsidR="00245B04" w:rsidRDefault="00245B04" w:rsidP="009561DA">
      <w:pPr>
        <w:rPr>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rsidP="009561DA">
      <w:pPr>
        <w:rPr>
          <w:snapToGrid w:val="0"/>
          <w:color w:val="auto"/>
        </w:rPr>
      </w:pPr>
    </w:p>
    <w:p w:rsidR="00245B04" w:rsidRPr="00245B04" w:rsidRDefault="00245B04" w:rsidP="00245B04">
      <w:pPr>
        <w:jc w:val="right"/>
        <w:rPr>
          <w:b/>
        </w:rPr>
      </w:pPr>
      <w:r w:rsidRPr="00245B04">
        <w:rPr>
          <w:b/>
        </w:rPr>
        <w:t>Printed Page 1085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9561DA" w:rsidRDefault="009561DA" w:rsidP="009561DA">
      <w:pPr>
        <w:rPr>
          <w:snapToGrid w:val="0"/>
          <w:color w:val="auto"/>
        </w:rPr>
      </w:pPr>
      <w:r>
        <w:rPr>
          <w:snapToGrid w:val="0"/>
          <w:color w:val="auto"/>
        </w:rPr>
        <w:tab/>
        <w:t>The "ayes" and "nays" were demanded and taken, resulting as follows:</w:t>
      </w:r>
    </w:p>
    <w:p w:rsidR="009561DA" w:rsidRPr="00E1089C" w:rsidRDefault="009561DA" w:rsidP="009561DA">
      <w:pPr>
        <w:jc w:val="center"/>
        <w:rPr>
          <w:b/>
          <w:snapToGrid w:val="0"/>
          <w:color w:val="auto"/>
        </w:rPr>
      </w:pPr>
      <w:r w:rsidRPr="00E1089C">
        <w:rPr>
          <w:b/>
          <w:snapToGrid w:val="0"/>
          <w:color w:val="auto"/>
        </w:rPr>
        <w:t>Ayes 4; Nays 35</w:t>
      </w:r>
    </w:p>
    <w:p w:rsidR="009561DA"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1089C">
        <w:rPr>
          <w:b/>
          <w:snapToGrid w:val="0"/>
          <w:color w:val="auto"/>
        </w:rPr>
        <w:t>AYES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Kimpson</w:t>
      </w:r>
      <w:r>
        <w:rPr>
          <w:snapToGrid w:val="0"/>
          <w:color w:val="auto"/>
        </w:rPr>
        <w:tab/>
      </w:r>
      <w:r w:rsidRPr="00E1089C">
        <w:rPr>
          <w:snapToGrid w:val="0"/>
          <w:color w:val="auto"/>
        </w:rPr>
        <w:t>Lourie</w:t>
      </w:r>
      <w:r>
        <w:rPr>
          <w:snapToGrid w:val="0"/>
          <w:color w:val="auto"/>
        </w:rPr>
        <w:tab/>
      </w:r>
      <w:r w:rsidRPr="00E1089C">
        <w:rPr>
          <w:snapToGrid w:val="0"/>
          <w:color w:val="auto"/>
        </w:rPr>
        <w:t>Nicholson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Setzler</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E1089C"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1089C">
        <w:rPr>
          <w:b/>
          <w:snapToGrid w:val="0"/>
          <w:color w:val="auto"/>
        </w:rPr>
        <w:t>Total--4</w:t>
      </w:r>
    </w:p>
    <w:p w:rsidR="009561DA" w:rsidRPr="00E1089C" w:rsidRDefault="009561DA" w:rsidP="009561DA">
      <w:pPr>
        <w:rPr>
          <w:snapToGrid w:val="0"/>
          <w:color w:val="auto"/>
        </w:rPr>
      </w:pP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1089C">
        <w:rPr>
          <w:b/>
          <w:snapToGrid w:val="0"/>
          <w:color w:val="auto"/>
        </w:rPr>
        <w:t>NAYS</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Alexander</w:t>
      </w:r>
      <w:r>
        <w:rPr>
          <w:snapToGrid w:val="0"/>
          <w:color w:val="auto"/>
        </w:rPr>
        <w:tab/>
      </w:r>
      <w:r w:rsidRPr="00E1089C">
        <w:rPr>
          <w:snapToGrid w:val="0"/>
          <w:color w:val="auto"/>
        </w:rPr>
        <w:t>Allen</w:t>
      </w:r>
      <w:r>
        <w:rPr>
          <w:snapToGrid w:val="0"/>
          <w:color w:val="auto"/>
        </w:rPr>
        <w:tab/>
      </w:r>
      <w:r w:rsidRPr="00E1089C">
        <w:rPr>
          <w:snapToGrid w:val="0"/>
          <w:color w:val="auto"/>
        </w:rPr>
        <w:t>Bennett</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Bright</w:t>
      </w:r>
      <w:r>
        <w:rPr>
          <w:snapToGrid w:val="0"/>
          <w:color w:val="auto"/>
        </w:rPr>
        <w:tab/>
      </w:r>
      <w:r w:rsidRPr="00E1089C">
        <w:rPr>
          <w:snapToGrid w:val="0"/>
          <w:color w:val="auto"/>
        </w:rPr>
        <w:t>Bryant</w:t>
      </w:r>
      <w:r>
        <w:rPr>
          <w:snapToGrid w:val="0"/>
          <w:color w:val="auto"/>
        </w:rPr>
        <w:tab/>
      </w:r>
      <w:r w:rsidRPr="00E1089C">
        <w:rPr>
          <w:snapToGrid w:val="0"/>
          <w:color w:val="auto"/>
        </w:rPr>
        <w:t>Campbell</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Corbin</w:t>
      </w:r>
      <w:r>
        <w:rPr>
          <w:snapToGrid w:val="0"/>
          <w:color w:val="auto"/>
        </w:rPr>
        <w:tab/>
      </w:r>
      <w:r w:rsidRPr="00E1089C">
        <w:rPr>
          <w:snapToGrid w:val="0"/>
          <w:color w:val="auto"/>
        </w:rPr>
        <w:t>Courson</w:t>
      </w:r>
      <w:r>
        <w:rPr>
          <w:snapToGrid w:val="0"/>
          <w:color w:val="auto"/>
        </w:rPr>
        <w:tab/>
      </w:r>
      <w:r w:rsidRPr="00E1089C">
        <w:rPr>
          <w:snapToGrid w:val="0"/>
          <w:color w:val="auto"/>
        </w:rPr>
        <w:t>Cromer</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Davis</w:t>
      </w:r>
      <w:r>
        <w:rPr>
          <w:snapToGrid w:val="0"/>
          <w:color w:val="auto"/>
        </w:rPr>
        <w:tab/>
      </w:r>
      <w:r w:rsidRPr="00E1089C">
        <w:rPr>
          <w:snapToGrid w:val="0"/>
          <w:color w:val="auto"/>
        </w:rPr>
        <w:t>Fair</w:t>
      </w:r>
      <w:r>
        <w:rPr>
          <w:snapToGrid w:val="0"/>
          <w:color w:val="auto"/>
        </w:rPr>
        <w:tab/>
      </w:r>
      <w:r w:rsidRPr="00E1089C">
        <w:rPr>
          <w:snapToGrid w:val="0"/>
          <w:color w:val="auto"/>
        </w:rPr>
        <w:t>Gregory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Grooms</w:t>
      </w:r>
      <w:r>
        <w:rPr>
          <w:snapToGrid w:val="0"/>
          <w:color w:val="auto"/>
        </w:rPr>
        <w:tab/>
      </w:r>
      <w:r w:rsidRPr="00E1089C">
        <w:rPr>
          <w:snapToGrid w:val="0"/>
          <w:color w:val="auto"/>
        </w:rPr>
        <w:t>Hayes</w:t>
      </w:r>
      <w:r>
        <w:rPr>
          <w:snapToGrid w:val="0"/>
          <w:color w:val="auto"/>
        </w:rPr>
        <w:tab/>
      </w:r>
      <w:r w:rsidRPr="00E1089C">
        <w:rPr>
          <w:snapToGrid w:val="0"/>
          <w:color w:val="auto"/>
        </w:rPr>
        <w:t>Hembree</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Hutto</w:t>
      </w:r>
      <w:r>
        <w:rPr>
          <w:snapToGrid w:val="0"/>
          <w:color w:val="auto"/>
        </w:rPr>
        <w:tab/>
      </w:r>
      <w:r w:rsidRPr="00E1089C">
        <w:rPr>
          <w:snapToGrid w:val="0"/>
          <w:color w:val="auto"/>
        </w:rPr>
        <w:t>Jackson</w:t>
      </w:r>
      <w:r>
        <w:rPr>
          <w:snapToGrid w:val="0"/>
          <w:color w:val="auto"/>
        </w:rPr>
        <w:tab/>
      </w:r>
      <w:r w:rsidRPr="00E1089C">
        <w:rPr>
          <w:snapToGrid w:val="0"/>
          <w:color w:val="auto"/>
        </w:rPr>
        <w:t>Johnson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E1089C">
        <w:rPr>
          <w:snapToGrid w:val="0"/>
          <w:color w:val="auto"/>
        </w:rPr>
        <w:t>Leatherman</w:t>
      </w:r>
      <w:r>
        <w:rPr>
          <w:snapToGrid w:val="0"/>
          <w:color w:val="auto"/>
        </w:rPr>
        <w:tab/>
      </w:r>
      <w:r w:rsidRPr="00E1089C">
        <w:rPr>
          <w:snapToGrid w:val="0"/>
          <w:color w:val="auto"/>
        </w:rPr>
        <w:t>Malloy</w:t>
      </w:r>
      <w:r>
        <w:rPr>
          <w:snapToGrid w:val="0"/>
          <w:color w:val="auto"/>
        </w:rPr>
        <w:tab/>
      </w:r>
      <w:r w:rsidRPr="00E1089C">
        <w:rPr>
          <w:i/>
          <w:snapToGrid w:val="0"/>
          <w:color w:val="auto"/>
        </w:rPr>
        <w:t>Martin, Larry</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E1089C">
        <w:rPr>
          <w:i/>
          <w:snapToGrid w:val="0"/>
          <w:color w:val="auto"/>
        </w:rPr>
        <w:t>Martin, Shane</w:t>
      </w:r>
      <w:r>
        <w:rPr>
          <w:i/>
          <w:snapToGrid w:val="0"/>
          <w:color w:val="auto"/>
        </w:rPr>
        <w:tab/>
      </w:r>
      <w:r w:rsidRPr="00E1089C">
        <w:rPr>
          <w:snapToGrid w:val="0"/>
          <w:color w:val="auto"/>
        </w:rPr>
        <w:t>Massey</w:t>
      </w:r>
      <w:r>
        <w:rPr>
          <w:snapToGrid w:val="0"/>
          <w:color w:val="auto"/>
        </w:rPr>
        <w:tab/>
      </w:r>
      <w:r w:rsidRPr="00E1089C">
        <w:rPr>
          <w:i/>
          <w:snapToGrid w:val="0"/>
          <w:color w:val="auto"/>
        </w:rPr>
        <w:t>Matthews, John</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i/>
          <w:snapToGrid w:val="0"/>
          <w:color w:val="auto"/>
        </w:rPr>
        <w:t>Matthews, Margie</w:t>
      </w:r>
      <w:r>
        <w:rPr>
          <w:i/>
          <w:snapToGrid w:val="0"/>
          <w:color w:val="auto"/>
        </w:rPr>
        <w:tab/>
      </w:r>
      <w:r w:rsidRPr="00E1089C">
        <w:rPr>
          <w:snapToGrid w:val="0"/>
          <w:color w:val="auto"/>
        </w:rPr>
        <w:t>McElveen</w:t>
      </w:r>
      <w:r>
        <w:rPr>
          <w:snapToGrid w:val="0"/>
          <w:color w:val="auto"/>
        </w:rPr>
        <w:tab/>
      </w:r>
      <w:r w:rsidRPr="00E1089C">
        <w:rPr>
          <w:snapToGrid w:val="0"/>
          <w:color w:val="auto"/>
        </w:rPr>
        <w:t>Peeler</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Rankin</w:t>
      </w:r>
      <w:r>
        <w:rPr>
          <w:snapToGrid w:val="0"/>
          <w:color w:val="auto"/>
        </w:rPr>
        <w:tab/>
      </w:r>
      <w:r w:rsidRPr="00E1089C">
        <w:rPr>
          <w:snapToGrid w:val="0"/>
          <w:color w:val="auto"/>
        </w:rPr>
        <w:t>Sabb</w:t>
      </w:r>
      <w:r>
        <w:rPr>
          <w:snapToGrid w:val="0"/>
          <w:color w:val="auto"/>
        </w:rPr>
        <w:tab/>
      </w:r>
      <w:r w:rsidRPr="00E1089C">
        <w:rPr>
          <w:snapToGrid w:val="0"/>
          <w:color w:val="auto"/>
        </w:rPr>
        <w:t>Scott</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Shealy</w:t>
      </w:r>
      <w:r>
        <w:rPr>
          <w:snapToGrid w:val="0"/>
          <w:color w:val="auto"/>
        </w:rPr>
        <w:tab/>
      </w:r>
      <w:r w:rsidRPr="00E1089C">
        <w:rPr>
          <w:snapToGrid w:val="0"/>
          <w:color w:val="auto"/>
        </w:rPr>
        <w:t>Sheheen</w:t>
      </w:r>
      <w:r>
        <w:rPr>
          <w:snapToGrid w:val="0"/>
          <w:color w:val="auto"/>
        </w:rPr>
        <w:tab/>
      </w:r>
      <w:r w:rsidRPr="00E1089C">
        <w:rPr>
          <w:snapToGrid w:val="0"/>
          <w:color w:val="auto"/>
        </w:rPr>
        <w:t>Turner</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1089C">
        <w:rPr>
          <w:snapToGrid w:val="0"/>
          <w:color w:val="auto"/>
        </w:rPr>
        <w:t>Verdin</w:t>
      </w:r>
      <w:r>
        <w:rPr>
          <w:snapToGrid w:val="0"/>
          <w:color w:val="auto"/>
        </w:rPr>
        <w:tab/>
      </w:r>
      <w:r w:rsidRPr="00E1089C">
        <w:rPr>
          <w:snapToGrid w:val="0"/>
          <w:color w:val="auto"/>
        </w:rPr>
        <w:t>Young</w:t>
      </w:r>
    </w:p>
    <w:p w:rsidR="009561DA"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561DA" w:rsidRPr="00E1089C" w:rsidRDefault="009561DA" w:rsidP="009561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1089C">
        <w:rPr>
          <w:b/>
          <w:snapToGrid w:val="0"/>
          <w:color w:val="auto"/>
        </w:rPr>
        <w:t>Total--35</w:t>
      </w:r>
    </w:p>
    <w:p w:rsidR="009561DA" w:rsidRPr="00E1089C" w:rsidRDefault="009561DA" w:rsidP="009561DA">
      <w:pPr>
        <w:rPr>
          <w:snapToGrid w:val="0"/>
          <w:color w:val="auto"/>
        </w:rPr>
      </w:pPr>
    </w:p>
    <w:p w:rsidR="009561DA" w:rsidRDefault="009561DA" w:rsidP="009561DA">
      <w:pPr>
        <w:rPr>
          <w:snapToGrid w:val="0"/>
          <w:color w:val="auto"/>
        </w:rPr>
      </w:pPr>
      <w:r>
        <w:rPr>
          <w:snapToGrid w:val="0"/>
          <w:color w:val="auto"/>
        </w:rPr>
        <w:tab/>
        <w:t xml:space="preserve">Having failed to receive the necessary votes, the Senate refused to stand adjourned. </w:t>
      </w:r>
    </w:p>
    <w:p w:rsidR="009561DA" w:rsidRDefault="009561DA" w:rsidP="009561DA">
      <w:pPr>
        <w:rPr>
          <w:snapToGrid w:val="0"/>
          <w:color w:val="auto"/>
        </w:rPr>
      </w:pPr>
    </w:p>
    <w:p w:rsidR="009561DA" w:rsidRDefault="009561DA" w:rsidP="009561DA">
      <w:pPr>
        <w:rPr>
          <w:snapToGrid w:val="0"/>
          <w:color w:val="auto"/>
        </w:rPr>
      </w:pPr>
      <w:r>
        <w:rPr>
          <w:snapToGrid w:val="0"/>
          <w:color w:val="auto"/>
        </w:rPr>
        <w:tab/>
        <w:t>Having voted on the prevailing side, Senator JACKSON moved to reconsider the vote on the motion to adjourn.</w:t>
      </w:r>
    </w:p>
    <w:p w:rsidR="009561DA" w:rsidRDefault="009561DA" w:rsidP="009561DA">
      <w:pPr>
        <w:rPr>
          <w:snapToGrid w:val="0"/>
          <w:color w:val="auto"/>
        </w:rPr>
      </w:pPr>
    </w:p>
    <w:p w:rsidR="009561DA" w:rsidRPr="00800DC6" w:rsidRDefault="009561DA" w:rsidP="009561DA">
      <w:pPr>
        <w:jc w:val="center"/>
        <w:rPr>
          <w:snapToGrid w:val="0"/>
          <w:color w:val="auto"/>
        </w:rPr>
      </w:pPr>
      <w:r>
        <w:rPr>
          <w:b/>
          <w:snapToGrid w:val="0"/>
          <w:color w:val="auto"/>
        </w:rPr>
        <w:t>Point of Order</w:t>
      </w:r>
    </w:p>
    <w:p w:rsidR="009561DA" w:rsidRDefault="009561DA" w:rsidP="009561DA">
      <w:pPr>
        <w:rPr>
          <w:snapToGrid w:val="0"/>
          <w:color w:val="auto"/>
        </w:rPr>
      </w:pPr>
      <w:r>
        <w:rPr>
          <w:snapToGrid w:val="0"/>
          <w:color w:val="auto"/>
        </w:rPr>
        <w:tab/>
        <w:t>Senator MASSEY raised a Point of Order that the motion was out of order.</w:t>
      </w:r>
    </w:p>
    <w:p w:rsidR="009561DA" w:rsidRDefault="009561DA" w:rsidP="009561DA">
      <w:pPr>
        <w:rPr>
          <w:snapToGrid w:val="0"/>
          <w:color w:val="auto"/>
        </w:rPr>
      </w:pPr>
      <w:r>
        <w:rPr>
          <w:snapToGrid w:val="0"/>
          <w:color w:val="auto"/>
        </w:rPr>
        <w:tab/>
        <w:t>The PRESIDENT sustained the Point of Order.</w:t>
      </w:r>
    </w:p>
    <w:p w:rsidR="009561DA" w:rsidRDefault="009561DA" w:rsidP="009561DA">
      <w:pPr>
        <w:rPr>
          <w:snapToGrid w:val="0"/>
          <w:color w:val="auto"/>
        </w:rPr>
      </w:pPr>
    </w:p>
    <w:p w:rsidR="009561DA" w:rsidRDefault="009561DA" w:rsidP="009561DA">
      <w:pPr>
        <w:pStyle w:val="Header"/>
        <w:tabs>
          <w:tab w:val="left" w:pos="4320"/>
        </w:tabs>
        <w:jc w:val="center"/>
        <w:rPr>
          <w:b/>
          <w:color w:val="auto"/>
        </w:rPr>
      </w:pPr>
      <w:r>
        <w:rPr>
          <w:b/>
          <w:color w:val="auto"/>
        </w:rPr>
        <w:t>Appeal of the Ruling by the PRESIDENT</w:t>
      </w:r>
    </w:p>
    <w:p w:rsidR="009561DA" w:rsidRDefault="009561DA" w:rsidP="009561DA">
      <w:pPr>
        <w:pStyle w:val="Header"/>
        <w:tabs>
          <w:tab w:val="left" w:pos="4320"/>
        </w:tabs>
        <w:rPr>
          <w:color w:val="auto"/>
        </w:rPr>
      </w:pPr>
      <w:r>
        <w:rPr>
          <w:color w:val="auto"/>
          <w:szCs w:val="22"/>
        </w:rPr>
        <w:tab/>
      </w:r>
      <w:r>
        <w:rPr>
          <w:color w:val="auto"/>
        </w:rPr>
        <w:t>Senator HUTTO appealed the Ruling by the PRESIDENT.</w:t>
      </w:r>
    </w:p>
    <w:p w:rsidR="009561DA" w:rsidRDefault="009561DA" w:rsidP="009561DA">
      <w:pPr>
        <w:pStyle w:val="Header"/>
        <w:tabs>
          <w:tab w:val="left" w:pos="4320"/>
        </w:tabs>
        <w:jc w:val="center"/>
        <w:rPr>
          <w:b/>
          <w:sz w:val="20"/>
        </w:rPr>
      </w:pPr>
    </w:p>
    <w:p w:rsidR="00245B04" w:rsidRDefault="00245B04" w:rsidP="009561DA">
      <w:pPr>
        <w:pStyle w:val="Header"/>
        <w:tabs>
          <w:tab w:val="left" w:pos="4320"/>
        </w:tabs>
        <w:jc w:val="center"/>
        <w:rPr>
          <w:b/>
          <w:color w:val="auto"/>
        </w:rPr>
      </w:pPr>
    </w:p>
    <w:p w:rsidR="00245B04" w:rsidRDefault="00245B04" w:rsidP="009561DA">
      <w:pPr>
        <w:pStyle w:val="Header"/>
        <w:tabs>
          <w:tab w:val="left" w:pos="4320"/>
        </w:tabs>
        <w:jc w:val="center"/>
        <w:rPr>
          <w:b/>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245B04" w:rsidRDefault="00245B04" w:rsidP="009561DA">
      <w:pPr>
        <w:pStyle w:val="Header"/>
        <w:tabs>
          <w:tab w:val="left" w:pos="4320"/>
        </w:tabs>
        <w:jc w:val="center"/>
        <w:rPr>
          <w:b/>
          <w:color w:val="auto"/>
        </w:rPr>
      </w:pPr>
    </w:p>
    <w:p w:rsidR="00245B04" w:rsidRDefault="00245B04" w:rsidP="009561DA">
      <w:pPr>
        <w:pStyle w:val="Header"/>
        <w:tabs>
          <w:tab w:val="left" w:pos="4320"/>
        </w:tabs>
        <w:jc w:val="center"/>
        <w:rPr>
          <w:b/>
          <w:color w:val="auto"/>
        </w:rPr>
      </w:pPr>
    </w:p>
    <w:p w:rsidR="00245B04" w:rsidRPr="00245B04" w:rsidRDefault="00245B04" w:rsidP="00245B04">
      <w:pPr>
        <w:jc w:val="right"/>
        <w:rPr>
          <w:b/>
        </w:rPr>
      </w:pPr>
      <w:r w:rsidRPr="00245B04">
        <w:rPr>
          <w:b/>
        </w:rPr>
        <w:t>Printed Page 1086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9561DA" w:rsidRDefault="009561DA" w:rsidP="009561DA">
      <w:pPr>
        <w:pStyle w:val="Header"/>
        <w:tabs>
          <w:tab w:val="left" w:pos="4320"/>
        </w:tabs>
        <w:jc w:val="center"/>
        <w:rPr>
          <w:color w:val="auto"/>
        </w:rPr>
      </w:pPr>
      <w:r>
        <w:rPr>
          <w:b/>
          <w:color w:val="auto"/>
        </w:rPr>
        <w:t>ACTING PRESIDENT PRESIDES</w:t>
      </w:r>
    </w:p>
    <w:p w:rsidR="009561DA" w:rsidRDefault="009561DA" w:rsidP="009561DA">
      <w:pPr>
        <w:pStyle w:val="Header"/>
        <w:tabs>
          <w:tab w:val="left" w:pos="4320"/>
        </w:tabs>
        <w:rPr>
          <w:color w:val="auto"/>
        </w:rPr>
      </w:pPr>
      <w:r>
        <w:rPr>
          <w:color w:val="auto"/>
          <w:szCs w:val="22"/>
        </w:rPr>
        <w:tab/>
      </w:r>
      <w:r>
        <w:rPr>
          <w:color w:val="auto"/>
        </w:rPr>
        <w:t>At 7:21 P.M., Senator CROMER, assumed the Chair.</w:t>
      </w:r>
    </w:p>
    <w:p w:rsidR="009561DA" w:rsidRDefault="009561DA" w:rsidP="009561DA">
      <w:pPr>
        <w:pStyle w:val="Header"/>
        <w:tabs>
          <w:tab w:val="left" w:pos="4320"/>
        </w:tabs>
        <w:rPr>
          <w:i/>
          <w:sz w:val="20"/>
        </w:rPr>
      </w:pPr>
    </w:p>
    <w:p w:rsidR="009561DA" w:rsidRDefault="009561DA" w:rsidP="009561DA">
      <w:pPr>
        <w:pStyle w:val="Header"/>
        <w:tabs>
          <w:tab w:val="left" w:pos="4320"/>
        </w:tabs>
        <w:rPr>
          <w:color w:val="auto"/>
        </w:rPr>
      </w:pPr>
      <w:r>
        <w:rPr>
          <w:i/>
          <w:color w:val="auto"/>
          <w:szCs w:val="22"/>
        </w:rPr>
        <w:tab/>
      </w:r>
      <w:r>
        <w:rPr>
          <w:color w:val="auto"/>
        </w:rPr>
        <w:t>The question then was, “Shall the Ruling by the PRESIDENT be overridden?”</w:t>
      </w:r>
    </w:p>
    <w:p w:rsidR="009561DA" w:rsidRDefault="009561DA" w:rsidP="009561DA">
      <w:pPr>
        <w:pStyle w:val="Header"/>
        <w:tabs>
          <w:tab w:val="left" w:pos="4320"/>
        </w:tabs>
        <w:rPr>
          <w:sz w:val="20"/>
        </w:rPr>
      </w:pPr>
    </w:p>
    <w:p w:rsidR="009561DA" w:rsidRDefault="009561DA" w:rsidP="009561DA">
      <w:pPr>
        <w:pStyle w:val="Header"/>
        <w:tabs>
          <w:tab w:val="left" w:pos="4320"/>
        </w:tabs>
        <w:rPr>
          <w:color w:val="auto"/>
        </w:rPr>
      </w:pPr>
      <w:r>
        <w:rPr>
          <w:color w:val="auto"/>
          <w:szCs w:val="22"/>
        </w:rPr>
        <w:tab/>
      </w:r>
      <w:r>
        <w:rPr>
          <w:color w:val="auto"/>
        </w:rPr>
        <w:t>The ACTING PRESIDENT</w:t>
      </w:r>
      <w:r>
        <w:rPr>
          <w:i/>
          <w:color w:val="auto"/>
        </w:rPr>
        <w:t xml:space="preserve"> </w:t>
      </w:r>
      <w:r>
        <w:rPr>
          <w:color w:val="auto"/>
        </w:rPr>
        <w:t>stated that Rule 7 provided for debate of fifteen minutes each for proponents and opponents.</w:t>
      </w:r>
    </w:p>
    <w:p w:rsidR="009561DA" w:rsidRDefault="009561DA" w:rsidP="009561DA">
      <w:pPr>
        <w:pStyle w:val="Header"/>
        <w:tabs>
          <w:tab w:val="left" w:pos="4320"/>
        </w:tabs>
        <w:rPr>
          <w:i/>
          <w:sz w:val="20"/>
        </w:rPr>
      </w:pPr>
    </w:p>
    <w:p w:rsidR="009561DA" w:rsidRDefault="009561DA" w:rsidP="009561DA">
      <w:pPr>
        <w:pStyle w:val="Header"/>
        <w:tabs>
          <w:tab w:val="left" w:pos="4320"/>
        </w:tabs>
        <w:rPr>
          <w:color w:val="auto"/>
        </w:rPr>
      </w:pPr>
      <w:r>
        <w:rPr>
          <w:i/>
          <w:color w:val="auto"/>
          <w:szCs w:val="22"/>
        </w:rPr>
        <w:tab/>
      </w:r>
      <w:r>
        <w:rPr>
          <w:color w:val="auto"/>
        </w:rPr>
        <w:t>Senator HUTTO spoke in favor of overriding the Ruling by the PRESIDENT.</w:t>
      </w:r>
    </w:p>
    <w:p w:rsidR="009561DA" w:rsidRDefault="009561DA" w:rsidP="009561DA">
      <w:pPr>
        <w:pStyle w:val="Header"/>
        <w:tabs>
          <w:tab w:val="left" w:pos="4320"/>
        </w:tabs>
        <w:rPr>
          <w:sz w:val="20"/>
        </w:rPr>
      </w:pPr>
    </w:p>
    <w:p w:rsidR="009561DA" w:rsidRDefault="009561DA" w:rsidP="009561DA">
      <w:pPr>
        <w:pStyle w:val="Header"/>
        <w:tabs>
          <w:tab w:val="left" w:pos="4320"/>
        </w:tabs>
        <w:rPr>
          <w:color w:val="auto"/>
        </w:rPr>
      </w:pPr>
      <w:r w:rsidRPr="001D2C25">
        <w:rPr>
          <w:color w:val="auto"/>
          <w:szCs w:val="22"/>
        </w:rPr>
        <w:tab/>
      </w:r>
      <w:r w:rsidRPr="00124185">
        <w:rPr>
          <w:color w:val="auto"/>
        </w:rPr>
        <w:t>Senator MALLOY spoke contra to overriding the Ruling by the PRESIDENT.</w:t>
      </w:r>
    </w:p>
    <w:p w:rsidR="009561DA" w:rsidRDefault="009561DA" w:rsidP="009561DA">
      <w:pPr>
        <w:pStyle w:val="Header"/>
        <w:tabs>
          <w:tab w:val="left" w:pos="4320"/>
        </w:tabs>
        <w:jc w:val="center"/>
        <w:rPr>
          <w:b/>
          <w:color w:val="auto"/>
        </w:rPr>
      </w:pPr>
    </w:p>
    <w:p w:rsidR="009561DA" w:rsidRPr="00CC2323" w:rsidRDefault="009561DA" w:rsidP="009561DA">
      <w:pPr>
        <w:pStyle w:val="Header"/>
        <w:keepNext/>
        <w:keepLines/>
        <w:tabs>
          <w:tab w:val="left" w:pos="4320"/>
        </w:tabs>
        <w:jc w:val="center"/>
        <w:rPr>
          <w:color w:val="auto"/>
        </w:rPr>
      </w:pPr>
      <w:r>
        <w:rPr>
          <w:b/>
          <w:color w:val="auto"/>
        </w:rPr>
        <w:t>Point of Quorum</w:t>
      </w:r>
    </w:p>
    <w:p w:rsidR="009561DA" w:rsidRDefault="009561DA" w:rsidP="009561DA">
      <w:pPr>
        <w:pStyle w:val="Header"/>
        <w:keepNext/>
        <w:keepLines/>
        <w:tabs>
          <w:tab w:val="left" w:pos="4320"/>
        </w:tabs>
        <w:rPr>
          <w:color w:val="auto"/>
        </w:rPr>
      </w:pPr>
      <w:r>
        <w:rPr>
          <w:color w:val="auto"/>
        </w:rPr>
        <w:tab/>
        <w:t>At 7:47 P.M., Senator SCOTT made the point that a quorum was not present.  It was ascertained that a quorum was present.  The Senate resumed.</w:t>
      </w:r>
    </w:p>
    <w:p w:rsidR="009561DA" w:rsidRDefault="009561DA" w:rsidP="009561DA">
      <w:pPr>
        <w:pStyle w:val="Header"/>
        <w:tabs>
          <w:tab w:val="left" w:pos="4320"/>
        </w:tabs>
        <w:rPr>
          <w:color w:val="auto"/>
        </w:rPr>
      </w:pPr>
    </w:p>
    <w:p w:rsidR="009561DA" w:rsidRDefault="009561DA" w:rsidP="009561DA">
      <w:pPr>
        <w:pStyle w:val="Header"/>
        <w:tabs>
          <w:tab w:val="left" w:pos="4320"/>
        </w:tabs>
        <w:rPr>
          <w:color w:val="auto"/>
        </w:rPr>
      </w:pPr>
      <w:r>
        <w:rPr>
          <w:color w:val="auto"/>
        </w:rPr>
        <w:tab/>
      </w:r>
      <w:r w:rsidRPr="00124185">
        <w:rPr>
          <w:color w:val="auto"/>
        </w:rPr>
        <w:t xml:space="preserve">Senator MALLOY </w:t>
      </w:r>
      <w:r>
        <w:rPr>
          <w:color w:val="auto"/>
        </w:rPr>
        <w:t>resumed speaking</w:t>
      </w:r>
      <w:r w:rsidRPr="00124185">
        <w:rPr>
          <w:color w:val="auto"/>
        </w:rPr>
        <w:t xml:space="preserve"> contra to overriding the Ruling by the PRESIDENT.</w:t>
      </w:r>
    </w:p>
    <w:p w:rsidR="009561DA" w:rsidRDefault="009561DA" w:rsidP="009561DA">
      <w:pPr>
        <w:pStyle w:val="Header"/>
        <w:tabs>
          <w:tab w:val="left" w:pos="4320"/>
        </w:tabs>
        <w:rPr>
          <w:color w:val="auto"/>
        </w:rPr>
      </w:pPr>
    </w:p>
    <w:p w:rsidR="009561DA" w:rsidRPr="00136D0F" w:rsidRDefault="009561DA" w:rsidP="009561DA">
      <w:pPr>
        <w:pStyle w:val="Header"/>
        <w:tabs>
          <w:tab w:val="left" w:pos="4320"/>
        </w:tabs>
        <w:jc w:val="center"/>
        <w:rPr>
          <w:color w:val="auto"/>
        </w:rPr>
      </w:pPr>
      <w:r>
        <w:rPr>
          <w:b/>
          <w:color w:val="auto"/>
        </w:rPr>
        <w:t>RECESS</w:t>
      </w:r>
    </w:p>
    <w:p w:rsidR="009561DA" w:rsidRDefault="009561DA" w:rsidP="009561DA">
      <w:pPr>
        <w:pStyle w:val="Header"/>
        <w:tabs>
          <w:tab w:val="left" w:pos="4320"/>
        </w:tabs>
        <w:rPr>
          <w:color w:val="auto"/>
        </w:rPr>
      </w:pPr>
      <w:r>
        <w:rPr>
          <w:color w:val="auto"/>
        </w:rPr>
        <w:tab/>
        <w:t xml:space="preserve">At 8:05 P.M., on motion of Senator PEELER, the Senate receded from business. </w:t>
      </w:r>
    </w:p>
    <w:p w:rsidR="009561DA" w:rsidRDefault="009561DA" w:rsidP="009561DA">
      <w:pPr>
        <w:pStyle w:val="Header"/>
        <w:tabs>
          <w:tab w:val="left" w:pos="4320"/>
        </w:tabs>
        <w:rPr>
          <w:color w:val="auto"/>
        </w:rPr>
      </w:pPr>
      <w:r>
        <w:rPr>
          <w:color w:val="auto"/>
        </w:rPr>
        <w:tab/>
        <w:t>At</w:t>
      </w:r>
      <w:r w:rsidRPr="00E84C53">
        <w:rPr>
          <w:color w:val="auto"/>
        </w:rPr>
        <w:t xml:space="preserve"> 9:19</w:t>
      </w:r>
      <w:r w:rsidRPr="00136D0F">
        <w:rPr>
          <w:color w:val="FF0000"/>
        </w:rPr>
        <w:t xml:space="preserve"> </w:t>
      </w:r>
      <w:r>
        <w:rPr>
          <w:color w:val="auto"/>
        </w:rPr>
        <w:t>P.M., the Senate resumed.</w:t>
      </w:r>
    </w:p>
    <w:p w:rsidR="009561DA" w:rsidRDefault="009561DA" w:rsidP="009561DA">
      <w:pPr>
        <w:pStyle w:val="Header"/>
        <w:tabs>
          <w:tab w:val="left" w:pos="4320"/>
        </w:tabs>
        <w:rPr>
          <w:color w:val="auto"/>
        </w:rPr>
      </w:pPr>
    </w:p>
    <w:p w:rsidR="009561DA" w:rsidRPr="00E84C53" w:rsidRDefault="009561DA" w:rsidP="009561DA">
      <w:pPr>
        <w:pStyle w:val="Header"/>
        <w:tabs>
          <w:tab w:val="left" w:pos="4320"/>
        </w:tabs>
        <w:jc w:val="center"/>
        <w:rPr>
          <w:b/>
          <w:color w:val="auto"/>
        </w:rPr>
      </w:pPr>
      <w:r>
        <w:rPr>
          <w:b/>
          <w:color w:val="auto"/>
        </w:rPr>
        <w:t>Motion Adopted</w:t>
      </w:r>
    </w:p>
    <w:p w:rsidR="009561DA" w:rsidRDefault="009561DA" w:rsidP="009561DA">
      <w:pPr>
        <w:pStyle w:val="Header"/>
        <w:tabs>
          <w:tab w:val="left" w:pos="4320"/>
        </w:tabs>
        <w:rPr>
          <w:color w:val="auto"/>
        </w:rPr>
      </w:pPr>
      <w:r>
        <w:rPr>
          <w:color w:val="auto"/>
        </w:rPr>
        <w:tab/>
        <w:t xml:space="preserve">On motion of Senator SETZLER, with unanimous consent, the Senate agreed to proceed to Amendment No. 31A, allowing it to be considered a working document, with all members reserving the right to offer amendments without regard to question of degree or the limitation on perfecting amendments. </w:t>
      </w:r>
    </w:p>
    <w:p w:rsidR="009561DA" w:rsidRPr="00124185" w:rsidRDefault="009561DA" w:rsidP="009561DA">
      <w:pPr>
        <w:pStyle w:val="Header"/>
        <w:tabs>
          <w:tab w:val="left" w:pos="4320"/>
        </w:tabs>
        <w:rPr>
          <w:color w:val="auto"/>
        </w:rPr>
      </w:pPr>
    </w:p>
    <w:p w:rsidR="009561DA" w:rsidRPr="00BE66E1" w:rsidRDefault="009561DA" w:rsidP="009561DA">
      <w:pPr>
        <w:jc w:val="center"/>
      </w:pPr>
      <w:r>
        <w:rPr>
          <w:b/>
        </w:rPr>
        <w:t>Amendment No. 31A</w:t>
      </w:r>
    </w:p>
    <w:p w:rsidR="009561DA" w:rsidRDefault="009561DA" w:rsidP="009561DA">
      <w:pPr>
        <w:rPr>
          <w:snapToGrid w:val="0"/>
        </w:rPr>
      </w:pPr>
      <w:r>
        <w:rPr>
          <w:snapToGrid w:val="0"/>
        </w:rPr>
        <w:tab/>
        <w:t xml:space="preserve">Senators S. MARTIN, GROOMS, HAYES, PEELER, BRIGHT, BRYANT, CAMPBELL, CORBIN, COURSON, CROMER, DAVIS, </w:t>
      </w:r>
      <w:r>
        <w:rPr>
          <w:snapToGrid w:val="0"/>
        </w:rPr>
        <w:lastRenderedPageBreak/>
        <w:t>FAIR, GREGORY, L. MARTIN, SHEALY, THURMOND, TURNER, VERDIN, MASSEY, YOUNG, ALEXANDER and BENNETT proposed the following amendment (3579R067.EB.LKG):</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245B04" w:rsidRDefault="00245B04" w:rsidP="009561DA">
      <w:pPr>
        <w:rPr>
          <w:snapToGrid w:val="0"/>
          <w:color w:val="auto"/>
        </w:rPr>
      </w:pPr>
    </w:p>
    <w:p w:rsidR="00245B04" w:rsidRPr="00245B04" w:rsidRDefault="00245B04" w:rsidP="00245B04">
      <w:pPr>
        <w:jc w:val="right"/>
        <w:rPr>
          <w:b/>
        </w:rPr>
      </w:pPr>
      <w:r w:rsidRPr="00245B04">
        <w:rPr>
          <w:b/>
        </w:rPr>
        <w:t>Printed Page 1087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9561DA" w:rsidRPr="00ED098E" w:rsidRDefault="009561DA" w:rsidP="009561DA">
      <w:pPr>
        <w:rPr>
          <w:snapToGrid w:val="0"/>
          <w:color w:val="auto"/>
        </w:rPr>
      </w:pPr>
      <w:r w:rsidRPr="00ED098E">
        <w:rPr>
          <w:snapToGrid w:val="0"/>
          <w:color w:val="auto"/>
        </w:rPr>
        <w:tab/>
        <w:t>Amend the bill, as and if amended, by striking all after the enacting words and inserting:</w:t>
      </w:r>
    </w:p>
    <w:p w:rsidR="009561DA" w:rsidRPr="00ED098E" w:rsidRDefault="009561DA" w:rsidP="009561DA">
      <w:pPr>
        <w:rPr>
          <w:snapToGrid w:val="0"/>
          <w:color w:val="auto"/>
        </w:rPr>
      </w:pPr>
      <w:r>
        <w:rPr>
          <w:snapToGrid w:val="0"/>
        </w:rPr>
        <w:tab/>
      </w:r>
      <w:r w:rsidRPr="00ED098E">
        <w:rPr>
          <w:snapToGrid w:val="0"/>
          <w:color w:val="auto"/>
        </w:rPr>
        <w:t>SECTION</w:t>
      </w:r>
      <w:r w:rsidRPr="00ED098E">
        <w:rPr>
          <w:snapToGrid w:val="0"/>
          <w:color w:val="auto"/>
        </w:rPr>
        <w:tab/>
        <w:t>1.</w:t>
      </w:r>
      <w:r w:rsidRPr="00ED098E">
        <w:rPr>
          <w:snapToGrid w:val="0"/>
          <w:color w:val="auto"/>
        </w:rPr>
        <w:tab/>
        <w:t>A.</w:t>
      </w:r>
      <w:r w:rsidRPr="00ED098E">
        <w:rPr>
          <w:snapToGrid w:val="0"/>
          <w:color w:val="auto"/>
        </w:rPr>
        <w:tab/>
        <w:t>Article 3, Chapter 1, Title 57 of the 1976 Code is amended to read:</w:t>
      </w:r>
    </w:p>
    <w:p w:rsidR="009561DA" w:rsidRPr="00ED098E" w:rsidRDefault="009561DA" w:rsidP="009561DA">
      <w:pPr>
        <w:rPr>
          <w:color w:val="auto"/>
          <w:u w:color="000000" w:themeColor="text1"/>
        </w:rPr>
      </w:pPr>
      <w:r w:rsidRPr="00ED098E">
        <w:rPr>
          <w:color w:val="auto"/>
          <w:u w:color="000000" w:themeColor="text1"/>
        </w:rPr>
        <w:tab/>
        <w:t>“Section 57</w:t>
      </w:r>
      <w:r w:rsidRPr="00ED098E">
        <w:rPr>
          <w:color w:val="auto"/>
          <w:u w:color="000000" w:themeColor="text1"/>
        </w:rPr>
        <w:noBreakHyphen/>
        <w:t>1</w:t>
      </w:r>
      <w:r w:rsidRPr="00ED098E">
        <w:rPr>
          <w:color w:val="auto"/>
          <w:u w:color="000000" w:themeColor="text1"/>
        </w:rPr>
        <w:noBreakHyphen/>
        <w:t>310.</w:t>
      </w:r>
      <w:r w:rsidRPr="00ED098E">
        <w:rPr>
          <w:color w:val="auto"/>
          <w:u w:color="000000" w:themeColor="text1"/>
        </w:rPr>
        <w:tab/>
        <w:t>(A)</w:t>
      </w:r>
      <w:r w:rsidRPr="00ED098E">
        <w:rPr>
          <w:color w:val="auto"/>
          <w:u w:color="000000" w:themeColor="text1"/>
        </w:rPr>
        <w:tab/>
        <w:t xml:space="preserve">The congressional districts of this State are constituted and created Department of Transportation Districts </w:t>
      </w:r>
      <w:r w:rsidRPr="00ED098E">
        <w:rPr>
          <w:strike/>
          <w:color w:val="auto"/>
          <w:u w:color="000000" w:themeColor="text1"/>
        </w:rPr>
        <w:t>of the State</w:t>
      </w:r>
      <w:r w:rsidRPr="00ED098E">
        <w:rPr>
          <w:color w:val="auto"/>
          <w:u w:color="000000" w:themeColor="text1"/>
        </w:rPr>
        <w:t xml:space="preserve">, designated by numbers corresponding to the numbers of the respective congressional districts. </w:t>
      </w:r>
      <w:r w:rsidRPr="00ED098E">
        <w:rPr>
          <w:strike/>
          <w:color w:val="auto"/>
          <w:u w:color="000000" w:themeColor="text1"/>
        </w:rPr>
        <w:t>The</w:t>
      </w:r>
      <w:r w:rsidRPr="00ED098E">
        <w:rPr>
          <w:color w:val="auto"/>
          <w:u w:color="000000" w:themeColor="text1"/>
        </w:rPr>
        <w:t xml:space="preserve"> </w:t>
      </w:r>
      <w:r w:rsidRPr="00ED098E">
        <w:rPr>
          <w:color w:val="auto"/>
          <w:u w:val="single"/>
        </w:rPr>
        <w:t>There is established the</w:t>
      </w:r>
      <w:r w:rsidRPr="00ED098E">
        <w:rPr>
          <w:color w:val="auto"/>
          <w:u w:color="000000" w:themeColor="text1"/>
        </w:rPr>
        <w:t xml:space="preserve"> Commission of the Department of Transportation </w:t>
      </w:r>
      <w:r w:rsidRPr="00ED098E">
        <w:rPr>
          <w:color w:val="auto"/>
          <w:u w:val="single"/>
        </w:rPr>
        <w:t>which</w:t>
      </w:r>
      <w:r w:rsidRPr="00ED098E">
        <w:rPr>
          <w:color w:val="auto"/>
        </w:rPr>
        <w:t xml:space="preserve"> </w:t>
      </w:r>
      <w:r w:rsidRPr="00ED098E">
        <w:rPr>
          <w:color w:val="auto"/>
          <w:u w:color="000000" w:themeColor="text1"/>
        </w:rPr>
        <w:t xml:space="preserve">shall be composed of one member </w:t>
      </w:r>
      <w:r w:rsidRPr="00ED098E">
        <w:rPr>
          <w:color w:val="auto"/>
          <w:u w:val="single"/>
        </w:rPr>
        <w:t>appointed by the Governor</w:t>
      </w:r>
      <w:r w:rsidRPr="00ED098E">
        <w:rPr>
          <w:color w:val="auto"/>
          <w:u w:color="000000" w:themeColor="text1"/>
        </w:rPr>
        <w:t xml:space="preserve"> from each transportation district </w:t>
      </w:r>
      <w:r w:rsidRPr="00ED098E">
        <w:rPr>
          <w:strike/>
          <w:color w:val="auto"/>
          <w:u w:color="000000" w:themeColor="text1"/>
        </w:rPr>
        <w:t>elected by the delegations of the congressional district</w:t>
      </w:r>
      <w:r w:rsidRPr="00ED098E">
        <w:rPr>
          <w:color w:val="auto"/>
          <w:u w:color="000000" w:themeColor="text1"/>
        </w:rPr>
        <w:t xml:space="preserve"> and one member appointed by the Governor </w:t>
      </w:r>
      <w:r w:rsidRPr="00ED098E">
        <w:rPr>
          <w:color w:val="auto"/>
          <w:u w:val="single"/>
        </w:rPr>
        <w:t>from the State at large.  The Governor’s at large appointment shall serve as chair of the Commission.  The Governor’s appointments are subject to the advice and consent of the Senate.</w:t>
      </w:r>
      <w:r w:rsidRPr="00ED098E">
        <w:rPr>
          <w:color w:val="auto"/>
        </w:rPr>
        <w:t xml:space="preserve"> </w:t>
      </w:r>
      <w:r w:rsidRPr="00ED098E">
        <w:rPr>
          <w:strike/>
          <w:color w:val="auto"/>
          <w:u w:color="000000" w:themeColor="text1"/>
        </w:rPr>
        <w:t>from the State at large. Such elections or appointment, as the case may be,</w:t>
      </w:r>
      <w:r w:rsidRPr="00ED098E">
        <w:rPr>
          <w:color w:val="auto"/>
          <w:u w:color="000000" w:themeColor="text1"/>
        </w:rPr>
        <w:t xml:space="preserve"> </w:t>
      </w:r>
      <w:r w:rsidRPr="00ED098E">
        <w:rPr>
          <w:color w:val="auto"/>
          <w:u w:val="single"/>
        </w:rPr>
        <w:t xml:space="preserve">In making appointments to the commission, the Governor </w:t>
      </w:r>
      <w:r w:rsidRPr="00ED098E">
        <w:rPr>
          <w:color w:val="auto"/>
          <w:u w:color="000000" w:themeColor="text1"/>
        </w:rPr>
        <w:t>shall take into account race</w:t>
      </w:r>
      <w:r w:rsidRPr="00ED098E">
        <w:rPr>
          <w:color w:val="auto"/>
          <w:u w:val="single"/>
        </w:rPr>
        <w:t>,</w:t>
      </w:r>
      <w:r w:rsidRPr="00ED098E">
        <w:rPr>
          <w:color w:val="auto"/>
          <w:u w:color="000000" w:themeColor="text1"/>
        </w:rPr>
        <w:t xml:space="preserve"> </w:t>
      </w:r>
      <w:r w:rsidRPr="00ED098E">
        <w:rPr>
          <w:strike/>
          <w:color w:val="auto"/>
          <w:u w:color="000000" w:themeColor="text1"/>
        </w:rPr>
        <w:t>and</w:t>
      </w:r>
      <w:r w:rsidRPr="00ED098E">
        <w:rPr>
          <w:color w:val="auto"/>
          <w:u w:color="000000" w:themeColor="text1"/>
        </w:rPr>
        <w:t xml:space="preserve"> gender</w:t>
      </w:r>
      <w:r w:rsidRPr="00ED098E">
        <w:rPr>
          <w:color w:val="auto"/>
          <w:u w:val="single"/>
        </w:rPr>
        <w:t>, and other demographic factors, such as residence in rural or urban areas,</w:t>
      </w:r>
      <w:r w:rsidRPr="00ED098E">
        <w:rPr>
          <w:color w:val="auto"/>
          <w:u w:color="000000" w:themeColor="text1"/>
        </w:rPr>
        <w:t xml:space="preserve"> so as to represent, to the greatest extent possible, all segments of the population of the State; however, consideration of these factors in making an appointment </w:t>
      </w:r>
      <w:r w:rsidRPr="00ED098E">
        <w:rPr>
          <w:strike/>
          <w:color w:val="auto"/>
          <w:u w:color="000000" w:themeColor="text1"/>
        </w:rPr>
        <w:t>or in an election</w:t>
      </w:r>
      <w:r w:rsidRPr="00ED098E">
        <w:rPr>
          <w:color w:val="auto"/>
          <w:u w:color="000000" w:themeColor="text1"/>
        </w:rPr>
        <w:t xml:space="preserve"> in no way creates a cause of action or basis for an employee grievance for a person appointed </w:t>
      </w:r>
      <w:r w:rsidRPr="00ED098E">
        <w:rPr>
          <w:strike/>
          <w:color w:val="auto"/>
          <w:u w:color="000000" w:themeColor="text1"/>
        </w:rPr>
        <w:t>or elected</w:t>
      </w:r>
      <w:r w:rsidRPr="00ED098E">
        <w:rPr>
          <w:color w:val="auto"/>
          <w:u w:color="000000" w:themeColor="text1"/>
        </w:rPr>
        <w:t xml:space="preserve"> or for a person who fails to be appointed.</w:t>
      </w:r>
    </w:p>
    <w:p w:rsidR="009561DA" w:rsidRPr="00ED098E" w:rsidRDefault="009561DA" w:rsidP="009561DA">
      <w:pPr>
        <w:rPr>
          <w:color w:val="auto"/>
          <w:u w:color="000000" w:themeColor="text1"/>
        </w:rPr>
      </w:pPr>
      <w:r w:rsidRPr="00ED098E">
        <w:rPr>
          <w:color w:val="auto"/>
          <w:u w:color="000000" w:themeColor="text1"/>
        </w:rPr>
        <w:tab/>
        <w:t>(B)</w:t>
      </w:r>
      <w:r w:rsidRPr="00ED098E">
        <w:rPr>
          <w:strike/>
          <w:color w:val="auto"/>
          <w:u w:color="000000" w:themeColor="text1"/>
        </w:rPr>
        <w:t>(1)</w:t>
      </w:r>
      <w:r w:rsidRPr="00ED098E">
        <w:rPr>
          <w:color w:val="auto"/>
          <w:u w:color="000000" w:themeColor="text1"/>
        </w:rPr>
        <w:tab/>
      </w:r>
      <w:r w:rsidRPr="00ED098E">
        <w:rPr>
          <w:strike/>
          <w:color w:val="auto"/>
          <w:u w:color="000000" w:themeColor="text1"/>
        </w:rPr>
        <w:t>Candidates for election to the commission must be screened by the Joint Transportation Review Committee, as provided in Article 7 of this chapter, and determined to meet the qualifications contained in subsection (C) in order to be eligible for election.</w:t>
      </w: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r>
      <w:r w:rsidRPr="00ED098E">
        <w:rPr>
          <w:strike/>
          <w:color w:val="auto"/>
          <w:u w:color="000000" w:themeColor="text1"/>
        </w:rPr>
        <w:t>(2)</w:t>
      </w:r>
      <w:r w:rsidRPr="00ED098E">
        <w:rPr>
          <w:color w:val="auto"/>
          <w:u w:color="000000" w:themeColor="text1"/>
        </w:rPr>
        <w:tab/>
      </w:r>
      <w:r w:rsidRPr="00ED098E">
        <w:rPr>
          <w:strike/>
          <w:color w:val="auto"/>
          <w:u w:color="000000" w:themeColor="text1"/>
        </w:rPr>
        <w:t>The at</w:t>
      </w:r>
      <w:r w:rsidRPr="00ED098E">
        <w:rPr>
          <w:strike/>
          <w:color w:val="auto"/>
          <w:u w:color="000000" w:themeColor="text1"/>
        </w:rPr>
        <w:noBreakHyphen/>
        <w:t>large appointment made by the Governor</w:t>
      </w:r>
      <w:r w:rsidRPr="00ED098E">
        <w:rPr>
          <w:color w:val="auto"/>
          <w:u w:color="000000" w:themeColor="text1"/>
        </w:rPr>
        <w:t xml:space="preserve"> </w:t>
      </w:r>
      <w:r w:rsidRPr="00ED098E">
        <w:rPr>
          <w:strike/>
          <w:color w:val="auto"/>
          <w:u w:color="000000" w:themeColor="text1"/>
        </w:rPr>
        <w:t>must be transmitted to the Joint Transportation Review Committee. The Joint Transportation Review Committee must determine whether the at</w:t>
      </w:r>
      <w:r w:rsidRPr="00ED098E">
        <w:rPr>
          <w:strike/>
          <w:color w:val="auto"/>
          <w:u w:color="000000" w:themeColor="text1"/>
        </w:rPr>
        <w:noBreakHyphen/>
        <w:t>large</w:t>
      </w:r>
      <w:r w:rsidRPr="00ED098E">
        <w:rPr>
          <w:color w:val="auto"/>
          <w:u w:color="000000" w:themeColor="text1"/>
        </w:rPr>
        <w:t xml:space="preserve"> </w:t>
      </w:r>
      <w:r w:rsidRPr="00ED098E">
        <w:rPr>
          <w:strike/>
          <w:color w:val="auto"/>
          <w:u w:color="000000" w:themeColor="text1"/>
        </w:rPr>
        <w:t>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w:t>
      </w:r>
    </w:p>
    <w:p w:rsidR="009561DA" w:rsidRPr="00ED098E" w:rsidRDefault="009561DA" w:rsidP="009561DA">
      <w:pPr>
        <w:rPr>
          <w:color w:val="auto"/>
          <w:u w:color="000000" w:themeColor="text1"/>
        </w:rPr>
      </w:pPr>
      <w:r w:rsidRPr="00ED098E">
        <w:rPr>
          <w:color w:val="auto"/>
          <w:u w:color="000000" w:themeColor="text1"/>
        </w:rPr>
        <w:tab/>
      </w:r>
      <w:r w:rsidRPr="00ED098E">
        <w:rPr>
          <w:strike/>
          <w:color w:val="auto"/>
          <w:u w:color="000000" w:themeColor="text1"/>
        </w:rPr>
        <w:t>(C)</w:t>
      </w:r>
      <w:r w:rsidRPr="00ED098E">
        <w:rPr>
          <w:color w:val="auto"/>
          <w:u w:color="000000" w:themeColor="text1"/>
        </w:rPr>
        <w:tab/>
      </w:r>
      <w:r w:rsidRPr="00ED098E">
        <w:rPr>
          <w:strike/>
          <w:color w:val="auto"/>
          <w:u w:color="000000" w:themeColor="text1"/>
        </w:rPr>
        <w:t>The qualifications that each commission member</w:t>
      </w:r>
      <w:r w:rsidRPr="00ED098E">
        <w:rPr>
          <w:color w:val="auto"/>
          <w:u w:color="000000" w:themeColor="text1"/>
        </w:rPr>
        <w:t xml:space="preserve"> </w:t>
      </w:r>
      <w:r w:rsidRPr="00ED098E">
        <w:rPr>
          <w:strike/>
          <w:color w:val="auto"/>
          <w:u w:color="000000" w:themeColor="text1"/>
        </w:rPr>
        <w:t>must possess, include, but are not limited to:</w:t>
      </w: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r>
      <w:r w:rsidRPr="00ED098E">
        <w:rPr>
          <w:strike/>
          <w:color w:val="auto"/>
          <w:u w:color="000000" w:themeColor="text1"/>
        </w:rPr>
        <w:t>(1)</w:t>
      </w:r>
      <w:r w:rsidRPr="00ED098E">
        <w:rPr>
          <w:color w:val="auto"/>
          <w:u w:color="000000" w:themeColor="text1"/>
        </w:rPr>
        <w:tab/>
      </w:r>
      <w:r w:rsidRPr="00ED098E">
        <w:rPr>
          <w:strike/>
          <w:color w:val="auto"/>
          <w:u w:color="000000" w:themeColor="text1"/>
        </w:rPr>
        <w:t>a baccalaureate or more advanced degree from:</w:t>
      </w:r>
    </w:p>
    <w:p w:rsidR="009561DA" w:rsidRPr="00ED098E" w:rsidRDefault="009561DA" w:rsidP="009561DA">
      <w:pPr>
        <w:rPr>
          <w:color w:val="auto"/>
          <w:u w:color="000000" w:themeColor="text1"/>
        </w:rPr>
      </w:pPr>
      <w:r w:rsidRPr="00ED098E">
        <w:rPr>
          <w:color w:val="auto"/>
          <w:u w:color="000000" w:themeColor="text1"/>
        </w:rPr>
        <w:lastRenderedPageBreak/>
        <w:tab/>
      </w:r>
      <w:r w:rsidRPr="00ED098E">
        <w:rPr>
          <w:color w:val="auto"/>
          <w:u w:color="000000" w:themeColor="text1"/>
        </w:rPr>
        <w:tab/>
      </w:r>
      <w:r w:rsidRPr="00ED098E">
        <w:rPr>
          <w:color w:val="auto"/>
          <w:u w:color="000000" w:themeColor="text1"/>
        </w:rPr>
        <w:tab/>
      </w:r>
      <w:r w:rsidRPr="00ED098E">
        <w:rPr>
          <w:strike/>
          <w:color w:val="auto"/>
          <w:u w:color="000000" w:themeColor="text1"/>
        </w:rPr>
        <w:t>(a)</w:t>
      </w:r>
      <w:r w:rsidRPr="00ED098E">
        <w:rPr>
          <w:color w:val="auto"/>
          <w:u w:color="000000" w:themeColor="text1"/>
        </w:rPr>
        <w:tab/>
      </w:r>
      <w:r w:rsidRPr="00ED098E">
        <w:rPr>
          <w:strike/>
          <w:color w:val="auto"/>
          <w:u w:color="000000" w:themeColor="text1"/>
        </w:rPr>
        <w:t>a recognized institution of higher learning requiring face</w:t>
      </w:r>
      <w:r w:rsidRPr="00ED098E">
        <w:rPr>
          <w:strike/>
          <w:color w:val="auto"/>
          <w:u w:color="000000" w:themeColor="text1"/>
        </w:rPr>
        <w:noBreakHyphen/>
        <w:t>to</w:t>
      </w:r>
      <w:r w:rsidRPr="00ED098E">
        <w:rPr>
          <w:strike/>
          <w:color w:val="auto"/>
          <w:u w:color="000000" w:themeColor="text1"/>
        </w:rPr>
        <w:noBreakHyphen/>
        <w:t>face contact between its students and instructors prior to completion of the academic program;</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245B04" w:rsidRDefault="00245B04" w:rsidP="009561DA">
      <w:pPr>
        <w:rPr>
          <w:color w:val="auto"/>
          <w:u w:color="000000" w:themeColor="text1"/>
        </w:rPr>
      </w:pPr>
    </w:p>
    <w:p w:rsidR="00245B04" w:rsidRDefault="00245B04" w:rsidP="009561DA">
      <w:pPr>
        <w:rPr>
          <w:color w:val="auto"/>
          <w:u w:color="000000" w:themeColor="text1"/>
        </w:rPr>
      </w:pPr>
    </w:p>
    <w:p w:rsidR="00245B04" w:rsidRPr="00245B04" w:rsidRDefault="00245B04" w:rsidP="00245B04">
      <w:pPr>
        <w:jc w:val="right"/>
        <w:rPr>
          <w:b/>
        </w:rPr>
      </w:pPr>
      <w:r w:rsidRPr="00245B04">
        <w:rPr>
          <w:b/>
        </w:rPr>
        <w:t>Printed Page 1088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r>
      <w:r w:rsidRPr="00ED098E">
        <w:rPr>
          <w:color w:val="auto"/>
          <w:u w:color="000000" w:themeColor="text1"/>
        </w:rPr>
        <w:tab/>
      </w:r>
      <w:r w:rsidRPr="00ED098E">
        <w:rPr>
          <w:strike/>
          <w:color w:val="auto"/>
          <w:u w:color="000000" w:themeColor="text1"/>
        </w:rPr>
        <w:t>(b)</w:t>
      </w:r>
      <w:r w:rsidRPr="00ED098E">
        <w:rPr>
          <w:color w:val="auto"/>
          <w:u w:color="000000" w:themeColor="text1"/>
        </w:rPr>
        <w:tab/>
      </w:r>
      <w:r w:rsidRPr="00ED098E">
        <w:rPr>
          <w:strike/>
          <w:color w:val="auto"/>
          <w:u w:color="000000" w:themeColor="text1"/>
        </w:rPr>
        <w:t>an institution of higher learning that has been accredited by a regional or national accrediting body; or</w:t>
      </w:r>
    </w:p>
    <w:p w:rsidR="009561DA" w:rsidRPr="00ED098E" w:rsidRDefault="009561DA" w:rsidP="009561DA">
      <w:pPr>
        <w:rPr>
          <w:color w:val="auto"/>
          <w:u w:val="single"/>
        </w:rPr>
      </w:pPr>
      <w:r w:rsidRPr="00ED098E">
        <w:rPr>
          <w:color w:val="auto"/>
          <w:u w:color="000000" w:themeColor="text1"/>
        </w:rPr>
        <w:tab/>
      </w:r>
      <w:r w:rsidRPr="00ED098E">
        <w:rPr>
          <w:color w:val="auto"/>
          <w:u w:color="000000" w:themeColor="text1"/>
        </w:rPr>
        <w:tab/>
      </w:r>
      <w:r w:rsidRPr="00ED098E">
        <w:rPr>
          <w:color w:val="auto"/>
          <w:u w:color="000000" w:themeColor="text1"/>
        </w:rPr>
        <w:tab/>
      </w:r>
      <w:r w:rsidRPr="00ED098E">
        <w:rPr>
          <w:strike/>
          <w:color w:val="auto"/>
          <w:u w:color="000000" w:themeColor="text1"/>
        </w:rPr>
        <w:t>(c)</w:t>
      </w:r>
      <w:r w:rsidRPr="00ED098E">
        <w:rPr>
          <w:color w:val="auto"/>
          <w:u w:color="000000" w:themeColor="text1"/>
        </w:rPr>
        <w:tab/>
      </w:r>
      <w:r w:rsidRPr="00ED098E">
        <w:rPr>
          <w:strike/>
          <w:color w:val="auto"/>
          <w:u w:color="000000" w:themeColor="text1"/>
        </w:rPr>
        <w:t>an institution of higher learning chartered before 1962;</w:t>
      </w:r>
      <w:r w:rsidRPr="00ED098E">
        <w:rPr>
          <w:color w:val="auto"/>
          <w:u w:color="000000" w:themeColor="text1"/>
        </w:rPr>
        <w:t xml:space="preserve"> </w:t>
      </w:r>
      <w:r w:rsidRPr="00ED098E">
        <w:rPr>
          <w:strike/>
          <w:color w:val="auto"/>
          <w:u w:color="000000" w:themeColor="text1"/>
        </w:rPr>
        <w:t>or</w:t>
      </w: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r>
      <w:r w:rsidRPr="00ED098E">
        <w:rPr>
          <w:strike/>
          <w:color w:val="auto"/>
          <w:u w:color="000000" w:themeColor="text1"/>
        </w:rPr>
        <w:t>(2)</w:t>
      </w:r>
      <w:r w:rsidRPr="00ED098E">
        <w:rPr>
          <w:color w:val="auto"/>
          <w:u w:color="000000" w:themeColor="text1"/>
        </w:rPr>
        <w:tab/>
      </w:r>
      <w:r w:rsidRPr="00ED098E">
        <w:rPr>
          <w:strike/>
          <w:color w:val="auto"/>
          <w:u w:color="000000" w:themeColor="text1"/>
        </w:rPr>
        <w:t>a background of at least five years in any combination of the following fields of expertise:</w:t>
      </w: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r>
      <w:r w:rsidRPr="00ED098E">
        <w:rPr>
          <w:color w:val="auto"/>
          <w:u w:color="000000" w:themeColor="text1"/>
        </w:rPr>
        <w:tab/>
      </w:r>
      <w:r w:rsidRPr="00ED098E">
        <w:rPr>
          <w:strike/>
          <w:color w:val="auto"/>
          <w:u w:color="000000" w:themeColor="text1"/>
        </w:rPr>
        <w:t>(a)</w:t>
      </w:r>
      <w:r w:rsidRPr="00ED098E">
        <w:rPr>
          <w:color w:val="auto"/>
          <w:u w:color="000000" w:themeColor="text1"/>
        </w:rPr>
        <w:tab/>
      </w:r>
      <w:r w:rsidRPr="00ED098E">
        <w:rPr>
          <w:strike/>
          <w:color w:val="auto"/>
          <w:u w:color="000000" w:themeColor="text1"/>
        </w:rPr>
        <w:t>transportation;</w:t>
      </w: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r>
      <w:r w:rsidRPr="00ED098E">
        <w:rPr>
          <w:color w:val="auto"/>
          <w:u w:color="000000" w:themeColor="text1"/>
        </w:rPr>
        <w:tab/>
      </w:r>
      <w:r w:rsidRPr="00ED098E">
        <w:rPr>
          <w:strike/>
          <w:color w:val="auto"/>
          <w:u w:color="000000" w:themeColor="text1"/>
        </w:rPr>
        <w:t>(b)</w:t>
      </w:r>
      <w:r w:rsidRPr="00ED098E">
        <w:rPr>
          <w:color w:val="auto"/>
          <w:u w:color="000000" w:themeColor="text1"/>
        </w:rPr>
        <w:tab/>
      </w:r>
      <w:r w:rsidRPr="00ED098E">
        <w:rPr>
          <w:strike/>
          <w:color w:val="auto"/>
          <w:u w:color="000000" w:themeColor="text1"/>
        </w:rPr>
        <w:t>construction;</w:t>
      </w: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r>
      <w:r w:rsidRPr="00ED098E">
        <w:rPr>
          <w:color w:val="auto"/>
          <w:u w:color="000000" w:themeColor="text1"/>
        </w:rPr>
        <w:tab/>
      </w:r>
      <w:r w:rsidRPr="00ED098E">
        <w:rPr>
          <w:strike/>
          <w:color w:val="auto"/>
          <w:u w:color="000000" w:themeColor="text1"/>
        </w:rPr>
        <w:t>(c)</w:t>
      </w:r>
      <w:r w:rsidRPr="00ED098E">
        <w:rPr>
          <w:color w:val="auto"/>
          <w:u w:color="000000" w:themeColor="text1"/>
        </w:rPr>
        <w:tab/>
      </w:r>
      <w:r w:rsidRPr="00ED098E">
        <w:rPr>
          <w:strike/>
          <w:color w:val="auto"/>
          <w:u w:color="000000" w:themeColor="text1"/>
        </w:rPr>
        <w:t>finance;</w:t>
      </w: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r>
      <w:r w:rsidRPr="00ED098E">
        <w:rPr>
          <w:color w:val="auto"/>
          <w:u w:color="000000" w:themeColor="text1"/>
        </w:rPr>
        <w:tab/>
      </w:r>
      <w:r w:rsidRPr="00ED098E">
        <w:rPr>
          <w:strike/>
          <w:color w:val="auto"/>
          <w:u w:color="000000" w:themeColor="text1"/>
        </w:rPr>
        <w:t>(d)</w:t>
      </w:r>
      <w:r w:rsidRPr="00ED098E">
        <w:rPr>
          <w:color w:val="auto"/>
          <w:u w:color="000000" w:themeColor="text1"/>
        </w:rPr>
        <w:tab/>
      </w:r>
      <w:r w:rsidRPr="00ED098E">
        <w:rPr>
          <w:strike/>
          <w:color w:val="auto"/>
          <w:u w:color="000000" w:themeColor="text1"/>
        </w:rPr>
        <w:t>law;</w:t>
      </w: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r>
      <w:r w:rsidRPr="00ED098E">
        <w:rPr>
          <w:color w:val="auto"/>
          <w:u w:color="000000" w:themeColor="text1"/>
        </w:rPr>
        <w:tab/>
      </w:r>
      <w:r w:rsidRPr="00ED098E">
        <w:rPr>
          <w:strike/>
          <w:color w:val="auto"/>
          <w:u w:color="000000" w:themeColor="text1"/>
        </w:rPr>
        <w:t>(e)</w:t>
      </w:r>
      <w:r w:rsidRPr="00ED098E">
        <w:rPr>
          <w:color w:val="auto"/>
          <w:u w:color="000000" w:themeColor="text1"/>
        </w:rPr>
        <w:tab/>
      </w:r>
      <w:r w:rsidRPr="00ED098E">
        <w:rPr>
          <w:strike/>
          <w:color w:val="auto"/>
          <w:u w:color="000000" w:themeColor="text1"/>
        </w:rPr>
        <w:t>environmental issues;</w:t>
      </w: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r>
      <w:r w:rsidRPr="00ED098E">
        <w:rPr>
          <w:color w:val="auto"/>
          <w:u w:color="000000" w:themeColor="text1"/>
        </w:rPr>
        <w:tab/>
      </w:r>
      <w:r w:rsidRPr="00ED098E">
        <w:rPr>
          <w:strike/>
          <w:color w:val="auto"/>
          <w:u w:color="000000" w:themeColor="text1"/>
        </w:rPr>
        <w:t>(f)</w:t>
      </w:r>
      <w:r w:rsidRPr="00ED098E">
        <w:rPr>
          <w:color w:val="auto"/>
          <w:u w:color="000000" w:themeColor="text1"/>
        </w:rPr>
        <w:tab/>
      </w:r>
      <w:r w:rsidRPr="00ED098E">
        <w:rPr>
          <w:strike/>
          <w:color w:val="auto"/>
          <w:u w:color="000000" w:themeColor="text1"/>
        </w:rPr>
        <w:t>management; or</w:t>
      </w: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r>
      <w:r w:rsidRPr="00ED098E">
        <w:rPr>
          <w:color w:val="auto"/>
          <w:u w:color="000000" w:themeColor="text1"/>
        </w:rPr>
        <w:tab/>
      </w:r>
      <w:r w:rsidRPr="00ED098E">
        <w:rPr>
          <w:strike/>
          <w:color w:val="auto"/>
          <w:u w:color="000000" w:themeColor="text1"/>
        </w:rPr>
        <w:t>(g)</w:t>
      </w:r>
      <w:r w:rsidRPr="00ED098E">
        <w:rPr>
          <w:color w:val="auto"/>
          <w:u w:color="000000" w:themeColor="text1"/>
        </w:rPr>
        <w:tab/>
      </w:r>
      <w:r w:rsidRPr="00ED098E">
        <w:rPr>
          <w:strike/>
          <w:color w:val="auto"/>
          <w:u w:color="000000" w:themeColor="text1"/>
        </w:rPr>
        <w:t>engineering.</w:t>
      </w:r>
    </w:p>
    <w:p w:rsidR="009561DA" w:rsidRPr="00ED098E" w:rsidRDefault="009561DA" w:rsidP="009561DA">
      <w:pPr>
        <w:rPr>
          <w:color w:val="auto"/>
          <w:u w:color="000000" w:themeColor="text1"/>
        </w:rPr>
      </w:pPr>
      <w:r w:rsidRPr="00ED098E">
        <w:rPr>
          <w:color w:val="auto"/>
          <w:u w:color="000000" w:themeColor="text1"/>
        </w:rPr>
        <w:tab/>
      </w:r>
      <w:r w:rsidRPr="00ED098E">
        <w:rPr>
          <w:strike/>
          <w:color w:val="auto"/>
          <w:u w:color="000000" w:themeColor="text1"/>
        </w:rPr>
        <w:t>(D)</w:t>
      </w:r>
      <w:r w:rsidRPr="00ED098E">
        <w:rPr>
          <w:color w:val="auto"/>
          <w:u w:color="000000" w:themeColor="text1"/>
        </w:rPr>
        <w:tab/>
        <w:t xml:space="preserve">No member of the General Assembly or member of his immediate family shall be </w:t>
      </w:r>
      <w:r w:rsidRPr="00ED098E">
        <w:rPr>
          <w:strike/>
          <w:color w:val="auto"/>
          <w:u w:color="000000" w:themeColor="text1"/>
        </w:rPr>
        <w:t>elected or</w:t>
      </w:r>
      <w:r w:rsidRPr="00ED098E">
        <w:rPr>
          <w:color w:val="auto"/>
          <w:u w:color="000000" w:themeColor="text1"/>
        </w:rPr>
        <w:t xml:space="preserve"> appointed to the commission while the member is serving in the General Assembly; nor shall a member of the General Assembly or a member of his immediate family be </w:t>
      </w:r>
      <w:r w:rsidRPr="00ED098E">
        <w:rPr>
          <w:strike/>
          <w:color w:val="auto"/>
          <w:u w:color="000000" w:themeColor="text1"/>
        </w:rPr>
        <w:t>elected or</w:t>
      </w:r>
      <w:r w:rsidRPr="00ED098E">
        <w:rPr>
          <w:color w:val="auto"/>
          <w:u w:color="000000" w:themeColor="text1"/>
        </w:rPr>
        <w:t xml:space="preserve"> appointed to the commission for a period of four years after the member either:</w:t>
      </w: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t>(1)</w:t>
      </w:r>
      <w:r w:rsidRPr="00ED098E">
        <w:rPr>
          <w:color w:val="auto"/>
          <w:u w:color="000000" w:themeColor="text1"/>
        </w:rPr>
        <w:tab/>
        <w:t>ceases to be a member of the General Assembly; or</w:t>
      </w:r>
    </w:p>
    <w:p w:rsidR="009561DA" w:rsidRPr="00ED098E" w:rsidRDefault="009561DA" w:rsidP="009561DA">
      <w:pPr>
        <w:rPr>
          <w:color w:val="auto"/>
          <w:u w:color="000000" w:themeColor="text1"/>
        </w:rPr>
      </w:pPr>
      <w:r w:rsidRPr="00ED098E">
        <w:rPr>
          <w:color w:val="auto"/>
          <w:u w:color="000000" w:themeColor="text1"/>
        </w:rPr>
        <w:tab/>
      </w:r>
      <w:r w:rsidRPr="00ED098E">
        <w:rPr>
          <w:color w:val="auto"/>
          <w:u w:color="000000" w:themeColor="text1"/>
        </w:rPr>
        <w:tab/>
        <w:t>(2)</w:t>
      </w:r>
      <w:r w:rsidRPr="00ED098E">
        <w:rPr>
          <w:color w:val="auto"/>
          <w:u w:color="000000" w:themeColor="text1"/>
        </w:rPr>
        <w:tab/>
        <w:t>fails to file for election to the General Assembly in accordance with Section 7</w:t>
      </w:r>
      <w:r w:rsidRPr="00ED098E">
        <w:rPr>
          <w:color w:val="auto"/>
          <w:u w:color="000000" w:themeColor="text1"/>
        </w:rPr>
        <w:noBreakHyphen/>
        <w:t>11</w:t>
      </w:r>
      <w:r w:rsidRPr="00ED098E">
        <w:rPr>
          <w:color w:val="auto"/>
          <w:u w:color="000000" w:themeColor="text1"/>
        </w:rPr>
        <w:noBreakHyphen/>
        <w:t>15.</w:t>
      </w:r>
    </w:p>
    <w:p w:rsidR="009561DA" w:rsidRPr="00ED098E" w:rsidRDefault="009561DA" w:rsidP="009561DA">
      <w:pPr>
        <w:rPr>
          <w:color w:val="auto"/>
          <w:u w:color="000000" w:themeColor="text1"/>
        </w:rPr>
      </w:pPr>
      <w:r w:rsidRPr="00ED098E">
        <w:rPr>
          <w:color w:val="auto"/>
          <w:u w:color="000000" w:themeColor="text1"/>
        </w:rPr>
        <w:tab/>
        <w:t>Section 57</w:t>
      </w:r>
      <w:r w:rsidRPr="00ED098E">
        <w:rPr>
          <w:color w:val="auto"/>
          <w:u w:color="000000" w:themeColor="text1"/>
        </w:rPr>
        <w:noBreakHyphen/>
        <w:t>1</w:t>
      </w:r>
      <w:r w:rsidRPr="00ED098E">
        <w:rPr>
          <w:color w:val="auto"/>
          <w:u w:color="000000" w:themeColor="text1"/>
        </w:rPr>
        <w:noBreakHyphen/>
        <w:t>320.</w:t>
      </w:r>
      <w:r w:rsidRPr="00ED098E">
        <w:rPr>
          <w:color w:val="auto"/>
          <w:u w:color="000000" w:themeColor="text1"/>
        </w:rPr>
        <w:tab/>
        <w:t>(A)</w:t>
      </w:r>
      <w:r w:rsidRPr="00ED098E">
        <w:rPr>
          <w:color w:val="auto"/>
          <w:u w:color="000000" w:themeColor="text1"/>
        </w:rPr>
        <w:tab/>
      </w:r>
      <w:r w:rsidRPr="00ED098E">
        <w:rPr>
          <w:strike/>
          <w:color w:val="auto"/>
          <w:u w:color="000000" w:themeColor="text1"/>
        </w:rPr>
        <w:t>A county that is divided among two or more Department of Transportation districts, for purposes of electing a commission member, is deemed to be considered in the district which contains the largest number of residents from that county.</w:t>
      </w:r>
    </w:p>
    <w:p w:rsidR="009561DA" w:rsidRPr="00ED098E" w:rsidRDefault="009561DA" w:rsidP="009561DA">
      <w:pPr>
        <w:rPr>
          <w:color w:val="auto"/>
          <w:u w:color="000000" w:themeColor="text1"/>
        </w:rPr>
      </w:pPr>
      <w:r w:rsidRPr="00ED098E">
        <w:rPr>
          <w:color w:val="auto"/>
          <w:u w:color="000000" w:themeColor="text1"/>
        </w:rPr>
        <w:tab/>
      </w:r>
      <w:r w:rsidRPr="00ED098E">
        <w:rPr>
          <w:strike/>
          <w:color w:val="auto"/>
          <w:u w:color="000000" w:themeColor="text1"/>
        </w:rPr>
        <w:t>(B)</w:t>
      </w:r>
      <w:r w:rsidRPr="00ED098E">
        <w:rPr>
          <w:color w:val="auto"/>
          <w:u w:color="000000" w:themeColor="text1"/>
        </w:rPr>
        <w:tab/>
        <w:t xml:space="preserve">No county within a Department of Transportation district shall have a resident commission member for more than one consecutive term </w:t>
      </w:r>
      <w:r w:rsidRPr="00ED098E">
        <w:rPr>
          <w:strike/>
          <w:color w:val="auto"/>
          <w:u w:color="000000" w:themeColor="text1"/>
        </w:rPr>
        <w:t>and in no event shall any two persons from the same county serve as a commission member simultaneously</w:t>
      </w:r>
      <w:r w:rsidRPr="00ED098E">
        <w:rPr>
          <w:color w:val="auto"/>
          <w:u w:color="000000" w:themeColor="text1"/>
        </w:rPr>
        <w:t xml:space="preserve"> </w:t>
      </w:r>
      <w:r w:rsidRPr="00ED098E">
        <w:rPr>
          <w:strike/>
          <w:color w:val="auto"/>
          <w:u w:color="000000" w:themeColor="text1"/>
        </w:rPr>
        <w:t>except as provided hereinafter</w:t>
      </w:r>
      <w:r w:rsidRPr="00ED098E">
        <w:rPr>
          <w:color w:val="auto"/>
          <w:u w:color="000000" w:themeColor="text1"/>
        </w:rPr>
        <w:t>.</w:t>
      </w:r>
    </w:p>
    <w:p w:rsidR="009561DA" w:rsidRPr="00ED098E" w:rsidRDefault="009561DA" w:rsidP="009561DA">
      <w:pPr>
        <w:rPr>
          <w:strike/>
          <w:color w:val="auto"/>
          <w:u w:color="000000" w:themeColor="text1"/>
        </w:rPr>
      </w:pPr>
      <w:r w:rsidRPr="00ED098E">
        <w:rPr>
          <w:color w:val="auto"/>
          <w:u w:color="000000" w:themeColor="text1"/>
        </w:rPr>
        <w:tab/>
      </w:r>
      <w:r w:rsidRPr="00ED098E">
        <w:rPr>
          <w:strike/>
          <w:color w:val="auto"/>
          <w:u w:color="000000" w:themeColor="text1"/>
        </w:rPr>
        <w:t>Section 57</w:t>
      </w:r>
      <w:r w:rsidRPr="00ED098E">
        <w:rPr>
          <w:strike/>
          <w:color w:val="auto"/>
          <w:u w:color="000000" w:themeColor="text1"/>
        </w:rPr>
        <w:noBreakHyphen/>
        <w:t>1</w:t>
      </w:r>
      <w:r w:rsidRPr="00ED098E">
        <w:rPr>
          <w:strike/>
          <w:color w:val="auto"/>
          <w:u w:color="000000" w:themeColor="text1"/>
        </w:rPr>
        <w:noBreakHyphen/>
        <w:t>325.</w:t>
      </w:r>
      <w:r w:rsidRPr="00ED098E">
        <w:rPr>
          <w:color w:val="auto"/>
          <w:u w:color="000000" w:themeColor="text1"/>
        </w:rPr>
        <w:tab/>
      </w:r>
      <w:r w:rsidRPr="00ED098E">
        <w:rPr>
          <w:strike/>
          <w:color w:val="auto"/>
          <w:u w:color="000000" w:themeColor="text1"/>
        </w:rPr>
        <w:t xml:space="preserve">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w:t>
      </w:r>
      <w:r w:rsidRPr="00ED098E">
        <w:rPr>
          <w:strike/>
          <w:color w:val="auto"/>
          <w:u w:color="000000" w:themeColor="text1"/>
        </w:rPr>
        <w:lastRenderedPageBreak/>
        <w:t>commissioner who fails to receive a majority vote of the members of the delegation.</w:t>
      </w:r>
    </w:p>
    <w:p w:rsidR="00245B04" w:rsidRDefault="009561DA" w:rsidP="009561DA">
      <w:pPr>
        <w:rPr>
          <w:strike/>
          <w:color w:val="auto"/>
          <w:u w:color="000000" w:themeColor="text1"/>
        </w:rPr>
      </w:pPr>
      <w:r w:rsidRPr="00ED098E">
        <w:rPr>
          <w:color w:val="auto"/>
          <w:u w:color="000000" w:themeColor="text1"/>
        </w:rPr>
        <w:tab/>
      </w:r>
      <w:r w:rsidRPr="00ED098E">
        <w:rPr>
          <w:strike/>
          <w:color w:val="auto"/>
          <w:u w:color="000000" w:themeColor="text1"/>
        </w:rPr>
        <w:t xml:space="preserve">The delegation must be organized by the election of a chairman and a secretary, and the delegations of each congressional district shall adopt such rules as they consider proper to govern the election. Any absentee </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u w:color="000000" w:themeColor="text1"/>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u w:color="000000" w:themeColor="text1"/>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u w:color="000000" w:themeColor="text1"/>
        </w:rPr>
      </w:pPr>
    </w:p>
    <w:p w:rsidR="00245B04" w:rsidRDefault="00245B04" w:rsidP="009561DA">
      <w:pPr>
        <w:rPr>
          <w:strike/>
          <w:color w:val="auto"/>
          <w:u w:color="000000" w:themeColor="text1"/>
        </w:rPr>
      </w:pPr>
    </w:p>
    <w:p w:rsidR="00245B04" w:rsidRPr="00245B04" w:rsidRDefault="00245B04" w:rsidP="00245B04">
      <w:pPr>
        <w:jc w:val="right"/>
        <w:rPr>
          <w:b/>
        </w:rPr>
      </w:pPr>
      <w:r w:rsidRPr="00245B04">
        <w:rPr>
          <w:b/>
        </w:rPr>
        <w:t>Printed Page 1089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u w:color="000000" w:themeColor="text1"/>
        </w:rPr>
      </w:pPr>
    </w:p>
    <w:p w:rsidR="009561DA" w:rsidRPr="00ED098E" w:rsidRDefault="009561DA" w:rsidP="009561DA">
      <w:pPr>
        <w:rPr>
          <w:strike/>
          <w:color w:val="auto"/>
          <w:u w:color="000000" w:themeColor="text1"/>
        </w:rPr>
      </w:pPr>
      <w:r w:rsidRPr="00ED098E">
        <w:rPr>
          <w:strike/>
          <w:color w:val="auto"/>
          <w:u w:color="000000" w:themeColor="text1"/>
        </w:rPr>
        <w:t>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9561DA" w:rsidRPr="00ED098E" w:rsidRDefault="009561DA" w:rsidP="009561DA">
      <w:pPr>
        <w:rPr>
          <w:color w:val="auto"/>
        </w:rPr>
      </w:pPr>
      <w:r w:rsidRPr="00ED098E">
        <w:rPr>
          <w:color w:val="auto"/>
          <w:u w:color="000000" w:themeColor="text1"/>
        </w:rPr>
        <w:tab/>
        <w:t>Section 57</w:t>
      </w:r>
      <w:r w:rsidRPr="00ED098E">
        <w:rPr>
          <w:color w:val="auto"/>
          <w:u w:color="000000" w:themeColor="text1"/>
        </w:rPr>
        <w:noBreakHyphen/>
        <w:t>1</w:t>
      </w:r>
      <w:r w:rsidRPr="00ED098E">
        <w:rPr>
          <w:color w:val="auto"/>
          <w:u w:color="000000" w:themeColor="text1"/>
        </w:rPr>
        <w:noBreakHyphen/>
        <w:t>330.</w:t>
      </w:r>
      <w:r w:rsidRPr="00ED098E">
        <w:rPr>
          <w:color w:val="auto"/>
        </w:rPr>
        <w:tab/>
      </w:r>
      <w:r w:rsidRPr="00ED098E">
        <w:rPr>
          <w:strike/>
          <w:color w:val="auto"/>
        </w:rPr>
        <w:t>(A)</w:t>
      </w:r>
      <w:r w:rsidRPr="00ED098E">
        <w:rPr>
          <w:color w:val="auto"/>
        </w:rPr>
        <w:tab/>
      </w:r>
      <w:r w:rsidRPr="00ED098E">
        <w:rPr>
          <w:strike/>
          <w:color w:val="auto"/>
        </w:rPr>
        <w:t>For the purposes of electing a commission member, a legislator shall vote only in the congressional district in which he resides. All commission members</w:t>
      </w:r>
      <w:r w:rsidRPr="00ED098E">
        <w:rPr>
          <w:color w:val="auto"/>
        </w:rPr>
        <w:t xml:space="preserve"> </w:t>
      </w:r>
      <w:r w:rsidRPr="00ED098E">
        <w:rPr>
          <w:color w:val="auto"/>
          <w:u w:val="single"/>
        </w:rPr>
        <w:t>Commissioners</w:t>
      </w:r>
      <w:r w:rsidRPr="00ED098E">
        <w:rPr>
          <w:color w:val="auto"/>
        </w:rPr>
        <w:t xml:space="preserve"> are </w:t>
      </w:r>
      <w:r w:rsidRPr="00ED098E">
        <w:rPr>
          <w:strike/>
          <w:color w:val="auto"/>
        </w:rPr>
        <w:t>elected</w:t>
      </w:r>
      <w:r w:rsidRPr="00ED098E">
        <w:rPr>
          <w:color w:val="auto"/>
        </w:rPr>
        <w:t xml:space="preserve"> </w:t>
      </w:r>
      <w:r w:rsidRPr="00ED098E">
        <w:rPr>
          <w:color w:val="auto"/>
          <w:u w:val="single"/>
        </w:rPr>
        <w:t>appointed</w:t>
      </w:r>
      <w:r w:rsidRPr="00ED098E">
        <w:rPr>
          <w:color w:val="auto"/>
        </w:rPr>
        <w:t xml:space="preserve"> to a term of office of four years which expires on </w:t>
      </w:r>
      <w:r w:rsidRPr="00ED098E">
        <w:rPr>
          <w:strike/>
          <w:color w:val="auto"/>
        </w:rPr>
        <w:t>February fifteenth</w:t>
      </w:r>
      <w:r w:rsidRPr="00ED098E">
        <w:rPr>
          <w:color w:val="auto"/>
        </w:rPr>
        <w:t xml:space="preserve"> </w:t>
      </w:r>
      <w:r w:rsidRPr="00ED098E">
        <w:rPr>
          <w:color w:val="auto"/>
          <w:u w:val="single"/>
        </w:rPr>
        <w:t>December 31</w:t>
      </w:r>
      <w:r w:rsidRPr="00ED098E">
        <w:rPr>
          <w:color w:val="auto"/>
        </w:rPr>
        <w:t xml:space="preserve"> of the appropriate year. Commissioners shall continue to serve until their successors are </w:t>
      </w:r>
      <w:r w:rsidRPr="00ED098E">
        <w:rPr>
          <w:strike/>
          <w:color w:val="auto"/>
        </w:rPr>
        <w:t>elected</w:t>
      </w:r>
      <w:r w:rsidRPr="00ED098E">
        <w:rPr>
          <w:color w:val="auto"/>
        </w:rPr>
        <w:t xml:space="preserve"> </w:t>
      </w:r>
      <w:r w:rsidRPr="00ED098E">
        <w:rPr>
          <w:color w:val="auto"/>
          <w:u w:val="single"/>
        </w:rPr>
        <w:t>appointed and confirmed</w:t>
      </w:r>
      <w:r w:rsidRPr="00ED098E">
        <w:rPr>
          <w:color w:val="auto"/>
        </w:rPr>
        <w:t xml:space="preserve"> </w:t>
      </w:r>
      <w:r w:rsidRPr="00ED098E">
        <w:rPr>
          <w:strike/>
          <w:color w:val="auto"/>
        </w:rPr>
        <w:t>and qualify</w:t>
      </w:r>
      <w:r w:rsidRPr="00ED098E">
        <w:rPr>
          <w:color w:val="auto"/>
        </w:rPr>
        <w:t>, provided that a commissioner may only serve in a hold</w:t>
      </w:r>
      <w:r w:rsidRPr="00ED098E">
        <w:rPr>
          <w:color w:val="auto"/>
        </w:rPr>
        <w:noBreakHyphen/>
        <w:t xml:space="preserve">over capacity for a period not to exceed </w:t>
      </w:r>
      <w:r w:rsidRPr="00ED098E">
        <w:rPr>
          <w:strike/>
          <w:color w:val="auto"/>
        </w:rPr>
        <w:t>six</w:t>
      </w:r>
      <w:r w:rsidRPr="00ED098E">
        <w:rPr>
          <w:color w:val="auto"/>
        </w:rPr>
        <w:t xml:space="preserve"> </w:t>
      </w:r>
      <w:r w:rsidRPr="00ED098E">
        <w:rPr>
          <w:color w:val="auto"/>
          <w:u w:val="single"/>
        </w:rPr>
        <w:t>five</w:t>
      </w:r>
      <w:r w:rsidRPr="00ED098E">
        <w:rPr>
          <w:color w:val="auto"/>
        </w:rPr>
        <w:t xml:space="preserve"> months. Any vacancy occurring in the office of commissioner shall be filled by </w:t>
      </w:r>
      <w:r w:rsidRPr="00ED098E">
        <w:rPr>
          <w:strike/>
          <w:color w:val="auto"/>
        </w:rPr>
        <w:t>election or</w:t>
      </w:r>
      <w:r w:rsidRPr="00ED098E">
        <w:rPr>
          <w:color w:val="auto"/>
        </w:rPr>
        <w:t xml:space="preserve"> appointment in the manner provided in this article for the unexpired term only. No person is eligible to serve as a commission member who is not a resident of that district at the time of his appointment. Failure by an elected commission member to maintain residency in the district for which he is elected shall result in the forfeiture of his office.</w:t>
      </w:r>
    </w:p>
    <w:p w:rsidR="009561DA" w:rsidRPr="00ED098E" w:rsidRDefault="009561DA" w:rsidP="009561DA">
      <w:pPr>
        <w:rPr>
          <w:color w:val="auto"/>
        </w:rPr>
      </w:pPr>
      <w:r w:rsidRPr="00ED098E">
        <w:rPr>
          <w:color w:val="auto"/>
        </w:rPr>
        <w:tab/>
      </w:r>
      <w:r w:rsidRPr="00ED098E">
        <w:rPr>
          <w:strike/>
          <w:color w:val="auto"/>
        </w:rPr>
        <w:t>(B)</w:t>
      </w:r>
      <w:r w:rsidRPr="00ED098E">
        <w:rPr>
          <w:color w:val="auto"/>
        </w:rPr>
        <w:tab/>
      </w:r>
      <w:r w:rsidRPr="00ED098E">
        <w:rPr>
          <w:strike/>
          <w:color w:val="auto"/>
        </w:rPr>
        <w:t>The at</w:t>
      </w:r>
      <w:r w:rsidRPr="00ED098E">
        <w:rPr>
          <w:strike/>
          <w:color w:val="auto"/>
        </w:rPr>
        <w:noBreakHyphen/>
        <w:t>large commission member shall serve at the pleasure of the Governor.</w:t>
      </w:r>
      <w:r w:rsidRPr="00ED098E">
        <w:rPr>
          <w:color w:val="auto"/>
        </w:rPr>
        <w:t xml:space="preserve"> The at</w:t>
      </w:r>
      <w:r w:rsidRPr="00ED098E">
        <w:rPr>
          <w:color w:val="auto"/>
        </w:rPr>
        <w:noBreakHyphen/>
        <w:t xml:space="preserve">large commission member may be appointed from any county in the State </w:t>
      </w:r>
      <w:r w:rsidRPr="00ED098E">
        <w:rPr>
          <w:strike/>
          <w:color w:val="auto"/>
        </w:rPr>
        <w:t>unless another commission member is serving from that county</w:t>
      </w:r>
      <w:r w:rsidRPr="00ED098E">
        <w:rPr>
          <w:color w:val="auto"/>
        </w:rPr>
        <w:t>. Failure by the at</w:t>
      </w:r>
      <w:r w:rsidRPr="00ED098E">
        <w:rPr>
          <w:color w:val="auto"/>
        </w:rPr>
        <w:noBreakHyphen/>
        <w:t>large commission member to maintain residence in the State shall result in a forfeiture of his office.</w:t>
      </w:r>
    </w:p>
    <w:p w:rsidR="009561DA" w:rsidRPr="00ED098E" w:rsidRDefault="009561DA" w:rsidP="009561DA">
      <w:pPr>
        <w:rPr>
          <w:color w:val="auto"/>
        </w:rPr>
      </w:pPr>
      <w:r w:rsidRPr="00ED098E">
        <w:rPr>
          <w:color w:val="auto"/>
        </w:rPr>
        <w:tab/>
      </w:r>
      <w:r w:rsidRPr="00ED098E">
        <w:rPr>
          <w:strike/>
          <w:color w:val="auto"/>
        </w:rPr>
        <w:t>(C)</w:t>
      </w:r>
      <w:r w:rsidRPr="00ED098E">
        <w:rPr>
          <w:color w:val="auto"/>
        </w:rPr>
        <w:tab/>
      </w:r>
      <w:r w:rsidRPr="00ED098E">
        <w:rPr>
          <w:strike/>
          <w:color w:val="auto"/>
        </w:rPr>
        <w:t>All elected commission members may be removed from office as provided in Section 1</w:t>
      </w:r>
      <w:r w:rsidRPr="00ED098E">
        <w:rPr>
          <w:strike/>
          <w:color w:val="auto"/>
        </w:rPr>
        <w:noBreakHyphen/>
        <w:t>3</w:t>
      </w:r>
      <w:r w:rsidRPr="00ED098E">
        <w:rPr>
          <w:strike/>
          <w:color w:val="auto"/>
        </w:rPr>
        <w:noBreakHyphen/>
        <w:t>240(C)(1).</w:t>
      </w:r>
    </w:p>
    <w:p w:rsidR="009561DA" w:rsidRPr="00ED098E" w:rsidRDefault="009561DA" w:rsidP="009561DA">
      <w:pPr>
        <w:rPr>
          <w:color w:val="auto"/>
        </w:rPr>
      </w:pPr>
      <w:r w:rsidRPr="00ED098E">
        <w:rPr>
          <w:color w:val="auto"/>
        </w:rPr>
        <w:tab/>
        <w:t>Section 57</w:t>
      </w:r>
      <w:r w:rsidRPr="00ED098E">
        <w:rPr>
          <w:color w:val="auto"/>
        </w:rPr>
        <w:noBreakHyphen/>
        <w:t>1</w:t>
      </w:r>
      <w:r w:rsidRPr="00ED098E">
        <w:rPr>
          <w:color w:val="auto"/>
        </w:rPr>
        <w:noBreakHyphen/>
        <w:t>340.</w:t>
      </w:r>
      <w:r w:rsidRPr="00ED098E">
        <w:rPr>
          <w:color w:val="auto"/>
        </w:rPr>
        <w:tab/>
        <w:t xml:space="preserve">Each commission member, within thirty days after his </w:t>
      </w:r>
      <w:r w:rsidRPr="00ED098E">
        <w:rPr>
          <w:strike/>
          <w:color w:val="auto"/>
        </w:rPr>
        <w:t>election or</w:t>
      </w:r>
      <w:r w:rsidRPr="00ED098E">
        <w:rPr>
          <w:color w:val="auto"/>
        </w:rPr>
        <w:t xml:space="preserve"> appointment, and before entering upon the discharge of the duties of his office, shall take, subscribe, and file with the Secretary of State the oath of office prescribed by the Constitution of the State.”</w:t>
      </w:r>
    </w:p>
    <w:p w:rsidR="009561DA" w:rsidRPr="00ED098E" w:rsidRDefault="009561DA" w:rsidP="009561DA">
      <w:pPr>
        <w:rPr>
          <w:color w:val="auto"/>
        </w:rPr>
      </w:pPr>
      <w:r>
        <w:tab/>
      </w:r>
      <w:r w:rsidRPr="00ED098E">
        <w:rPr>
          <w:color w:val="auto"/>
        </w:rPr>
        <w:t>B.</w:t>
      </w:r>
      <w:r w:rsidRPr="00ED098E">
        <w:rPr>
          <w:color w:val="auto"/>
        </w:rPr>
        <w:tab/>
        <w:t xml:space="preserve">Members of the Department of Transportation Commission serving on the effective date of this act may continue to serve on the commission until his term expires. A commissioner who represents a transportation </w:t>
      </w:r>
      <w:r w:rsidRPr="00ED098E">
        <w:rPr>
          <w:color w:val="auto"/>
        </w:rPr>
        <w:lastRenderedPageBreak/>
        <w:t>district serving on the effective date of this act shall be eligible to serve as the gubernatorial appointee to the commission for a full term as provided in this act.</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45B04" w:rsidRDefault="00245B04" w:rsidP="009561DA"/>
    <w:p w:rsidR="00245B04" w:rsidRDefault="00245B04" w:rsidP="009561DA"/>
    <w:p w:rsidR="00245B04" w:rsidRPr="00245B04" w:rsidRDefault="00245B04" w:rsidP="00245B04">
      <w:pPr>
        <w:jc w:val="right"/>
        <w:rPr>
          <w:b/>
        </w:rPr>
      </w:pPr>
      <w:r w:rsidRPr="00245B04">
        <w:rPr>
          <w:b/>
        </w:rPr>
        <w:t>Printed Page 1090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9561DA" w:rsidRPr="00ED098E" w:rsidRDefault="009561DA" w:rsidP="009561DA">
      <w:pPr>
        <w:rPr>
          <w:color w:val="auto"/>
        </w:rPr>
      </w:pPr>
      <w:r>
        <w:tab/>
      </w:r>
      <w:r w:rsidRPr="00ED098E">
        <w:rPr>
          <w:color w:val="auto"/>
        </w:rPr>
        <w:t>SECTION</w:t>
      </w:r>
      <w:r w:rsidRPr="00ED098E">
        <w:rPr>
          <w:color w:val="auto"/>
        </w:rPr>
        <w:tab/>
        <w:t>2.</w:t>
      </w:r>
      <w:r w:rsidRPr="00ED098E">
        <w:rPr>
          <w:color w:val="auto"/>
        </w:rPr>
        <w:tab/>
        <w:t>Section 57</w:t>
      </w:r>
      <w:r w:rsidRPr="00ED098E">
        <w:rPr>
          <w:color w:val="auto"/>
        </w:rPr>
        <w:noBreakHyphen/>
        <w:t>1</w:t>
      </w:r>
      <w:r w:rsidRPr="00ED098E">
        <w:rPr>
          <w:color w:val="auto"/>
        </w:rPr>
        <w:noBreakHyphen/>
        <w:t>410 of the 1976 Code is amended to read:</w:t>
      </w:r>
    </w:p>
    <w:p w:rsidR="009561DA" w:rsidRPr="00ED098E" w:rsidRDefault="009561DA" w:rsidP="009561DA">
      <w:pPr>
        <w:rPr>
          <w:color w:val="auto"/>
        </w:rPr>
      </w:pPr>
      <w:r w:rsidRPr="00ED098E">
        <w:rPr>
          <w:color w:val="auto"/>
        </w:rPr>
        <w:tab/>
        <w:t>“</w:t>
      </w:r>
      <w:r w:rsidRPr="00ED098E">
        <w:rPr>
          <w:snapToGrid w:val="0"/>
          <w:color w:val="auto"/>
        </w:rPr>
        <w:t>Section 57</w:t>
      </w:r>
      <w:r w:rsidRPr="00ED098E">
        <w:rPr>
          <w:snapToGrid w:val="0"/>
          <w:color w:val="auto"/>
        </w:rPr>
        <w:noBreakHyphen/>
        <w:t>1</w:t>
      </w:r>
      <w:r w:rsidRPr="00ED098E">
        <w:rPr>
          <w:snapToGrid w:val="0"/>
          <w:color w:val="auto"/>
        </w:rPr>
        <w:noBreakHyphen/>
        <w:t>410.</w:t>
      </w:r>
      <w:r w:rsidRPr="00ED098E">
        <w:rPr>
          <w:snapToGrid w:val="0"/>
          <w:color w:val="auto"/>
        </w:rPr>
        <w:tab/>
      </w:r>
      <w:r w:rsidRPr="00ED098E">
        <w:rPr>
          <w:strike/>
          <w:snapToGrid w:val="0"/>
          <w:color w:val="auto"/>
        </w:rPr>
        <w:t>The Governor shall appoint, with the advice and consent of the Senate, a Secretary of Transportation who shall serve at the pleasure of the Governor</w:t>
      </w:r>
      <w:r w:rsidRPr="00ED098E">
        <w:rPr>
          <w:snapToGrid w:val="0"/>
          <w:color w:val="auto"/>
        </w:rPr>
        <w:t xml:space="preserve"> </w:t>
      </w:r>
      <w:r w:rsidRPr="00ED098E">
        <w:rPr>
          <w:snapToGrid w:val="0"/>
          <w:color w:val="auto"/>
          <w:u w:val="single"/>
        </w:rPr>
        <w:t>The commission, after consultation with and approval by the Governor, shall appoint a Secretary of Transportation. Upon appointment, the commission must submit the name of its appointee to the Senate for the Senate’s advice and consent</w:t>
      </w:r>
      <w:r w:rsidRPr="00ED098E">
        <w:rPr>
          <w:snapToGrid w:val="0"/>
          <w:color w:val="auto"/>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ED098E">
        <w:rPr>
          <w:snapToGrid w:val="0"/>
          <w:color w:val="auto"/>
        </w:rPr>
        <w:noBreakHyphen/>
        <w:t>11</w:t>
      </w:r>
      <w:r w:rsidRPr="00ED098E">
        <w:rPr>
          <w:snapToGrid w:val="0"/>
          <w:color w:val="auto"/>
        </w:rPr>
        <w:noBreakHyphen/>
        <w:t>160 and for which funds have been authorized in the general appropriations act.”</w:t>
      </w:r>
    </w:p>
    <w:p w:rsidR="009561DA" w:rsidRPr="00ED098E" w:rsidRDefault="009561DA" w:rsidP="009561DA">
      <w:pPr>
        <w:rPr>
          <w:color w:val="auto"/>
        </w:rPr>
      </w:pPr>
      <w:r>
        <w:tab/>
      </w:r>
      <w:r w:rsidRPr="00ED098E">
        <w:rPr>
          <w:color w:val="auto"/>
        </w:rPr>
        <w:t>SECTION</w:t>
      </w:r>
      <w:r w:rsidRPr="00ED098E">
        <w:rPr>
          <w:color w:val="auto"/>
        </w:rPr>
        <w:tab/>
        <w:t>3.</w:t>
      </w:r>
      <w:r w:rsidRPr="00ED098E">
        <w:rPr>
          <w:color w:val="auto"/>
        </w:rPr>
        <w:tab/>
        <w:t>Section 11</w:t>
      </w:r>
      <w:r w:rsidRPr="00ED098E">
        <w:rPr>
          <w:color w:val="auto"/>
        </w:rPr>
        <w:noBreakHyphen/>
        <w:t>43</w:t>
      </w:r>
      <w:r w:rsidRPr="00ED098E">
        <w:rPr>
          <w:color w:val="auto"/>
        </w:rPr>
        <w:noBreakHyphen/>
        <w:t>150 of the 1976 Code is amended by adding an appropriately lettered subsection at the end to read:</w:t>
      </w:r>
    </w:p>
    <w:p w:rsidR="009561DA" w:rsidRPr="00ED098E" w:rsidRDefault="009561DA" w:rsidP="009561DA">
      <w:pPr>
        <w:rPr>
          <w:color w:val="auto"/>
        </w:rPr>
      </w:pPr>
      <w:r w:rsidRPr="00ED098E">
        <w:rPr>
          <w:color w:val="auto"/>
        </w:rPr>
        <w:tab/>
        <w:t>“(_).</w:t>
      </w:r>
      <w:r w:rsidRPr="00ED098E">
        <w:rPr>
          <w:color w:val="auto"/>
        </w:rPr>
        <w:tab/>
        <w:t>All decisions of the board of directors are not final until they have been submitted to the Department of Transportation Commission for consideration. The Department of Transportation Commission can approve or reject the board of directors’ decision, or request additional information from the board of directors. Each decision of the board of directors must receive approval from the Department of Transportation Commission before the Bank can authorize an activity.”</w:t>
      </w:r>
    </w:p>
    <w:p w:rsidR="009561DA" w:rsidRPr="00ED098E" w:rsidRDefault="009561DA" w:rsidP="009561DA">
      <w:pPr>
        <w:rPr>
          <w:color w:val="auto"/>
        </w:rPr>
      </w:pPr>
      <w:r>
        <w:tab/>
      </w:r>
      <w:r w:rsidRPr="00ED098E">
        <w:rPr>
          <w:color w:val="auto"/>
        </w:rPr>
        <w:t>SECTION</w:t>
      </w:r>
      <w:r w:rsidRPr="00ED098E">
        <w:rPr>
          <w:color w:val="auto"/>
        </w:rPr>
        <w:tab/>
        <w:t>4.</w:t>
      </w:r>
      <w:r w:rsidRPr="00ED098E">
        <w:rPr>
          <w:color w:val="auto"/>
        </w:rPr>
        <w:tab/>
        <w:t>Article 1, Chapter 1, Title 57 of the 1976 Code is amended by adding:</w:t>
      </w:r>
    </w:p>
    <w:p w:rsidR="009561DA" w:rsidRPr="00ED098E" w:rsidRDefault="009561DA" w:rsidP="009561DA">
      <w:pPr>
        <w:rPr>
          <w:color w:val="auto"/>
        </w:rPr>
      </w:pPr>
      <w:r w:rsidRPr="00ED098E">
        <w:rPr>
          <w:color w:val="auto"/>
        </w:rPr>
        <w:tab/>
        <w:t>“Section 57</w:t>
      </w:r>
      <w:r w:rsidRPr="00ED098E">
        <w:rPr>
          <w:color w:val="auto"/>
        </w:rPr>
        <w:noBreakHyphen/>
        <w:t>1</w:t>
      </w:r>
      <w:r w:rsidRPr="00ED098E">
        <w:rPr>
          <w:color w:val="auto"/>
        </w:rPr>
        <w:noBreakHyphen/>
        <w:t>100.</w:t>
      </w:r>
      <w:r w:rsidRPr="00ED098E">
        <w:rPr>
          <w:color w:val="auto"/>
        </w:rPr>
        <w:tab/>
        <w:t>(A).</w:t>
      </w:r>
      <w:r w:rsidRPr="00ED098E">
        <w:rPr>
          <w:color w:val="auto"/>
        </w:rPr>
        <w:tab/>
        <w:t>The General Assembly, in the annual general appropriations act, shall appropriate out of the estimated revenue of the general fund for the fiscal year for which the appropriations are made, $400 million to the State Highway Fund.</w:t>
      </w:r>
    </w:p>
    <w:p w:rsidR="009561DA" w:rsidRPr="00ED098E" w:rsidRDefault="009561DA" w:rsidP="009561DA">
      <w:pPr>
        <w:rPr>
          <w:color w:val="auto"/>
        </w:rPr>
      </w:pPr>
      <w:r w:rsidRPr="00ED098E">
        <w:rPr>
          <w:color w:val="auto"/>
        </w:rPr>
        <w:tab/>
        <w:t>(B)</w:t>
      </w:r>
      <w:r w:rsidRPr="00ED098E">
        <w:rPr>
          <w:color w:val="auto"/>
        </w:rPr>
        <w:tab/>
        <w:t>This appropriation must be contained in the Ways and</w:t>
      </w:r>
      <w:r>
        <w:rPr>
          <w:color w:val="auto"/>
        </w:rPr>
        <w:t xml:space="preserve"> Means Committee report on the </w:t>
      </w:r>
      <w:r w:rsidR="006A539E">
        <w:rPr>
          <w:color w:val="auto"/>
        </w:rPr>
        <w:t>g</w:t>
      </w:r>
      <w:r>
        <w:rPr>
          <w:color w:val="auto"/>
        </w:rPr>
        <w:t xml:space="preserve">eneral </w:t>
      </w:r>
      <w:r w:rsidR="006A539E">
        <w:rPr>
          <w:color w:val="auto"/>
        </w:rPr>
        <w:t>a</w:t>
      </w:r>
      <w:r>
        <w:rPr>
          <w:color w:val="auto"/>
        </w:rPr>
        <w:t xml:space="preserve">ppropriations </w:t>
      </w:r>
      <w:r w:rsidR="006A539E">
        <w:rPr>
          <w:color w:val="auto"/>
        </w:rPr>
        <w:t>b</w:t>
      </w:r>
      <w:r w:rsidRPr="00ED098E">
        <w:rPr>
          <w:color w:val="auto"/>
        </w:rPr>
        <w:t>ill, the general appropriations bill at the time of third reading in the House of Representatives, the Senate Finance</w:t>
      </w:r>
      <w:r>
        <w:rPr>
          <w:color w:val="auto"/>
        </w:rPr>
        <w:t xml:space="preserve"> Committee report on the </w:t>
      </w:r>
      <w:r w:rsidR="006A539E">
        <w:rPr>
          <w:color w:val="auto"/>
        </w:rPr>
        <w:t>g</w:t>
      </w:r>
      <w:r>
        <w:rPr>
          <w:color w:val="auto"/>
        </w:rPr>
        <w:t xml:space="preserve">eneral </w:t>
      </w:r>
      <w:r w:rsidR="006A539E">
        <w:rPr>
          <w:color w:val="auto"/>
        </w:rPr>
        <w:t>a</w:t>
      </w:r>
      <w:r>
        <w:rPr>
          <w:color w:val="auto"/>
        </w:rPr>
        <w:t xml:space="preserve">ppropriations </w:t>
      </w:r>
      <w:r w:rsidR="009D18FF">
        <w:rPr>
          <w:color w:val="auto"/>
        </w:rPr>
        <w:t>b</w:t>
      </w:r>
      <w:r>
        <w:rPr>
          <w:color w:val="auto"/>
        </w:rPr>
        <w:t xml:space="preserve">ill, the </w:t>
      </w:r>
      <w:r w:rsidR="009D18FF">
        <w:rPr>
          <w:color w:val="auto"/>
        </w:rPr>
        <w:t>g</w:t>
      </w:r>
      <w:r>
        <w:rPr>
          <w:color w:val="auto"/>
        </w:rPr>
        <w:t xml:space="preserve">eneral </w:t>
      </w:r>
      <w:r w:rsidR="009D18FF">
        <w:rPr>
          <w:color w:val="auto"/>
        </w:rPr>
        <w:t>a</w:t>
      </w:r>
      <w:r>
        <w:rPr>
          <w:color w:val="auto"/>
        </w:rPr>
        <w:t xml:space="preserve">ppropriations </w:t>
      </w:r>
      <w:r w:rsidR="009D18FF">
        <w:rPr>
          <w:color w:val="auto"/>
        </w:rPr>
        <w:t>b</w:t>
      </w:r>
      <w:r w:rsidRPr="00ED098E">
        <w:rPr>
          <w:color w:val="auto"/>
        </w:rPr>
        <w:t>ill at the time of a third reading in the Senate, and i</w:t>
      </w:r>
      <w:r>
        <w:rPr>
          <w:color w:val="auto"/>
        </w:rPr>
        <w:t xml:space="preserve">n any conference report on the </w:t>
      </w:r>
      <w:r w:rsidR="009D18FF">
        <w:rPr>
          <w:color w:val="auto"/>
        </w:rPr>
        <w:t>g</w:t>
      </w:r>
      <w:r>
        <w:rPr>
          <w:color w:val="auto"/>
        </w:rPr>
        <w:t xml:space="preserve">eneral </w:t>
      </w:r>
      <w:r w:rsidR="009D18FF">
        <w:rPr>
          <w:color w:val="auto"/>
        </w:rPr>
        <w:t>a</w:t>
      </w:r>
      <w:r>
        <w:rPr>
          <w:color w:val="auto"/>
        </w:rPr>
        <w:t xml:space="preserve">ppropriations </w:t>
      </w:r>
      <w:r w:rsidR="009D18FF">
        <w:rPr>
          <w:color w:val="auto"/>
        </w:rPr>
        <w:t>b</w:t>
      </w:r>
      <w:r w:rsidRPr="00ED098E">
        <w:rPr>
          <w:color w:val="auto"/>
        </w:rPr>
        <w:t>ill.”</w:t>
      </w:r>
    </w:p>
    <w:p w:rsidR="009561DA" w:rsidRPr="00ED098E" w:rsidRDefault="009561DA" w:rsidP="009561DA">
      <w:pPr>
        <w:rPr>
          <w:color w:val="auto"/>
        </w:rPr>
      </w:pPr>
      <w:r>
        <w:tab/>
      </w:r>
      <w:r w:rsidRPr="00ED098E">
        <w:rPr>
          <w:color w:val="auto"/>
        </w:rPr>
        <w:t>SECTION</w:t>
      </w:r>
      <w:r w:rsidRPr="00ED098E">
        <w:rPr>
          <w:color w:val="auto"/>
        </w:rPr>
        <w:tab/>
        <w:t>5.</w:t>
      </w:r>
      <w:r w:rsidRPr="00ED098E">
        <w:rPr>
          <w:color w:val="auto"/>
        </w:rPr>
        <w:tab/>
        <w:t>Article 7, Chapter 1, Title 57 of the 1976 Code is repealed.</w:t>
      </w:r>
    </w:p>
    <w:p w:rsidR="009561DA" w:rsidRPr="00ED098E" w:rsidRDefault="009561DA" w:rsidP="009561DA">
      <w:pPr>
        <w:rPr>
          <w:color w:val="auto"/>
        </w:rPr>
      </w:pPr>
      <w:r>
        <w:lastRenderedPageBreak/>
        <w:tab/>
      </w:r>
      <w:r w:rsidRPr="00ED098E">
        <w:rPr>
          <w:color w:val="auto"/>
        </w:rPr>
        <w:t>SECTION</w:t>
      </w:r>
      <w:r w:rsidRPr="00ED098E">
        <w:rPr>
          <w:color w:val="auto"/>
        </w:rPr>
        <w:tab/>
        <w:t>6.</w:t>
      </w:r>
      <w:r w:rsidRPr="00ED098E">
        <w:rPr>
          <w:color w:val="auto"/>
        </w:rPr>
        <w:tab/>
        <w:t xml:space="preserve">This act takes effect </w:t>
      </w:r>
      <w:r w:rsidR="00880848">
        <w:rPr>
          <w:color w:val="auto"/>
        </w:rPr>
        <w:t>upon approval by the Governor.</w:t>
      </w:r>
      <w:r w:rsidR="00880848">
        <w:rPr>
          <w:color w:val="auto"/>
        </w:rPr>
        <w:tab/>
      </w:r>
      <w:r w:rsidRPr="00ED098E">
        <w:rPr>
          <w:color w:val="auto"/>
        </w:rPr>
        <w:t>/</w:t>
      </w:r>
    </w:p>
    <w:p w:rsidR="009561DA" w:rsidRPr="00ED098E" w:rsidRDefault="009561DA" w:rsidP="009561DA">
      <w:pPr>
        <w:rPr>
          <w:snapToGrid w:val="0"/>
          <w:color w:val="auto"/>
        </w:rPr>
      </w:pPr>
      <w:r w:rsidRPr="00ED098E">
        <w:rPr>
          <w:snapToGrid w:val="0"/>
          <w:color w:val="auto"/>
        </w:rPr>
        <w:tab/>
        <w:t>Renumber sections to conform.</w:t>
      </w:r>
    </w:p>
    <w:p w:rsidR="00245B04" w:rsidRDefault="009561DA" w:rsidP="009561DA">
      <w:pPr>
        <w:pStyle w:val="Header"/>
        <w:tabs>
          <w:tab w:val="left" w:pos="4320"/>
        </w:tabs>
        <w:rPr>
          <w:snapToGrid w:val="0"/>
          <w:color w:val="auto"/>
        </w:rPr>
      </w:pPr>
      <w:r w:rsidRPr="00ED098E">
        <w:rPr>
          <w:snapToGrid w:val="0"/>
          <w:color w:val="auto"/>
        </w:rPr>
        <w:tab/>
        <w:t>Amend title to conform.</w:t>
      </w:r>
    </w:p>
    <w:p w:rsidR="00245B04" w:rsidRDefault="00245B04" w:rsidP="009561DA">
      <w:pPr>
        <w:pStyle w:val="Header"/>
        <w:tabs>
          <w:tab w:val="left" w:pos="4320"/>
        </w:tabs>
        <w:rPr>
          <w:snapToGrid w:val="0"/>
          <w:color w:val="auto"/>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FF0000"/>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FF0000"/>
        </w:rPr>
      </w:pP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FF0000"/>
        </w:rPr>
      </w:pPr>
    </w:p>
    <w:p w:rsidR="00245B04" w:rsidRDefault="00245B04" w:rsidP="009561DA">
      <w:pPr>
        <w:pStyle w:val="Header"/>
        <w:tabs>
          <w:tab w:val="left" w:pos="4320"/>
        </w:tabs>
        <w:rPr>
          <w:snapToGrid w:val="0"/>
          <w:color w:val="FF0000"/>
        </w:rPr>
      </w:pPr>
    </w:p>
    <w:p w:rsidR="00245B04" w:rsidRPr="00245B04" w:rsidRDefault="00245B04" w:rsidP="00245B04">
      <w:pPr>
        <w:jc w:val="right"/>
        <w:rPr>
          <w:b/>
        </w:rPr>
      </w:pPr>
      <w:r w:rsidRPr="00245B04">
        <w:rPr>
          <w:b/>
        </w:rPr>
        <w:t>Printed Page 1091 . . . . . Wednesday, March 2, 2016</w:t>
      </w:r>
    </w:p>
    <w:p w:rsidR="00245B04" w:rsidRDefault="00245B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FF0000"/>
        </w:rPr>
      </w:pPr>
    </w:p>
    <w:p w:rsidR="009561DA" w:rsidRPr="00281D6A" w:rsidRDefault="009561DA" w:rsidP="009561DA">
      <w:pPr>
        <w:pStyle w:val="Header"/>
        <w:tabs>
          <w:tab w:val="left" w:pos="4320"/>
        </w:tabs>
        <w:rPr>
          <w:snapToGrid w:val="0"/>
          <w:color w:val="auto"/>
        </w:rPr>
      </w:pPr>
      <w:r>
        <w:rPr>
          <w:snapToGrid w:val="0"/>
          <w:color w:val="FF0000"/>
        </w:rPr>
        <w:tab/>
      </w:r>
      <w:r w:rsidRPr="00281D6A">
        <w:rPr>
          <w:snapToGrid w:val="0"/>
          <w:color w:val="auto"/>
        </w:rPr>
        <w:t>Debate was interrupted by adjournment.</w:t>
      </w:r>
    </w:p>
    <w:p w:rsidR="009561DA" w:rsidRDefault="009561DA" w:rsidP="009561DA">
      <w:pPr>
        <w:pStyle w:val="Header"/>
        <w:tabs>
          <w:tab w:val="left" w:pos="4320"/>
        </w:tabs>
        <w:jc w:val="center"/>
        <w:rPr>
          <w:b/>
          <w:snapToGrid w:val="0"/>
          <w:color w:val="auto"/>
        </w:rPr>
      </w:pPr>
    </w:p>
    <w:p w:rsidR="009561DA" w:rsidRPr="00281D6A" w:rsidRDefault="009561DA" w:rsidP="009561DA">
      <w:pPr>
        <w:pStyle w:val="Header"/>
        <w:tabs>
          <w:tab w:val="left" w:pos="4320"/>
        </w:tabs>
        <w:jc w:val="center"/>
        <w:rPr>
          <w:snapToGrid w:val="0"/>
          <w:color w:val="auto"/>
        </w:rPr>
      </w:pPr>
      <w:r>
        <w:rPr>
          <w:b/>
          <w:snapToGrid w:val="0"/>
          <w:color w:val="auto"/>
        </w:rPr>
        <w:t>Motion Adopted</w:t>
      </w:r>
    </w:p>
    <w:p w:rsidR="009561DA" w:rsidRDefault="009561DA" w:rsidP="00880848">
      <w:pPr>
        <w:pStyle w:val="Header"/>
        <w:tabs>
          <w:tab w:val="left" w:pos="4320"/>
        </w:tabs>
        <w:rPr>
          <w:color w:val="auto"/>
          <w:szCs w:val="22"/>
        </w:rPr>
      </w:pPr>
      <w:r>
        <w:rPr>
          <w:color w:val="FF0000"/>
          <w:sz w:val="20"/>
        </w:rPr>
        <w:tab/>
      </w:r>
      <w:r w:rsidRPr="007458BE">
        <w:rPr>
          <w:color w:val="auto"/>
          <w:szCs w:val="22"/>
        </w:rPr>
        <w:t xml:space="preserve">On motion of Senator SETZLER, the Senate agreed to stand adjourned. </w:t>
      </w:r>
    </w:p>
    <w:p w:rsidR="00880848" w:rsidRDefault="00880848" w:rsidP="00880848">
      <w:pPr>
        <w:pStyle w:val="Header"/>
        <w:tabs>
          <w:tab w:val="left" w:pos="4320"/>
        </w:tabs>
      </w:pPr>
    </w:p>
    <w:p w:rsidR="009561DA" w:rsidRDefault="009561DA" w:rsidP="00E456AA">
      <w:pPr>
        <w:pStyle w:val="Header"/>
        <w:pBdr>
          <w:top w:val="single" w:sz="4" w:space="6" w:color="auto"/>
          <w:left w:val="single" w:sz="4" w:space="6" w:color="auto"/>
          <w:bottom w:val="single" w:sz="4" w:space="2" w:color="auto"/>
          <w:right w:val="single" w:sz="4" w:space="3" w:color="auto"/>
        </w:pBdr>
        <w:tabs>
          <w:tab w:val="clear" w:pos="8640"/>
          <w:tab w:val="left" w:pos="4320"/>
        </w:tabs>
        <w:ind w:left="173" w:right="173"/>
        <w:jc w:val="center"/>
      </w:pPr>
      <w:r>
        <w:rPr>
          <w:b/>
        </w:rPr>
        <w:t>MOTION ADOPTED</w:t>
      </w:r>
    </w:p>
    <w:p w:rsidR="009561DA" w:rsidRPr="00301F00" w:rsidRDefault="009561DA" w:rsidP="00E456AA">
      <w:pPr>
        <w:pStyle w:val="Header"/>
        <w:pBdr>
          <w:top w:val="single" w:sz="4" w:space="6" w:color="auto"/>
          <w:left w:val="single" w:sz="4" w:space="6" w:color="auto"/>
          <w:bottom w:val="single" w:sz="4" w:space="2" w:color="auto"/>
          <w:right w:val="single" w:sz="4" w:space="3" w:color="auto"/>
        </w:pBdr>
        <w:tabs>
          <w:tab w:val="clear" w:pos="8640"/>
          <w:tab w:val="left" w:pos="4320"/>
        </w:tabs>
        <w:ind w:left="173" w:right="173"/>
      </w:pPr>
      <w:r>
        <w:tab/>
      </w:r>
      <w:r>
        <w:tab/>
        <w:t xml:space="preserve">On motion of Senator LOURIE, with unanimous consent, the Senate stood adjourned out of respect to the memory of Mrs. Jane Wilson of Columbia, S.C.  Jane worked in the South Carolina House of Representatives on various committees as well as the President </w:t>
      </w:r>
      <w:r w:rsidRPr="00301F00">
        <w:rPr>
          <w:i/>
        </w:rPr>
        <w:t>Pro Tempore</w:t>
      </w:r>
      <w:r>
        <w:t xml:space="preserve"> and Lt. Governor’s office.  She was awarded the Order of the Palmetto, was a fundraiser for the South Carolina Democratic Party and retired after a successful lobbying career.</w:t>
      </w:r>
      <w:r w:rsidR="00907B70">
        <w:t xml:space="preserve"> </w:t>
      </w:r>
      <w:r>
        <w:t xml:space="preserve"> Jane was a loving mother and doting grandmother who will be dearly missed. </w:t>
      </w:r>
    </w:p>
    <w:p w:rsidR="009561DA" w:rsidRDefault="009561DA" w:rsidP="009561DA">
      <w:pPr>
        <w:pStyle w:val="Header"/>
        <w:tabs>
          <w:tab w:val="clear" w:pos="8640"/>
          <w:tab w:val="left" w:pos="4320"/>
        </w:tabs>
      </w:pPr>
    </w:p>
    <w:p w:rsidR="009561DA" w:rsidRDefault="009561DA" w:rsidP="009561DA">
      <w:pPr>
        <w:pStyle w:val="Header"/>
        <w:keepLines/>
        <w:tabs>
          <w:tab w:val="clear" w:pos="8640"/>
          <w:tab w:val="left" w:pos="4320"/>
        </w:tabs>
        <w:jc w:val="center"/>
      </w:pPr>
      <w:r>
        <w:rPr>
          <w:b/>
        </w:rPr>
        <w:t>ADJOURNMENT</w:t>
      </w:r>
    </w:p>
    <w:p w:rsidR="009561DA" w:rsidRDefault="009561DA" w:rsidP="009561DA">
      <w:pPr>
        <w:pStyle w:val="Header"/>
        <w:keepLines/>
        <w:tabs>
          <w:tab w:val="clear" w:pos="8640"/>
          <w:tab w:val="left" w:pos="4320"/>
        </w:tabs>
      </w:pPr>
      <w:r>
        <w:tab/>
        <w:t>At 9:26 P.M., on motion of Senator LEATHERMAN, the Senate adjourned to meet tomorrow at 10:00 A.M.</w:t>
      </w:r>
    </w:p>
    <w:p w:rsidR="009561DA" w:rsidRDefault="009561DA" w:rsidP="009561DA">
      <w:pPr>
        <w:pStyle w:val="Header"/>
        <w:keepLines/>
        <w:tabs>
          <w:tab w:val="clear" w:pos="8640"/>
          <w:tab w:val="left" w:pos="4320"/>
        </w:tabs>
        <w:jc w:val="center"/>
      </w:pPr>
      <w:r>
        <w:t>* * *</w:t>
      </w:r>
    </w:p>
    <w:sectPr w:rsidR="009561DA" w:rsidSect="00F53786">
      <w:headerReference w:type="default" r:id="rId7"/>
      <w:footerReference w:type="default" r:id="rId8"/>
      <w:footerReference w:type="first" r:id="rId9"/>
      <w:type w:val="continuous"/>
      <w:pgSz w:w="12240" w:h="15840"/>
      <w:pgMar w:top="1008" w:right="4666" w:bottom="3499" w:left="1238" w:header="1008" w:footer="3499" w:gutter="0"/>
      <w:pgNumType w:start="10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372" w:rsidRDefault="00194372">
      <w:r>
        <w:separator/>
      </w:r>
    </w:p>
  </w:endnote>
  <w:endnote w:type="continuationSeparator" w:id="0">
    <w:p w:rsidR="00194372" w:rsidRDefault="0019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72" w:rsidRDefault="00194372" w:rsidP="00E90EB4">
    <w:pPr>
      <w:pStyle w:val="Footer"/>
      <w:spacing w:before="120"/>
      <w:jc w:val="center"/>
    </w:pPr>
    <w:r>
      <w:fldChar w:fldCharType="begin"/>
    </w:r>
    <w:r>
      <w:instrText xml:space="preserve"> PAGE   \* MERGEFORMAT </w:instrText>
    </w:r>
    <w:r>
      <w:fldChar w:fldCharType="separate"/>
    </w:r>
    <w:r w:rsidR="00245B04">
      <w:rPr>
        <w:noProof/>
      </w:rPr>
      <w:t>1098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72" w:rsidRDefault="00194372" w:rsidP="00E90EB4">
    <w:pPr>
      <w:pStyle w:val="Footer"/>
      <w:spacing w:before="120"/>
      <w:jc w:val="center"/>
    </w:pPr>
    <w:r>
      <w:fldChar w:fldCharType="begin"/>
    </w:r>
    <w:r>
      <w:instrText xml:space="preserve"> PAGE   \* MERGEFORMAT </w:instrText>
    </w:r>
    <w:r>
      <w:fldChar w:fldCharType="separate"/>
    </w:r>
    <w:r w:rsidR="00245B04">
      <w:rPr>
        <w:noProof/>
      </w:rPr>
      <w:t>1030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372" w:rsidRDefault="00194372">
      <w:r>
        <w:separator/>
      </w:r>
    </w:p>
  </w:footnote>
  <w:footnote w:type="continuationSeparator" w:id="0">
    <w:p w:rsidR="00194372" w:rsidRDefault="00194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72" w:rsidRPr="00F92CF2" w:rsidRDefault="00194372" w:rsidP="00290676">
    <w:pPr>
      <w:pStyle w:val="Header"/>
      <w:spacing w:after="120"/>
      <w:jc w:val="center"/>
      <w:rPr>
        <w:b/>
      </w:rPr>
    </w:pPr>
    <w:r w:rsidRPr="00F92CF2">
      <w:rPr>
        <w:b/>
      </w:rPr>
      <w:t>WEDNESDAY, MARCH 2,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DA"/>
    <w:rsid w:val="000063E0"/>
    <w:rsid w:val="000074E0"/>
    <w:rsid w:val="0001047D"/>
    <w:rsid w:val="00011183"/>
    <w:rsid w:val="00022CE8"/>
    <w:rsid w:val="0002352C"/>
    <w:rsid w:val="00035440"/>
    <w:rsid w:val="00042056"/>
    <w:rsid w:val="00050AAF"/>
    <w:rsid w:val="000566AC"/>
    <w:rsid w:val="0005682A"/>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38F0"/>
    <w:rsid w:val="00136078"/>
    <w:rsid w:val="00145CA5"/>
    <w:rsid w:val="001462F5"/>
    <w:rsid w:val="001507B6"/>
    <w:rsid w:val="001541ED"/>
    <w:rsid w:val="00162528"/>
    <w:rsid w:val="0017112B"/>
    <w:rsid w:val="00181C55"/>
    <w:rsid w:val="00183ECB"/>
    <w:rsid w:val="001920F3"/>
    <w:rsid w:val="00194372"/>
    <w:rsid w:val="001A5E0B"/>
    <w:rsid w:val="001B2600"/>
    <w:rsid w:val="001B48C1"/>
    <w:rsid w:val="001C2AC7"/>
    <w:rsid w:val="001D6026"/>
    <w:rsid w:val="001D663A"/>
    <w:rsid w:val="001D7413"/>
    <w:rsid w:val="001E2AF7"/>
    <w:rsid w:val="001E68BA"/>
    <w:rsid w:val="001F72EB"/>
    <w:rsid w:val="00204D42"/>
    <w:rsid w:val="00215E18"/>
    <w:rsid w:val="00223C63"/>
    <w:rsid w:val="002303E1"/>
    <w:rsid w:val="00245B04"/>
    <w:rsid w:val="002564BD"/>
    <w:rsid w:val="00257B63"/>
    <w:rsid w:val="0027639F"/>
    <w:rsid w:val="00290676"/>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7549"/>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539E"/>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848"/>
    <w:rsid w:val="00880CCA"/>
    <w:rsid w:val="00894203"/>
    <w:rsid w:val="008A32D8"/>
    <w:rsid w:val="008A3995"/>
    <w:rsid w:val="008A7830"/>
    <w:rsid w:val="008B1088"/>
    <w:rsid w:val="008D4247"/>
    <w:rsid w:val="008E2F04"/>
    <w:rsid w:val="008F07E4"/>
    <w:rsid w:val="008F283B"/>
    <w:rsid w:val="00907607"/>
    <w:rsid w:val="00907B70"/>
    <w:rsid w:val="00923BD6"/>
    <w:rsid w:val="00923E16"/>
    <w:rsid w:val="00924F96"/>
    <w:rsid w:val="00940EBB"/>
    <w:rsid w:val="00951A08"/>
    <w:rsid w:val="00952D63"/>
    <w:rsid w:val="009561DA"/>
    <w:rsid w:val="00965D93"/>
    <w:rsid w:val="00974FC2"/>
    <w:rsid w:val="00977355"/>
    <w:rsid w:val="00980164"/>
    <w:rsid w:val="0098366A"/>
    <w:rsid w:val="009B20FD"/>
    <w:rsid w:val="009B2D67"/>
    <w:rsid w:val="009B46FD"/>
    <w:rsid w:val="009B705B"/>
    <w:rsid w:val="009B74C7"/>
    <w:rsid w:val="009C0006"/>
    <w:rsid w:val="009D18FF"/>
    <w:rsid w:val="009D4316"/>
    <w:rsid w:val="009D48DB"/>
    <w:rsid w:val="009D6B31"/>
    <w:rsid w:val="009E0478"/>
    <w:rsid w:val="009E769B"/>
    <w:rsid w:val="009E78D5"/>
    <w:rsid w:val="009F6919"/>
    <w:rsid w:val="00A06993"/>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456AA"/>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35E3"/>
    <w:rsid w:val="00F26DAB"/>
    <w:rsid w:val="00F27DE7"/>
    <w:rsid w:val="00F32CA2"/>
    <w:rsid w:val="00F40F8D"/>
    <w:rsid w:val="00F44DD1"/>
    <w:rsid w:val="00F502B3"/>
    <w:rsid w:val="00F53786"/>
    <w:rsid w:val="00F56161"/>
    <w:rsid w:val="00F5635C"/>
    <w:rsid w:val="00F65760"/>
    <w:rsid w:val="00F678CA"/>
    <w:rsid w:val="00F704C8"/>
    <w:rsid w:val="00F70C9E"/>
    <w:rsid w:val="00F71744"/>
    <w:rsid w:val="00F77A95"/>
    <w:rsid w:val="00F815D7"/>
    <w:rsid w:val="00F90CBC"/>
    <w:rsid w:val="00F91965"/>
    <w:rsid w:val="00F92CF2"/>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A6809A4-17AD-4690-9333-9D886EC6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9561DA"/>
    <w:rPr>
      <w:b/>
      <w:color w:val="000000"/>
      <w:sz w:val="22"/>
    </w:rPr>
  </w:style>
  <w:style w:type="character" w:customStyle="1" w:styleId="Heading2Char">
    <w:name w:val="Heading 2 Char"/>
    <w:basedOn w:val="DefaultParagraphFont"/>
    <w:link w:val="Heading2"/>
    <w:rsid w:val="009561DA"/>
    <w:rPr>
      <w:color w:val="000000"/>
      <w:sz w:val="22"/>
      <w:u w:val="single"/>
    </w:rPr>
  </w:style>
  <w:style w:type="character" w:customStyle="1" w:styleId="Heading3Char">
    <w:name w:val="Heading 3 Char"/>
    <w:basedOn w:val="DefaultParagraphFont"/>
    <w:link w:val="Heading3"/>
    <w:rsid w:val="009561DA"/>
    <w:rPr>
      <w:b/>
      <w:color w:val="000000"/>
      <w:sz w:val="22"/>
    </w:rPr>
  </w:style>
  <w:style w:type="character" w:customStyle="1" w:styleId="Heading4Char">
    <w:name w:val="Heading 4 Char"/>
    <w:basedOn w:val="DefaultParagraphFont"/>
    <w:link w:val="Heading4"/>
    <w:rsid w:val="009561DA"/>
    <w:rPr>
      <w:b/>
      <w:color w:val="000000"/>
      <w:sz w:val="32"/>
    </w:rPr>
  </w:style>
  <w:style w:type="character" w:customStyle="1" w:styleId="Heading5Char">
    <w:name w:val="Heading 5 Char"/>
    <w:basedOn w:val="DefaultParagraphFont"/>
    <w:link w:val="Heading5"/>
    <w:rsid w:val="009561DA"/>
    <w:rPr>
      <w:b/>
      <w:color w:val="000000"/>
      <w:sz w:val="21"/>
    </w:rPr>
  </w:style>
  <w:style w:type="character" w:customStyle="1" w:styleId="Heading6Char">
    <w:name w:val="Heading 6 Char"/>
    <w:basedOn w:val="DefaultParagraphFont"/>
    <w:link w:val="Heading6"/>
    <w:rsid w:val="009561DA"/>
    <w:rPr>
      <w:b/>
      <w:color w:val="000000"/>
      <w:sz w:val="21"/>
    </w:rPr>
  </w:style>
  <w:style w:type="character" w:customStyle="1" w:styleId="FooterChar">
    <w:name w:val="Footer Char"/>
    <w:basedOn w:val="DefaultParagraphFont"/>
    <w:link w:val="Footer"/>
    <w:semiHidden/>
    <w:rsid w:val="009561DA"/>
    <w:rPr>
      <w:color w:val="000000"/>
      <w:sz w:val="22"/>
    </w:rPr>
  </w:style>
  <w:style w:type="character" w:customStyle="1" w:styleId="TitleChar">
    <w:name w:val="Title Char"/>
    <w:basedOn w:val="DefaultParagraphFont"/>
    <w:link w:val="Title"/>
    <w:rsid w:val="009561DA"/>
    <w:rPr>
      <w:b/>
      <w:color w:val="000000"/>
      <w:sz w:val="22"/>
    </w:rPr>
  </w:style>
  <w:style w:type="paragraph" w:styleId="NoSpacing">
    <w:name w:val="No Spacing"/>
    <w:uiPriority w:val="1"/>
    <w:qFormat/>
    <w:rsid w:val="009561DA"/>
    <w:rPr>
      <w:rFonts w:eastAsiaTheme="minorHAnsi"/>
      <w:sz w:val="24"/>
    </w:rPr>
  </w:style>
  <w:style w:type="paragraph" w:styleId="Index1">
    <w:name w:val="index 1"/>
    <w:basedOn w:val="Normal"/>
    <w:next w:val="Normal"/>
    <w:autoRedefine/>
    <w:uiPriority w:val="99"/>
    <w:semiHidden/>
    <w:unhideWhenUsed/>
    <w:rsid w:val="00956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F53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78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53766-E4E8-476F-907D-4E879EC3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71</Pages>
  <Words>15595</Words>
  <Characters>88893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2016-08-30T16:34:00Z</cp:lastPrinted>
  <dcterms:created xsi:type="dcterms:W3CDTF">2017-04-10T16:04:00Z</dcterms:created>
  <dcterms:modified xsi:type="dcterms:W3CDTF">2017-04-10T16:04:00Z</dcterms:modified>
</cp:coreProperties>
</file>