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3E1" w:rsidRPr="001E13E1" w:rsidRDefault="001E13E1" w:rsidP="001E13E1">
      <w:pPr>
        <w:jc w:val="right"/>
        <w:rPr>
          <w:b/>
        </w:rPr>
      </w:pPr>
      <w:bookmarkStart w:id="0" w:name="_GoBack"/>
      <w:bookmarkEnd w:id="0"/>
      <w:r w:rsidRPr="001E13E1">
        <w:rPr>
          <w:b/>
        </w:rPr>
        <w:t>Printed Page 1195 . . . . . Wednesday, March 9, 2016</w:t>
      </w:r>
    </w:p>
    <w:p w:rsidR="000503A2" w:rsidRPr="000503A2" w:rsidRDefault="000503A2" w:rsidP="000503A2">
      <w:pPr>
        <w:jc w:val="center"/>
        <w:rPr>
          <w:b/>
          <w:szCs w:val="22"/>
        </w:rPr>
      </w:pPr>
      <w:r w:rsidRPr="000503A2">
        <w:rPr>
          <w:b/>
          <w:szCs w:val="22"/>
        </w:rPr>
        <w:t>Wednesday, March 9, 2016</w:t>
      </w:r>
    </w:p>
    <w:p w:rsidR="000503A2" w:rsidRPr="000503A2" w:rsidRDefault="000503A2" w:rsidP="0036653D">
      <w:pPr>
        <w:spacing w:after="120"/>
        <w:jc w:val="center"/>
        <w:rPr>
          <w:b/>
          <w:szCs w:val="22"/>
        </w:rPr>
      </w:pPr>
      <w:r w:rsidRPr="000503A2">
        <w:rPr>
          <w:b/>
          <w:szCs w:val="22"/>
        </w:rPr>
        <w:t>(Statewide Session)</w:t>
      </w:r>
    </w:p>
    <w:p w:rsidR="000503A2" w:rsidRPr="000503A2" w:rsidRDefault="000503A2" w:rsidP="000503A2">
      <w:pPr>
        <w:rPr>
          <w:strike/>
          <w:szCs w:val="22"/>
        </w:rPr>
      </w:pPr>
      <w:r w:rsidRPr="000503A2">
        <w:rPr>
          <w:strike/>
          <w:szCs w:val="22"/>
        </w:rPr>
        <w:t>Indicates Matter Stricken</w:t>
      </w:r>
    </w:p>
    <w:p w:rsidR="000503A2" w:rsidRPr="000503A2" w:rsidRDefault="000503A2" w:rsidP="000503A2">
      <w:pPr>
        <w:rPr>
          <w:szCs w:val="22"/>
          <w:u w:val="single"/>
        </w:rPr>
      </w:pPr>
      <w:r w:rsidRPr="000503A2">
        <w:rPr>
          <w:szCs w:val="22"/>
          <w:u w:val="single"/>
        </w:rPr>
        <w:t>Indicates New Matter</w:t>
      </w:r>
    </w:p>
    <w:p w:rsidR="000503A2" w:rsidRPr="000503A2" w:rsidRDefault="000503A2" w:rsidP="000503A2">
      <w:pPr>
        <w:rPr>
          <w:szCs w:val="22"/>
        </w:rPr>
      </w:pPr>
    </w:p>
    <w:p w:rsidR="000503A2" w:rsidRPr="000503A2" w:rsidRDefault="000503A2" w:rsidP="000503A2">
      <w:pPr>
        <w:rPr>
          <w:szCs w:val="22"/>
        </w:rPr>
      </w:pPr>
      <w:r w:rsidRPr="000503A2">
        <w:rPr>
          <w:szCs w:val="22"/>
        </w:rPr>
        <w:tab/>
        <w:t xml:space="preserve">The Senate assembled at </w:t>
      </w:r>
      <w:r w:rsidRPr="000503A2">
        <w:rPr>
          <w:color w:val="auto"/>
          <w:szCs w:val="22"/>
        </w:rPr>
        <w:t>10:00 A.M</w:t>
      </w:r>
      <w:r w:rsidRPr="000503A2">
        <w:rPr>
          <w:color w:val="FF0000"/>
          <w:szCs w:val="22"/>
        </w:rPr>
        <w:t>.</w:t>
      </w:r>
      <w:r w:rsidRPr="000503A2">
        <w:rPr>
          <w:szCs w:val="22"/>
        </w:rPr>
        <w:t>, the hour to which it stood adjourned, and was called to order by the PRESIDENT.</w:t>
      </w:r>
    </w:p>
    <w:p w:rsidR="000503A2" w:rsidRPr="000503A2" w:rsidRDefault="000503A2" w:rsidP="000503A2">
      <w:pPr>
        <w:rPr>
          <w:szCs w:val="22"/>
        </w:rPr>
      </w:pPr>
      <w:r w:rsidRPr="000503A2">
        <w:rPr>
          <w:szCs w:val="22"/>
        </w:rPr>
        <w:tab/>
        <w:t>A quorum being present, the proceedings were opened with a devotion by the Chaplain as follows:</w:t>
      </w:r>
    </w:p>
    <w:p w:rsidR="000503A2" w:rsidRPr="000503A2" w:rsidRDefault="000503A2" w:rsidP="000503A2">
      <w:pPr>
        <w:rPr>
          <w:szCs w:val="22"/>
        </w:rPr>
      </w:pPr>
    </w:p>
    <w:p w:rsidR="000503A2" w:rsidRPr="000503A2" w:rsidRDefault="000503A2" w:rsidP="000503A2">
      <w:pPr>
        <w:rPr>
          <w:rFonts w:eastAsia="Calibri"/>
          <w:color w:val="auto"/>
          <w:szCs w:val="22"/>
        </w:rPr>
      </w:pPr>
      <w:r w:rsidRPr="000503A2">
        <w:rPr>
          <w:rFonts w:eastAsia="Calibri"/>
          <w:color w:val="auto"/>
          <w:szCs w:val="22"/>
        </w:rPr>
        <w:t>The Psalmist asks:</w:t>
      </w:r>
    </w:p>
    <w:p w:rsidR="000503A2" w:rsidRPr="000503A2" w:rsidRDefault="000503A2" w:rsidP="000503A2">
      <w:pPr>
        <w:rPr>
          <w:rFonts w:eastAsia="Calibri"/>
          <w:color w:val="auto"/>
          <w:szCs w:val="22"/>
        </w:rPr>
      </w:pPr>
      <w:r w:rsidRPr="000503A2">
        <w:rPr>
          <w:rFonts w:eastAsia="Calibri"/>
          <w:color w:val="auto"/>
          <w:szCs w:val="22"/>
        </w:rPr>
        <w:tab/>
      </w:r>
      <w:r w:rsidRPr="000503A2">
        <w:rPr>
          <w:rFonts w:eastAsia="Calibri"/>
          <w:color w:val="auto"/>
          <w:szCs w:val="22"/>
        </w:rPr>
        <w:tab/>
        <w:t>“Lord, who may dwell in your sanctuary?  Who may live on your holy hill?  He whose walk is blameless and who does what is righteous and who speaks the truth from his heart.”</w:t>
      </w:r>
      <w:r w:rsidRPr="000503A2">
        <w:rPr>
          <w:rFonts w:eastAsia="Calibri"/>
          <w:color w:val="auto"/>
          <w:szCs w:val="22"/>
        </w:rPr>
        <w:tab/>
      </w:r>
      <w:r w:rsidRPr="000503A2">
        <w:rPr>
          <w:rFonts w:eastAsia="Calibri"/>
          <w:color w:val="auto"/>
          <w:szCs w:val="22"/>
        </w:rPr>
        <w:tab/>
        <w:t>(Psalm 15:1-2)</w:t>
      </w:r>
    </w:p>
    <w:p w:rsidR="000503A2" w:rsidRPr="000503A2" w:rsidRDefault="000503A2" w:rsidP="000503A2">
      <w:pPr>
        <w:rPr>
          <w:rFonts w:eastAsia="Calibri"/>
          <w:color w:val="auto"/>
          <w:szCs w:val="22"/>
        </w:rPr>
      </w:pPr>
      <w:r w:rsidRPr="000503A2">
        <w:rPr>
          <w:rFonts w:eastAsia="Calibri"/>
          <w:color w:val="auto"/>
          <w:szCs w:val="22"/>
        </w:rPr>
        <w:tab/>
        <w:t>Let us pray:</w:t>
      </w:r>
    </w:p>
    <w:p w:rsidR="000503A2" w:rsidRPr="000503A2" w:rsidRDefault="000503A2" w:rsidP="000503A2">
      <w:pPr>
        <w:rPr>
          <w:rFonts w:eastAsia="Calibri"/>
          <w:color w:val="auto"/>
          <w:szCs w:val="22"/>
        </w:rPr>
      </w:pPr>
      <w:r w:rsidRPr="000503A2">
        <w:rPr>
          <w:rFonts w:eastAsia="Calibri"/>
          <w:color w:val="auto"/>
          <w:szCs w:val="22"/>
        </w:rPr>
        <w:tab/>
        <w:t>O mighty God, You have made it crystal clear what You expect of each of us: how we need to live out our days in order to gain Your acceptance and blessing.  We pray, dear Lord, that these same virtues and values will be embraced by every one of Your servants in this place. As each Senator and every staff member goes about his or her labors on behalf of all South Carolinians, may these servants always offer their very best -- not only to the citizens of our State, but also, O God, to You.  In Your loving name we pray this, dear Lord.  Amen.</w:t>
      </w:r>
    </w:p>
    <w:p w:rsidR="000503A2" w:rsidRPr="000503A2" w:rsidRDefault="000503A2" w:rsidP="000503A2">
      <w:pPr>
        <w:tabs>
          <w:tab w:val="right" w:pos="8640"/>
        </w:tabs>
        <w:rPr>
          <w:szCs w:val="22"/>
        </w:rPr>
      </w:pPr>
    </w:p>
    <w:p w:rsidR="000503A2" w:rsidRPr="000503A2" w:rsidRDefault="000503A2" w:rsidP="000503A2">
      <w:pPr>
        <w:tabs>
          <w:tab w:val="right" w:pos="8640"/>
        </w:tabs>
        <w:rPr>
          <w:szCs w:val="22"/>
        </w:rPr>
      </w:pPr>
      <w:r w:rsidRPr="000503A2">
        <w:rPr>
          <w:szCs w:val="22"/>
        </w:rPr>
        <w:tab/>
        <w:t>The PRESIDENT called for Petitions, Memorials, Presentments of Grand Juries and such like papers.</w:t>
      </w:r>
    </w:p>
    <w:p w:rsidR="000503A2" w:rsidRPr="000503A2" w:rsidRDefault="000503A2" w:rsidP="000503A2">
      <w:pPr>
        <w:tabs>
          <w:tab w:val="right" w:pos="8640"/>
        </w:tabs>
        <w:rPr>
          <w:szCs w:val="22"/>
        </w:rPr>
      </w:pPr>
    </w:p>
    <w:p w:rsidR="000503A2" w:rsidRPr="000503A2" w:rsidRDefault="000503A2" w:rsidP="000503A2">
      <w:pPr>
        <w:tabs>
          <w:tab w:val="right" w:pos="8640"/>
        </w:tabs>
        <w:jc w:val="center"/>
        <w:rPr>
          <w:szCs w:val="22"/>
        </w:rPr>
      </w:pPr>
      <w:r w:rsidRPr="000503A2">
        <w:rPr>
          <w:b/>
          <w:szCs w:val="22"/>
        </w:rPr>
        <w:t>Point of Quorum</w:t>
      </w:r>
    </w:p>
    <w:p w:rsidR="000503A2" w:rsidRPr="000503A2" w:rsidRDefault="000503A2" w:rsidP="000503A2">
      <w:pPr>
        <w:tabs>
          <w:tab w:val="right" w:pos="8640"/>
        </w:tabs>
        <w:rPr>
          <w:szCs w:val="22"/>
        </w:rPr>
      </w:pPr>
      <w:r w:rsidRPr="000503A2">
        <w:rPr>
          <w:szCs w:val="22"/>
        </w:rPr>
        <w:tab/>
        <w:t>At 10:11 A.M., Senator SETZLER made the point that a quorum was not present.  It was ascertained that a quorum was not present.</w:t>
      </w:r>
    </w:p>
    <w:p w:rsidR="000503A2" w:rsidRPr="000503A2" w:rsidRDefault="000503A2" w:rsidP="000503A2">
      <w:pPr>
        <w:tabs>
          <w:tab w:val="right" w:pos="8640"/>
        </w:tabs>
        <w:rPr>
          <w:szCs w:val="22"/>
        </w:rPr>
      </w:pPr>
    </w:p>
    <w:p w:rsidR="000503A2" w:rsidRPr="000503A2" w:rsidRDefault="000503A2" w:rsidP="000503A2">
      <w:pPr>
        <w:tabs>
          <w:tab w:val="right" w:pos="8640"/>
        </w:tabs>
        <w:jc w:val="center"/>
        <w:rPr>
          <w:szCs w:val="22"/>
        </w:rPr>
      </w:pPr>
      <w:r w:rsidRPr="000503A2">
        <w:rPr>
          <w:b/>
          <w:szCs w:val="22"/>
        </w:rPr>
        <w:t>Call of the Senate</w:t>
      </w:r>
    </w:p>
    <w:p w:rsidR="000503A2" w:rsidRPr="000503A2" w:rsidRDefault="000503A2" w:rsidP="000503A2">
      <w:pPr>
        <w:tabs>
          <w:tab w:val="right" w:pos="8640"/>
        </w:tabs>
        <w:rPr>
          <w:szCs w:val="22"/>
        </w:rPr>
      </w:pPr>
      <w:r w:rsidRPr="000503A2">
        <w:rPr>
          <w:szCs w:val="22"/>
        </w:rPr>
        <w:tab/>
        <w:t>Senator SETZLER moved that a Call of the Senate be made.  The following Senators answered the Call:</w:t>
      </w:r>
    </w:p>
    <w:p w:rsidR="000503A2" w:rsidRPr="000503A2" w:rsidRDefault="000503A2" w:rsidP="000503A2">
      <w:pPr>
        <w:tabs>
          <w:tab w:val="clear" w:pos="216"/>
          <w:tab w:val="clear" w:pos="432"/>
          <w:tab w:val="clear" w:pos="648"/>
          <w:tab w:val="left" w:pos="720"/>
          <w:tab w:val="center" w:pos="4320"/>
          <w:tab w:val="right" w:pos="8640"/>
        </w:tabs>
        <w:rPr>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Alexander</w:t>
      </w:r>
      <w:r w:rsidRPr="000503A2">
        <w:rPr>
          <w:szCs w:val="22"/>
        </w:rPr>
        <w:tab/>
        <w:t>Bennett</w:t>
      </w:r>
      <w:r w:rsidRPr="000503A2">
        <w:rPr>
          <w:szCs w:val="22"/>
        </w:rPr>
        <w:tab/>
        <w:t>Bright</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Bryant</w:t>
      </w:r>
      <w:r w:rsidRPr="000503A2">
        <w:rPr>
          <w:szCs w:val="22"/>
        </w:rPr>
        <w:tab/>
        <w:t>Campbell</w:t>
      </w:r>
      <w:r w:rsidRPr="000503A2">
        <w:rPr>
          <w:szCs w:val="22"/>
        </w:rPr>
        <w:tab/>
        <w:t>Cleary</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Cromer</w:t>
      </w:r>
      <w:r w:rsidRPr="000503A2">
        <w:rPr>
          <w:szCs w:val="22"/>
        </w:rPr>
        <w:tab/>
        <w:t>Davis</w:t>
      </w:r>
      <w:r w:rsidRPr="000503A2">
        <w:rPr>
          <w:szCs w:val="22"/>
        </w:rPr>
        <w:tab/>
        <w:t>Fair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Grooms</w:t>
      </w:r>
      <w:r w:rsidRPr="000503A2">
        <w:rPr>
          <w:szCs w:val="22"/>
        </w:rPr>
        <w:tab/>
        <w:t>Hutto</w:t>
      </w:r>
      <w:r w:rsidRPr="000503A2">
        <w:rPr>
          <w:szCs w:val="22"/>
        </w:rPr>
        <w:tab/>
        <w:t>Kimpson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503A2">
        <w:rPr>
          <w:szCs w:val="22"/>
        </w:rPr>
        <w:t>Leatherman</w:t>
      </w:r>
      <w:r w:rsidRPr="000503A2">
        <w:rPr>
          <w:szCs w:val="22"/>
        </w:rPr>
        <w:tab/>
        <w:t>Lourie</w:t>
      </w:r>
      <w:r w:rsidRPr="000503A2">
        <w:rPr>
          <w:szCs w:val="22"/>
        </w:rPr>
        <w:tab/>
      </w:r>
      <w:r w:rsidRPr="000503A2">
        <w:rPr>
          <w:i/>
          <w:szCs w:val="22"/>
        </w:rPr>
        <w:t>Martin, Larry</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Massey</w:t>
      </w:r>
      <w:r w:rsidRPr="000503A2">
        <w:rPr>
          <w:szCs w:val="22"/>
        </w:rPr>
        <w:tab/>
      </w:r>
      <w:r w:rsidRPr="000503A2">
        <w:rPr>
          <w:i/>
          <w:szCs w:val="22"/>
        </w:rPr>
        <w:t>Matthews, John</w:t>
      </w:r>
      <w:r w:rsidRPr="000503A2">
        <w:rPr>
          <w:i/>
          <w:szCs w:val="22"/>
        </w:rPr>
        <w:tab/>
      </w:r>
      <w:r w:rsidRPr="000503A2">
        <w:rPr>
          <w:szCs w:val="22"/>
        </w:rPr>
        <w:t>Nicholson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lastRenderedPageBreak/>
        <w:t>Peeler</w:t>
      </w:r>
      <w:r w:rsidRPr="000503A2">
        <w:rPr>
          <w:szCs w:val="22"/>
        </w:rPr>
        <w:tab/>
        <w:t>Sabb</w:t>
      </w:r>
      <w:r w:rsidRPr="000503A2">
        <w:rPr>
          <w:szCs w:val="22"/>
        </w:rPr>
        <w:tab/>
        <w:t>Setzler</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E13E1" w:rsidRPr="001E13E1" w:rsidRDefault="001E13E1" w:rsidP="001E13E1">
      <w:pPr>
        <w:jc w:val="right"/>
        <w:rPr>
          <w:b/>
        </w:rPr>
      </w:pPr>
      <w:r w:rsidRPr="001E13E1">
        <w:rPr>
          <w:b/>
        </w:rPr>
        <w:t>Printed Page 1196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Shealy</w:t>
      </w:r>
      <w:r w:rsidRPr="000503A2">
        <w:rPr>
          <w:szCs w:val="22"/>
        </w:rPr>
        <w:tab/>
        <w:t>Thurmond</w:t>
      </w:r>
      <w:r w:rsidRPr="000503A2">
        <w:rPr>
          <w:szCs w:val="22"/>
        </w:rPr>
        <w:tab/>
        <w:t>Turner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Verdin</w:t>
      </w:r>
      <w:r w:rsidRPr="000503A2">
        <w:rPr>
          <w:szCs w:val="22"/>
        </w:rPr>
        <w:tab/>
        <w:t>Williams</w:t>
      </w:r>
      <w:r w:rsidRPr="000503A2">
        <w:rPr>
          <w:szCs w:val="22"/>
        </w:rPr>
        <w:tab/>
        <w:t>Young</w:t>
      </w:r>
    </w:p>
    <w:p w:rsidR="000503A2" w:rsidRPr="000503A2" w:rsidRDefault="000503A2" w:rsidP="000503A2">
      <w:pPr>
        <w:tabs>
          <w:tab w:val="right" w:pos="8640"/>
        </w:tabs>
        <w:rPr>
          <w:szCs w:val="22"/>
        </w:rPr>
      </w:pPr>
    </w:p>
    <w:p w:rsidR="000503A2" w:rsidRPr="000503A2" w:rsidRDefault="000503A2" w:rsidP="000503A2">
      <w:pPr>
        <w:tabs>
          <w:tab w:val="right" w:pos="8640"/>
        </w:tabs>
        <w:rPr>
          <w:szCs w:val="22"/>
        </w:rPr>
      </w:pPr>
      <w:r w:rsidRPr="000503A2">
        <w:rPr>
          <w:szCs w:val="22"/>
        </w:rPr>
        <w:tab/>
        <w:t>A quorum being present, the Senate resumed.</w:t>
      </w:r>
    </w:p>
    <w:p w:rsidR="000503A2" w:rsidRPr="000503A2" w:rsidRDefault="000503A2" w:rsidP="000503A2">
      <w:pPr>
        <w:tabs>
          <w:tab w:val="right" w:pos="8640"/>
        </w:tabs>
        <w:rPr>
          <w:szCs w:val="22"/>
        </w:rPr>
      </w:pPr>
    </w:p>
    <w:p w:rsidR="000503A2" w:rsidRPr="000503A2" w:rsidRDefault="000503A2" w:rsidP="000503A2">
      <w:pPr>
        <w:tabs>
          <w:tab w:val="right" w:pos="8640"/>
        </w:tabs>
        <w:jc w:val="center"/>
        <w:rPr>
          <w:b/>
          <w:szCs w:val="22"/>
        </w:rPr>
      </w:pPr>
      <w:r w:rsidRPr="000503A2">
        <w:rPr>
          <w:b/>
          <w:szCs w:val="22"/>
        </w:rPr>
        <w:t>REGULATION WITHDRAWN AND RESUBMITTED</w:t>
      </w:r>
    </w:p>
    <w:p w:rsidR="000503A2" w:rsidRPr="000503A2" w:rsidRDefault="000503A2" w:rsidP="000503A2">
      <w:pPr>
        <w:tabs>
          <w:tab w:val="right" w:pos="8640"/>
        </w:tabs>
        <w:rPr>
          <w:szCs w:val="22"/>
        </w:rPr>
      </w:pPr>
      <w:r w:rsidRPr="000503A2">
        <w:rPr>
          <w:szCs w:val="22"/>
        </w:rPr>
        <w:tab/>
        <w:t>The following was received:</w:t>
      </w:r>
    </w:p>
    <w:p w:rsidR="000503A2" w:rsidRPr="000503A2" w:rsidRDefault="000503A2" w:rsidP="000503A2">
      <w:pPr>
        <w:rPr>
          <w:szCs w:val="22"/>
        </w:rPr>
      </w:pPr>
      <w:r w:rsidRPr="000503A2">
        <w:rPr>
          <w:szCs w:val="22"/>
        </w:rPr>
        <w:t>Document No. 4593</w:t>
      </w:r>
    </w:p>
    <w:p w:rsidR="000503A2" w:rsidRPr="000503A2" w:rsidRDefault="000503A2" w:rsidP="000503A2">
      <w:pPr>
        <w:rPr>
          <w:szCs w:val="22"/>
        </w:rPr>
      </w:pPr>
      <w:r w:rsidRPr="000503A2">
        <w:rPr>
          <w:szCs w:val="22"/>
        </w:rPr>
        <w:t>Agency: State Board of Education</w:t>
      </w:r>
    </w:p>
    <w:p w:rsidR="000503A2" w:rsidRPr="000503A2" w:rsidRDefault="000503A2" w:rsidP="000503A2">
      <w:pPr>
        <w:rPr>
          <w:szCs w:val="22"/>
        </w:rPr>
      </w:pPr>
      <w:r w:rsidRPr="000503A2">
        <w:rPr>
          <w:szCs w:val="22"/>
        </w:rPr>
        <w:t>Chapter: 43</w:t>
      </w:r>
    </w:p>
    <w:p w:rsidR="000503A2" w:rsidRPr="000503A2" w:rsidRDefault="000503A2" w:rsidP="000503A2">
      <w:pPr>
        <w:rPr>
          <w:szCs w:val="22"/>
        </w:rPr>
      </w:pPr>
      <w:r w:rsidRPr="000503A2">
        <w:rPr>
          <w:szCs w:val="22"/>
        </w:rPr>
        <w:t>Statutory Authority: 1976 Code Sections 59-5-60, 59-6-65, and 59-26-20</w:t>
      </w:r>
    </w:p>
    <w:p w:rsidR="000503A2" w:rsidRPr="000503A2" w:rsidRDefault="000503A2" w:rsidP="000503A2">
      <w:pPr>
        <w:rPr>
          <w:szCs w:val="22"/>
        </w:rPr>
      </w:pPr>
      <w:r w:rsidRPr="000503A2">
        <w:rPr>
          <w:szCs w:val="22"/>
        </w:rPr>
        <w:t>SUBJECT: Program Approval Standards for South Carolina Teacher Education Institutions</w:t>
      </w:r>
    </w:p>
    <w:p w:rsidR="000503A2" w:rsidRPr="000503A2" w:rsidRDefault="000503A2" w:rsidP="000503A2">
      <w:pPr>
        <w:rPr>
          <w:szCs w:val="22"/>
        </w:rPr>
      </w:pPr>
      <w:r w:rsidRPr="000503A2">
        <w:rPr>
          <w:szCs w:val="22"/>
        </w:rPr>
        <w:t>Received by Lieutenant Governor January 12, 2016</w:t>
      </w:r>
    </w:p>
    <w:p w:rsidR="000503A2" w:rsidRPr="000503A2" w:rsidRDefault="000503A2" w:rsidP="000503A2">
      <w:pPr>
        <w:rPr>
          <w:szCs w:val="22"/>
        </w:rPr>
      </w:pPr>
      <w:r w:rsidRPr="000503A2">
        <w:rPr>
          <w:szCs w:val="22"/>
        </w:rPr>
        <w:t>Referred to Education Committee</w:t>
      </w:r>
    </w:p>
    <w:p w:rsidR="000503A2" w:rsidRPr="000503A2" w:rsidRDefault="000503A2" w:rsidP="000503A2">
      <w:pPr>
        <w:rPr>
          <w:szCs w:val="22"/>
        </w:rPr>
      </w:pPr>
      <w:r w:rsidRPr="000503A2">
        <w:rPr>
          <w:szCs w:val="22"/>
        </w:rPr>
        <w:t>Withdrawn and Resubmitted March 9, 2016</w:t>
      </w:r>
    </w:p>
    <w:p w:rsidR="000503A2" w:rsidRPr="000503A2" w:rsidRDefault="000503A2" w:rsidP="000503A2">
      <w:pPr>
        <w:tabs>
          <w:tab w:val="right" w:pos="8640"/>
        </w:tabs>
        <w:rPr>
          <w:szCs w:val="22"/>
        </w:rPr>
      </w:pPr>
    </w:p>
    <w:p w:rsidR="000503A2" w:rsidRPr="000503A2" w:rsidRDefault="000503A2" w:rsidP="000503A2">
      <w:pPr>
        <w:tabs>
          <w:tab w:val="right" w:pos="8640"/>
        </w:tabs>
        <w:jc w:val="center"/>
        <w:rPr>
          <w:color w:val="auto"/>
          <w:szCs w:val="22"/>
        </w:rPr>
      </w:pPr>
      <w:r w:rsidRPr="000503A2">
        <w:rPr>
          <w:b/>
          <w:color w:val="auto"/>
          <w:szCs w:val="22"/>
        </w:rPr>
        <w:t>Doctor of the Day</w:t>
      </w:r>
    </w:p>
    <w:p w:rsidR="000503A2" w:rsidRPr="000503A2" w:rsidRDefault="000503A2" w:rsidP="000503A2">
      <w:pPr>
        <w:tabs>
          <w:tab w:val="right" w:pos="8640"/>
        </w:tabs>
        <w:rPr>
          <w:color w:val="auto"/>
          <w:szCs w:val="22"/>
        </w:rPr>
      </w:pPr>
      <w:r w:rsidRPr="000503A2">
        <w:rPr>
          <w:color w:val="auto"/>
          <w:szCs w:val="22"/>
        </w:rPr>
        <w:tab/>
        <w:t>Senator ALEXANDER introduced Dr. March Seabrook of West Columbia, S.C., Doctor of the Day.</w:t>
      </w:r>
    </w:p>
    <w:p w:rsidR="000503A2" w:rsidRPr="000503A2" w:rsidRDefault="000503A2" w:rsidP="000503A2">
      <w:pPr>
        <w:tabs>
          <w:tab w:val="right" w:pos="8640"/>
        </w:tabs>
        <w:rPr>
          <w:szCs w:val="22"/>
        </w:rPr>
      </w:pPr>
    </w:p>
    <w:p w:rsidR="000503A2" w:rsidRPr="000503A2" w:rsidRDefault="000503A2" w:rsidP="000503A2">
      <w:pPr>
        <w:tabs>
          <w:tab w:val="right" w:pos="8640"/>
        </w:tabs>
        <w:jc w:val="center"/>
        <w:rPr>
          <w:color w:val="auto"/>
          <w:szCs w:val="22"/>
        </w:rPr>
      </w:pPr>
      <w:r w:rsidRPr="000503A2">
        <w:rPr>
          <w:b/>
          <w:color w:val="auto"/>
          <w:szCs w:val="22"/>
        </w:rPr>
        <w:t>Leave of Absence</w:t>
      </w:r>
    </w:p>
    <w:p w:rsidR="000503A2" w:rsidRPr="000503A2" w:rsidRDefault="000503A2" w:rsidP="000503A2">
      <w:pPr>
        <w:tabs>
          <w:tab w:val="right" w:pos="8640"/>
        </w:tabs>
        <w:rPr>
          <w:color w:val="auto"/>
          <w:szCs w:val="22"/>
        </w:rPr>
      </w:pPr>
      <w:r w:rsidRPr="000503A2">
        <w:rPr>
          <w:color w:val="auto"/>
          <w:szCs w:val="22"/>
        </w:rPr>
        <w:tab/>
        <w:t>At 10:15 A.M., Senator BRYANT requested a leave of absence for Senator SHANE MARTIN until 12:12 P.M.</w:t>
      </w:r>
    </w:p>
    <w:p w:rsidR="000503A2" w:rsidRPr="000503A2" w:rsidRDefault="000503A2" w:rsidP="000503A2">
      <w:pPr>
        <w:tabs>
          <w:tab w:val="right" w:pos="8640"/>
        </w:tabs>
        <w:rPr>
          <w:szCs w:val="22"/>
        </w:rPr>
      </w:pPr>
    </w:p>
    <w:p w:rsidR="000503A2" w:rsidRPr="000503A2" w:rsidRDefault="000503A2" w:rsidP="000503A2">
      <w:pPr>
        <w:tabs>
          <w:tab w:val="center" w:pos="4320"/>
          <w:tab w:val="right" w:pos="8640"/>
        </w:tabs>
        <w:jc w:val="center"/>
        <w:rPr>
          <w:color w:val="auto"/>
          <w:szCs w:val="22"/>
        </w:rPr>
      </w:pPr>
      <w:r w:rsidRPr="000503A2">
        <w:rPr>
          <w:b/>
          <w:bCs/>
          <w:color w:val="auto"/>
          <w:szCs w:val="22"/>
        </w:rPr>
        <w:t>Leave of Absence</w:t>
      </w:r>
    </w:p>
    <w:p w:rsidR="000503A2" w:rsidRPr="000503A2" w:rsidRDefault="000503A2" w:rsidP="000503A2">
      <w:pPr>
        <w:tabs>
          <w:tab w:val="center" w:pos="4320"/>
          <w:tab w:val="right" w:pos="8640"/>
        </w:tabs>
        <w:rPr>
          <w:color w:val="auto"/>
          <w:szCs w:val="22"/>
        </w:rPr>
      </w:pPr>
      <w:r w:rsidRPr="000503A2">
        <w:rPr>
          <w:color w:val="auto"/>
          <w:szCs w:val="22"/>
        </w:rPr>
        <w:t>    At 4:46 P.M., Senator CROMER requested a leave of absence beginning Thursday, March 10, 2016, at 9:00 A.M. until Tuesday, March 15, 2016, at 9:00 A.M.</w:t>
      </w:r>
    </w:p>
    <w:p w:rsidR="000503A2" w:rsidRPr="000503A2" w:rsidRDefault="000503A2" w:rsidP="000503A2">
      <w:pPr>
        <w:tabs>
          <w:tab w:val="right" w:pos="8640"/>
        </w:tabs>
        <w:rPr>
          <w:szCs w:val="22"/>
        </w:rPr>
      </w:pPr>
    </w:p>
    <w:p w:rsidR="000503A2" w:rsidRPr="000503A2" w:rsidRDefault="000503A2" w:rsidP="000503A2">
      <w:pPr>
        <w:tabs>
          <w:tab w:val="right" w:pos="8640"/>
        </w:tabs>
        <w:jc w:val="center"/>
        <w:rPr>
          <w:b/>
          <w:szCs w:val="22"/>
        </w:rPr>
      </w:pPr>
      <w:r w:rsidRPr="000503A2">
        <w:rPr>
          <w:b/>
          <w:szCs w:val="22"/>
        </w:rPr>
        <w:t>RECOMMITTED</w:t>
      </w:r>
    </w:p>
    <w:p w:rsidR="000503A2" w:rsidRPr="000503A2" w:rsidRDefault="000503A2" w:rsidP="000503A2">
      <w:pPr>
        <w:suppressAutoHyphens/>
        <w:rPr>
          <w:szCs w:val="22"/>
        </w:rPr>
      </w:pPr>
      <w:r w:rsidRPr="000503A2">
        <w:rPr>
          <w:szCs w:val="22"/>
        </w:rPr>
        <w:t>S. 1128</w:t>
      </w:r>
      <w:r w:rsidRPr="000503A2">
        <w:rPr>
          <w:szCs w:val="22"/>
        </w:rPr>
        <w:fldChar w:fldCharType="begin"/>
      </w:r>
      <w:r w:rsidRPr="000503A2">
        <w:rPr>
          <w:szCs w:val="22"/>
        </w:rPr>
        <w:instrText xml:space="preserve"> XE "S. 1128" \b </w:instrText>
      </w:r>
      <w:r w:rsidRPr="000503A2">
        <w:rPr>
          <w:szCs w:val="22"/>
        </w:rPr>
        <w:fldChar w:fldCharType="end"/>
      </w:r>
      <w:r w:rsidRPr="000503A2">
        <w:rPr>
          <w:szCs w:val="22"/>
        </w:rPr>
        <w:t xml:space="preserve"> -- Labor, Commerce and Industry Committee:  A JOINT RESOLUTION TO APPROVE REGULATIONS OF THE DEPARTMENT OF LABOR, LICENSING AND REGULATION - BOARD OF MEDICAL EXAMINERS, RELATING TO PATIENT MEDICAL RECORDS, DESIGNATED AS REGULATION </w:t>
      </w:r>
      <w:r w:rsidRPr="000503A2">
        <w:rPr>
          <w:szCs w:val="22"/>
        </w:rPr>
        <w:lastRenderedPageBreak/>
        <w:t>DOCUMENT NUMBER 4588, PURSUANT TO THE PROVISIONS OF ARTICLE 1, CHAPTER 23, TITLE 1 OF THE 1976 CODE.</w:t>
      </w:r>
    </w:p>
    <w:p w:rsidR="000503A2" w:rsidRPr="000503A2" w:rsidRDefault="000503A2" w:rsidP="000503A2">
      <w:pPr>
        <w:tabs>
          <w:tab w:val="right" w:pos="8640"/>
        </w:tabs>
        <w:rPr>
          <w:szCs w:val="22"/>
        </w:rPr>
      </w:pPr>
      <w:r w:rsidRPr="000503A2">
        <w:rPr>
          <w:b/>
          <w:szCs w:val="22"/>
        </w:rPr>
        <w:tab/>
      </w:r>
      <w:r w:rsidRPr="000503A2">
        <w:rPr>
          <w:szCs w:val="22"/>
        </w:rPr>
        <w:t>On motion of Senator MASSEY, the Resolution was recommitted to the Committee on Labor, Commerce and Industry.</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1E13E1" w:rsidRDefault="001E13E1" w:rsidP="000503A2">
      <w:pPr>
        <w:suppressAutoHyphens/>
        <w:rPr>
          <w:b/>
          <w:szCs w:val="22"/>
        </w:rPr>
      </w:pPr>
    </w:p>
    <w:p w:rsidR="001E13E1" w:rsidRDefault="001E13E1" w:rsidP="000503A2">
      <w:pPr>
        <w:suppressAutoHyphens/>
        <w:rPr>
          <w:b/>
          <w:szCs w:val="22"/>
        </w:rPr>
      </w:pPr>
    </w:p>
    <w:p w:rsidR="001E13E1" w:rsidRPr="001E13E1" w:rsidRDefault="001E13E1" w:rsidP="001E13E1">
      <w:pPr>
        <w:jc w:val="right"/>
        <w:rPr>
          <w:b/>
        </w:rPr>
      </w:pPr>
      <w:r w:rsidRPr="001E13E1">
        <w:rPr>
          <w:b/>
        </w:rPr>
        <w:t>Printed Page 1197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0503A2" w:rsidRPr="000503A2" w:rsidRDefault="000503A2" w:rsidP="000503A2">
      <w:pPr>
        <w:suppressAutoHyphens/>
        <w:rPr>
          <w:szCs w:val="22"/>
        </w:rPr>
      </w:pPr>
      <w:r w:rsidRPr="000503A2">
        <w:rPr>
          <w:b/>
          <w:szCs w:val="22"/>
        </w:rPr>
        <w:tab/>
      </w:r>
      <w:r w:rsidRPr="000503A2">
        <w:rPr>
          <w:szCs w:val="22"/>
        </w:rPr>
        <w:t>S. 1129</w:t>
      </w:r>
      <w:r w:rsidRPr="000503A2">
        <w:rPr>
          <w:szCs w:val="22"/>
        </w:rPr>
        <w:fldChar w:fldCharType="begin"/>
      </w:r>
      <w:r w:rsidRPr="000503A2">
        <w:rPr>
          <w:szCs w:val="22"/>
        </w:rPr>
        <w:instrText xml:space="preserve"> XE "S. 1129" \b </w:instrText>
      </w:r>
      <w:r w:rsidRPr="000503A2">
        <w:rPr>
          <w:szCs w:val="22"/>
        </w:rPr>
        <w:fldChar w:fldCharType="end"/>
      </w:r>
      <w:r w:rsidRPr="000503A2">
        <w:rPr>
          <w:szCs w:val="22"/>
        </w:rPr>
        <w:t xml:space="preserve"> -- Labor, Commerce and Industry Committee:  A JOINT RESOLUTION TO APPROVE REGULATIONS OF THE DEPARTMENT OF LABOR, LICENSING AND REGULATION - COMMISSIONERS OF PILOTAGE, RELATING TO PILOT REGISTRATION, DESIGNATED AS REGULATION DOCUMENT NUMBER 4574, PURSUANT TO THE PROVISIONS OF ARTICLE 1, CHAPTER 23, TITLE 1 OF THE 1976 CODE.</w:t>
      </w:r>
    </w:p>
    <w:p w:rsidR="000503A2" w:rsidRPr="000503A2" w:rsidRDefault="000503A2" w:rsidP="000503A2">
      <w:pPr>
        <w:tabs>
          <w:tab w:val="right" w:pos="8640"/>
        </w:tabs>
        <w:rPr>
          <w:szCs w:val="22"/>
        </w:rPr>
      </w:pPr>
      <w:r w:rsidRPr="000503A2">
        <w:rPr>
          <w:b/>
          <w:szCs w:val="22"/>
        </w:rPr>
        <w:tab/>
      </w:r>
      <w:r w:rsidRPr="000503A2">
        <w:rPr>
          <w:szCs w:val="22"/>
        </w:rPr>
        <w:t>On motion of Senator MASSEY, the Resolution was recommitted to the Committee on Labor, Commerce and Industry.</w:t>
      </w:r>
    </w:p>
    <w:p w:rsidR="000503A2" w:rsidRPr="000503A2" w:rsidRDefault="000503A2" w:rsidP="000503A2">
      <w:pPr>
        <w:tabs>
          <w:tab w:val="right" w:pos="8640"/>
        </w:tabs>
        <w:rPr>
          <w:b/>
          <w:szCs w:val="22"/>
        </w:rPr>
      </w:pPr>
    </w:p>
    <w:p w:rsidR="000503A2" w:rsidRPr="000503A2" w:rsidRDefault="000503A2" w:rsidP="000503A2">
      <w:pPr>
        <w:suppressAutoHyphens/>
        <w:rPr>
          <w:szCs w:val="22"/>
        </w:rPr>
      </w:pPr>
      <w:r w:rsidRPr="000503A2">
        <w:rPr>
          <w:b/>
          <w:szCs w:val="22"/>
        </w:rPr>
        <w:tab/>
      </w:r>
      <w:r w:rsidRPr="000503A2">
        <w:rPr>
          <w:szCs w:val="22"/>
        </w:rPr>
        <w:t>S. 1130</w:t>
      </w:r>
      <w:r w:rsidRPr="000503A2">
        <w:rPr>
          <w:szCs w:val="22"/>
        </w:rPr>
        <w:fldChar w:fldCharType="begin"/>
      </w:r>
      <w:r w:rsidRPr="000503A2">
        <w:rPr>
          <w:szCs w:val="22"/>
        </w:rPr>
        <w:instrText xml:space="preserve"> XE "S. 1130" \b </w:instrText>
      </w:r>
      <w:r w:rsidRPr="000503A2">
        <w:rPr>
          <w:szCs w:val="22"/>
        </w:rPr>
        <w:fldChar w:fldCharType="end"/>
      </w:r>
      <w:r w:rsidRPr="000503A2">
        <w:rPr>
          <w:szCs w:val="22"/>
        </w:rPr>
        <w:t xml:space="preserve"> -- Labor, Commerce and Industry Committee:  A JOINT RESOLUTION TO APPROVE REGULATIONS OF THE DEPARTMENT OF LABOR, LICENSING AND REGULATION - REAL ESTATE APPRAISERS BOARD, RELATING TO CONTINUING EDUCATION, PAYMENT OF FEES, APPRAISAL EXPERIENCE, AND APPRAISER APPRENTICE REQUIREMENTS, DESIGNATED AS REGULATION DOCUMENT NUMBER 4589, PURSUANT TO THE PROVISIONS OF ARTICLE 1, CHAPTER 23, TITLE 1 OF THE 1976 CODE.</w:t>
      </w:r>
    </w:p>
    <w:p w:rsidR="000503A2" w:rsidRPr="000503A2" w:rsidRDefault="000503A2" w:rsidP="000503A2">
      <w:pPr>
        <w:tabs>
          <w:tab w:val="right" w:pos="8640"/>
        </w:tabs>
        <w:rPr>
          <w:szCs w:val="22"/>
        </w:rPr>
      </w:pPr>
      <w:r w:rsidRPr="000503A2">
        <w:rPr>
          <w:b/>
          <w:szCs w:val="22"/>
        </w:rPr>
        <w:tab/>
      </w:r>
      <w:r w:rsidRPr="000503A2">
        <w:rPr>
          <w:szCs w:val="22"/>
        </w:rPr>
        <w:t>On motion of Senator MASSEY, the Resolution was recommitted to the Committee on Labor, Commerce and Industry.</w:t>
      </w:r>
    </w:p>
    <w:p w:rsidR="000503A2" w:rsidRPr="000503A2" w:rsidRDefault="000503A2" w:rsidP="000503A2">
      <w:pPr>
        <w:tabs>
          <w:tab w:val="right" w:pos="8640"/>
        </w:tabs>
        <w:rPr>
          <w:b/>
          <w:szCs w:val="22"/>
        </w:rPr>
      </w:pPr>
    </w:p>
    <w:p w:rsidR="000503A2" w:rsidRPr="000503A2" w:rsidRDefault="000503A2" w:rsidP="000503A2">
      <w:pPr>
        <w:suppressAutoHyphens/>
        <w:rPr>
          <w:szCs w:val="22"/>
        </w:rPr>
      </w:pPr>
      <w:r w:rsidRPr="000503A2">
        <w:rPr>
          <w:b/>
          <w:szCs w:val="22"/>
        </w:rPr>
        <w:tab/>
      </w:r>
      <w:r w:rsidRPr="000503A2">
        <w:rPr>
          <w:szCs w:val="22"/>
        </w:rPr>
        <w:t>S. 1131</w:t>
      </w:r>
      <w:r w:rsidRPr="000503A2">
        <w:rPr>
          <w:szCs w:val="22"/>
        </w:rPr>
        <w:fldChar w:fldCharType="begin"/>
      </w:r>
      <w:r w:rsidRPr="000503A2">
        <w:rPr>
          <w:szCs w:val="22"/>
        </w:rPr>
        <w:instrText xml:space="preserve"> XE "S. 1131" \b </w:instrText>
      </w:r>
      <w:r w:rsidRPr="000503A2">
        <w:rPr>
          <w:szCs w:val="22"/>
        </w:rPr>
        <w:fldChar w:fldCharType="end"/>
      </w:r>
      <w:r w:rsidRPr="000503A2">
        <w:rPr>
          <w:szCs w:val="22"/>
        </w:rPr>
        <w:t xml:space="preserve"> -- Labor, Commerce and Industry Committee:  A JOINT RESOLUTION TO APPROVE REGULATIONS OF THE DEPARTMENT OF LABOR, LICENSING AND REGULATION - BOARD OF BARBER EXAMINERS, RELATING TO MINIMUM REQUIREMENTS FOR LICENSING OF COSMETOLOGISTS AS MASTER HAIR CARE SPECIALISTS, DESIGNATED AS REGULATION DOCUMENT NUMBER 4601, PURSUANT TO THE PROVISIONS OF ARTICLE 1, CHAPTER 23, TITLE 1 OF THE 1976 CODE.</w:t>
      </w:r>
    </w:p>
    <w:p w:rsidR="000503A2" w:rsidRPr="000503A2" w:rsidRDefault="000503A2" w:rsidP="000503A2">
      <w:pPr>
        <w:tabs>
          <w:tab w:val="right" w:pos="8640"/>
        </w:tabs>
        <w:rPr>
          <w:szCs w:val="22"/>
        </w:rPr>
      </w:pPr>
      <w:r w:rsidRPr="000503A2">
        <w:rPr>
          <w:b/>
          <w:szCs w:val="22"/>
        </w:rPr>
        <w:tab/>
      </w:r>
      <w:r w:rsidRPr="000503A2">
        <w:rPr>
          <w:szCs w:val="22"/>
        </w:rPr>
        <w:t>On motion of Senator MASSEY, the Resolution was recommitted to the Committee on Labor, Commerce and Industry.</w:t>
      </w:r>
    </w:p>
    <w:p w:rsidR="000503A2" w:rsidRPr="000503A2" w:rsidRDefault="000503A2" w:rsidP="000503A2">
      <w:pPr>
        <w:tabs>
          <w:tab w:val="right" w:pos="8640"/>
        </w:tabs>
        <w:rPr>
          <w:szCs w:val="22"/>
        </w:rPr>
      </w:pPr>
    </w:p>
    <w:p w:rsidR="001E13E1" w:rsidRDefault="000503A2" w:rsidP="000503A2">
      <w:pPr>
        <w:suppressAutoHyphens/>
        <w:rPr>
          <w:szCs w:val="22"/>
        </w:rPr>
      </w:pPr>
      <w:r w:rsidRPr="000503A2">
        <w:rPr>
          <w:b/>
          <w:szCs w:val="22"/>
        </w:rPr>
        <w:tab/>
      </w:r>
      <w:r w:rsidRPr="000503A2">
        <w:rPr>
          <w:szCs w:val="22"/>
        </w:rPr>
        <w:t>S. 1132</w:t>
      </w:r>
      <w:r w:rsidRPr="000503A2">
        <w:rPr>
          <w:szCs w:val="22"/>
        </w:rPr>
        <w:fldChar w:fldCharType="begin"/>
      </w:r>
      <w:r w:rsidRPr="000503A2">
        <w:rPr>
          <w:szCs w:val="22"/>
        </w:rPr>
        <w:instrText xml:space="preserve"> XE "S. 1132" \b </w:instrText>
      </w:r>
      <w:r w:rsidRPr="000503A2">
        <w:rPr>
          <w:szCs w:val="22"/>
        </w:rPr>
        <w:fldChar w:fldCharType="end"/>
      </w:r>
      <w:r w:rsidRPr="000503A2">
        <w:rPr>
          <w:szCs w:val="22"/>
        </w:rPr>
        <w:t xml:space="preserve"> -- Labor, Commerce and Industry Committee:  A JOINT RESOLUTION TO APPROVE REGULATIONS OF THE DEPARTMENT OF LABOR, LICENSING AND REGULATION - </w:t>
      </w:r>
      <w:r w:rsidRPr="000503A2">
        <w:rPr>
          <w:szCs w:val="22"/>
        </w:rPr>
        <w:lastRenderedPageBreak/>
        <w:t>OFFICE OF STATE FIRE MARSHAL, RELATING TO EXPLOSIVES, DESIGNATED AS REGULATION DOCUMENT</w:t>
      </w:r>
    </w:p>
    <w:p w:rsidR="001E13E1" w:rsidRDefault="001E13E1" w:rsidP="000503A2">
      <w:pPr>
        <w:suppressAutoHyphens/>
        <w:rPr>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rsidP="000503A2">
      <w:pPr>
        <w:suppressAutoHyphens/>
        <w:rPr>
          <w:szCs w:val="22"/>
        </w:rPr>
      </w:pPr>
    </w:p>
    <w:p w:rsidR="001E13E1" w:rsidRPr="001E13E1" w:rsidRDefault="001E13E1" w:rsidP="001E13E1">
      <w:pPr>
        <w:jc w:val="right"/>
        <w:rPr>
          <w:b/>
        </w:rPr>
      </w:pPr>
      <w:r w:rsidRPr="001E13E1">
        <w:rPr>
          <w:b/>
        </w:rPr>
        <w:t>Printed Page 1198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503A2" w:rsidRPr="000503A2" w:rsidRDefault="000503A2" w:rsidP="000503A2">
      <w:pPr>
        <w:suppressAutoHyphens/>
        <w:rPr>
          <w:szCs w:val="22"/>
        </w:rPr>
      </w:pPr>
      <w:r w:rsidRPr="000503A2">
        <w:rPr>
          <w:szCs w:val="22"/>
        </w:rPr>
        <w:t>NUMBER 4617, PURSUANT TO THE PROVISIONS OF ARTICLE 1, CHAPTER 23, TITLE 1 OF THE 1976 CODE.</w:t>
      </w:r>
    </w:p>
    <w:p w:rsidR="000503A2" w:rsidRPr="000503A2" w:rsidRDefault="000503A2" w:rsidP="000503A2">
      <w:pPr>
        <w:tabs>
          <w:tab w:val="right" w:pos="8640"/>
        </w:tabs>
        <w:rPr>
          <w:szCs w:val="22"/>
        </w:rPr>
      </w:pPr>
      <w:r w:rsidRPr="000503A2">
        <w:rPr>
          <w:b/>
          <w:szCs w:val="22"/>
        </w:rPr>
        <w:tab/>
      </w:r>
      <w:r w:rsidRPr="000503A2">
        <w:rPr>
          <w:szCs w:val="22"/>
        </w:rPr>
        <w:t>On motion of Senator MASSEY, the Resolution was recommitted to the Committee on Labor, Commerce and Industry.</w:t>
      </w:r>
    </w:p>
    <w:p w:rsidR="000503A2" w:rsidRPr="000503A2" w:rsidRDefault="000503A2" w:rsidP="000503A2">
      <w:pPr>
        <w:tabs>
          <w:tab w:val="right" w:pos="8640"/>
        </w:tabs>
        <w:rPr>
          <w:b/>
          <w:szCs w:val="22"/>
        </w:rPr>
      </w:pPr>
    </w:p>
    <w:p w:rsidR="000503A2" w:rsidRPr="000503A2" w:rsidRDefault="000503A2" w:rsidP="000503A2">
      <w:pPr>
        <w:suppressAutoHyphens/>
        <w:rPr>
          <w:szCs w:val="22"/>
        </w:rPr>
      </w:pPr>
      <w:r w:rsidRPr="000503A2">
        <w:rPr>
          <w:b/>
          <w:szCs w:val="22"/>
        </w:rPr>
        <w:tab/>
      </w:r>
      <w:r w:rsidRPr="000503A2">
        <w:rPr>
          <w:szCs w:val="22"/>
        </w:rPr>
        <w:t>S. 1133</w:t>
      </w:r>
      <w:r w:rsidRPr="000503A2">
        <w:rPr>
          <w:szCs w:val="22"/>
        </w:rPr>
        <w:fldChar w:fldCharType="begin"/>
      </w:r>
      <w:r w:rsidRPr="000503A2">
        <w:rPr>
          <w:szCs w:val="22"/>
        </w:rPr>
        <w:instrText xml:space="preserve"> XE "S. 1133" \b </w:instrText>
      </w:r>
      <w:r w:rsidRPr="000503A2">
        <w:rPr>
          <w:szCs w:val="22"/>
        </w:rPr>
        <w:fldChar w:fldCharType="end"/>
      </w:r>
      <w:r w:rsidRPr="000503A2">
        <w:rPr>
          <w:szCs w:val="22"/>
        </w:rPr>
        <w:t xml:space="preserve"> -- Labor, Commerce and Industry Committee:  A JOINT RESOLUTION TO APPROVE REGULATIONS OF THE DEPARTMENT OF LABOR, LICENSING AND REGULATION - OFFICE OF STATE FIRE MARSHAL, RELATING TO FIRE PREVENTION AND LIFE SAFETY, DESIGNATED AS REGULATION DOCUMENT NUMBER 4618, PURSUANT TO THE PROVISIONS OF ARTICLE 1, CHAPTER 23, TITLE 1 OF THE 1976 CODE.</w:t>
      </w:r>
    </w:p>
    <w:p w:rsidR="000503A2" w:rsidRPr="000503A2" w:rsidRDefault="000503A2" w:rsidP="000503A2">
      <w:pPr>
        <w:tabs>
          <w:tab w:val="right" w:pos="8640"/>
        </w:tabs>
        <w:rPr>
          <w:szCs w:val="22"/>
        </w:rPr>
      </w:pPr>
      <w:r w:rsidRPr="000503A2">
        <w:rPr>
          <w:b/>
          <w:szCs w:val="22"/>
        </w:rPr>
        <w:tab/>
      </w:r>
      <w:r w:rsidRPr="000503A2">
        <w:rPr>
          <w:szCs w:val="22"/>
        </w:rPr>
        <w:t>On motion of Senator MASSEY, the Resolution was recommitted to the Committee on Labor, Commerce and Industry.</w:t>
      </w:r>
    </w:p>
    <w:p w:rsidR="000503A2" w:rsidRPr="000503A2" w:rsidRDefault="000503A2" w:rsidP="000503A2">
      <w:pPr>
        <w:tabs>
          <w:tab w:val="right" w:pos="8640"/>
        </w:tabs>
        <w:rPr>
          <w:szCs w:val="22"/>
        </w:rPr>
      </w:pPr>
    </w:p>
    <w:p w:rsidR="000503A2" w:rsidRPr="000503A2" w:rsidRDefault="000503A2" w:rsidP="000503A2">
      <w:pPr>
        <w:tabs>
          <w:tab w:val="right" w:pos="8640"/>
        </w:tabs>
        <w:jc w:val="center"/>
        <w:rPr>
          <w:szCs w:val="22"/>
        </w:rPr>
      </w:pPr>
      <w:r w:rsidRPr="000503A2">
        <w:rPr>
          <w:b/>
          <w:szCs w:val="22"/>
        </w:rPr>
        <w:t>INTRODUCTION OF BILLS AND RESOLUTIONS</w:t>
      </w:r>
    </w:p>
    <w:p w:rsidR="000503A2" w:rsidRPr="000503A2" w:rsidRDefault="000503A2" w:rsidP="000503A2">
      <w:pPr>
        <w:tabs>
          <w:tab w:val="right" w:pos="8640"/>
        </w:tabs>
        <w:rPr>
          <w:szCs w:val="22"/>
        </w:rPr>
      </w:pPr>
      <w:r w:rsidRPr="000503A2">
        <w:rPr>
          <w:szCs w:val="22"/>
        </w:rPr>
        <w:tab/>
        <w:t>The following were introduced:</w:t>
      </w:r>
    </w:p>
    <w:p w:rsidR="000503A2" w:rsidRPr="000503A2" w:rsidRDefault="000503A2" w:rsidP="000503A2">
      <w:pPr>
        <w:rPr>
          <w:szCs w:val="22"/>
        </w:rPr>
      </w:pPr>
    </w:p>
    <w:p w:rsidR="000503A2" w:rsidRPr="000503A2" w:rsidRDefault="000503A2" w:rsidP="000503A2">
      <w:pPr>
        <w:rPr>
          <w:szCs w:val="22"/>
        </w:rPr>
      </w:pPr>
      <w:r w:rsidRPr="000503A2">
        <w:rPr>
          <w:szCs w:val="22"/>
        </w:rPr>
        <w:tab/>
        <w:t>S. 1157</w:t>
      </w:r>
      <w:r w:rsidRPr="000503A2">
        <w:rPr>
          <w:szCs w:val="22"/>
        </w:rPr>
        <w:fldChar w:fldCharType="begin"/>
      </w:r>
      <w:r w:rsidRPr="000503A2">
        <w:rPr>
          <w:szCs w:val="22"/>
        </w:rPr>
        <w:instrText xml:space="preserve"> XE " S. 1157" \b</w:instrText>
      </w:r>
      <w:r w:rsidRPr="000503A2">
        <w:rPr>
          <w:szCs w:val="22"/>
        </w:rPr>
        <w:fldChar w:fldCharType="end"/>
      </w:r>
      <w:r w:rsidRPr="000503A2">
        <w:rPr>
          <w:szCs w:val="22"/>
        </w:rPr>
        <w:t xml:space="preserve"> -- Senators Cleary and Campbell:  A BILL TO AMEND ARTICLE 7, CHAPTER 3, TITLE 57 OF THE 1976 CODE, RELATING TO THE POWERS AND DUTIES OF THE DEPARTMENT OF TRANSPORTATION, TO PROVIDE THAT THE DEPARTMENT OF TRANSPORTATION SHALL BEAR COSTS, NOT TO EXCEED SEVEN AND ONE-HALF PERCENT OF THE TOTAL PROJECT COSTS FOR CONSTRUCTION PROJECTS OR IMPROVEMENTS FUNDED BY REVENUE GENERATED FROM H. 3579, R. ___, ACT ___ OF 2015.</w:t>
      </w:r>
    </w:p>
    <w:p w:rsidR="000503A2" w:rsidRPr="000503A2" w:rsidRDefault="000503A2" w:rsidP="000503A2">
      <w:pPr>
        <w:rPr>
          <w:szCs w:val="22"/>
        </w:rPr>
      </w:pPr>
      <w:r w:rsidRPr="000503A2">
        <w:rPr>
          <w:szCs w:val="22"/>
        </w:rPr>
        <w:t>l:\s-res\rec\010dot .dmr.rec.docx</w:t>
      </w:r>
    </w:p>
    <w:p w:rsidR="000503A2" w:rsidRPr="000503A2" w:rsidRDefault="000503A2" w:rsidP="000503A2">
      <w:pPr>
        <w:rPr>
          <w:szCs w:val="22"/>
        </w:rPr>
      </w:pPr>
      <w:r w:rsidRPr="000503A2">
        <w:rPr>
          <w:szCs w:val="22"/>
        </w:rPr>
        <w:tab/>
        <w:t>Read the first time and referred to the Committee on Transportation.</w:t>
      </w:r>
    </w:p>
    <w:p w:rsidR="000503A2" w:rsidRPr="000503A2" w:rsidRDefault="000503A2" w:rsidP="000503A2">
      <w:pPr>
        <w:rPr>
          <w:szCs w:val="22"/>
        </w:rPr>
      </w:pPr>
    </w:p>
    <w:p w:rsidR="001E13E1" w:rsidRDefault="000503A2" w:rsidP="000503A2">
      <w:pPr>
        <w:rPr>
          <w:szCs w:val="22"/>
        </w:rPr>
      </w:pPr>
      <w:r w:rsidRPr="000503A2">
        <w:rPr>
          <w:szCs w:val="22"/>
        </w:rPr>
        <w:tab/>
        <w:t>S. 1158</w:t>
      </w:r>
      <w:r w:rsidRPr="000503A2">
        <w:rPr>
          <w:szCs w:val="22"/>
        </w:rPr>
        <w:fldChar w:fldCharType="begin"/>
      </w:r>
      <w:r w:rsidRPr="000503A2">
        <w:rPr>
          <w:szCs w:val="22"/>
        </w:rPr>
        <w:instrText xml:space="preserve"> XE " S. 1158" \b</w:instrText>
      </w:r>
      <w:r w:rsidRPr="000503A2">
        <w:rPr>
          <w:szCs w:val="22"/>
        </w:rPr>
        <w:fldChar w:fldCharType="end"/>
      </w:r>
      <w:r w:rsidRPr="000503A2">
        <w:rPr>
          <w:szCs w:val="22"/>
        </w:rPr>
        <w:t xml:space="preserve"> -- Senator Hayes:  A BILL TO AMEND THE CODE OF LAWS OF SOUTH CAROLINA, 1976, BY ADDING SECTION 7-5-35 SO AS TO REQUIRE COUNTY BOARDS OF VOTER REGISTRATION AND ELECTIONS TO PERFORM CERTAIN ACTIONS DURING THE PETITION VERIFICATION PROCESS, AND TO PROVIDE THAT THESE REQUIREMENTS ARE SUPPLEMENTAL TO PETITION VERIFICATION </w:t>
      </w:r>
      <w:r w:rsidRPr="000503A2">
        <w:rPr>
          <w:szCs w:val="22"/>
        </w:rPr>
        <w:lastRenderedPageBreak/>
        <w:t xml:space="preserve">REQUIREMENTS APPEARING ELSEWHERE IN THE CODE; AND TO AMEND SECTION 4-9-30, AS AMENDED, RELATING TO THE </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rsidP="000503A2">
      <w:pPr>
        <w:rPr>
          <w:szCs w:val="22"/>
        </w:rPr>
      </w:pPr>
    </w:p>
    <w:p w:rsidR="001E13E1" w:rsidRDefault="001E13E1" w:rsidP="000503A2">
      <w:pPr>
        <w:rPr>
          <w:szCs w:val="22"/>
        </w:rPr>
      </w:pPr>
    </w:p>
    <w:p w:rsidR="001E13E1" w:rsidRPr="001E13E1" w:rsidRDefault="001E13E1" w:rsidP="001E13E1">
      <w:pPr>
        <w:jc w:val="right"/>
        <w:rPr>
          <w:b/>
        </w:rPr>
      </w:pPr>
      <w:r w:rsidRPr="001E13E1">
        <w:rPr>
          <w:b/>
        </w:rPr>
        <w:t>Printed Page 1199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503A2" w:rsidRPr="000503A2" w:rsidRDefault="000503A2" w:rsidP="000503A2">
      <w:pPr>
        <w:rPr>
          <w:szCs w:val="22"/>
        </w:rPr>
      </w:pPr>
      <w:r w:rsidRPr="000503A2">
        <w:rPr>
          <w:szCs w:val="22"/>
        </w:rPr>
        <w:t>POWERS GRANTED TO COUNTIES, SO AS TO SPECIFY THE PROPER PETITION FORM.</w:t>
      </w:r>
    </w:p>
    <w:p w:rsidR="000503A2" w:rsidRPr="000503A2" w:rsidRDefault="000503A2" w:rsidP="000503A2">
      <w:pPr>
        <w:rPr>
          <w:szCs w:val="22"/>
        </w:rPr>
      </w:pPr>
      <w:r w:rsidRPr="000503A2">
        <w:rPr>
          <w:szCs w:val="22"/>
        </w:rPr>
        <w:t>l:\council\bills\ggs\22837zw16.docx</w:t>
      </w:r>
    </w:p>
    <w:p w:rsidR="000503A2" w:rsidRPr="000503A2" w:rsidRDefault="000503A2" w:rsidP="000503A2">
      <w:pPr>
        <w:rPr>
          <w:szCs w:val="22"/>
        </w:rPr>
      </w:pPr>
      <w:r w:rsidRPr="000503A2">
        <w:rPr>
          <w:szCs w:val="22"/>
        </w:rPr>
        <w:tab/>
        <w:t>Read the first time and referred to the Committee on Judiciary.</w:t>
      </w:r>
    </w:p>
    <w:p w:rsidR="000503A2" w:rsidRPr="000503A2" w:rsidRDefault="000503A2" w:rsidP="000503A2">
      <w:pPr>
        <w:rPr>
          <w:szCs w:val="22"/>
        </w:rPr>
      </w:pPr>
    </w:p>
    <w:p w:rsidR="000503A2" w:rsidRPr="000503A2" w:rsidRDefault="000503A2" w:rsidP="000503A2">
      <w:pPr>
        <w:rPr>
          <w:szCs w:val="22"/>
        </w:rPr>
      </w:pPr>
      <w:r w:rsidRPr="000503A2">
        <w:rPr>
          <w:szCs w:val="22"/>
        </w:rPr>
        <w:tab/>
        <w:t>S. 1159</w:t>
      </w:r>
      <w:r w:rsidRPr="000503A2">
        <w:rPr>
          <w:szCs w:val="22"/>
        </w:rPr>
        <w:fldChar w:fldCharType="begin"/>
      </w:r>
      <w:r w:rsidRPr="000503A2">
        <w:rPr>
          <w:szCs w:val="22"/>
        </w:rPr>
        <w:instrText xml:space="preserve"> XE " S. 1159" \b</w:instrText>
      </w:r>
      <w:r w:rsidRPr="000503A2">
        <w:rPr>
          <w:szCs w:val="22"/>
        </w:rPr>
        <w:fldChar w:fldCharType="end"/>
      </w:r>
      <w:r w:rsidRPr="000503A2">
        <w:rPr>
          <w:szCs w:val="22"/>
        </w:rPr>
        <w:t xml:space="preserve"> -- Senator Davis:  A CONCURRENT RESOLUTION TO MEMORIALIZE THE CONGRESSIONAL DELEGATION OF THE STATE OF SOUTH CAROLINA AND TO REQUEST THAT THEY CO-SPONSOR AND SUPPORT H.R. 4371.</w:t>
      </w:r>
    </w:p>
    <w:p w:rsidR="000503A2" w:rsidRPr="000503A2" w:rsidRDefault="000503A2" w:rsidP="000503A2">
      <w:pPr>
        <w:rPr>
          <w:szCs w:val="22"/>
        </w:rPr>
      </w:pPr>
      <w:r w:rsidRPr="000503A2">
        <w:rPr>
          <w:szCs w:val="22"/>
        </w:rPr>
        <w:t>l:\council\bills\nbd\11208cz16.docx</w:t>
      </w:r>
    </w:p>
    <w:p w:rsidR="000503A2" w:rsidRPr="000503A2" w:rsidRDefault="000503A2" w:rsidP="000503A2">
      <w:pPr>
        <w:rPr>
          <w:szCs w:val="22"/>
        </w:rPr>
      </w:pPr>
      <w:r w:rsidRPr="000503A2">
        <w:rPr>
          <w:szCs w:val="22"/>
        </w:rPr>
        <w:tab/>
        <w:t>The Concurrent Resolution was introduced and referred to the Committee on Finance.</w:t>
      </w:r>
    </w:p>
    <w:p w:rsidR="000503A2" w:rsidRPr="000503A2" w:rsidRDefault="000503A2" w:rsidP="000503A2">
      <w:pPr>
        <w:rPr>
          <w:szCs w:val="22"/>
        </w:rPr>
      </w:pPr>
    </w:p>
    <w:p w:rsidR="000503A2" w:rsidRPr="000503A2" w:rsidRDefault="000503A2" w:rsidP="000503A2">
      <w:pPr>
        <w:rPr>
          <w:szCs w:val="22"/>
        </w:rPr>
      </w:pPr>
      <w:r w:rsidRPr="000503A2">
        <w:rPr>
          <w:szCs w:val="22"/>
        </w:rPr>
        <w:tab/>
        <w:t>S. 1160</w:t>
      </w:r>
      <w:r w:rsidRPr="000503A2">
        <w:rPr>
          <w:szCs w:val="22"/>
        </w:rPr>
        <w:fldChar w:fldCharType="begin"/>
      </w:r>
      <w:r w:rsidRPr="000503A2">
        <w:rPr>
          <w:szCs w:val="22"/>
        </w:rPr>
        <w:instrText xml:space="preserve"> XE " S. 1160" \b</w:instrText>
      </w:r>
      <w:r w:rsidRPr="000503A2">
        <w:rPr>
          <w:szCs w:val="22"/>
        </w:rPr>
        <w:fldChar w:fldCharType="end"/>
      </w:r>
      <w:r w:rsidRPr="000503A2">
        <w:rPr>
          <w:szCs w:val="22"/>
        </w:rPr>
        <w:t xml:space="preserve"> -- Senator Scott:  A SENATE RESOLUTION TO RECOGNIZE AND CONGRATULATE MRS. EDITH M. BURRELL-PAGE UPON THE OCCASION OF HER RETIREMENT FROM AT&amp;T AFTER NEARLY FORTY YEARS OF EXEMPLARY SERVICE, AND TO WISH HER WELL AS SHE ENTERS A MUCH DESERVED RETIREMENT.</w:t>
      </w:r>
    </w:p>
    <w:p w:rsidR="000503A2" w:rsidRPr="000503A2" w:rsidRDefault="000503A2" w:rsidP="000503A2">
      <w:pPr>
        <w:rPr>
          <w:szCs w:val="22"/>
        </w:rPr>
      </w:pPr>
      <w:r w:rsidRPr="000503A2">
        <w:rPr>
          <w:szCs w:val="22"/>
        </w:rPr>
        <w:t>l:\council\bills\agm\18899ab16.docx</w:t>
      </w:r>
    </w:p>
    <w:p w:rsidR="000503A2" w:rsidRPr="000503A2" w:rsidRDefault="000503A2" w:rsidP="000503A2">
      <w:pPr>
        <w:rPr>
          <w:szCs w:val="22"/>
        </w:rPr>
      </w:pPr>
      <w:r w:rsidRPr="000503A2">
        <w:rPr>
          <w:szCs w:val="22"/>
        </w:rPr>
        <w:tab/>
        <w:t>The Senate Resolution was adopted.</w:t>
      </w:r>
    </w:p>
    <w:p w:rsidR="000503A2" w:rsidRPr="000503A2" w:rsidRDefault="000503A2" w:rsidP="000503A2">
      <w:pPr>
        <w:rPr>
          <w:szCs w:val="22"/>
        </w:rPr>
      </w:pPr>
    </w:p>
    <w:p w:rsidR="000503A2" w:rsidRPr="000503A2" w:rsidRDefault="000503A2" w:rsidP="000503A2">
      <w:pPr>
        <w:rPr>
          <w:szCs w:val="22"/>
        </w:rPr>
      </w:pPr>
      <w:r w:rsidRPr="000503A2">
        <w:rPr>
          <w:szCs w:val="22"/>
        </w:rPr>
        <w:tab/>
        <w:t>H. 4542</w:t>
      </w:r>
      <w:r w:rsidRPr="000503A2">
        <w:rPr>
          <w:szCs w:val="22"/>
        </w:rPr>
        <w:fldChar w:fldCharType="begin"/>
      </w:r>
      <w:r w:rsidRPr="000503A2">
        <w:rPr>
          <w:szCs w:val="22"/>
        </w:rPr>
        <w:instrText xml:space="preserve"> XE " H. 4542" \b</w:instrText>
      </w:r>
      <w:r w:rsidRPr="000503A2">
        <w:rPr>
          <w:szCs w:val="22"/>
        </w:rPr>
        <w:fldChar w:fldCharType="end"/>
      </w:r>
      <w:r w:rsidRPr="000503A2">
        <w:rPr>
          <w:szCs w:val="22"/>
        </w:rPr>
        <w:t xml:space="preserve"> -- Reps. McKnight, Clyburn, Cobb-Hunter, Hill, King, Whipper and Bowers:  A BILL TO AMEND THE CODE OF LAWS OF SOUTH CAROLINA, 1976, BY ADDING CHAPTER 65 TO TITLE 44 TO ENACT THE "EXPERIMENTAL HEALTH CARE TREATMENT LAW" SO AS TO AUTHORIZE ACCESS TO EXPERIMENTAL TREATMENTS FOR PATIENTS WITH AN ADVANCED ILLNESS, TO ESTABLISH CONDITIONS FOR USE OF EXPERIMENTAL TREATMENTS, TO PROHIBIT PROFESSIONAL DISCIPLINE AND OTHER SANCTIONS OF HEALTH CARE PROVIDERS SOLELY FOR RECOMMENDING OR PROVIDING AN EXPERIMENTAL TREATMENT, TO CLARIFY DUTIES OF A HEALTH INSURER WITH REGARD TO EXPERIMENTAL TREATMENTS AUTHORIZED BY THIS CHAPTER, TO PROHIBIT CERTAIN ACTIONS BY STATE OFFICIALS, EMPLOYEES, AND AGENTS, TO RESTRICT CERTAIN CAUSES OF ACTION ARISING FROM </w:t>
      </w:r>
      <w:r w:rsidRPr="000503A2">
        <w:rPr>
          <w:szCs w:val="22"/>
        </w:rPr>
        <w:lastRenderedPageBreak/>
        <w:t>THE USE OF EXPERIMENTAL TREATMENTS, AND FOR OTHER PURPOSES.</w:t>
      </w:r>
    </w:p>
    <w:p w:rsidR="001E13E1" w:rsidRDefault="000503A2" w:rsidP="000503A2">
      <w:pPr>
        <w:rPr>
          <w:szCs w:val="22"/>
        </w:rPr>
      </w:pPr>
      <w:r w:rsidRPr="000503A2">
        <w:rPr>
          <w:szCs w:val="22"/>
        </w:rPr>
        <w:tab/>
        <w:t>Read the first time and referred to the Committee on Medical Affairs.</w:t>
      </w:r>
    </w:p>
    <w:p w:rsidR="001E13E1" w:rsidRDefault="001E13E1" w:rsidP="000503A2">
      <w:pPr>
        <w:rPr>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rsidP="000503A2">
      <w:pPr>
        <w:rPr>
          <w:szCs w:val="22"/>
        </w:rPr>
      </w:pPr>
    </w:p>
    <w:p w:rsidR="001E13E1" w:rsidRPr="001E13E1" w:rsidRDefault="001E13E1" w:rsidP="001E13E1">
      <w:pPr>
        <w:jc w:val="right"/>
        <w:rPr>
          <w:b/>
        </w:rPr>
      </w:pPr>
      <w:r w:rsidRPr="001E13E1">
        <w:rPr>
          <w:b/>
        </w:rPr>
        <w:t>Printed Page 1200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503A2" w:rsidRPr="000503A2" w:rsidRDefault="000503A2" w:rsidP="000503A2">
      <w:pPr>
        <w:rPr>
          <w:szCs w:val="22"/>
        </w:rPr>
      </w:pPr>
      <w:r w:rsidRPr="000503A2">
        <w:rPr>
          <w:szCs w:val="22"/>
        </w:rPr>
        <w:tab/>
        <w:t>H. 5068</w:t>
      </w:r>
      <w:r w:rsidRPr="000503A2">
        <w:rPr>
          <w:szCs w:val="22"/>
        </w:rPr>
        <w:fldChar w:fldCharType="begin"/>
      </w:r>
      <w:r w:rsidRPr="000503A2">
        <w:rPr>
          <w:szCs w:val="22"/>
        </w:rPr>
        <w:instrText xml:space="preserve"> XE " H. 5068" \b</w:instrText>
      </w:r>
      <w:r w:rsidRPr="000503A2">
        <w:rPr>
          <w:szCs w:val="22"/>
        </w:rPr>
        <w:fldChar w:fldCharType="end"/>
      </w:r>
      <w:r w:rsidRPr="000503A2">
        <w:rPr>
          <w:szCs w:val="22"/>
        </w:rPr>
        <w:t xml:space="preserve"> -- Reps. W. J. McLeod, Huggins and Ballentine:  A CONCURRENT RESOLUTION TO CONGRATULATE THE CHAPIN/NEWBERRY POST 193/24 AMERICAN LEGION BASEBALL TEAM AND ITS FINE COACHES AND MANAGER ON THEIR IMPRESSIVE WIN OF THE 2015 AMERICAN LEGION WORLD SERIES CHAMPIONSHIP TITLE.</w:t>
      </w:r>
    </w:p>
    <w:p w:rsidR="000503A2" w:rsidRPr="000503A2" w:rsidRDefault="000503A2" w:rsidP="000503A2">
      <w:pPr>
        <w:rPr>
          <w:szCs w:val="22"/>
        </w:rPr>
      </w:pPr>
      <w:r w:rsidRPr="000503A2">
        <w:rPr>
          <w:szCs w:val="22"/>
        </w:rPr>
        <w:tab/>
        <w:t>The Concurrent Resolution was adopted, ordered returned to the House.</w:t>
      </w:r>
    </w:p>
    <w:p w:rsidR="000503A2" w:rsidRPr="000503A2" w:rsidRDefault="000503A2" w:rsidP="000503A2">
      <w:pPr>
        <w:rPr>
          <w:szCs w:val="22"/>
        </w:rPr>
      </w:pPr>
    </w:p>
    <w:p w:rsidR="000503A2" w:rsidRPr="000503A2" w:rsidRDefault="000503A2" w:rsidP="000503A2">
      <w:pPr>
        <w:rPr>
          <w:szCs w:val="22"/>
        </w:rPr>
      </w:pPr>
      <w:r w:rsidRPr="000503A2">
        <w:rPr>
          <w:szCs w:val="22"/>
        </w:rPr>
        <w:tab/>
        <w:t>H. 5074</w:t>
      </w:r>
      <w:r w:rsidRPr="000503A2">
        <w:rPr>
          <w:szCs w:val="22"/>
        </w:rPr>
        <w:fldChar w:fldCharType="begin"/>
      </w:r>
      <w:r w:rsidRPr="000503A2">
        <w:rPr>
          <w:szCs w:val="22"/>
        </w:rPr>
        <w:instrText xml:space="preserve"> XE " H. 5074" \b</w:instrText>
      </w:r>
      <w:r w:rsidRPr="000503A2">
        <w:rPr>
          <w:szCs w:val="22"/>
        </w:rPr>
        <w:fldChar w:fldCharType="end"/>
      </w:r>
      <w:r w:rsidRPr="000503A2">
        <w:rPr>
          <w:szCs w:val="22"/>
        </w:rPr>
        <w:t xml:space="preserve"> -- Reps. Rutherford,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Ryhal, Sandifer, Simrill, G. M. Smith, G. R. Smith, J. E. Smith, Sottile, Southard, Spires, Stavrinakis, Stringer, Tallon, Taylor, Thayer, Tinkler, Toole, Weeks, Wells, Whipper, White, Whitmire, Williams, Willis and Yow:  A CONCURRENT RESOLUTION TO RECOGNIZE AND HONOR RENOWNED AMERICAN BALLET THEATRE PRINCIPAL DANCER MISTY COPELAND FOR HER SUCCESSFUL CAREER, TO WELCOME HER TO THE PALMETTO STATE, AND TO EXTEND THANKS FOR HER CONTRIBUTIONS IN SUPPORT OF COLUMBIA CLASSICAL BALLET AND COLUMBIA CITY BALLET.</w:t>
      </w:r>
    </w:p>
    <w:p w:rsidR="000503A2" w:rsidRPr="000503A2" w:rsidRDefault="000503A2" w:rsidP="000503A2">
      <w:pPr>
        <w:rPr>
          <w:szCs w:val="22"/>
        </w:rPr>
      </w:pPr>
      <w:r w:rsidRPr="000503A2">
        <w:rPr>
          <w:szCs w:val="22"/>
        </w:rPr>
        <w:tab/>
        <w:t>The Concurrent Resolution was adopted, ordered returned to the House.</w:t>
      </w:r>
    </w:p>
    <w:p w:rsidR="000503A2" w:rsidRPr="000503A2" w:rsidRDefault="000503A2" w:rsidP="000503A2">
      <w:pPr>
        <w:rPr>
          <w:szCs w:val="22"/>
        </w:rPr>
      </w:pPr>
    </w:p>
    <w:p w:rsidR="000503A2" w:rsidRPr="000503A2" w:rsidRDefault="000503A2" w:rsidP="000503A2">
      <w:pPr>
        <w:tabs>
          <w:tab w:val="right" w:pos="8640"/>
        </w:tabs>
        <w:jc w:val="center"/>
        <w:rPr>
          <w:b/>
          <w:color w:val="auto"/>
          <w:szCs w:val="22"/>
        </w:rPr>
      </w:pPr>
      <w:r w:rsidRPr="000503A2">
        <w:rPr>
          <w:b/>
          <w:color w:val="auto"/>
          <w:szCs w:val="22"/>
        </w:rPr>
        <w:t xml:space="preserve">REPORT OF STANDING COMMITTEE </w:t>
      </w:r>
    </w:p>
    <w:p w:rsidR="000503A2" w:rsidRPr="000503A2" w:rsidRDefault="000503A2" w:rsidP="000503A2">
      <w:pPr>
        <w:rPr>
          <w:color w:val="auto"/>
          <w:szCs w:val="22"/>
        </w:rPr>
      </w:pPr>
      <w:r w:rsidRPr="000503A2">
        <w:rPr>
          <w:color w:val="auto"/>
          <w:szCs w:val="22"/>
        </w:rPr>
        <w:lastRenderedPageBreak/>
        <w:tab/>
        <w:t>Senator CLEARY from the Committee on Invitations polled out H. 5018 favorable:</w:t>
      </w:r>
    </w:p>
    <w:p w:rsidR="001E13E1" w:rsidRDefault="000503A2" w:rsidP="000503A2">
      <w:pPr>
        <w:rPr>
          <w:color w:val="auto"/>
          <w:szCs w:val="22"/>
        </w:rPr>
      </w:pPr>
      <w:r w:rsidRPr="000503A2">
        <w:rPr>
          <w:b/>
          <w:color w:val="auto"/>
          <w:szCs w:val="22"/>
        </w:rPr>
        <w:tab/>
      </w:r>
      <w:r w:rsidRPr="000503A2">
        <w:rPr>
          <w:color w:val="auto"/>
          <w:szCs w:val="22"/>
        </w:rPr>
        <w:t>H. 5018</w:t>
      </w:r>
      <w:r w:rsidRPr="000503A2">
        <w:rPr>
          <w:color w:val="auto"/>
          <w:szCs w:val="22"/>
        </w:rPr>
        <w:fldChar w:fldCharType="begin"/>
      </w:r>
      <w:r w:rsidRPr="000503A2">
        <w:rPr>
          <w:color w:val="auto"/>
          <w:szCs w:val="22"/>
        </w:rPr>
        <w:instrText xml:space="preserve"> XE "H. 5018" \b </w:instrText>
      </w:r>
      <w:r w:rsidRPr="000503A2">
        <w:rPr>
          <w:color w:val="auto"/>
          <w:szCs w:val="22"/>
        </w:rPr>
        <w:fldChar w:fldCharType="end"/>
      </w:r>
      <w:r w:rsidRPr="000503A2">
        <w:rPr>
          <w:color w:val="auto"/>
          <w:szCs w:val="22"/>
        </w:rPr>
        <w:t xml:space="preserve"> -- Reps. Pope, Alexander, Allison, Anderson, Anthony, Atwater, Bales, Ballentine, Bamberg, Bannister, Bedingfield, Bernstein, </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rsidP="000503A2">
      <w:pPr>
        <w:rPr>
          <w:color w:val="auto"/>
          <w:szCs w:val="22"/>
        </w:rPr>
      </w:pPr>
    </w:p>
    <w:p w:rsidR="001E13E1" w:rsidRDefault="001E13E1" w:rsidP="000503A2">
      <w:pPr>
        <w:rPr>
          <w:color w:val="auto"/>
          <w:szCs w:val="22"/>
        </w:rPr>
      </w:pPr>
    </w:p>
    <w:p w:rsidR="001E13E1" w:rsidRPr="001E13E1" w:rsidRDefault="001E13E1" w:rsidP="001E13E1">
      <w:pPr>
        <w:jc w:val="right"/>
        <w:rPr>
          <w:b/>
        </w:rPr>
      </w:pPr>
      <w:r w:rsidRPr="001E13E1">
        <w:rPr>
          <w:b/>
        </w:rPr>
        <w:t>Printed Page 1201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503A2" w:rsidRPr="000503A2" w:rsidRDefault="000503A2" w:rsidP="000503A2">
      <w:pPr>
        <w:rPr>
          <w:szCs w:val="22"/>
        </w:rPr>
      </w:pPr>
      <w:r w:rsidRPr="000503A2">
        <w:rPr>
          <w:color w:val="auto"/>
          <w:szCs w:val="22"/>
        </w:rPr>
        <w:t>Bingham, Bowers, Bradley, Brannon, G.A. Brown, R.L. Brown, Burns, Chumley, Clary, Clemmons, Clyburn, Cobb</w:t>
      </w:r>
      <w:r w:rsidRPr="000503A2">
        <w:rPr>
          <w:color w:val="auto"/>
          <w:szCs w:val="22"/>
        </w:rPr>
        <w:noBreakHyphen/>
        <w:t>Hunter, Cole, Collins, Corley, H.A.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M.S. McLeod, W.J. McLeod, Merrill, Mitchell, D.C. Moss, V.S. Moss, Murphy, Nanney, Neal, Newton, Norman, Norrell, Ott, Parks, Pitts, Putnam, Quinn, Ridgeway, Riley, Rivers, Robinson</w:t>
      </w:r>
      <w:r w:rsidRPr="000503A2">
        <w:rPr>
          <w:color w:val="auto"/>
          <w:szCs w:val="22"/>
        </w:rPr>
        <w:noBreakHyphen/>
        <w:t xml:space="preserve">Simpson, Rutherford, Ryhal, Sandifer, Simrill, G.M. Smith, G.R. Smith, J.E. Smith, Sottile, Southard, Spires, Stavrinakis, Stringer, Tallon, Taylor, Thayer, Tinkler, Toole, Weeks, Wells, Whipper, White, Whitmire, Williams, Willis and Yow:  A CONCURRENT RESOLUTION </w:t>
      </w:r>
      <w:r w:rsidRPr="000503A2">
        <w:rPr>
          <w:szCs w:val="22"/>
        </w:rPr>
        <w:t>TO DECLARE SATURDAY, MAY 21, 2016, AS “SOUTH CAROLINA DAY OF SERVICE” AND ENCOURAGE ALL SOUTH CAROLINIANS TO ROLL UP THEIR SLEEVES AND LEND A HAND TO MAKE A POSITIVE DIFFERENCE IN OUR GREAT STATE.</w:t>
      </w:r>
    </w:p>
    <w:p w:rsidR="000503A2" w:rsidRPr="000503A2" w:rsidRDefault="000503A2" w:rsidP="000503A2">
      <w:pPr>
        <w:jc w:val="center"/>
        <w:rPr>
          <w:b/>
          <w:szCs w:val="22"/>
        </w:rPr>
      </w:pPr>
    </w:p>
    <w:p w:rsidR="000503A2" w:rsidRPr="000503A2" w:rsidRDefault="000503A2" w:rsidP="000503A2">
      <w:pPr>
        <w:jc w:val="center"/>
        <w:rPr>
          <w:b/>
          <w:color w:val="auto"/>
          <w:szCs w:val="22"/>
        </w:rPr>
      </w:pPr>
      <w:r w:rsidRPr="000503A2">
        <w:rPr>
          <w:b/>
          <w:color w:val="auto"/>
          <w:szCs w:val="22"/>
        </w:rPr>
        <w:t>Poll of the Invitations Committee</w:t>
      </w:r>
    </w:p>
    <w:p w:rsidR="000503A2" w:rsidRPr="000503A2" w:rsidRDefault="000503A2" w:rsidP="000503A2">
      <w:pPr>
        <w:jc w:val="center"/>
        <w:rPr>
          <w:b/>
          <w:color w:val="auto"/>
          <w:szCs w:val="22"/>
        </w:rPr>
      </w:pPr>
      <w:r w:rsidRPr="000503A2">
        <w:rPr>
          <w:b/>
          <w:color w:val="auto"/>
          <w:szCs w:val="22"/>
        </w:rPr>
        <w:t xml:space="preserve">Polled 11; </w:t>
      </w:r>
      <w:r w:rsidR="007C3FF9">
        <w:rPr>
          <w:b/>
          <w:color w:val="auto"/>
          <w:szCs w:val="22"/>
        </w:rPr>
        <w:t>Nays</w:t>
      </w:r>
      <w:r w:rsidRPr="000503A2">
        <w:rPr>
          <w:b/>
          <w:color w:val="auto"/>
          <w:szCs w:val="22"/>
        </w:rPr>
        <w:t xml:space="preserve"> 0</w:t>
      </w:r>
    </w:p>
    <w:p w:rsidR="000503A2" w:rsidRPr="000503A2" w:rsidRDefault="000503A2" w:rsidP="000503A2">
      <w:pPr>
        <w:jc w:val="center"/>
        <w:rPr>
          <w:szCs w:val="22"/>
        </w:rPr>
      </w:pPr>
    </w:p>
    <w:p w:rsidR="000503A2" w:rsidRPr="000503A2" w:rsidRDefault="000503A2" w:rsidP="000503A2">
      <w:pPr>
        <w:jc w:val="center"/>
        <w:rPr>
          <w:color w:val="auto"/>
          <w:szCs w:val="22"/>
        </w:rPr>
      </w:pPr>
      <w:r w:rsidRPr="000503A2">
        <w:rPr>
          <w:b/>
          <w:color w:val="auto"/>
          <w:szCs w:val="22"/>
        </w:rPr>
        <w:t>AYES</w:t>
      </w:r>
    </w:p>
    <w:p w:rsidR="000503A2" w:rsidRPr="000503A2" w:rsidRDefault="000503A2" w:rsidP="000503A2">
      <w:pPr>
        <w:tabs>
          <w:tab w:val="right" w:pos="8640"/>
        </w:tabs>
        <w:jc w:val="left"/>
        <w:rPr>
          <w:color w:val="auto"/>
          <w:szCs w:val="22"/>
        </w:rPr>
      </w:pPr>
      <w:r w:rsidRPr="000503A2">
        <w:rPr>
          <w:color w:val="auto"/>
          <w:szCs w:val="22"/>
        </w:rPr>
        <w:t>Cleary</w:t>
      </w:r>
      <w:r w:rsidRPr="000503A2">
        <w:rPr>
          <w:color w:val="auto"/>
          <w:szCs w:val="22"/>
        </w:rPr>
        <w:tab/>
      </w:r>
      <w:r w:rsidRPr="000503A2">
        <w:rPr>
          <w:color w:val="auto"/>
          <w:szCs w:val="22"/>
        </w:rPr>
        <w:tab/>
      </w:r>
      <w:r w:rsidRPr="000503A2">
        <w:rPr>
          <w:color w:val="auto"/>
          <w:szCs w:val="22"/>
        </w:rPr>
        <w:tab/>
      </w:r>
      <w:r w:rsidRPr="000503A2">
        <w:rPr>
          <w:color w:val="auto"/>
          <w:szCs w:val="22"/>
        </w:rPr>
        <w:tab/>
      </w:r>
      <w:r w:rsidRPr="000503A2">
        <w:rPr>
          <w:color w:val="auto"/>
          <w:szCs w:val="22"/>
        </w:rPr>
        <w:tab/>
      </w:r>
      <w:r w:rsidRPr="000503A2">
        <w:rPr>
          <w:color w:val="auto"/>
          <w:szCs w:val="22"/>
        </w:rPr>
        <w:tab/>
      </w:r>
      <w:r w:rsidRPr="000503A2">
        <w:rPr>
          <w:color w:val="auto"/>
          <w:szCs w:val="22"/>
        </w:rPr>
        <w:tab/>
      </w:r>
      <w:r w:rsidRPr="000503A2">
        <w:rPr>
          <w:color w:val="auto"/>
          <w:szCs w:val="22"/>
        </w:rPr>
        <w:tab/>
        <w:t>Alexander</w:t>
      </w:r>
      <w:r w:rsidRPr="000503A2">
        <w:rPr>
          <w:color w:val="auto"/>
          <w:szCs w:val="22"/>
        </w:rPr>
        <w:tab/>
      </w:r>
      <w:r w:rsidRPr="000503A2">
        <w:rPr>
          <w:color w:val="auto"/>
          <w:szCs w:val="22"/>
        </w:rPr>
        <w:tab/>
      </w:r>
      <w:r w:rsidRPr="000503A2">
        <w:rPr>
          <w:color w:val="auto"/>
          <w:szCs w:val="22"/>
        </w:rPr>
        <w:tab/>
      </w:r>
      <w:r w:rsidRPr="000503A2">
        <w:rPr>
          <w:color w:val="auto"/>
          <w:szCs w:val="22"/>
        </w:rPr>
        <w:tab/>
      </w:r>
      <w:r w:rsidRPr="000503A2">
        <w:rPr>
          <w:color w:val="auto"/>
          <w:szCs w:val="22"/>
        </w:rPr>
        <w:tab/>
      </w:r>
      <w:r w:rsidRPr="000503A2">
        <w:rPr>
          <w:color w:val="auto"/>
          <w:szCs w:val="22"/>
        </w:rPr>
        <w:tab/>
      </w:r>
      <w:r w:rsidRPr="000503A2">
        <w:rPr>
          <w:color w:val="auto"/>
          <w:szCs w:val="22"/>
        </w:rPr>
        <w:tab/>
      </w:r>
      <w:r w:rsidRPr="000503A2">
        <w:rPr>
          <w:color w:val="auto"/>
          <w:szCs w:val="22"/>
        </w:rPr>
        <w:tab/>
      </w:r>
      <w:r w:rsidRPr="000503A2">
        <w:rPr>
          <w:color w:val="auto"/>
          <w:szCs w:val="22"/>
        </w:rPr>
        <w:tab/>
        <w:t>Reese</w:t>
      </w:r>
    </w:p>
    <w:p w:rsidR="000503A2" w:rsidRPr="000503A2" w:rsidRDefault="000503A2" w:rsidP="000503A2">
      <w:pPr>
        <w:tabs>
          <w:tab w:val="right" w:pos="8640"/>
        </w:tabs>
        <w:jc w:val="left"/>
        <w:rPr>
          <w:color w:val="auto"/>
          <w:szCs w:val="22"/>
        </w:rPr>
      </w:pPr>
      <w:r w:rsidRPr="000503A2">
        <w:rPr>
          <w:color w:val="auto"/>
          <w:szCs w:val="22"/>
        </w:rPr>
        <w:t xml:space="preserve">Verdin </w:t>
      </w:r>
      <w:r w:rsidRPr="000503A2">
        <w:rPr>
          <w:color w:val="auto"/>
          <w:szCs w:val="22"/>
        </w:rPr>
        <w:tab/>
      </w:r>
      <w:r w:rsidRPr="000503A2">
        <w:rPr>
          <w:color w:val="auto"/>
          <w:szCs w:val="22"/>
        </w:rPr>
        <w:tab/>
      </w:r>
      <w:r w:rsidRPr="000503A2">
        <w:rPr>
          <w:color w:val="auto"/>
          <w:szCs w:val="22"/>
        </w:rPr>
        <w:tab/>
      </w:r>
      <w:r w:rsidRPr="000503A2">
        <w:rPr>
          <w:color w:val="auto"/>
          <w:szCs w:val="22"/>
        </w:rPr>
        <w:tab/>
      </w:r>
      <w:r w:rsidRPr="000503A2">
        <w:rPr>
          <w:color w:val="auto"/>
          <w:szCs w:val="22"/>
        </w:rPr>
        <w:tab/>
      </w:r>
      <w:r w:rsidRPr="000503A2">
        <w:rPr>
          <w:color w:val="auto"/>
          <w:szCs w:val="22"/>
        </w:rPr>
        <w:tab/>
      </w:r>
      <w:r w:rsidRPr="000503A2">
        <w:rPr>
          <w:color w:val="auto"/>
          <w:szCs w:val="22"/>
        </w:rPr>
        <w:tab/>
        <w:t>Campsen</w:t>
      </w:r>
      <w:r w:rsidRPr="000503A2">
        <w:rPr>
          <w:color w:val="auto"/>
          <w:szCs w:val="22"/>
        </w:rPr>
        <w:tab/>
      </w:r>
      <w:r w:rsidRPr="000503A2">
        <w:rPr>
          <w:color w:val="auto"/>
          <w:szCs w:val="22"/>
        </w:rPr>
        <w:tab/>
      </w:r>
      <w:r w:rsidRPr="000503A2">
        <w:rPr>
          <w:color w:val="auto"/>
          <w:szCs w:val="22"/>
        </w:rPr>
        <w:tab/>
      </w:r>
      <w:r w:rsidRPr="000503A2">
        <w:rPr>
          <w:color w:val="auto"/>
          <w:szCs w:val="22"/>
        </w:rPr>
        <w:tab/>
      </w:r>
      <w:r w:rsidRPr="000503A2">
        <w:rPr>
          <w:color w:val="auto"/>
          <w:szCs w:val="22"/>
        </w:rPr>
        <w:tab/>
      </w:r>
      <w:r w:rsidRPr="000503A2">
        <w:rPr>
          <w:color w:val="auto"/>
          <w:szCs w:val="22"/>
        </w:rPr>
        <w:tab/>
      </w:r>
      <w:r w:rsidRPr="000503A2">
        <w:rPr>
          <w:color w:val="auto"/>
          <w:szCs w:val="22"/>
        </w:rPr>
        <w:tab/>
      </w:r>
      <w:r w:rsidRPr="000503A2">
        <w:rPr>
          <w:color w:val="auto"/>
          <w:szCs w:val="22"/>
        </w:rPr>
        <w:tab/>
      </w:r>
      <w:r w:rsidRPr="000503A2">
        <w:rPr>
          <w:color w:val="auto"/>
          <w:szCs w:val="22"/>
        </w:rPr>
        <w:tab/>
      </w:r>
      <w:r w:rsidRPr="000503A2">
        <w:rPr>
          <w:color w:val="auto"/>
          <w:szCs w:val="22"/>
        </w:rPr>
        <w:tab/>
        <w:t>Cromer</w:t>
      </w:r>
    </w:p>
    <w:p w:rsidR="000503A2" w:rsidRPr="000503A2" w:rsidRDefault="000503A2" w:rsidP="000503A2">
      <w:pPr>
        <w:tabs>
          <w:tab w:val="right" w:pos="8640"/>
        </w:tabs>
        <w:jc w:val="left"/>
        <w:rPr>
          <w:color w:val="auto"/>
          <w:szCs w:val="22"/>
        </w:rPr>
      </w:pPr>
      <w:r w:rsidRPr="000503A2">
        <w:rPr>
          <w:color w:val="auto"/>
          <w:szCs w:val="22"/>
        </w:rPr>
        <w:t>Malloy</w:t>
      </w:r>
      <w:r w:rsidRPr="000503A2">
        <w:rPr>
          <w:color w:val="auto"/>
          <w:szCs w:val="22"/>
        </w:rPr>
        <w:tab/>
      </w:r>
      <w:r w:rsidRPr="000503A2">
        <w:rPr>
          <w:color w:val="auto"/>
          <w:szCs w:val="22"/>
        </w:rPr>
        <w:tab/>
      </w:r>
      <w:r w:rsidRPr="000503A2">
        <w:rPr>
          <w:color w:val="auto"/>
          <w:szCs w:val="22"/>
        </w:rPr>
        <w:tab/>
      </w:r>
      <w:r w:rsidRPr="000503A2">
        <w:rPr>
          <w:color w:val="auto"/>
          <w:szCs w:val="22"/>
        </w:rPr>
        <w:tab/>
      </w:r>
      <w:r w:rsidRPr="000503A2">
        <w:rPr>
          <w:color w:val="auto"/>
          <w:szCs w:val="22"/>
        </w:rPr>
        <w:tab/>
      </w:r>
      <w:r w:rsidRPr="000503A2">
        <w:rPr>
          <w:color w:val="auto"/>
          <w:szCs w:val="22"/>
        </w:rPr>
        <w:tab/>
      </w:r>
      <w:r w:rsidRPr="000503A2">
        <w:rPr>
          <w:color w:val="auto"/>
          <w:szCs w:val="22"/>
        </w:rPr>
        <w:tab/>
      </w:r>
      <w:r w:rsidRPr="000503A2">
        <w:rPr>
          <w:color w:val="auto"/>
          <w:szCs w:val="22"/>
        </w:rPr>
        <w:tab/>
        <w:t>Johnson</w:t>
      </w:r>
      <w:r w:rsidRPr="000503A2">
        <w:rPr>
          <w:color w:val="auto"/>
          <w:szCs w:val="22"/>
        </w:rPr>
        <w:tab/>
      </w:r>
      <w:r w:rsidRPr="000503A2">
        <w:rPr>
          <w:color w:val="auto"/>
          <w:szCs w:val="22"/>
        </w:rPr>
        <w:tab/>
      </w:r>
      <w:r w:rsidRPr="000503A2">
        <w:rPr>
          <w:color w:val="auto"/>
          <w:szCs w:val="22"/>
        </w:rPr>
        <w:tab/>
      </w:r>
      <w:r w:rsidRPr="000503A2">
        <w:rPr>
          <w:color w:val="auto"/>
          <w:szCs w:val="22"/>
        </w:rPr>
        <w:tab/>
      </w:r>
      <w:r w:rsidRPr="000503A2">
        <w:rPr>
          <w:color w:val="auto"/>
          <w:szCs w:val="22"/>
        </w:rPr>
        <w:tab/>
      </w:r>
      <w:r w:rsidRPr="000503A2">
        <w:rPr>
          <w:color w:val="auto"/>
          <w:szCs w:val="22"/>
        </w:rPr>
        <w:tab/>
      </w:r>
      <w:r w:rsidRPr="000503A2">
        <w:rPr>
          <w:color w:val="auto"/>
          <w:szCs w:val="22"/>
        </w:rPr>
        <w:tab/>
      </w:r>
      <w:r w:rsidRPr="000503A2">
        <w:rPr>
          <w:color w:val="auto"/>
          <w:szCs w:val="22"/>
        </w:rPr>
        <w:tab/>
      </w:r>
      <w:r w:rsidRPr="000503A2">
        <w:rPr>
          <w:color w:val="auto"/>
          <w:szCs w:val="22"/>
        </w:rPr>
        <w:tab/>
      </w:r>
      <w:r w:rsidRPr="000503A2">
        <w:rPr>
          <w:color w:val="auto"/>
          <w:szCs w:val="22"/>
        </w:rPr>
        <w:tab/>
        <w:t>Kimpson</w:t>
      </w:r>
    </w:p>
    <w:p w:rsidR="000503A2" w:rsidRPr="000503A2" w:rsidRDefault="000503A2" w:rsidP="000503A2">
      <w:pPr>
        <w:tabs>
          <w:tab w:val="right" w:pos="8640"/>
        </w:tabs>
        <w:jc w:val="left"/>
        <w:rPr>
          <w:color w:val="auto"/>
          <w:szCs w:val="22"/>
        </w:rPr>
      </w:pPr>
      <w:r w:rsidRPr="000503A2">
        <w:rPr>
          <w:color w:val="auto"/>
          <w:szCs w:val="22"/>
        </w:rPr>
        <w:t>McElveen</w:t>
      </w:r>
      <w:r w:rsidRPr="000503A2">
        <w:rPr>
          <w:color w:val="auto"/>
          <w:szCs w:val="22"/>
        </w:rPr>
        <w:tab/>
      </w:r>
      <w:r w:rsidRPr="000503A2">
        <w:rPr>
          <w:color w:val="auto"/>
          <w:szCs w:val="22"/>
        </w:rPr>
        <w:tab/>
      </w:r>
      <w:r w:rsidRPr="000503A2">
        <w:rPr>
          <w:color w:val="auto"/>
          <w:szCs w:val="22"/>
        </w:rPr>
        <w:tab/>
      </w:r>
      <w:r w:rsidRPr="000503A2">
        <w:rPr>
          <w:color w:val="auto"/>
          <w:szCs w:val="22"/>
        </w:rPr>
        <w:tab/>
      </w:r>
      <w:r w:rsidRPr="000503A2">
        <w:rPr>
          <w:color w:val="auto"/>
          <w:szCs w:val="22"/>
        </w:rPr>
        <w:tab/>
      </w:r>
      <w:r w:rsidRPr="000503A2">
        <w:rPr>
          <w:color w:val="auto"/>
          <w:szCs w:val="22"/>
        </w:rPr>
        <w:tab/>
        <w:t>Campbell</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left"/>
        <w:rPr>
          <w:b/>
          <w:szCs w:val="22"/>
        </w:rPr>
      </w:pPr>
      <w:r w:rsidRPr="000503A2">
        <w:rPr>
          <w:b/>
          <w:color w:val="auto"/>
          <w:szCs w:val="22"/>
        </w:rPr>
        <w:tab/>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center"/>
        <w:rPr>
          <w:b/>
          <w:color w:val="auto"/>
          <w:szCs w:val="22"/>
        </w:rPr>
      </w:pPr>
      <w:r w:rsidRPr="000503A2">
        <w:rPr>
          <w:b/>
          <w:color w:val="auto"/>
          <w:szCs w:val="22"/>
        </w:rPr>
        <w:t>Total--11</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0503A2">
        <w:rPr>
          <w:b/>
          <w:color w:val="auto"/>
          <w:szCs w:val="22"/>
        </w:rPr>
        <w:t>NAYS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0503A2">
        <w:rPr>
          <w:b/>
          <w:color w:val="auto"/>
          <w:szCs w:val="22"/>
        </w:rPr>
        <w:t>Total--0</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b/>
          <w:szCs w:val="22"/>
        </w:rPr>
      </w:pPr>
    </w:p>
    <w:p w:rsidR="000503A2" w:rsidRPr="000503A2" w:rsidRDefault="000503A2" w:rsidP="000503A2">
      <w:pPr>
        <w:tabs>
          <w:tab w:val="right" w:pos="8640"/>
        </w:tabs>
        <w:rPr>
          <w:szCs w:val="22"/>
        </w:rPr>
      </w:pPr>
      <w:r w:rsidRPr="000503A2">
        <w:rPr>
          <w:color w:val="auto"/>
          <w:szCs w:val="22"/>
        </w:rPr>
        <w:lastRenderedPageBreak/>
        <w:tab/>
      </w:r>
      <w:r w:rsidRPr="000503A2">
        <w:rPr>
          <w:szCs w:val="22"/>
        </w:rPr>
        <w:t>Ordered for consideration tomorrow.</w:t>
      </w:r>
    </w:p>
    <w:p w:rsidR="000503A2" w:rsidRPr="000503A2" w:rsidRDefault="000503A2" w:rsidP="000503A2">
      <w:pPr>
        <w:tabs>
          <w:tab w:val="right" w:pos="8640"/>
        </w:tabs>
        <w:rPr>
          <w:szCs w:val="22"/>
        </w:rPr>
      </w:pPr>
    </w:p>
    <w:p w:rsidR="001E13E1" w:rsidRDefault="001E13E1" w:rsidP="000503A2">
      <w:pPr>
        <w:tabs>
          <w:tab w:val="right" w:pos="8640"/>
        </w:tabs>
        <w:jc w:val="center"/>
        <w:rPr>
          <w:b/>
          <w:color w:val="auto"/>
          <w:szCs w:val="22"/>
        </w:rPr>
      </w:pPr>
    </w:p>
    <w:p w:rsidR="001E13E1" w:rsidRDefault="001E13E1" w:rsidP="000503A2">
      <w:pPr>
        <w:tabs>
          <w:tab w:val="right" w:pos="8640"/>
        </w:tabs>
        <w:jc w:val="center"/>
        <w:rPr>
          <w:b/>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1E13E1" w:rsidRDefault="001E13E1" w:rsidP="000503A2">
      <w:pPr>
        <w:tabs>
          <w:tab w:val="right" w:pos="8640"/>
        </w:tabs>
        <w:jc w:val="center"/>
        <w:rPr>
          <w:b/>
          <w:color w:val="auto"/>
          <w:szCs w:val="22"/>
        </w:rPr>
      </w:pPr>
    </w:p>
    <w:p w:rsidR="001E13E1" w:rsidRPr="001E13E1" w:rsidRDefault="001E13E1" w:rsidP="001E13E1">
      <w:pPr>
        <w:jc w:val="right"/>
        <w:rPr>
          <w:b/>
        </w:rPr>
      </w:pPr>
      <w:r w:rsidRPr="001E13E1">
        <w:rPr>
          <w:b/>
        </w:rPr>
        <w:t>Printed Page 1202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0503A2" w:rsidRPr="000503A2" w:rsidRDefault="000503A2" w:rsidP="000503A2">
      <w:pPr>
        <w:tabs>
          <w:tab w:val="right" w:pos="8640"/>
        </w:tabs>
        <w:jc w:val="center"/>
        <w:rPr>
          <w:color w:val="auto"/>
          <w:szCs w:val="22"/>
        </w:rPr>
      </w:pPr>
      <w:r w:rsidRPr="000503A2">
        <w:rPr>
          <w:b/>
          <w:color w:val="auto"/>
          <w:szCs w:val="22"/>
        </w:rPr>
        <w:t>Message from the House</w:t>
      </w:r>
    </w:p>
    <w:p w:rsidR="000503A2" w:rsidRPr="000503A2" w:rsidRDefault="000503A2" w:rsidP="000503A2">
      <w:pPr>
        <w:tabs>
          <w:tab w:val="right" w:pos="8640"/>
        </w:tabs>
        <w:rPr>
          <w:color w:val="auto"/>
          <w:szCs w:val="22"/>
        </w:rPr>
      </w:pPr>
      <w:r w:rsidRPr="000503A2">
        <w:rPr>
          <w:color w:val="auto"/>
          <w:szCs w:val="22"/>
        </w:rPr>
        <w:t>Columbia, S.C., March 9, 2016</w:t>
      </w:r>
    </w:p>
    <w:p w:rsidR="000503A2" w:rsidRPr="000503A2" w:rsidRDefault="000503A2" w:rsidP="000503A2">
      <w:pPr>
        <w:tabs>
          <w:tab w:val="right" w:pos="8640"/>
        </w:tabs>
        <w:rPr>
          <w:szCs w:val="22"/>
        </w:rPr>
      </w:pPr>
    </w:p>
    <w:p w:rsidR="000503A2" w:rsidRPr="000503A2" w:rsidRDefault="000503A2" w:rsidP="000503A2">
      <w:pPr>
        <w:tabs>
          <w:tab w:val="right" w:pos="8640"/>
        </w:tabs>
        <w:rPr>
          <w:color w:val="auto"/>
          <w:szCs w:val="22"/>
        </w:rPr>
      </w:pPr>
      <w:r w:rsidRPr="000503A2">
        <w:rPr>
          <w:color w:val="auto"/>
          <w:szCs w:val="22"/>
        </w:rPr>
        <w:t>Mr. President and Senators:</w:t>
      </w:r>
    </w:p>
    <w:p w:rsidR="000503A2" w:rsidRPr="000503A2" w:rsidRDefault="000503A2" w:rsidP="000503A2">
      <w:pPr>
        <w:tabs>
          <w:tab w:val="right" w:pos="8640"/>
        </w:tabs>
        <w:rPr>
          <w:color w:val="auto"/>
          <w:szCs w:val="22"/>
        </w:rPr>
      </w:pPr>
      <w:r w:rsidRPr="000503A2">
        <w:rPr>
          <w:color w:val="auto"/>
          <w:szCs w:val="22"/>
        </w:rPr>
        <w:tab/>
        <w:t>The House respectfully informs your Honorable Body that it has returned the following Bill to the Senate with amendments:</w:t>
      </w:r>
    </w:p>
    <w:p w:rsidR="000503A2" w:rsidRPr="000503A2" w:rsidRDefault="000503A2" w:rsidP="000503A2">
      <w:pPr>
        <w:suppressAutoHyphens/>
        <w:rPr>
          <w:szCs w:val="22"/>
        </w:rPr>
      </w:pPr>
      <w:bookmarkStart w:id="1" w:name="StartOfClip"/>
      <w:bookmarkEnd w:id="1"/>
      <w:r w:rsidRPr="000503A2">
        <w:rPr>
          <w:color w:val="auto"/>
          <w:szCs w:val="22"/>
        </w:rPr>
        <w:tab/>
        <w:t>S. 1076</w:t>
      </w:r>
      <w:r w:rsidRPr="000503A2">
        <w:rPr>
          <w:color w:val="auto"/>
          <w:szCs w:val="22"/>
        </w:rPr>
        <w:fldChar w:fldCharType="begin"/>
      </w:r>
      <w:r w:rsidRPr="000503A2">
        <w:rPr>
          <w:color w:val="auto"/>
          <w:szCs w:val="22"/>
        </w:rPr>
        <w:instrText xml:space="preserve"> XE "S. 1076" \b </w:instrText>
      </w:r>
      <w:r w:rsidRPr="000503A2">
        <w:rPr>
          <w:color w:val="auto"/>
          <w:szCs w:val="22"/>
        </w:rPr>
        <w:fldChar w:fldCharType="end"/>
      </w:r>
      <w:r w:rsidRPr="000503A2">
        <w:rPr>
          <w:color w:val="auto"/>
          <w:szCs w:val="22"/>
        </w:rPr>
        <w:t xml:space="preserve"> -- Senator Hembree:  A BILL </w:t>
      </w:r>
      <w:r w:rsidRPr="000503A2">
        <w:rPr>
          <w:szCs w:val="22"/>
        </w:rPr>
        <w:t>TO AMEND SECTION 48</w:t>
      </w:r>
      <w:r w:rsidRPr="000503A2">
        <w:rPr>
          <w:szCs w:val="22"/>
        </w:rPr>
        <w:noBreakHyphen/>
        <w:t>39</w:t>
      </w:r>
      <w:r w:rsidRPr="000503A2">
        <w:rPr>
          <w:szCs w:val="22"/>
        </w:rPr>
        <w:noBreakHyphen/>
        <w:t>130, AS AMENDED, CODE OF LAWS OF SOUTH CAROLINA, 1976, RELATING TO PERMITS TO UTILIZE CRITICAL AREAS, SO AS TO ESTABLISH THAT AN INDIVIDUAL DOES NOT NEED TO APPLY FOR A PERMIT TO DREDGE A MANMADE, PREDOMINATELY ARMORED, RECREATIONAL USE OR ESSENTIAL ACCESS CANAL.</w:t>
      </w:r>
    </w:p>
    <w:p w:rsidR="000503A2" w:rsidRPr="000503A2" w:rsidRDefault="000503A2" w:rsidP="000503A2">
      <w:pPr>
        <w:tabs>
          <w:tab w:val="right" w:pos="8640"/>
        </w:tabs>
        <w:rPr>
          <w:color w:val="auto"/>
          <w:szCs w:val="22"/>
        </w:rPr>
      </w:pPr>
      <w:r w:rsidRPr="000503A2">
        <w:rPr>
          <w:color w:val="auto"/>
          <w:szCs w:val="22"/>
        </w:rPr>
        <w:t>Very respectfully,</w:t>
      </w:r>
    </w:p>
    <w:p w:rsidR="000503A2" w:rsidRPr="000503A2" w:rsidRDefault="000503A2" w:rsidP="000503A2">
      <w:pPr>
        <w:tabs>
          <w:tab w:val="right" w:pos="8640"/>
        </w:tabs>
        <w:rPr>
          <w:color w:val="auto"/>
          <w:szCs w:val="22"/>
        </w:rPr>
      </w:pPr>
      <w:r w:rsidRPr="000503A2">
        <w:rPr>
          <w:color w:val="auto"/>
          <w:szCs w:val="22"/>
        </w:rPr>
        <w:t>Speaker of the House</w:t>
      </w:r>
    </w:p>
    <w:p w:rsidR="000503A2" w:rsidRPr="000503A2" w:rsidRDefault="000503A2" w:rsidP="000503A2">
      <w:pPr>
        <w:tabs>
          <w:tab w:val="right" w:pos="8640"/>
        </w:tabs>
        <w:rPr>
          <w:color w:val="auto"/>
          <w:szCs w:val="22"/>
        </w:rPr>
      </w:pPr>
      <w:r w:rsidRPr="000503A2">
        <w:rPr>
          <w:color w:val="auto"/>
          <w:szCs w:val="22"/>
        </w:rPr>
        <w:t>Received as information.</w:t>
      </w:r>
    </w:p>
    <w:p w:rsidR="000503A2" w:rsidRPr="000503A2" w:rsidRDefault="000503A2" w:rsidP="000503A2">
      <w:pPr>
        <w:tabs>
          <w:tab w:val="right" w:pos="8640"/>
        </w:tabs>
        <w:rPr>
          <w:szCs w:val="22"/>
        </w:rPr>
      </w:pPr>
    </w:p>
    <w:p w:rsidR="000503A2" w:rsidRPr="000503A2" w:rsidRDefault="000503A2" w:rsidP="000503A2">
      <w:pPr>
        <w:tabs>
          <w:tab w:val="right" w:pos="8640"/>
        </w:tabs>
        <w:jc w:val="center"/>
        <w:rPr>
          <w:b/>
          <w:color w:val="auto"/>
          <w:szCs w:val="22"/>
        </w:rPr>
      </w:pPr>
      <w:r w:rsidRPr="000503A2">
        <w:rPr>
          <w:b/>
          <w:color w:val="auto"/>
          <w:szCs w:val="22"/>
        </w:rPr>
        <w:t>HOUSE CONCURRENCES</w:t>
      </w:r>
    </w:p>
    <w:p w:rsidR="000503A2" w:rsidRPr="000503A2" w:rsidRDefault="000503A2" w:rsidP="000503A2">
      <w:pPr>
        <w:suppressAutoHyphens/>
        <w:rPr>
          <w:b/>
          <w:color w:val="7030A0"/>
          <w:szCs w:val="22"/>
        </w:rPr>
      </w:pPr>
      <w:r w:rsidRPr="000503A2">
        <w:rPr>
          <w:b/>
          <w:color w:val="7030A0"/>
          <w:szCs w:val="22"/>
        </w:rPr>
        <w:tab/>
      </w:r>
      <w:r w:rsidRPr="000503A2">
        <w:rPr>
          <w:szCs w:val="22"/>
        </w:rPr>
        <w:t>S. 1009</w:t>
      </w:r>
      <w:r w:rsidRPr="000503A2">
        <w:rPr>
          <w:szCs w:val="22"/>
        </w:rPr>
        <w:fldChar w:fldCharType="begin"/>
      </w:r>
      <w:r w:rsidRPr="000503A2">
        <w:rPr>
          <w:szCs w:val="22"/>
        </w:rPr>
        <w:instrText xml:space="preserve"> XE "S. 1009" \b </w:instrText>
      </w:r>
      <w:r w:rsidRPr="000503A2">
        <w:rPr>
          <w:szCs w:val="22"/>
        </w:rPr>
        <w:fldChar w:fldCharType="end"/>
      </w:r>
      <w:r w:rsidRPr="000503A2">
        <w:rPr>
          <w:szCs w:val="22"/>
        </w:rPr>
        <w:t xml:space="preserve"> -- Senators Grooms, Fair, L. Martin and Bright:  A CONCURRENT RESOLUTION TO RESPECTFULLY AND HUMBLY ISSUE A “CALL TO PRAYER” FOR THE STATE OF SOUTH CAROLINA AND INVITE HER CITIZENS EVERYWHERE TO PRAY THAT GOD WILL CONTINUE TO BLESS THIS COUNTRY, OUR NOBLE STATE, AND THE FREEDOMS FOR WHICH THEY STAND.</w:t>
      </w:r>
    </w:p>
    <w:p w:rsidR="000503A2" w:rsidRPr="000503A2" w:rsidRDefault="000503A2" w:rsidP="000503A2">
      <w:pPr>
        <w:tabs>
          <w:tab w:val="right" w:pos="8640"/>
        </w:tabs>
        <w:rPr>
          <w:szCs w:val="22"/>
        </w:rPr>
      </w:pPr>
      <w:r w:rsidRPr="000503A2">
        <w:rPr>
          <w:szCs w:val="22"/>
        </w:rPr>
        <w:tab/>
        <w:t>Returned with concurrence.</w:t>
      </w:r>
    </w:p>
    <w:p w:rsidR="000503A2" w:rsidRPr="000503A2" w:rsidRDefault="000503A2" w:rsidP="000503A2">
      <w:pPr>
        <w:tabs>
          <w:tab w:val="right" w:pos="8640"/>
        </w:tabs>
        <w:rPr>
          <w:szCs w:val="22"/>
        </w:rPr>
      </w:pPr>
      <w:r w:rsidRPr="000503A2">
        <w:rPr>
          <w:szCs w:val="22"/>
        </w:rPr>
        <w:tab/>
        <w:t>Received as information.</w:t>
      </w:r>
    </w:p>
    <w:p w:rsidR="000503A2" w:rsidRPr="000503A2" w:rsidRDefault="000503A2" w:rsidP="000503A2">
      <w:pPr>
        <w:tabs>
          <w:tab w:val="right" w:pos="8640"/>
        </w:tabs>
        <w:rPr>
          <w:szCs w:val="22"/>
        </w:rPr>
      </w:pPr>
    </w:p>
    <w:p w:rsidR="000503A2" w:rsidRPr="000503A2" w:rsidRDefault="000503A2" w:rsidP="000503A2">
      <w:pPr>
        <w:suppressAutoHyphens/>
        <w:rPr>
          <w:szCs w:val="22"/>
        </w:rPr>
      </w:pPr>
      <w:r w:rsidRPr="000503A2">
        <w:rPr>
          <w:szCs w:val="22"/>
        </w:rPr>
        <w:tab/>
        <w:t>S. 1079</w:t>
      </w:r>
      <w:r w:rsidRPr="000503A2">
        <w:rPr>
          <w:szCs w:val="22"/>
        </w:rPr>
        <w:fldChar w:fldCharType="begin"/>
      </w:r>
      <w:r w:rsidRPr="000503A2">
        <w:rPr>
          <w:szCs w:val="22"/>
        </w:rPr>
        <w:instrText xml:space="preserve"> XE "S. 1079" \b </w:instrText>
      </w:r>
      <w:r w:rsidRPr="000503A2">
        <w:rPr>
          <w:szCs w:val="22"/>
        </w:rPr>
        <w:fldChar w:fldCharType="end"/>
      </w:r>
      <w:r w:rsidRPr="000503A2">
        <w:rPr>
          <w:szCs w:val="22"/>
        </w:rPr>
        <w:t xml:space="preserve"> -- Senators Shealy and Alexander:  A CONCURRENT RESOLUTION TO </w:t>
      </w:r>
      <w:r w:rsidRPr="000503A2">
        <w:rPr>
          <w:color w:val="000000" w:themeColor="text1"/>
          <w:szCs w:val="22"/>
        </w:rPr>
        <w:t>HONOR OUR SENIOR NUTRITION PROGRAMS, THE SENIORS THEY SERVE, AND THE VOLUNTEERS WHO CARE FOR THEM AND TO DECLARE MARCH 2016 AS “MARCH FOR MEALS MONTH” IN SOUTH CAROLINA.</w:t>
      </w:r>
    </w:p>
    <w:p w:rsidR="000503A2" w:rsidRPr="000503A2" w:rsidRDefault="000503A2" w:rsidP="000503A2">
      <w:pPr>
        <w:tabs>
          <w:tab w:val="right" w:pos="8640"/>
        </w:tabs>
        <w:rPr>
          <w:szCs w:val="22"/>
        </w:rPr>
      </w:pPr>
      <w:r w:rsidRPr="000503A2">
        <w:rPr>
          <w:szCs w:val="22"/>
        </w:rPr>
        <w:tab/>
        <w:t>Returned with concurrence.</w:t>
      </w:r>
    </w:p>
    <w:p w:rsidR="000503A2" w:rsidRPr="000503A2" w:rsidRDefault="000503A2" w:rsidP="000503A2">
      <w:pPr>
        <w:tabs>
          <w:tab w:val="right" w:pos="8640"/>
        </w:tabs>
        <w:rPr>
          <w:szCs w:val="22"/>
        </w:rPr>
      </w:pPr>
      <w:r w:rsidRPr="000503A2">
        <w:rPr>
          <w:szCs w:val="22"/>
        </w:rPr>
        <w:tab/>
        <w:t>Received as information.</w:t>
      </w:r>
    </w:p>
    <w:p w:rsidR="000503A2" w:rsidRPr="000503A2" w:rsidRDefault="000503A2" w:rsidP="000503A2">
      <w:pPr>
        <w:tabs>
          <w:tab w:val="right" w:pos="8640"/>
        </w:tabs>
        <w:rPr>
          <w:szCs w:val="22"/>
        </w:rPr>
      </w:pPr>
    </w:p>
    <w:p w:rsidR="001E13E1" w:rsidRDefault="000503A2" w:rsidP="000503A2">
      <w:pPr>
        <w:suppressAutoHyphens/>
        <w:rPr>
          <w:szCs w:val="22"/>
        </w:rPr>
      </w:pPr>
      <w:r w:rsidRPr="000503A2">
        <w:rPr>
          <w:szCs w:val="22"/>
        </w:rPr>
        <w:lastRenderedPageBreak/>
        <w:tab/>
        <w:t>S. 1156</w:t>
      </w:r>
      <w:r w:rsidRPr="000503A2">
        <w:rPr>
          <w:szCs w:val="22"/>
        </w:rPr>
        <w:fldChar w:fldCharType="begin"/>
      </w:r>
      <w:r w:rsidRPr="000503A2">
        <w:rPr>
          <w:szCs w:val="22"/>
        </w:rPr>
        <w:instrText xml:space="preserve"> XE "S. 1156" \b </w:instrText>
      </w:r>
      <w:r w:rsidRPr="000503A2">
        <w:rPr>
          <w:szCs w:val="22"/>
        </w:rPr>
        <w:fldChar w:fldCharType="end"/>
      </w:r>
      <w:r w:rsidRPr="000503A2">
        <w:rPr>
          <w:szCs w:val="22"/>
        </w:rPr>
        <w:t xml:space="preserve"> -- Senator Setzler:  A CONCURRENT RESOLUTION TO CONGRATULATE CHIEF CHARLES E. MCNAIR, DIRECTOR OF THE CAYCE DEPARTMENT OF PUBLIC SAFETY, ON THE OCCASION OF HIS RETIREMENT, TO EXTEND DEEP </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rsidP="000503A2">
      <w:pPr>
        <w:suppressAutoHyphens/>
        <w:rPr>
          <w:szCs w:val="22"/>
        </w:rPr>
      </w:pPr>
    </w:p>
    <w:p w:rsidR="001E13E1" w:rsidRDefault="001E13E1" w:rsidP="000503A2">
      <w:pPr>
        <w:suppressAutoHyphens/>
        <w:rPr>
          <w:szCs w:val="22"/>
        </w:rPr>
      </w:pPr>
    </w:p>
    <w:p w:rsidR="001E13E1" w:rsidRPr="001E13E1" w:rsidRDefault="001E13E1" w:rsidP="001E13E1">
      <w:pPr>
        <w:jc w:val="right"/>
        <w:rPr>
          <w:b/>
        </w:rPr>
      </w:pPr>
      <w:r w:rsidRPr="001E13E1">
        <w:rPr>
          <w:b/>
        </w:rPr>
        <w:t>Printed Page 1203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503A2" w:rsidRPr="000503A2" w:rsidRDefault="000503A2" w:rsidP="000503A2">
      <w:pPr>
        <w:suppressAutoHyphens/>
        <w:rPr>
          <w:szCs w:val="22"/>
        </w:rPr>
      </w:pPr>
      <w:r w:rsidRPr="000503A2">
        <w:rPr>
          <w:szCs w:val="22"/>
        </w:rPr>
        <w:t>APPRECIATION FOR HIS MANY YEARS OF SERVICE, AND TO OFFER BEST WISHES FOR A SATISFYING AND REWARDING RETIREMENT.</w:t>
      </w:r>
    </w:p>
    <w:p w:rsidR="000503A2" w:rsidRPr="000503A2" w:rsidRDefault="000503A2" w:rsidP="000503A2">
      <w:pPr>
        <w:tabs>
          <w:tab w:val="right" w:pos="8640"/>
        </w:tabs>
        <w:rPr>
          <w:szCs w:val="22"/>
        </w:rPr>
      </w:pPr>
      <w:r w:rsidRPr="000503A2">
        <w:rPr>
          <w:szCs w:val="22"/>
        </w:rPr>
        <w:tab/>
        <w:t>Returned with concurrence.</w:t>
      </w:r>
    </w:p>
    <w:p w:rsidR="000503A2" w:rsidRPr="000503A2" w:rsidRDefault="000503A2" w:rsidP="000503A2">
      <w:pPr>
        <w:tabs>
          <w:tab w:val="right" w:pos="8640"/>
        </w:tabs>
        <w:rPr>
          <w:szCs w:val="22"/>
        </w:rPr>
      </w:pPr>
      <w:r w:rsidRPr="000503A2">
        <w:rPr>
          <w:szCs w:val="22"/>
        </w:rPr>
        <w:tab/>
        <w:t>Received as information.</w:t>
      </w:r>
    </w:p>
    <w:p w:rsidR="000503A2" w:rsidRPr="000503A2" w:rsidRDefault="000503A2" w:rsidP="000503A2">
      <w:pPr>
        <w:tabs>
          <w:tab w:val="right" w:pos="8640"/>
        </w:tabs>
        <w:rPr>
          <w:szCs w:val="22"/>
        </w:rPr>
      </w:pPr>
    </w:p>
    <w:p w:rsidR="000503A2" w:rsidRPr="000503A2" w:rsidRDefault="000503A2" w:rsidP="000503A2">
      <w:pPr>
        <w:tabs>
          <w:tab w:val="right" w:pos="8640"/>
        </w:tabs>
        <w:rPr>
          <w:b/>
          <w:szCs w:val="22"/>
        </w:rPr>
      </w:pPr>
      <w:r w:rsidRPr="000503A2">
        <w:rPr>
          <w:b/>
          <w:szCs w:val="22"/>
        </w:rPr>
        <w:t>THE SENATE PROCEEDED TO A CALL OF THE UNCONTESTED LOCAL AND STATEWIDE CALENDAR.</w:t>
      </w:r>
    </w:p>
    <w:p w:rsidR="000503A2" w:rsidRPr="000503A2" w:rsidRDefault="000503A2" w:rsidP="000503A2">
      <w:pPr>
        <w:tabs>
          <w:tab w:val="right" w:pos="8640"/>
        </w:tabs>
        <w:rPr>
          <w:szCs w:val="22"/>
        </w:rPr>
      </w:pPr>
    </w:p>
    <w:p w:rsidR="000503A2" w:rsidRPr="000503A2" w:rsidRDefault="000503A2" w:rsidP="000503A2">
      <w:pPr>
        <w:suppressAutoHyphens/>
        <w:jc w:val="center"/>
        <w:outlineLvl w:val="0"/>
        <w:rPr>
          <w:b/>
          <w:bCs/>
          <w:color w:val="auto"/>
          <w:szCs w:val="22"/>
        </w:rPr>
      </w:pPr>
      <w:r w:rsidRPr="000503A2">
        <w:rPr>
          <w:b/>
          <w:bCs/>
          <w:color w:val="auto"/>
          <w:szCs w:val="22"/>
        </w:rPr>
        <w:t>HOUSE BILL RETURNED</w:t>
      </w:r>
    </w:p>
    <w:p w:rsidR="000503A2" w:rsidRPr="000503A2" w:rsidRDefault="000503A2" w:rsidP="000503A2">
      <w:pPr>
        <w:tabs>
          <w:tab w:val="center" w:pos="4320"/>
          <w:tab w:val="right" w:pos="8640"/>
        </w:tabs>
        <w:rPr>
          <w:bCs/>
          <w:color w:val="auto"/>
          <w:szCs w:val="22"/>
        </w:rPr>
      </w:pPr>
      <w:r w:rsidRPr="000503A2">
        <w:rPr>
          <w:bCs/>
          <w:color w:val="auto"/>
          <w:szCs w:val="22"/>
        </w:rPr>
        <w:tab/>
        <w:t>The following Bill was read the third time and ordered returned to the House with amendments.</w:t>
      </w:r>
    </w:p>
    <w:p w:rsidR="000503A2" w:rsidRPr="000503A2" w:rsidRDefault="000503A2" w:rsidP="000503A2">
      <w:pPr>
        <w:suppressAutoHyphens/>
        <w:rPr>
          <w:szCs w:val="22"/>
        </w:rPr>
      </w:pPr>
      <w:r w:rsidRPr="000503A2">
        <w:rPr>
          <w:bCs/>
          <w:color w:val="7030A0"/>
          <w:szCs w:val="22"/>
        </w:rPr>
        <w:tab/>
      </w:r>
      <w:r w:rsidRPr="000503A2">
        <w:rPr>
          <w:bCs/>
          <w:color w:val="7030A0"/>
          <w:szCs w:val="22"/>
        </w:rPr>
        <w:tab/>
      </w:r>
      <w:r w:rsidRPr="000503A2">
        <w:rPr>
          <w:szCs w:val="22"/>
        </w:rPr>
        <w:t>H. 3325</w:t>
      </w:r>
      <w:r w:rsidRPr="000503A2">
        <w:rPr>
          <w:szCs w:val="22"/>
        </w:rPr>
        <w:fldChar w:fldCharType="begin"/>
      </w:r>
      <w:r w:rsidRPr="000503A2">
        <w:rPr>
          <w:szCs w:val="22"/>
        </w:rPr>
        <w:instrText xml:space="preserve"> XE "H. 3325" \b </w:instrText>
      </w:r>
      <w:r w:rsidRPr="000503A2">
        <w:rPr>
          <w:szCs w:val="22"/>
        </w:rPr>
        <w:fldChar w:fldCharType="end"/>
      </w:r>
      <w:r w:rsidRPr="000503A2">
        <w:rPr>
          <w:szCs w:val="22"/>
        </w:rPr>
        <w:t xml:space="preserve"> -- Reps. J.E. Smith, Hodges, Weeks, Whipper, Mitchell, Govan and Gilliard:  A BILL </w:t>
      </w:r>
      <w:r w:rsidRPr="000503A2">
        <w:rPr>
          <w:color w:val="000000" w:themeColor="text1"/>
          <w:szCs w:val="22"/>
        </w:rPr>
        <w:t>TO AMEND THE CODE OF LAWS OF SOUTH CAROLINA, 1976, BY ADDING ARTICLE 3 TO CHAPTER 61, TITLE 15 SO AS TO ENACT THE “UNIFORM PARTITION OF HEIRS’ PROPERTY ACT”; TO DEFINE NECESSARY TERMS; TO PROVIDE FOR NOTICE BY PUBLICATION IN A PARTITION ACTION, TO PROVIDE PROCEDURES FOR A COURT TO FOLLOW IN DETERMINING THE VALUE OF THE PROPERTY AND FACTORS FOR A COURT TO CONSIDER FOR DIFFERENT TYPES OF PARTITIONS, TO PROVIDE FOR OPEN</w:t>
      </w:r>
      <w:r w:rsidRPr="000503A2">
        <w:rPr>
          <w:color w:val="000000" w:themeColor="text1"/>
          <w:szCs w:val="22"/>
        </w:rPr>
        <w:noBreakHyphen/>
        <w:t>MARKET SALES, SEALED BIDS, OR AUCTIONS, TO DESIGNATE THE EXISTING PROVISIONS OF CHAPTER 61 AS ARTICLE 1; TO AMEND SECTION 15</w:t>
      </w:r>
      <w:r w:rsidRPr="000503A2">
        <w:rPr>
          <w:color w:val="000000" w:themeColor="text1"/>
          <w:szCs w:val="22"/>
        </w:rPr>
        <w:noBreakHyphen/>
        <w:t>61</w:t>
      </w:r>
      <w:r w:rsidRPr="000503A2">
        <w:rPr>
          <w:color w:val="000000" w:themeColor="text1"/>
          <w:szCs w:val="22"/>
        </w:rPr>
        <w:noBreakHyphen/>
        <w:t>10, RELATING TO PARTITION ACTIONS, SO AS TO PROVIDE FOR A COURT HEARING TO DETERMINE IF THE PARTITION ACTION CONCERNS HEIRS’ PROPERTY; AND TO AMEND SECTION 15</w:t>
      </w:r>
      <w:r w:rsidRPr="000503A2">
        <w:rPr>
          <w:color w:val="000000" w:themeColor="text1"/>
          <w:szCs w:val="22"/>
        </w:rPr>
        <w:noBreakHyphen/>
        <w:t>61</w:t>
      </w:r>
      <w:r w:rsidRPr="000503A2">
        <w:rPr>
          <w:color w:val="000000" w:themeColor="text1"/>
          <w:szCs w:val="22"/>
        </w:rPr>
        <w:noBreakHyphen/>
        <w:t>100, RELATING TO WRITS OF PARTITION, SO AS TO DELETE OBSOLETE REFERENCES.</w:t>
      </w:r>
    </w:p>
    <w:p w:rsidR="000503A2" w:rsidRPr="000503A2" w:rsidRDefault="000503A2" w:rsidP="000503A2">
      <w:pPr>
        <w:tabs>
          <w:tab w:val="center" w:pos="4320"/>
          <w:tab w:val="right" w:pos="8640"/>
        </w:tabs>
        <w:rPr>
          <w:bCs/>
          <w:color w:val="7030A0"/>
          <w:szCs w:val="22"/>
        </w:rPr>
      </w:pPr>
    </w:p>
    <w:p w:rsidR="000503A2" w:rsidRPr="000503A2" w:rsidRDefault="000503A2" w:rsidP="000503A2">
      <w:pPr>
        <w:jc w:val="center"/>
        <w:rPr>
          <w:b/>
          <w:color w:val="auto"/>
          <w:szCs w:val="22"/>
        </w:rPr>
      </w:pPr>
      <w:r w:rsidRPr="000503A2">
        <w:rPr>
          <w:b/>
          <w:color w:val="auto"/>
          <w:szCs w:val="22"/>
        </w:rPr>
        <w:t>READ THE THIRD TIME</w:t>
      </w:r>
    </w:p>
    <w:p w:rsidR="000503A2" w:rsidRPr="000503A2" w:rsidRDefault="000503A2" w:rsidP="000503A2">
      <w:pPr>
        <w:jc w:val="center"/>
        <w:rPr>
          <w:b/>
          <w:color w:val="auto"/>
          <w:szCs w:val="22"/>
        </w:rPr>
      </w:pPr>
      <w:r w:rsidRPr="000503A2">
        <w:rPr>
          <w:b/>
          <w:color w:val="auto"/>
          <w:szCs w:val="22"/>
        </w:rPr>
        <w:t>SENT TO THE HOUSE</w:t>
      </w:r>
    </w:p>
    <w:p w:rsidR="000503A2" w:rsidRPr="000503A2" w:rsidRDefault="000503A2" w:rsidP="000503A2">
      <w:pPr>
        <w:tabs>
          <w:tab w:val="right" w:pos="8640"/>
        </w:tabs>
        <w:rPr>
          <w:color w:val="auto"/>
          <w:szCs w:val="22"/>
        </w:rPr>
      </w:pPr>
      <w:r w:rsidRPr="000503A2">
        <w:rPr>
          <w:b/>
          <w:color w:val="auto"/>
          <w:szCs w:val="22"/>
        </w:rPr>
        <w:tab/>
      </w:r>
      <w:r w:rsidRPr="000503A2">
        <w:rPr>
          <w:color w:val="auto"/>
          <w:szCs w:val="22"/>
        </w:rPr>
        <w:t>The following Bill was read the third time and ordered sent to the House of Representatives:</w:t>
      </w:r>
    </w:p>
    <w:p w:rsidR="001E13E1" w:rsidRDefault="000503A2" w:rsidP="000503A2">
      <w:pPr>
        <w:rPr>
          <w:szCs w:val="22"/>
        </w:rPr>
      </w:pPr>
      <w:r w:rsidRPr="000503A2">
        <w:rPr>
          <w:bCs/>
          <w:color w:val="7030A0"/>
          <w:szCs w:val="22"/>
        </w:rPr>
        <w:tab/>
      </w:r>
      <w:r w:rsidRPr="000503A2">
        <w:rPr>
          <w:szCs w:val="22"/>
        </w:rPr>
        <w:t>S. 863</w:t>
      </w:r>
      <w:r w:rsidRPr="000503A2">
        <w:rPr>
          <w:szCs w:val="22"/>
        </w:rPr>
        <w:fldChar w:fldCharType="begin"/>
      </w:r>
      <w:r w:rsidRPr="000503A2">
        <w:rPr>
          <w:szCs w:val="22"/>
        </w:rPr>
        <w:instrText xml:space="preserve"> XE "S. 863" \b </w:instrText>
      </w:r>
      <w:r w:rsidRPr="000503A2">
        <w:rPr>
          <w:szCs w:val="22"/>
        </w:rPr>
        <w:fldChar w:fldCharType="end"/>
      </w:r>
      <w:r w:rsidRPr="000503A2">
        <w:rPr>
          <w:szCs w:val="22"/>
        </w:rPr>
        <w:t xml:space="preserve"> -- Senators Scott and Jackson:  A BILL TO AMEND ACT 613 OF 1986, AS AMENDED, RELATING TO SCHOOL DISTRICTS IN </w:t>
      </w:r>
      <w:r w:rsidRPr="000503A2">
        <w:rPr>
          <w:szCs w:val="22"/>
        </w:rPr>
        <w:lastRenderedPageBreak/>
        <w:t>RICHLAND COUNTY, SO AS TO REAPPORTION THE FOUR SINGLE</w:t>
      </w:r>
      <w:r w:rsidRPr="000503A2">
        <w:rPr>
          <w:szCs w:val="22"/>
        </w:rPr>
        <w:noBreakHyphen/>
        <w:t xml:space="preserve">MEMBER ELECTION DISTRICTS FROM WHICH THE TRUSTEES OF RICHLAND COUNTY SCHOOL DISTRICT ONE ARE ELECTED, TO DESIGNATE A MAP NUMBER ON WHICH </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rsidP="000503A2">
      <w:pPr>
        <w:rPr>
          <w:szCs w:val="22"/>
        </w:rPr>
      </w:pPr>
    </w:p>
    <w:p w:rsidR="001E13E1" w:rsidRPr="001E13E1" w:rsidRDefault="001E13E1" w:rsidP="001E13E1">
      <w:pPr>
        <w:jc w:val="right"/>
        <w:rPr>
          <w:b/>
        </w:rPr>
      </w:pPr>
      <w:r w:rsidRPr="001E13E1">
        <w:rPr>
          <w:b/>
        </w:rPr>
        <w:t>Printed Page 1204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503A2" w:rsidRPr="000503A2" w:rsidRDefault="000503A2" w:rsidP="000503A2">
      <w:pPr>
        <w:rPr>
          <w:szCs w:val="22"/>
        </w:rPr>
      </w:pPr>
      <w:r w:rsidRPr="000503A2">
        <w:rPr>
          <w:szCs w:val="22"/>
        </w:rPr>
        <w:t>THESE SINGLE</w:t>
      </w:r>
      <w:r w:rsidRPr="000503A2">
        <w:rPr>
          <w:szCs w:val="22"/>
        </w:rPr>
        <w:noBreakHyphen/>
        <w:t>MEMBER ELECTION DISTRICTS ARE DELINEATED, AND TO PROVIDE DEMOGRAPHIC INFORMATION PERTAINING TO THE REAPPORTIONED ELECTION DISTRICTS.</w:t>
      </w:r>
    </w:p>
    <w:p w:rsidR="000503A2" w:rsidRPr="000503A2" w:rsidRDefault="000503A2" w:rsidP="000503A2">
      <w:pPr>
        <w:tabs>
          <w:tab w:val="center" w:pos="4320"/>
          <w:tab w:val="right" w:pos="8640"/>
        </w:tabs>
        <w:rPr>
          <w:bCs/>
          <w:color w:val="7030A0"/>
          <w:szCs w:val="22"/>
        </w:rPr>
      </w:pPr>
    </w:p>
    <w:p w:rsidR="000503A2" w:rsidRPr="000503A2" w:rsidRDefault="000503A2" w:rsidP="000503A2">
      <w:pPr>
        <w:tabs>
          <w:tab w:val="right" w:pos="8640"/>
        </w:tabs>
        <w:jc w:val="center"/>
        <w:rPr>
          <w:b/>
          <w:color w:val="auto"/>
          <w:szCs w:val="22"/>
        </w:rPr>
      </w:pPr>
      <w:r w:rsidRPr="000503A2">
        <w:rPr>
          <w:b/>
          <w:color w:val="auto"/>
          <w:szCs w:val="22"/>
        </w:rPr>
        <w:t xml:space="preserve">COMMITTEE AMENDMENT ADOPTED </w:t>
      </w:r>
    </w:p>
    <w:p w:rsidR="000503A2" w:rsidRPr="000503A2" w:rsidRDefault="000503A2" w:rsidP="000503A2">
      <w:pPr>
        <w:tabs>
          <w:tab w:val="right" w:pos="8640"/>
        </w:tabs>
        <w:jc w:val="center"/>
        <w:rPr>
          <w:b/>
          <w:color w:val="auto"/>
          <w:szCs w:val="22"/>
        </w:rPr>
      </w:pPr>
      <w:r w:rsidRPr="000503A2">
        <w:rPr>
          <w:b/>
          <w:color w:val="auto"/>
          <w:szCs w:val="22"/>
        </w:rPr>
        <w:t>AMENDMENT PROPOSED</w:t>
      </w:r>
    </w:p>
    <w:p w:rsidR="000503A2" w:rsidRPr="000503A2" w:rsidRDefault="000503A2" w:rsidP="000503A2">
      <w:pPr>
        <w:tabs>
          <w:tab w:val="right" w:pos="8640"/>
        </w:tabs>
        <w:jc w:val="center"/>
        <w:rPr>
          <w:b/>
          <w:color w:val="auto"/>
          <w:szCs w:val="22"/>
        </w:rPr>
      </w:pPr>
      <w:r w:rsidRPr="000503A2">
        <w:rPr>
          <w:b/>
          <w:color w:val="auto"/>
          <w:szCs w:val="22"/>
        </w:rPr>
        <w:t>CARRIED OVER</w:t>
      </w:r>
    </w:p>
    <w:p w:rsidR="000503A2" w:rsidRPr="000503A2" w:rsidRDefault="000503A2" w:rsidP="000503A2">
      <w:pPr>
        <w:suppressAutoHyphens/>
        <w:rPr>
          <w:szCs w:val="22"/>
        </w:rPr>
      </w:pPr>
      <w:r w:rsidRPr="000503A2">
        <w:rPr>
          <w:snapToGrid w:val="0"/>
          <w:color w:val="auto"/>
          <w:szCs w:val="22"/>
        </w:rPr>
        <w:tab/>
      </w:r>
      <w:r w:rsidRPr="000503A2">
        <w:rPr>
          <w:szCs w:val="22"/>
        </w:rPr>
        <w:t>S. 653</w:t>
      </w:r>
      <w:r w:rsidRPr="000503A2">
        <w:rPr>
          <w:color w:val="auto"/>
          <w:szCs w:val="22"/>
        </w:rPr>
        <w:fldChar w:fldCharType="begin"/>
      </w:r>
      <w:r w:rsidRPr="000503A2">
        <w:rPr>
          <w:color w:val="auto"/>
          <w:szCs w:val="22"/>
        </w:rPr>
        <w:instrText xml:space="preserve"> XE "S. 653" \b </w:instrText>
      </w:r>
      <w:r w:rsidRPr="000503A2">
        <w:rPr>
          <w:color w:val="auto"/>
          <w:szCs w:val="22"/>
        </w:rPr>
        <w:fldChar w:fldCharType="end"/>
      </w:r>
      <w:r w:rsidRPr="000503A2">
        <w:rPr>
          <w:color w:val="auto"/>
          <w:szCs w:val="22"/>
        </w:rPr>
        <w:t xml:space="preserve"> -- Senator Scott:  A BILL </w:t>
      </w:r>
      <w:r w:rsidRPr="000503A2">
        <w:rPr>
          <w:szCs w:val="22"/>
        </w:rPr>
        <w:t>TO AMEND SECTION 38</w:t>
      </w:r>
      <w:r w:rsidRPr="000503A2">
        <w:rPr>
          <w:szCs w:val="22"/>
        </w:rPr>
        <w:noBreakHyphen/>
        <w:t>63</w:t>
      </w:r>
      <w:r w:rsidRPr="000503A2">
        <w:rPr>
          <w:szCs w:val="22"/>
        </w:rPr>
        <w:noBreakHyphen/>
        <w:t>80, CODE OF LAWS OF SOUTH CAROLINA, 1976, RELATING TO PAYMENT OF INDIVIDUAL LIFE INSURANCE POLICY BENEFIT PROCEEDS IN A LUMP SUM, SO AS TO PROVIDE THE INTEREST PAID MUST BE PAID AT A RATE NOT LESS THAN THE CURRENT RATE INTEREST PAID ON DEATH PROCEEDS LEFT ON DEPOSIT WITH THE INSURER; AND TO AMEND SECTION 38</w:t>
      </w:r>
      <w:r w:rsidRPr="000503A2">
        <w:rPr>
          <w:szCs w:val="22"/>
        </w:rPr>
        <w:noBreakHyphen/>
        <w:t>65</w:t>
      </w:r>
      <w:r w:rsidRPr="000503A2">
        <w:rPr>
          <w:szCs w:val="22"/>
        </w:rPr>
        <w:noBreakHyphen/>
        <w:t>120, RELATING TO PAYMENT OF GROUP LIFE INSURANCE POLICY BENEFIT PROCEEDS IN A LUMP SUM, SO AS TO CLARIFY THE REQUIREMENTS FOR CLAIMS SUBMISSIONS, AND TO PROVIDE INTEREST PAID ON LUMP SUM PAYMENTS MUST BE PAID AT A RATE NOT LESS THAN THE CURRENT RATE OF INTEREST PAID ON DEATH PROCEEDS LEFT ON DEPOSIT WITH THE INSURER.</w:t>
      </w:r>
    </w:p>
    <w:p w:rsidR="000503A2" w:rsidRPr="000503A2" w:rsidRDefault="000503A2" w:rsidP="000503A2">
      <w:pPr>
        <w:rPr>
          <w:snapToGrid w:val="0"/>
          <w:color w:val="auto"/>
          <w:szCs w:val="22"/>
        </w:rPr>
      </w:pPr>
      <w:r w:rsidRPr="000503A2">
        <w:rPr>
          <w:snapToGrid w:val="0"/>
          <w:color w:val="auto"/>
          <w:szCs w:val="22"/>
        </w:rPr>
        <w:tab/>
        <w:t>The Senate proceeded to a consideration of the Bill.</w:t>
      </w:r>
    </w:p>
    <w:p w:rsidR="000503A2" w:rsidRPr="000503A2" w:rsidRDefault="000503A2" w:rsidP="000503A2">
      <w:pPr>
        <w:tabs>
          <w:tab w:val="center" w:pos="4320"/>
          <w:tab w:val="right" w:pos="8640"/>
        </w:tabs>
        <w:rPr>
          <w:bCs/>
          <w:color w:val="7030A0"/>
          <w:szCs w:val="22"/>
        </w:rPr>
      </w:pPr>
    </w:p>
    <w:p w:rsidR="000503A2" w:rsidRPr="000503A2" w:rsidRDefault="000503A2" w:rsidP="000503A2">
      <w:pPr>
        <w:rPr>
          <w:snapToGrid w:val="0"/>
          <w:szCs w:val="22"/>
        </w:rPr>
      </w:pPr>
      <w:r w:rsidRPr="000503A2">
        <w:rPr>
          <w:snapToGrid w:val="0"/>
          <w:szCs w:val="22"/>
        </w:rPr>
        <w:tab/>
        <w:t>The Committee on Banking and Insurance proposed the following amendment (NBD\653C001.NBD.CZ15), which was adopted:</w:t>
      </w:r>
    </w:p>
    <w:p w:rsidR="000503A2" w:rsidRPr="000503A2" w:rsidRDefault="000503A2" w:rsidP="000503A2">
      <w:pPr>
        <w:rPr>
          <w:szCs w:val="22"/>
        </w:rPr>
      </w:pPr>
      <w:r w:rsidRPr="000503A2">
        <w:rPr>
          <w:snapToGrid w:val="0"/>
          <w:color w:val="auto"/>
          <w:szCs w:val="22"/>
        </w:rPr>
        <w:tab/>
      </w:r>
      <w:r w:rsidRPr="000503A2">
        <w:rPr>
          <w:szCs w:val="22"/>
        </w:rPr>
        <w:t xml:space="preserve">Amend the bill, as and if amended, by inserting an appropriately numbered SECTION after line 15 on page 2 to read: </w:t>
      </w:r>
    </w:p>
    <w:p w:rsidR="000503A2" w:rsidRPr="000503A2" w:rsidRDefault="000503A2" w:rsidP="000503A2">
      <w:pPr>
        <w:rPr>
          <w:color w:val="auto"/>
          <w:szCs w:val="22"/>
        </w:rPr>
      </w:pPr>
      <w:bookmarkStart w:id="2" w:name="temp"/>
      <w:bookmarkEnd w:id="2"/>
      <w:r w:rsidRPr="000503A2">
        <w:rPr>
          <w:szCs w:val="22"/>
        </w:rPr>
        <w:tab/>
      </w:r>
      <w:r w:rsidRPr="000503A2">
        <w:rPr>
          <w:color w:val="auto"/>
          <w:szCs w:val="22"/>
        </w:rPr>
        <w:t>/</w:t>
      </w:r>
      <w:r w:rsidRPr="000503A2">
        <w:rPr>
          <w:color w:val="auto"/>
          <w:szCs w:val="22"/>
        </w:rPr>
        <w:tab/>
        <w:t>SECTION __. Section 38</w:t>
      </w:r>
      <w:r w:rsidRPr="000503A2">
        <w:rPr>
          <w:color w:val="auto"/>
          <w:szCs w:val="22"/>
        </w:rPr>
        <w:noBreakHyphen/>
        <w:t>63</w:t>
      </w:r>
      <w:r w:rsidRPr="000503A2">
        <w:rPr>
          <w:color w:val="auto"/>
          <w:szCs w:val="22"/>
        </w:rPr>
        <w:noBreakHyphen/>
        <w:t xml:space="preserve">220(f) of the 1976 Code is amended to read: </w:t>
      </w:r>
    </w:p>
    <w:p w:rsidR="001E13E1" w:rsidRDefault="000503A2" w:rsidP="000503A2">
      <w:pPr>
        <w:rPr>
          <w:color w:val="auto"/>
          <w:szCs w:val="22"/>
          <w:u w:val="single" w:color="000000" w:themeColor="text1"/>
        </w:rPr>
      </w:pPr>
      <w:r w:rsidRPr="000503A2">
        <w:rPr>
          <w:color w:val="auto"/>
          <w:szCs w:val="22"/>
        </w:rPr>
        <w:tab/>
      </w:r>
      <w:r w:rsidRPr="000503A2">
        <w:rPr>
          <w:color w:val="auto"/>
          <w:szCs w:val="22"/>
        </w:rPr>
        <w:tab/>
        <w:t>“(f)</w:t>
      </w:r>
      <w:r w:rsidRPr="000503A2">
        <w:rPr>
          <w:color w:val="auto"/>
          <w:szCs w:val="22"/>
        </w:rPr>
        <w:tab/>
        <w:t xml:space="preserve">a provision that when a policy becomes a claim by the death of the insured, settlement must be made upon receipt of proof of death. When a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w:t>
      </w:r>
      <w:r w:rsidRPr="000503A2">
        <w:rPr>
          <w:strike/>
          <w:color w:val="auto"/>
          <w:szCs w:val="22"/>
        </w:rPr>
        <w:t>at the legal rate of interest from the date of death of the insured until the date the claim is paid</w:t>
      </w:r>
      <w:r w:rsidRPr="000503A2">
        <w:rPr>
          <w:color w:val="auto"/>
          <w:szCs w:val="22"/>
          <w:u w:val="single" w:color="000000" w:themeColor="text1"/>
        </w:rPr>
        <w:t xml:space="preserve">. Notwithstanding another provision of </w:t>
      </w:r>
      <w:r w:rsidRPr="000503A2">
        <w:rPr>
          <w:color w:val="auto"/>
          <w:szCs w:val="22"/>
          <w:u w:val="single" w:color="000000" w:themeColor="text1"/>
        </w:rPr>
        <w:lastRenderedPageBreak/>
        <w:t>law, this interest must be paid at a rate not less than the current rate of</w:t>
      </w:r>
      <w:r w:rsidR="00625188">
        <w:rPr>
          <w:color w:val="auto"/>
          <w:szCs w:val="22"/>
          <w:u w:val="single" w:color="000000" w:themeColor="text1"/>
        </w:rPr>
        <w:br/>
      </w:r>
      <w:r w:rsidR="00625188">
        <w:rPr>
          <w:color w:val="auto"/>
          <w:szCs w:val="22"/>
          <w:u w:val="single" w:color="000000" w:themeColor="text1"/>
        </w:rPr>
        <w:br/>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color="000000" w:themeColor="text1"/>
        </w:rPr>
      </w:pPr>
    </w:p>
    <w:p w:rsidR="001E13E1" w:rsidRDefault="001E13E1" w:rsidP="000503A2">
      <w:pPr>
        <w:rPr>
          <w:color w:val="auto"/>
          <w:szCs w:val="22"/>
          <w:u w:val="single" w:color="000000" w:themeColor="text1"/>
        </w:rPr>
      </w:pPr>
    </w:p>
    <w:p w:rsidR="001E13E1" w:rsidRDefault="001E13E1" w:rsidP="000503A2">
      <w:pPr>
        <w:rPr>
          <w:color w:val="auto"/>
          <w:szCs w:val="22"/>
          <w:u w:val="single" w:color="000000" w:themeColor="text1"/>
        </w:rPr>
      </w:pPr>
    </w:p>
    <w:p w:rsidR="001E13E1" w:rsidRPr="001E13E1" w:rsidRDefault="001E13E1" w:rsidP="001E13E1">
      <w:pPr>
        <w:jc w:val="right"/>
        <w:rPr>
          <w:b/>
        </w:rPr>
      </w:pPr>
      <w:r w:rsidRPr="001E13E1">
        <w:rPr>
          <w:b/>
        </w:rPr>
        <w:t>Printed Page 1205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color="000000" w:themeColor="text1"/>
        </w:rPr>
      </w:pPr>
    </w:p>
    <w:p w:rsidR="000503A2" w:rsidRPr="000503A2" w:rsidRDefault="000503A2" w:rsidP="000503A2">
      <w:pPr>
        <w:rPr>
          <w:color w:val="auto"/>
          <w:szCs w:val="22"/>
        </w:rPr>
      </w:pPr>
      <w:r w:rsidRPr="000503A2">
        <w:rPr>
          <w:color w:val="auto"/>
          <w:szCs w:val="22"/>
          <w:u w:val="single" w:color="000000" w:themeColor="text1"/>
        </w:rPr>
        <w:t>interest paid on death proceeds left on deposit with the insurer in effect at the time of the death of the insured</w:t>
      </w:r>
      <w:r w:rsidRPr="000503A2">
        <w:rPr>
          <w:color w:val="auto"/>
          <w:szCs w:val="22"/>
        </w:rPr>
        <w:t>;”</w:t>
      </w:r>
      <w:r w:rsidRPr="000503A2">
        <w:rPr>
          <w:color w:val="auto"/>
          <w:szCs w:val="22"/>
        </w:rPr>
        <w:tab/>
      </w:r>
      <w:r w:rsidRPr="000503A2">
        <w:rPr>
          <w:color w:val="auto"/>
          <w:szCs w:val="22"/>
        </w:rPr>
        <w:tab/>
      </w:r>
      <w:r w:rsidRPr="000503A2">
        <w:rPr>
          <w:color w:val="auto"/>
          <w:szCs w:val="22"/>
        </w:rPr>
        <w:tab/>
        <w:t>/</w:t>
      </w:r>
    </w:p>
    <w:p w:rsidR="000503A2" w:rsidRPr="000503A2" w:rsidRDefault="000503A2" w:rsidP="000503A2">
      <w:pPr>
        <w:rPr>
          <w:snapToGrid w:val="0"/>
          <w:color w:val="auto"/>
          <w:szCs w:val="22"/>
        </w:rPr>
      </w:pPr>
      <w:r w:rsidRPr="000503A2">
        <w:rPr>
          <w:snapToGrid w:val="0"/>
          <w:color w:val="auto"/>
          <w:szCs w:val="22"/>
        </w:rPr>
        <w:tab/>
        <w:t>Renumber sections to conform.</w:t>
      </w:r>
    </w:p>
    <w:p w:rsidR="000503A2" w:rsidRPr="000503A2" w:rsidRDefault="000503A2" w:rsidP="000503A2">
      <w:pPr>
        <w:rPr>
          <w:snapToGrid w:val="0"/>
          <w:szCs w:val="22"/>
        </w:rPr>
      </w:pPr>
      <w:r w:rsidRPr="000503A2">
        <w:rPr>
          <w:snapToGrid w:val="0"/>
          <w:color w:val="auto"/>
          <w:szCs w:val="22"/>
        </w:rPr>
        <w:tab/>
        <w:t>Amend title to conform.</w:t>
      </w:r>
    </w:p>
    <w:p w:rsidR="000503A2" w:rsidRPr="000503A2" w:rsidRDefault="000503A2" w:rsidP="000503A2">
      <w:pPr>
        <w:rPr>
          <w:snapToGrid w:val="0"/>
          <w:szCs w:val="22"/>
        </w:rPr>
      </w:pPr>
    </w:p>
    <w:p w:rsidR="000503A2" w:rsidRPr="000503A2" w:rsidRDefault="000503A2" w:rsidP="000503A2">
      <w:pPr>
        <w:rPr>
          <w:snapToGrid w:val="0"/>
          <w:color w:val="auto"/>
          <w:szCs w:val="22"/>
        </w:rPr>
      </w:pPr>
      <w:r w:rsidRPr="000503A2">
        <w:rPr>
          <w:snapToGrid w:val="0"/>
          <w:color w:val="auto"/>
          <w:szCs w:val="22"/>
        </w:rPr>
        <w:tab/>
        <w:t>Senator CROMER explained the amendment.</w:t>
      </w:r>
    </w:p>
    <w:p w:rsidR="000503A2" w:rsidRPr="000503A2" w:rsidRDefault="000503A2" w:rsidP="000503A2">
      <w:pPr>
        <w:rPr>
          <w:snapToGrid w:val="0"/>
          <w:szCs w:val="22"/>
        </w:rPr>
      </w:pPr>
    </w:p>
    <w:p w:rsidR="000503A2" w:rsidRPr="000503A2" w:rsidRDefault="000503A2" w:rsidP="000503A2">
      <w:pPr>
        <w:rPr>
          <w:snapToGrid w:val="0"/>
          <w:szCs w:val="22"/>
        </w:rPr>
      </w:pPr>
      <w:r w:rsidRPr="000503A2">
        <w:rPr>
          <w:snapToGrid w:val="0"/>
          <w:szCs w:val="22"/>
        </w:rPr>
        <w:tab/>
        <w:t>Senator HUTTO proposed the following amendment (NBD\</w:t>
      </w:r>
      <w:r w:rsidRPr="000503A2">
        <w:rPr>
          <w:snapToGrid w:val="0"/>
          <w:szCs w:val="22"/>
        </w:rPr>
        <w:br/>
        <w:t>653C002.NBD.CZ15), which was proposed:</w:t>
      </w:r>
    </w:p>
    <w:p w:rsidR="000503A2" w:rsidRPr="000503A2" w:rsidRDefault="000503A2" w:rsidP="000503A2">
      <w:pPr>
        <w:rPr>
          <w:snapToGrid w:val="0"/>
          <w:color w:val="auto"/>
          <w:szCs w:val="22"/>
        </w:rPr>
      </w:pPr>
      <w:r w:rsidRPr="000503A2">
        <w:rPr>
          <w:snapToGrid w:val="0"/>
          <w:color w:val="auto"/>
          <w:szCs w:val="22"/>
        </w:rPr>
        <w:tab/>
        <w:t>Amend the bill, as and if amended, by striking all after the enacting words and inserting:</w:t>
      </w:r>
    </w:p>
    <w:p w:rsidR="000503A2" w:rsidRPr="000503A2" w:rsidRDefault="000503A2" w:rsidP="000503A2">
      <w:pPr>
        <w:rPr>
          <w:szCs w:val="22"/>
        </w:rPr>
      </w:pPr>
      <w:r w:rsidRPr="000503A2">
        <w:rPr>
          <w:snapToGrid w:val="0"/>
          <w:szCs w:val="22"/>
        </w:rPr>
        <w:tab/>
      </w:r>
      <w:r w:rsidRPr="000503A2">
        <w:rPr>
          <w:snapToGrid w:val="0"/>
          <w:color w:val="auto"/>
          <w:szCs w:val="22"/>
        </w:rPr>
        <w:t>/</w:t>
      </w:r>
      <w:r w:rsidRPr="000503A2">
        <w:rPr>
          <w:snapToGrid w:val="0"/>
          <w:color w:val="auto"/>
          <w:szCs w:val="22"/>
        </w:rPr>
        <w:tab/>
      </w:r>
      <w:r w:rsidRPr="000503A2">
        <w:rPr>
          <w:szCs w:val="22"/>
        </w:rPr>
        <w:t>SECTION</w:t>
      </w:r>
      <w:r w:rsidRPr="000503A2">
        <w:rPr>
          <w:szCs w:val="22"/>
        </w:rPr>
        <w:tab/>
        <w:t>1.</w:t>
      </w:r>
      <w:r w:rsidRPr="000503A2">
        <w:rPr>
          <w:szCs w:val="22"/>
        </w:rPr>
        <w:tab/>
        <w:t>Section 38</w:t>
      </w:r>
      <w:r w:rsidRPr="000503A2">
        <w:rPr>
          <w:szCs w:val="22"/>
        </w:rPr>
        <w:noBreakHyphen/>
        <w:t>63</w:t>
      </w:r>
      <w:r w:rsidRPr="000503A2">
        <w:rPr>
          <w:szCs w:val="22"/>
        </w:rPr>
        <w:noBreakHyphen/>
        <w:t>80 of the 1976 Code is amended to read:</w:t>
      </w:r>
    </w:p>
    <w:p w:rsidR="000503A2" w:rsidRPr="000503A2" w:rsidRDefault="000503A2" w:rsidP="000503A2">
      <w:pPr>
        <w:rPr>
          <w:color w:val="auto"/>
          <w:szCs w:val="22"/>
        </w:rPr>
      </w:pPr>
      <w:r w:rsidRPr="000503A2">
        <w:rPr>
          <w:color w:val="auto"/>
          <w:szCs w:val="22"/>
        </w:rPr>
        <w:tab/>
        <w:t>“Section 38</w:t>
      </w:r>
      <w:r w:rsidRPr="000503A2">
        <w:rPr>
          <w:color w:val="auto"/>
          <w:szCs w:val="22"/>
        </w:rPr>
        <w:noBreakHyphen/>
        <w:t>63</w:t>
      </w:r>
      <w:r w:rsidRPr="000503A2">
        <w:rPr>
          <w:color w:val="auto"/>
          <w:szCs w:val="22"/>
        </w:rPr>
        <w:noBreakHyphen/>
        <w:t>80.</w:t>
      </w:r>
      <w:r w:rsidRPr="000503A2">
        <w:rPr>
          <w:color w:val="auto"/>
          <w:szCs w:val="22"/>
        </w:rPr>
        <w:tab/>
        <w:t xml:space="preserve">When an individual life insurance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w:t>
      </w:r>
      <w:r w:rsidRPr="000503A2">
        <w:rPr>
          <w:strike/>
          <w:color w:val="auto"/>
          <w:szCs w:val="22"/>
        </w:rPr>
        <w:t>at the legal rate from the date of death of the insured until the date the claim is paid</w:t>
      </w:r>
      <w:r w:rsidRPr="000503A2">
        <w:rPr>
          <w:color w:val="auto"/>
          <w:szCs w:val="22"/>
        </w:rPr>
        <w:t xml:space="preserve">. </w:t>
      </w:r>
      <w:r w:rsidRPr="000503A2">
        <w:rPr>
          <w:color w:val="auto"/>
          <w:szCs w:val="22"/>
          <w:u w:val="single"/>
        </w:rPr>
        <w:t>Notwithstanding another provision of law, this interest must be paid at a rate not less than the current rate of interest paid on death proceeds left on deposit with the insurer in effect at the time of the death of the insured. If the insurer fails to pay the proceeds within ninety days of submission of proof of death and all necessary claim papers needed in order to pay the claim properly, the payment must include interest at the greater of the legal rate of interest or the current rate of insurance paid on death proceeds left on deposit with the insurer in effect at the time of the death of the insured from the ninety</w:t>
      </w:r>
      <w:r w:rsidRPr="000503A2">
        <w:rPr>
          <w:color w:val="auto"/>
          <w:szCs w:val="22"/>
          <w:u w:val="single"/>
        </w:rPr>
        <w:noBreakHyphen/>
        <w:t>first day until payment.</w:t>
      </w:r>
      <w:r w:rsidRPr="000503A2">
        <w:rPr>
          <w:color w:val="auto"/>
          <w:szCs w:val="22"/>
        </w:rPr>
        <w:t>”</w:t>
      </w:r>
    </w:p>
    <w:p w:rsidR="000503A2" w:rsidRPr="000503A2" w:rsidRDefault="000503A2" w:rsidP="000503A2">
      <w:pPr>
        <w:rPr>
          <w:color w:val="auto"/>
          <w:szCs w:val="22"/>
        </w:rPr>
      </w:pPr>
      <w:r w:rsidRPr="000503A2">
        <w:rPr>
          <w:szCs w:val="22"/>
        </w:rPr>
        <w:tab/>
      </w:r>
      <w:r w:rsidRPr="000503A2">
        <w:rPr>
          <w:color w:val="auto"/>
          <w:szCs w:val="22"/>
        </w:rPr>
        <w:t>SECTION</w:t>
      </w:r>
      <w:r w:rsidRPr="000503A2">
        <w:rPr>
          <w:color w:val="auto"/>
          <w:szCs w:val="22"/>
        </w:rPr>
        <w:tab/>
        <w:t>2.</w:t>
      </w:r>
      <w:r w:rsidRPr="000503A2">
        <w:rPr>
          <w:color w:val="auto"/>
          <w:szCs w:val="22"/>
        </w:rPr>
        <w:tab/>
        <w:t>Section 38</w:t>
      </w:r>
      <w:r w:rsidRPr="000503A2">
        <w:rPr>
          <w:color w:val="auto"/>
          <w:szCs w:val="22"/>
        </w:rPr>
        <w:noBreakHyphen/>
        <w:t>65</w:t>
      </w:r>
      <w:r w:rsidRPr="000503A2">
        <w:rPr>
          <w:color w:val="auto"/>
          <w:szCs w:val="22"/>
        </w:rPr>
        <w:noBreakHyphen/>
        <w:t>120 of the 1976 Code is amended to read:</w:t>
      </w:r>
    </w:p>
    <w:p w:rsidR="001E13E1" w:rsidRDefault="000503A2" w:rsidP="000503A2">
      <w:pPr>
        <w:rPr>
          <w:color w:val="auto"/>
          <w:szCs w:val="22"/>
          <w:u w:val="single"/>
        </w:rPr>
      </w:pPr>
      <w:r w:rsidRPr="000503A2">
        <w:rPr>
          <w:color w:val="auto"/>
          <w:szCs w:val="22"/>
        </w:rPr>
        <w:tab/>
        <w:t>“Section 38</w:t>
      </w:r>
      <w:r w:rsidRPr="000503A2">
        <w:rPr>
          <w:color w:val="auto"/>
          <w:szCs w:val="22"/>
        </w:rPr>
        <w:noBreakHyphen/>
        <w:t>65</w:t>
      </w:r>
      <w:r w:rsidRPr="000503A2">
        <w:rPr>
          <w:color w:val="auto"/>
          <w:szCs w:val="22"/>
        </w:rPr>
        <w:noBreakHyphen/>
        <w:t>120.</w:t>
      </w:r>
      <w:r w:rsidRPr="000503A2">
        <w:rPr>
          <w:color w:val="auto"/>
          <w:szCs w:val="22"/>
        </w:rPr>
        <w:tab/>
        <w:t xml:space="preserve">When a group life insurance policy provides for payment of its proceeds in a lump sum upon the death of an insured and the insurer fails to pay the proceeds within thirty days of submission of proof of death </w:t>
      </w:r>
      <w:r w:rsidRPr="000503A2">
        <w:rPr>
          <w:color w:val="auto"/>
          <w:szCs w:val="22"/>
          <w:u w:val="single"/>
        </w:rPr>
        <w:t>and all necessary claim papers needed to properly pay the claim</w:t>
      </w:r>
      <w:r w:rsidRPr="000503A2">
        <w:rPr>
          <w:color w:val="auto"/>
          <w:szCs w:val="22"/>
        </w:rPr>
        <w:t xml:space="preserve">, the payment must include interest </w:t>
      </w:r>
      <w:r w:rsidRPr="000503A2">
        <w:rPr>
          <w:strike/>
          <w:color w:val="auto"/>
          <w:szCs w:val="22"/>
        </w:rPr>
        <w:t>at the legal rate of interest from the date of death of that insured until the date the claim is paid</w:t>
      </w:r>
      <w:r w:rsidRPr="000503A2">
        <w:rPr>
          <w:color w:val="auto"/>
          <w:szCs w:val="22"/>
        </w:rPr>
        <w:t xml:space="preserve">. </w:t>
      </w:r>
      <w:r w:rsidRPr="000503A2">
        <w:rPr>
          <w:color w:val="auto"/>
          <w:szCs w:val="22"/>
          <w:u w:val="single"/>
        </w:rPr>
        <w:t xml:space="preserve">Notwithstanding another provision of law, this interest must be paid at a </w:t>
      </w:r>
      <w:r w:rsidRPr="000503A2">
        <w:rPr>
          <w:color w:val="auto"/>
          <w:szCs w:val="22"/>
          <w:u w:val="single"/>
        </w:rPr>
        <w:lastRenderedPageBreak/>
        <w:t xml:space="preserve">rate not less than the current rate of interest paid on death proceeds left on deposit with the insurer in effect at the time of the death of the insured. If the insurer fails to pay the proceeds within ninety days of submission of proof of death and all necessary claim papers needed in order to pay </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1E13E1" w:rsidRDefault="001E13E1" w:rsidP="000503A2">
      <w:pPr>
        <w:rPr>
          <w:color w:val="auto"/>
          <w:szCs w:val="22"/>
          <w:u w:val="single"/>
        </w:rPr>
      </w:pPr>
    </w:p>
    <w:p w:rsidR="001E13E1" w:rsidRPr="001E13E1" w:rsidRDefault="001E13E1" w:rsidP="001E13E1">
      <w:pPr>
        <w:jc w:val="right"/>
        <w:rPr>
          <w:b/>
        </w:rPr>
      </w:pPr>
      <w:r w:rsidRPr="001E13E1">
        <w:rPr>
          <w:b/>
        </w:rPr>
        <w:t>Printed Page 1206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0503A2" w:rsidRPr="000503A2" w:rsidRDefault="000503A2" w:rsidP="000503A2">
      <w:pPr>
        <w:rPr>
          <w:color w:val="auto"/>
          <w:szCs w:val="22"/>
        </w:rPr>
      </w:pPr>
      <w:r w:rsidRPr="000503A2">
        <w:rPr>
          <w:color w:val="auto"/>
          <w:szCs w:val="22"/>
          <w:u w:val="single"/>
        </w:rPr>
        <w:t>the claim properly, the payment must include interest at the greater of the legal rate of interest or the current rate of insurance paid on death proceeds left on deposit with the insurer in effect at the time of the death of the insured from the ninety</w:t>
      </w:r>
      <w:r w:rsidRPr="000503A2">
        <w:rPr>
          <w:color w:val="auto"/>
          <w:szCs w:val="22"/>
          <w:u w:val="single"/>
        </w:rPr>
        <w:noBreakHyphen/>
        <w:t>first day until payment.</w:t>
      </w:r>
      <w:r w:rsidRPr="000503A2">
        <w:rPr>
          <w:color w:val="auto"/>
          <w:szCs w:val="22"/>
        </w:rPr>
        <w:t>”</w:t>
      </w:r>
    </w:p>
    <w:p w:rsidR="000503A2" w:rsidRPr="000503A2" w:rsidRDefault="000503A2" w:rsidP="000503A2">
      <w:pPr>
        <w:rPr>
          <w:color w:val="auto"/>
          <w:szCs w:val="22"/>
        </w:rPr>
      </w:pPr>
      <w:r w:rsidRPr="000503A2">
        <w:rPr>
          <w:szCs w:val="22"/>
        </w:rPr>
        <w:tab/>
      </w:r>
      <w:r w:rsidRPr="000503A2">
        <w:rPr>
          <w:color w:val="auto"/>
          <w:szCs w:val="22"/>
        </w:rPr>
        <w:t>SECTION</w:t>
      </w:r>
      <w:r w:rsidRPr="000503A2">
        <w:rPr>
          <w:color w:val="auto"/>
          <w:szCs w:val="22"/>
        </w:rPr>
        <w:tab/>
        <w:t>3.</w:t>
      </w:r>
      <w:r w:rsidRPr="000503A2">
        <w:rPr>
          <w:color w:val="auto"/>
          <w:szCs w:val="22"/>
        </w:rPr>
        <w:tab/>
        <w:t>Section 38</w:t>
      </w:r>
      <w:r w:rsidRPr="000503A2">
        <w:rPr>
          <w:color w:val="auto"/>
          <w:szCs w:val="22"/>
        </w:rPr>
        <w:noBreakHyphen/>
        <w:t>63</w:t>
      </w:r>
      <w:r w:rsidRPr="000503A2">
        <w:rPr>
          <w:color w:val="auto"/>
          <w:szCs w:val="22"/>
        </w:rPr>
        <w:noBreakHyphen/>
        <w:t xml:space="preserve">220(f) of the 1976 Code is amended to read: </w:t>
      </w:r>
    </w:p>
    <w:p w:rsidR="000503A2" w:rsidRPr="000503A2" w:rsidRDefault="000503A2" w:rsidP="000503A2">
      <w:pPr>
        <w:rPr>
          <w:color w:val="auto"/>
          <w:szCs w:val="22"/>
        </w:rPr>
      </w:pPr>
      <w:r w:rsidRPr="000503A2">
        <w:rPr>
          <w:color w:val="auto"/>
          <w:szCs w:val="22"/>
        </w:rPr>
        <w:tab/>
      </w:r>
      <w:r w:rsidRPr="000503A2">
        <w:rPr>
          <w:color w:val="auto"/>
          <w:szCs w:val="22"/>
        </w:rPr>
        <w:tab/>
        <w:t>“(f)</w:t>
      </w:r>
      <w:r w:rsidRPr="000503A2">
        <w:rPr>
          <w:color w:val="auto"/>
          <w:szCs w:val="22"/>
        </w:rPr>
        <w:tab/>
        <w:t xml:space="preserve">a provision that when a policy becomes a claim by the death of the insured, settlement must be made upon receipt of proof of death. When a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w:t>
      </w:r>
      <w:r w:rsidRPr="000503A2">
        <w:rPr>
          <w:strike/>
          <w:color w:val="auto"/>
          <w:szCs w:val="22"/>
        </w:rPr>
        <w:t>at the legal rate of interest from the date of death of the insured until the date the claim is paid</w:t>
      </w:r>
      <w:r w:rsidRPr="000503A2">
        <w:rPr>
          <w:color w:val="auto"/>
          <w:szCs w:val="22"/>
          <w:u w:val="single" w:color="000000" w:themeColor="text1"/>
        </w:rPr>
        <w:t>. Notwithstanding another provision of law, this interest must be paid at a rate not less than the current rate of interest paid on death proceeds left on deposit with the insurer in effect at the time of the death of the insured. If the insurer fails to pay the proceeds within ninety days of submission of proof of death and all necessary claim papers needed in order to pay the claim properly, the payment must include interest at the greater of the legal rate of interest or the current rate of insurance paid on death proceeds left on deposit with the insurer in effect at the time of the death of the insured from the ninety</w:t>
      </w:r>
      <w:r w:rsidRPr="000503A2">
        <w:rPr>
          <w:color w:val="auto"/>
          <w:szCs w:val="22"/>
          <w:u w:val="single" w:color="000000" w:themeColor="text1"/>
        </w:rPr>
        <w:noBreakHyphen/>
        <w:t>first day until payment</w:t>
      </w:r>
      <w:r w:rsidRPr="000503A2">
        <w:rPr>
          <w:color w:val="auto"/>
          <w:szCs w:val="22"/>
        </w:rPr>
        <w:t>;”</w:t>
      </w:r>
    </w:p>
    <w:p w:rsidR="000503A2" w:rsidRPr="000503A2" w:rsidRDefault="000503A2" w:rsidP="000503A2">
      <w:pPr>
        <w:rPr>
          <w:snapToGrid w:val="0"/>
          <w:color w:val="auto"/>
          <w:szCs w:val="22"/>
        </w:rPr>
      </w:pPr>
      <w:r w:rsidRPr="000503A2">
        <w:rPr>
          <w:szCs w:val="22"/>
        </w:rPr>
        <w:tab/>
      </w:r>
      <w:r w:rsidRPr="000503A2">
        <w:rPr>
          <w:color w:val="auto"/>
          <w:szCs w:val="22"/>
        </w:rPr>
        <w:t>SECTION</w:t>
      </w:r>
      <w:r w:rsidRPr="000503A2">
        <w:rPr>
          <w:color w:val="auto"/>
          <w:szCs w:val="22"/>
        </w:rPr>
        <w:tab/>
        <w:t>4.</w:t>
      </w:r>
      <w:r w:rsidRPr="000503A2">
        <w:rPr>
          <w:color w:val="auto"/>
          <w:szCs w:val="22"/>
        </w:rPr>
        <w:tab/>
        <w:t>This act takes effect upon approval by the Governor.</w:t>
      </w:r>
      <w:r w:rsidRPr="000503A2">
        <w:rPr>
          <w:color w:val="auto"/>
          <w:szCs w:val="22"/>
        </w:rPr>
        <w:tab/>
        <w:t>/</w:t>
      </w:r>
    </w:p>
    <w:p w:rsidR="000503A2" w:rsidRPr="000503A2" w:rsidRDefault="000503A2" w:rsidP="000503A2">
      <w:pPr>
        <w:rPr>
          <w:snapToGrid w:val="0"/>
          <w:color w:val="auto"/>
          <w:szCs w:val="22"/>
        </w:rPr>
      </w:pPr>
      <w:r w:rsidRPr="000503A2">
        <w:rPr>
          <w:snapToGrid w:val="0"/>
          <w:color w:val="auto"/>
          <w:szCs w:val="22"/>
        </w:rPr>
        <w:tab/>
        <w:t>Renumber sections to conform.</w:t>
      </w:r>
    </w:p>
    <w:p w:rsidR="000503A2" w:rsidRPr="000503A2" w:rsidRDefault="000503A2" w:rsidP="000503A2">
      <w:pPr>
        <w:rPr>
          <w:snapToGrid w:val="0"/>
          <w:szCs w:val="22"/>
        </w:rPr>
      </w:pPr>
      <w:r w:rsidRPr="000503A2">
        <w:rPr>
          <w:snapToGrid w:val="0"/>
          <w:color w:val="auto"/>
          <w:szCs w:val="22"/>
        </w:rPr>
        <w:tab/>
        <w:t>Amend title to conform.</w:t>
      </w:r>
    </w:p>
    <w:p w:rsidR="000503A2" w:rsidRPr="000503A2" w:rsidRDefault="000503A2" w:rsidP="000503A2">
      <w:pPr>
        <w:rPr>
          <w:snapToGrid w:val="0"/>
          <w:szCs w:val="22"/>
        </w:rPr>
      </w:pPr>
    </w:p>
    <w:p w:rsidR="000503A2" w:rsidRPr="000503A2" w:rsidRDefault="000503A2" w:rsidP="000503A2">
      <w:pPr>
        <w:rPr>
          <w:snapToGrid w:val="0"/>
          <w:color w:val="auto"/>
          <w:szCs w:val="22"/>
        </w:rPr>
      </w:pPr>
      <w:r w:rsidRPr="000503A2">
        <w:rPr>
          <w:snapToGrid w:val="0"/>
          <w:color w:val="auto"/>
          <w:szCs w:val="22"/>
        </w:rPr>
        <w:tab/>
        <w:t>Senator HUTTO explained the amendment.</w:t>
      </w:r>
    </w:p>
    <w:p w:rsidR="000503A2" w:rsidRPr="000503A2" w:rsidRDefault="000503A2" w:rsidP="000503A2">
      <w:pPr>
        <w:rPr>
          <w:snapToGrid w:val="0"/>
          <w:szCs w:val="22"/>
        </w:rPr>
      </w:pPr>
    </w:p>
    <w:p w:rsidR="000503A2" w:rsidRPr="000503A2" w:rsidRDefault="000503A2" w:rsidP="000503A2">
      <w:pPr>
        <w:rPr>
          <w:snapToGrid w:val="0"/>
          <w:color w:val="auto"/>
          <w:szCs w:val="22"/>
        </w:rPr>
      </w:pPr>
      <w:r w:rsidRPr="000503A2">
        <w:rPr>
          <w:snapToGrid w:val="0"/>
          <w:color w:val="auto"/>
          <w:szCs w:val="22"/>
        </w:rPr>
        <w:tab/>
        <w:t>On motion of Senator CROMER, the Bill was carried over.</w:t>
      </w:r>
    </w:p>
    <w:p w:rsidR="000503A2" w:rsidRPr="000503A2" w:rsidRDefault="000503A2" w:rsidP="000503A2">
      <w:pPr>
        <w:tabs>
          <w:tab w:val="center" w:pos="4320"/>
          <w:tab w:val="right" w:pos="8640"/>
        </w:tabs>
        <w:rPr>
          <w:bCs/>
          <w:color w:val="7030A0"/>
          <w:szCs w:val="22"/>
        </w:rPr>
      </w:pPr>
    </w:p>
    <w:p w:rsidR="000503A2" w:rsidRPr="000503A2" w:rsidRDefault="000503A2" w:rsidP="000503A2">
      <w:pPr>
        <w:tabs>
          <w:tab w:val="right" w:pos="8640"/>
        </w:tabs>
        <w:jc w:val="center"/>
        <w:rPr>
          <w:b/>
          <w:szCs w:val="22"/>
        </w:rPr>
      </w:pPr>
      <w:r w:rsidRPr="000503A2">
        <w:rPr>
          <w:b/>
          <w:szCs w:val="22"/>
        </w:rPr>
        <w:t>CARRIED OVER</w:t>
      </w:r>
    </w:p>
    <w:p w:rsidR="001E13E1" w:rsidRDefault="000503A2" w:rsidP="000503A2">
      <w:pPr>
        <w:suppressAutoHyphens/>
        <w:rPr>
          <w:szCs w:val="22"/>
        </w:rPr>
      </w:pPr>
      <w:r w:rsidRPr="000503A2">
        <w:rPr>
          <w:b/>
          <w:szCs w:val="22"/>
        </w:rPr>
        <w:tab/>
      </w:r>
      <w:r w:rsidRPr="000503A2">
        <w:rPr>
          <w:szCs w:val="22"/>
        </w:rPr>
        <w:t>H. 3576</w:t>
      </w:r>
      <w:r w:rsidRPr="000503A2">
        <w:rPr>
          <w:szCs w:val="22"/>
        </w:rPr>
        <w:fldChar w:fldCharType="begin"/>
      </w:r>
      <w:r w:rsidRPr="000503A2">
        <w:rPr>
          <w:szCs w:val="22"/>
        </w:rPr>
        <w:instrText xml:space="preserve"> XE "H. 3576" \b </w:instrText>
      </w:r>
      <w:r w:rsidRPr="000503A2">
        <w:rPr>
          <w:szCs w:val="22"/>
        </w:rPr>
        <w:fldChar w:fldCharType="end"/>
      </w:r>
      <w:r w:rsidRPr="000503A2">
        <w:rPr>
          <w:szCs w:val="22"/>
        </w:rPr>
        <w:t xml:space="preserve"> -- Reps. Bannister, Merrill, Murphy, Atwater, Collins, Gagnon, Hamilton, Hicks, Pitts, Sandifer, G.R. Smith, Tallon, Whitmire, Henderson and Herbkersman:  A BILL TO AMEND THE CODE OF LAWS OF SOUTH CAROLINA, 1976, BY ADDING SECTION 41</w:t>
      </w:r>
      <w:r w:rsidRPr="000503A2">
        <w:rPr>
          <w:szCs w:val="22"/>
        </w:rPr>
        <w:noBreakHyphen/>
        <w:t>1</w:t>
      </w:r>
      <w:r w:rsidRPr="000503A2">
        <w:rPr>
          <w:szCs w:val="22"/>
        </w:rPr>
        <w:noBreakHyphen/>
        <w:t xml:space="preserve">120 SO AS TO PROVIDE THAT CERTAIN WRITTEN AGREEMENTS BETWEEN NONPROFIT YOUTH SPORTS </w:t>
      </w:r>
      <w:r w:rsidRPr="000503A2">
        <w:rPr>
          <w:szCs w:val="22"/>
        </w:rPr>
        <w:lastRenderedPageBreak/>
        <w:t xml:space="preserve">ORGANIZATIONS AND COACHES PROVIDE CONCLUSIVE EVIDENCE THAT THE COACH IS AN INDEPENDENT CONTRACTOR RATHER THAN AN EMPLOYEE OF THE </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rsidP="000503A2">
      <w:pPr>
        <w:suppressAutoHyphens/>
        <w:rPr>
          <w:szCs w:val="22"/>
        </w:rPr>
      </w:pPr>
    </w:p>
    <w:p w:rsidR="001E13E1" w:rsidRDefault="001E13E1" w:rsidP="000503A2">
      <w:pPr>
        <w:suppressAutoHyphens/>
        <w:rPr>
          <w:szCs w:val="22"/>
        </w:rPr>
      </w:pPr>
    </w:p>
    <w:p w:rsidR="001E13E1" w:rsidRPr="001E13E1" w:rsidRDefault="001E13E1" w:rsidP="001E13E1">
      <w:pPr>
        <w:jc w:val="right"/>
        <w:rPr>
          <w:b/>
        </w:rPr>
      </w:pPr>
      <w:r w:rsidRPr="001E13E1">
        <w:rPr>
          <w:b/>
        </w:rPr>
        <w:t>Printed Page 1207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503A2" w:rsidRPr="000503A2" w:rsidRDefault="000503A2" w:rsidP="000503A2">
      <w:pPr>
        <w:suppressAutoHyphens/>
        <w:rPr>
          <w:szCs w:val="22"/>
        </w:rPr>
      </w:pPr>
      <w:r w:rsidRPr="000503A2">
        <w:rPr>
          <w:szCs w:val="22"/>
        </w:rPr>
        <w:t>ORGANIZATION AND THAT THE ORGANIZATION IS EXEMPT FROM CERTAIN OBLIGATIONS CONCERNING WORKERS’ COMPENSATION COVERAGE, UNEMPLOYMENT INSURANCE COVERAGE, AND INCOME TAX WITHHOLDINGS, TO PROVIDE SPECIFIC REQUIREMENTS FOR THESE WRITTEN AGREEMENTS, TO PROVIDE THESE WRITTEN AGREEMENTS ARE NOT CONCLUSIVE PROOF OF THE EXISTENCE OF AN INDEPENDENT CONTRACTOR RELATIONSHIP FOR PURPOSES OF ANY CIVIL ACTIONS INSTITUTED BY THIRD PARTIES, AND TO DEFINE THE TERM “NONPROFIT YOUTH SPORTS ORGANIZATION”.</w:t>
      </w:r>
    </w:p>
    <w:p w:rsidR="000503A2" w:rsidRPr="000503A2" w:rsidRDefault="000503A2" w:rsidP="000503A2">
      <w:pPr>
        <w:tabs>
          <w:tab w:val="right" w:pos="8640"/>
        </w:tabs>
        <w:rPr>
          <w:szCs w:val="22"/>
        </w:rPr>
      </w:pPr>
      <w:r w:rsidRPr="000503A2">
        <w:rPr>
          <w:b/>
          <w:szCs w:val="22"/>
        </w:rPr>
        <w:tab/>
      </w:r>
      <w:r w:rsidRPr="000503A2">
        <w:rPr>
          <w:szCs w:val="22"/>
        </w:rPr>
        <w:t>On motion of Senator HUTTO, the Bill was carried over.</w:t>
      </w:r>
    </w:p>
    <w:p w:rsidR="000503A2" w:rsidRPr="000503A2" w:rsidRDefault="000503A2" w:rsidP="000503A2">
      <w:pPr>
        <w:tabs>
          <w:tab w:val="right" w:pos="8640"/>
        </w:tabs>
        <w:jc w:val="center"/>
        <w:rPr>
          <w:b/>
          <w:szCs w:val="22"/>
        </w:rPr>
      </w:pPr>
    </w:p>
    <w:p w:rsidR="001E13E1" w:rsidRDefault="000503A2" w:rsidP="000503A2">
      <w:pPr>
        <w:suppressAutoHyphens/>
        <w:rPr>
          <w:szCs w:val="22"/>
        </w:rPr>
      </w:pPr>
      <w:r w:rsidRPr="000503A2">
        <w:rPr>
          <w:b/>
          <w:szCs w:val="22"/>
        </w:rPr>
        <w:tab/>
      </w:r>
      <w:r w:rsidRPr="000503A2">
        <w:rPr>
          <w:szCs w:val="22"/>
        </w:rPr>
        <w:t>S. 1013</w:t>
      </w:r>
      <w:r w:rsidRPr="000503A2">
        <w:rPr>
          <w:szCs w:val="22"/>
        </w:rPr>
        <w:fldChar w:fldCharType="begin"/>
      </w:r>
      <w:r w:rsidRPr="000503A2">
        <w:rPr>
          <w:szCs w:val="22"/>
        </w:rPr>
        <w:instrText xml:space="preserve"> XE "S. 1013" \b </w:instrText>
      </w:r>
      <w:r w:rsidRPr="000503A2">
        <w:rPr>
          <w:szCs w:val="22"/>
        </w:rPr>
        <w:fldChar w:fldCharType="end"/>
      </w:r>
      <w:r w:rsidRPr="000503A2">
        <w:rPr>
          <w:szCs w:val="22"/>
        </w:rPr>
        <w:t xml:space="preserve"> -- Senators Alexander and Davis:  A BILL TO AMEND CHAPTER 57, TITLE 40 OF THE 1976 CODE, RELATING TO THE LICENSURE AND REGULATION OF REAL ESTATE BROKERS, SALESPERSONS, AND PROPERTY MANAGERS, TO REORGANIZE THE PROVISIONS OF THIS CHAPTER; TO REVISE AND ADD CERTAIN DEFINITIONS OF TERMS USED IN THIS CHAPTER; TO SPECIFY THAT CERTAIN DUTIES AND RESPONSIBILITIES BELONG TO THE REAL ESTATE COMMISSION RATHER THAN TO THE DEPARTMENT OF LABOR, LICENSING AND REGULATION; TO DELETE A LICENSE REINSTATEMENT FEE; TO DELETE PROVISIONS RELATING TO THE ESTABLISHMENT, USE, AND REPORTING REQUIREMENTS FOR THE SOUTH CAROLINA REAL ESTATE COMMISSION EDUCATION AND RESEARCH FUND; TO DELETE THE PROVISION REQUIRING LICENSURE APPLICANTS TO SUBMIT A CREDIT REPORT, AND TO REQUIRE APPLICANTS TO UNDERGO CRIMINAL RECORDS CHECKS; TO REVISE EDUCATION AND RELATED REQUIREMENTS OF CERTAIN LICENSEES; TO PROVIDE THAT AN INDIVIDUAL WHOSE LICENSE IS REVOKED MAY NOT REAPPLY FOR LICENSURE FOR THREE YEARS, RATHER THAN ONE YEAR; TO PROVIDE CIRCUMSTANCES IN WHICH THE COMMISSION MAY RECOGNIZE A REAL ESTATE LICENSE FROM ANOTHER STATE AND TO PROVIDE SPECIFIC </w:t>
      </w:r>
      <w:r w:rsidRPr="000503A2">
        <w:rPr>
          <w:szCs w:val="22"/>
        </w:rPr>
        <w:lastRenderedPageBreak/>
        <w:t xml:space="preserve">REQUIREMENTS FOR NONRESIDENT LICENSEES; TO SPECIFY CONTINUING EDUCATION REQUIREMENTS FOR BROKERS IN CHARGE AND PROPERTY MANAGERS IN CHARGE; TO REQUIRE THE ELECTRONIC TRANSMISSION OF CERTAIN </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rsidP="000503A2">
      <w:pPr>
        <w:suppressAutoHyphens/>
        <w:rPr>
          <w:szCs w:val="22"/>
        </w:rPr>
      </w:pPr>
    </w:p>
    <w:p w:rsidR="001E13E1" w:rsidRPr="001E13E1" w:rsidRDefault="001E13E1" w:rsidP="001E13E1">
      <w:pPr>
        <w:jc w:val="right"/>
        <w:rPr>
          <w:b/>
        </w:rPr>
      </w:pPr>
      <w:r w:rsidRPr="001E13E1">
        <w:rPr>
          <w:b/>
        </w:rPr>
        <w:t>Printed Page 1208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503A2" w:rsidRPr="000503A2" w:rsidRDefault="000503A2" w:rsidP="000503A2">
      <w:pPr>
        <w:suppressAutoHyphens/>
        <w:rPr>
          <w:szCs w:val="22"/>
        </w:rPr>
      </w:pPr>
      <w:r w:rsidRPr="000503A2">
        <w:rPr>
          <w:szCs w:val="22"/>
        </w:rPr>
        <w:t>STUDENT CONTINUING EDUCATION AND QUALIFYING COURSE RECORDS TO THE COMMISSION, AND TO REQUIRE THE COMMISSION MAINTAIN A SECURE DATABASE OF THESE RECORDS; TO FURTHER SPECIFY ADVERTISING AND MARKETING REQUIREMENTS AND LICENSEE STATUS DISCLOSURE; TO CLARIFY AND FURTHER SPECIFY DUTIES AND RESPONSIBILITIES OF BROKERS IN CHARGE AND PROPERTY MANAGERS IN CHARGE CONCERNING TRUST FUNDS AND TRUST ACCOUNTS, RECORDKEEPING, AND THE SUPERVISION AND INSTRUCTION OF LICENSEES REGARDING THESE MATTERS; TO PROVIDE THAT NO CAUSE OF ACTION ARISES IF AN OWNER OF REAL ESTATE OR A LICENSEE DOES NOT DISCLOSE THE LOCATION OF A REGISTERED SEX OFFENDER; TO FURTHER SPECIFY THE RELATIONSHIPS AND THE DUTIES AND RESPONSIBILITIES OF BROKERS IN CHARGE, BROKERAGE FIRMS, AND LICENSEES TO THEIR CLIENTS, CUSTOMERS, AGENTS, OTHER LICENSEES, AND OTHER LICENSED INDIVIDUALS; TO FURTHER PROVIDE FOR GROUNDS FOR DENIAL OF LICENSURE OR FOR DISCIPLINARY ACTION AND TO AUTHORIZE THE COMMISSION TO REQUIRE A LICENSEE TO UNDERGO A CRIMINAL RECORDS CHECK AS PART OF AN INVESTIGATION OR DISCIPLINARY PROCEEDING; AND TO CLARIFY CONFIDENTIALITY REQUIREMENTS OF INFORMATION RECORDED FOR AN INVESTIGATION OR PROCEEDING; AND BY ADDING SECTION 27</w:t>
      </w:r>
      <w:r w:rsidRPr="000503A2">
        <w:rPr>
          <w:szCs w:val="22"/>
        </w:rPr>
        <w:noBreakHyphen/>
        <w:t>32</w:t>
      </w:r>
      <w:r w:rsidRPr="000503A2">
        <w:rPr>
          <w:szCs w:val="22"/>
        </w:rPr>
        <w:noBreakHyphen/>
        <w:t>85 SO AS TO PROVIDE THAT PURCHASE OF BENEFICIARY RIGHTS IN A TRUST BASED TIMESHARE, WHERE THE CONTRACT IS MADE IN THIS STATE, IS A REAL PROPERTY OWNERSHIP CONVEYANCE SUBJECT TO ALL CLOSING REQUIREMENTS CONTAINED IN THE TIME SHARING TRANSACTION PROCEDURES ACT.</w:t>
      </w:r>
    </w:p>
    <w:p w:rsidR="000503A2" w:rsidRPr="000503A2" w:rsidRDefault="000503A2" w:rsidP="000503A2">
      <w:pPr>
        <w:tabs>
          <w:tab w:val="right" w:pos="8640"/>
        </w:tabs>
        <w:rPr>
          <w:szCs w:val="22"/>
        </w:rPr>
      </w:pPr>
      <w:r w:rsidRPr="000503A2">
        <w:rPr>
          <w:b/>
          <w:szCs w:val="22"/>
        </w:rPr>
        <w:tab/>
      </w:r>
      <w:r w:rsidRPr="000503A2">
        <w:rPr>
          <w:szCs w:val="22"/>
        </w:rPr>
        <w:t>On motion of Senator HUTTO, the Bill was carried over.</w:t>
      </w:r>
    </w:p>
    <w:p w:rsidR="000503A2" w:rsidRPr="000503A2" w:rsidRDefault="000503A2" w:rsidP="000503A2">
      <w:pPr>
        <w:tabs>
          <w:tab w:val="right" w:pos="8640"/>
        </w:tabs>
        <w:jc w:val="center"/>
        <w:rPr>
          <w:b/>
          <w:szCs w:val="22"/>
        </w:rPr>
      </w:pPr>
    </w:p>
    <w:p w:rsidR="000503A2" w:rsidRPr="000503A2" w:rsidRDefault="000503A2" w:rsidP="000503A2">
      <w:pPr>
        <w:suppressAutoHyphens/>
        <w:rPr>
          <w:szCs w:val="22"/>
        </w:rPr>
      </w:pPr>
      <w:r w:rsidRPr="000503A2">
        <w:rPr>
          <w:b/>
          <w:szCs w:val="22"/>
        </w:rPr>
        <w:tab/>
      </w:r>
      <w:r w:rsidRPr="000503A2">
        <w:rPr>
          <w:szCs w:val="22"/>
        </w:rPr>
        <w:t>S. 315</w:t>
      </w:r>
      <w:r w:rsidRPr="000503A2">
        <w:rPr>
          <w:szCs w:val="22"/>
        </w:rPr>
        <w:fldChar w:fldCharType="begin"/>
      </w:r>
      <w:r w:rsidRPr="000503A2">
        <w:rPr>
          <w:szCs w:val="22"/>
        </w:rPr>
        <w:instrText xml:space="preserve"> XE "S. 315" \b </w:instrText>
      </w:r>
      <w:r w:rsidRPr="000503A2">
        <w:rPr>
          <w:szCs w:val="22"/>
        </w:rPr>
        <w:fldChar w:fldCharType="end"/>
      </w:r>
      <w:r w:rsidRPr="000503A2">
        <w:rPr>
          <w:szCs w:val="22"/>
        </w:rPr>
        <w:t xml:space="preserve"> -- Senators Grooms and Campsen:  A JOINT RESOLUTION TO REPEAL SECTION 6 OF ACT 114, RELATED TO THE TERMINATION OF THE GOVERNOR’S AUTHORITY TO APPOINT THE SECRETARY OF TRANSPORTATION; AND TO </w:t>
      </w:r>
      <w:r w:rsidRPr="000503A2">
        <w:rPr>
          <w:szCs w:val="22"/>
        </w:rPr>
        <w:lastRenderedPageBreak/>
        <w:t>EXTEND THE GOVERNOR’S AUTHORITY UNTIL FURTHER ACTION BY THE GENERAL ASSEMBLY TO THE CONTRARY.</w:t>
      </w:r>
    </w:p>
    <w:p w:rsidR="001E13E1" w:rsidRDefault="000503A2" w:rsidP="000503A2">
      <w:pPr>
        <w:tabs>
          <w:tab w:val="right" w:pos="8640"/>
        </w:tabs>
        <w:rPr>
          <w:szCs w:val="22"/>
        </w:rPr>
      </w:pPr>
      <w:r w:rsidRPr="000503A2">
        <w:rPr>
          <w:b/>
          <w:szCs w:val="22"/>
        </w:rPr>
        <w:tab/>
      </w:r>
      <w:r w:rsidRPr="000503A2">
        <w:rPr>
          <w:szCs w:val="22"/>
        </w:rPr>
        <w:t>On motion of Senator HUTTO, the Resolution was carried over.</w:t>
      </w:r>
    </w:p>
    <w:p w:rsidR="001E13E1" w:rsidRDefault="001E13E1" w:rsidP="000503A2">
      <w:pPr>
        <w:tabs>
          <w:tab w:val="right" w:pos="8640"/>
        </w:tabs>
        <w:rPr>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1E13E1" w:rsidRDefault="001E13E1" w:rsidP="000503A2">
      <w:pPr>
        <w:suppressAutoHyphens/>
        <w:rPr>
          <w:b/>
          <w:szCs w:val="22"/>
        </w:rPr>
      </w:pPr>
    </w:p>
    <w:p w:rsidR="001E13E1" w:rsidRDefault="001E13E1" w:rsidP="000503A2">
      <w:pPr>
        <w:suppressAutoHyphens/>
        <w:rPr>
          <w:b/>
          <w:szCs w:val="22"/>
        </w:rPr>
      </w:pPr>
    </w:p>
    <w:p w:rsidR="001E13E1" w:rsidRPr="001E13E1" w:rsidRDefault="001E13E1" w:rsidP="001E13E1">
      <w:pPr>
        <w:jc w:val="right"/>
        <w:rPr>
          <w:b/>
        </w:rPr>
      </w:pPr>
      <w:r w:rsidRPr="001E13E1">
        <w:rPr>
          <w:b/>
        </w:rPr>
        <w:t>Printed Page 1209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0503A2" w:rsidRPr="000503A2" w:rsidRDefault="000503A2" w:rsidP="000503A2">
      <w:pPr>
        <w:suppressAutoHyphens/>
        <w:rPr>
          <w:szCs w:val="22"/>
        </w:rPr>
      </w:pPr>
      <w:r w:rsidRPr="000503A2">
        <w:rPr>
          <w:b/>
          <w:szCs w:val="22"/>
        </w:rPr>
        <w:tab/>
      </w:r>
      <w:r w:rsidRPr="000503A2">
        <w:rPr>
          <w:szCs w:val="22"/>
        </w:rPr>
        <w:t>S. 267</w:t>
      </w:r>
      <w:r w:rsidRPr="000503A2">
        <w:rPr>
          <w:szCs w:val="22"/>
        </w:rPr>
        <w:fldChar w:fldCharType="begin"/>
      </w:r>
      <w:r w:rsidRPr="000503A2">
        <w:rPr>
          <w:szCs w:val="22"/>
        </w:rPr>
        <w:instrText xml:space="preserve"> XE "S. 267" \b </w:instrText>
      </w:r>
      <w:r w:rsidRPr="000503A2">
        <w:rPr>
          <w:szCs w:val="22"/>
        </w:rPr>
        <w:fldChar w:fldCharType="end"/>
      </w:r>
      <w:r w:rsidRPr="000503A2">
        <w:rPr>
          <w:szCs w:val="22"/>
        </w:rPr>
        <w:t xml:space="preserve"> -- Senators Young, Campsen, Hembree, Bennett, Turner, Thurmond, Davis, Bright, Bryant, L. Martin, S. Martin, Hayes and Campbell:  A BILL TO AMEND SECTION 2</w:t>
      </w:r>
      <w:r w:rsidRPr="000503A2">
        <w:rPr>
          <w:szCs w:val="22"/>
        </w:rPr>
        <w:noBreakHyphen/>
        <w:t>1</w:t>
      </w:r>
      <w:r w:rsidRPr="000503A2">
        <w:rPr>
          <w:szCs w:val="22"/>
        </w:rPr>
        <w:noBreakHyphen/>
        <w:t>180 OF THE 1976 CODE, RELATING TO ADJOURNMENT OF THE GENERAL ASSEMBLY, TO CHANGE THE DATE FOR THE MANDATORY ADJOURNMENT OF THE GENERAL ASSEMBLY FROM THE FIRST THURSDAY IN JUNE TO THE FIRST THURSDAY IN MAY, AND PROVIDE THAT IN ANY YEAR THAT THE HOUSE OF REPRESENTATIVES FAILS TO GIVE THIRD READING TO THE APPROPRIATIONS BILL BY MARCH FIRST, RATHER THAN MARCH THIRTY-FIRST, THE DATE OF ADJOURNMENT IS EXTENDED BY ONE STATEWIDE DAY FOR EACH STATEWIDE DAY AFTER MARCH FIRST, THAT THE HOUSE FAILS TO GIVE THE BILL THIRD READING.</w:t>
      </w:r>
    </w:p>
    <w:p w:rsidR="000503A2" w:rsidRPr="000503A2" w:rsidRDefault="000503A2" w:rsidP="000503A2">
      <w:pPr>
        <w:tabs>
          <w:tab w:val="right" w:pos="8640"/>
        </w:tabs>
        <w:rPr>
          <w:szCs w:val="22"/>
        </w:rPr>
      </w:pPr>
      <w:r w:rsidRPr="000503A2">
        <w:rPr>
          <w:szCs w:val="22"/>
        </w:rPr>
        <w:tab/>
        <w:t>On motion of Senator MALLOY, the Bill was carried over.</w:t>
      </w:r>
    </w:p>
    <w:p w:rsidR="000503A2" w:rsidRPr="000503A2" w:rsidRDefault="000503A2" w:rsidP="000503A2">
      <w:pPr>
        <w:tabs>
          <w:tab w:val="right" w:pos="8640"/>
        </w:tabs>
        <w:rPr>
          <w:b/>
          <w:szCs w:val="22"/>
        </w:rPr>
      </w:pPr>
    </w:p>
    <w:p w:rsidR="000503A2" w:rsidRPr="000503A2" w:rsidRDefault="000503A2" w:rsidP="000503A2">
      <w:pPr>
        <w:suppressAutoHyphens/>
        <w:rPr>
          <w:szCs w:val="22"/>
        </w:rPr>
      </w:pPr>
      <w:r w:rsidRPr="000503A2">
        <w:rPr>
          <w:b/>
          <w:szCs w:val="22"/>
        </w:rPr>
        <w:tab/>
      </w:r>
      <w:r w:rsidRPr="000503A2">
        <w:rPr>
          <w:szCs w:val="22"/>
        </w:rPr>
        <w:t>H. 3682</w:t>
      </w:r>
      <w:r w:rsidRPr="000503A2">
        <w:rPr>
          <w:szCs w:val="22"/>
        </w:rPr>
        <w:fldChar w:fldCharType="begin"/>
      </w:r>
      <w:r w:rsidRPr="000503A2">
        <w:rPr>
          <w:szCs w:val="22"/>
        </w:rPr>
        <w:instrText xml:space="preserve"> XE "H. 3682" \b </w:instrText>
      </w:r>
      <w:r w:rsidRPr="000503A2">
        <w:rPr>
          <w:szCs w:val="22"/>
        </w:rPr>
        <w:fldChar w:fldCharType="end"/>
      </w:r>
      <w:r w:rsidRPr="000503A2">
        <w:rPr>
          <w:szCs w:val="22"/>
        </w:rPr>
        <w:t xml:space="preserve"> -- Reps. Finlay, Bannister, Newton, Cole, Delleney, Weeks, Whipper, Robinson</w:t>
      </w:r>
      <w:r w:rsidRPr="000503A2">
        <w:rPr>
          <w:szCs w:val="22"/>
        </w:rPr>
        <w:noBreakHyphen/>
        <w:t xml:space="preserve">Simpson and Bingham:  A BILL </w:t>
      </w:r>
      <w:r w:rsidRPr="000503A2">
        <w:rPr>
          <w:color w:val="000000" w:themeColor="text1"/>
          <w:szCs w:val="22"/>
        </w:rPr>
        <w:t>TO AMEND THE CODE OF LAWS OF SOUTH CAROLINA, 1976, BY ADDING CHAPTER 4 TO TITLE 39 SO AS TO ENACT THE “BAD FAITH ASSERTION OF PATENT INFRINGEMENT ACT”, TO PROVIDE THAT BAD FAITH ASSERTIONS OF PATENT INFRINGEMENTS ARE PROHIBITED, TO DEFINE TERMS, TO PROVIDE FOR A PRIVATE CAUSE OF ACTION IN STATE COURTS BY A RECIPIENT OF A BAD FAITH ASSERTION TO PATENT INFRINGEMENT, TO PROVIDE THAT ENFORCEMENT ACTIONS MAY BE BROUGHT BY THE ATTORNEY GENERAL AND WILFUL AND KNOWING VIOLATIONS MAY RESULT IN CIVIL PENALTIES OF NOT MORE THAN FIFTY THOUSAND DOLLARS FOR EACH VIOLATION, TO PROVIDE FOR THE FACTORS THAT A COURT MAY CONSIDER WHEN MAKING A BAD FAITH DETERMINATION, AND TO PROVIDE EXCEPTIONS.</w:t>
      </w:r>
    </w:p>
    <w:p w:rsidR="000503A2" w:rsidRPr="000503A2" w:rsidRDefault="000503A2" w:rsidP="000503A2">
      <w:pPr>
        <w:tabs>
          <w:tab w:val="right" w:pos="8640"/>
        </w:tabs>
        <w:rPr>
          <w:szCs w:val="22"/>
        </w:rPr>
      </w:pPr>
      <w:r w:rsidRPr="000503A2">
        <w:rPr>
          <w:b/>
          <w:szCs w:val="22"/>
        </w:rPr>
        <w:tab/>
      </w:r>
      <w:r w:rsidRPr="000503A2">
        <w:rPr>
          <w:szCs w:val="22"/>
        </w:rPr>
        <w:t>On motion of Senator MALLOY, the Bill was carried over.</w:t>
      </w:r>
    </w:p>
    <w:p w:rsidR="000503A2" w:rsidRPr="000503A2" w:rsidRDefault="000503A2" w:rsidP="000503A2">
      <w:pPr>
        <w:tabs>
          <w:tab w:val="right" w:pos="8640"/>
        </w:tabs>
        <w:rPr>
          <w:b/>
          <w:szCs w:val="22"/>
        </w:rPr>
      </w:pPr>
    </w:p>
    <w:p w:rsidR="001E13E1" w:rsidRDefault="000503A2" w:rsidP="000503A2">
      <w:pPr>
        <w:suppressAutoHyphens/>
        <w:rPr>
          <w:color w:val="000000" w:themeColor="text1"/>
          <w:szCs w:val="22"/>
        </w:rPr>
      </w:pPr>
      <w:r w:rsidRPr="000503A2">
        <w:rPr>
          <w:b/>
          <w:szCs w:val="22"/>
        </w:rPr>
        <w:tab/>
      </w:r>
      <w:r w:rsidRPr="000503A2">
        <w:rPr>
          <w:szCs w:val="22"/>
        </w:rPr>
        <w:t>S. 1121</w:t>
      </w:r>
      <w:r w:rsidRPr="000503A2">
        <w:rPr>
          <w:szCs w:val="22"/>
        </w:rPr>
        <w:fldChar w:fldCharType="begin"/>
      </w:r>
      <w:r w:rsidRPr="000503A2">
        <w:rPr>
          <w:szCs w:val="22"/>
        </w:rPr>
        <w:instrText xml:space="preserve"> XE "S. 1121" \b </w:instrText>
      </w:r>
      <w:r w:rsidRPr="000503A2">
        <w:rPr>
          <w:szCs w:val="22"/>
        </w:rPr>
        <w:fldChar w:fldCharType="end"/>
      </w:r>
      <w:r w:rsidRPr="000503A2">
        <w:rPr>
          <w:szCs w:val="22"/>
        </w:rPr>
        <w:t xml:space="preserve"> -- Senators Cleary, Hembree, Campbell, Alexander and Gregory:  A SENATE RESOLUTION </w:t>
      </w:r>
      <w:r w:rsidRPr="000503A2">
        <w:rPr>
          <w:color w:val="000000" w:themeColor="text1"/>
          <w:szCs w:val="22"/>
        </w:rPr>
        <w:t xml:space="preserve">TO COMMEND AND SUPPORT TAIWAN’S DEMOCRATIC SYSTEM OF </w:t>
      </w:r>
      <w:r w:rsidRPr="000503A2">
        <w:rPr>
          <w:color w:val="000000" w:themeColor="text1"/>
          <w:szCs w:val="22"/>
        </w:rPr>
        <w:lastRenderedPageBreak/>
        <w:t xml:space="preserve">GOVERNMENT, ITS CLOSE RELATIONSHIP WITH THE UNITED STATES, AND THE NATION’S MEANINGFUL PARTICIPATION IN THE WORLD HEALTH ORGANIZATION, THE INTERNATIONAL CIVIL AVIATION ORGANIZATION, AND THE </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1E13E1" w:rsidRDefault="001E13E1" w:rsidP="000503A2">
      <w:pPr>
        <w:suppressAutoHyphens/>
        <w:rPr>
          <w:color w:val="000000" w:themeColor="text1"/>
          <w:szCs w:val="22"/>
        </w:rPr>
      </w:pPr>
    </w:p>
    <w:p w:rsidR="001E13E1" w:rsidRPr="001E13E1" w:rsidRDefault="001E13E1" w:rsidP="001E13E1">
      <w:pPr>
        <w:jc w:val="right"/>
        <w:rPr>
          <w:b/>
        </w:rPr>
      </w:pPr>
      <w:r w:rsidRPr="001E13E1">
        <w:rPr>
          <w:b/>
        </w:rPr>
        <w:t>Printed Page 1210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503A2" w:rsidRPr="000503A2" w:rsidRDefault="000503A2" w:rsidP="000503A2">
      <w:pPr>
        <w:suppressAutoHyphens/>
        <w:rPr>
          <w:szCs w:val="22"/>
        </w:rPr>
      </w:pPr>
      <w:r w:rsidRPr="000503A2">
        <w:rPr>
          <w:color w:val="000000" w:themeColor="text1"/>
          <w:szCs w:val="22"/>
        </w:rPr>
        <w:t>UNITED NATIONS FRAMEWORK CONVENTION ON CLIMATE CHANGE, AS WELL AS OTHER INTERNATIONAL ORGANIZATIONS, AND TO EXTEND SINCERE BEST WISHES FOR CONTINUED COOPERATION AND SUCCESS.</w:t>
      </w:r>
    </w:p>
    <w:p w:rsidR="000503A2" w:rsidRPr="000503A2" w:rsidRDefault="000503A2" w:rsidP="000503A2">
      <w:pPr>
        <w:tabs>
          <w:tab w:val="right" w:pos="8640"/>
        </w:tabs>
        <w:rPr>
          <w:szCs w:val="22"/>
        </w:rPr>
      </w:pPr>
      <w:r w:rsidRPr="000503A2">
        <w:rPr>
          <w:b/>
          <w:szCs w:val="22"/>
        </w:rPr>
        <w:tab/>
      </w:r>
      <w:r w:rsidRPr="000503A2">
        <w:rPr>
          <w:szCs w:val="22"/>
        </w:rPr>
        <w:t>On motion of Senator BRIGHT, the Resolution was carried over.</w:t>
      </w:r>
    </w:p>
    <w:p w:rsidR="000503A2" w:rsidRPr="000503A2" w:rsidRDefault="000503A2" w:rsidP="000503A2">
      <w:pPr>
        <w:tabs>
          <w:tab w:val="right" w:pos="8640"/>
        </w:tabs>
        <w:rPr>
          <w:b/>
          <w:szCs w:val="22"/>
        </w:rPr>
      </w:pPr>
    </w:p>
    <w:p w:rsidR="000503A2" w:rsidRPr="000503A2" w:rsidRDefault="000503A2" w:rsidP="000503A2">
      <w:pPr>
        <w:tabs>
          <w:tab w:val="right" w:pos="8640"/>
        </w:tabs>
        <w:rPr>
          <w:szCs w:val="22"/>
        </w:rPr>
      </w:pPr>
      <w:r w:rsidRPr="000503A2">
        <w:rPr>
          <w:b/>
          <w:szCs w:val="22"/>
        </w:rPr>
        <w:t>THE CALL OF THE UNCONTESTED CALENDAR HAVING BEEN COMPLETED, THE SENATE PROCEEDED TO THE MOTION PERIOD.</w:t>
      </w:r>
    </w:p>
    <w:p w:rsidR="000503A2" w:rsidRPr="000503A2" w:rsidRDefault="000503A2" w:rsidP="000503A2">
      <w:pPr>
        <w:tabs>
          <w:tab w:val="right" w:pos="8640"/>
        </w:tabs>
        <w:rPr>
          <w:szCs w:val="22"/>
        </w:rPr>
      </w:pPr>
    </w:p>
    <w:p w:rsidR="000503A2" w:rsidRPr="000503A2" w:rsidRDefault="000503A2" w:rsidP="000503A2">
      <w:pPr>
        <w:tabs>
          <w:tab w:val="right" w:pos="8640"/>
        </w:tabs>
        <w:jc w:val="center"/>
        <w:rPr>
          <w:szCs w:val="22"/>
        </w:rPr>
      </w:pPr>
      <w:r w:rsidRPr="000503A2">
        <w:rPr>
          <w:b/>
          <w:szCs w:val="22"/>
        </w:rPr>
        <w:t>MOTION ADOPTED</w:t>
      </w:r>
    </w:p>
    <w:p w:rsidR="000503A2" w:rsidRPr="000503A2" w:rsidRDefault="000503A2" w:rsidP="000503A2">
      <w:pPr>
        <w:tabs>
          <w:tab w:val="right" w:pos="8640"/>
        </w:tabs>
        <w:rPr>
          <w:szCs w:val="22"/>
        </w:rPr>
      </w:pPr>
      <w:r w:rsidRPr="000503A2">
        <w:rPr>
          <w:szCs w:val="22"/>
        </w:rPr>
        <w:tab/>
        <w:t>At 10:35 A.M., on motion of Senator CROMER, the Senate agreed to dispense with the balance of the Motion Period.</w:t>
      </w:r>
    </w:p>
    <w:p w:rsidR="000503A2" w:rsidRPr="000503A2" w:rsidRDefault="000503A2" w:rsidP="000503A2">
      <w:pPr>
        <w:tabs>
          <w:tab w:val="right" w:pos="8640"/>
        </w:tabs>
        <w:rPr>
          <w:szCs w:val="22"/>
        </w:rPr>
      </w:pPr>
    </w:p>
    <w:p w:rsidR="000503A2" w:rsidRPr="000503A2" w:rsidRDefault="000503A2" w:rsidP="000503A2">
      <w:pPr>
        <w:tabs>
          <w:tab w:val="clear" w:pos="216"/>
          <w:tab w:val="clear" w:pos="432"/>
          <w:tab w:val="clear" w:pos="648"/>
          <w:tab w:val="left" w:pos="720"/>
        </w:tabs>
        <w:autoSpaceDE w:val="0"/>
        <w:autoSpaceDN w:val="0"/>
        <w:adjustRightInd w:val="0"/>
        <w:rPr>
          <w:color w:val="auto"/>
          <w:szCs w:val="22"/>
        </w:rPr>
      </w:pPr>
      <w:r w:rsidRPr="000503A2">
        <w:rPr>
          <w:b/>
          <w:bCs/>
          <w:color w:val="auto"/>
          <w:szCs w:val="22"/>
        </w:rPr>
        <w:t>HAVING DISPENSED WITH THE MOTION PERIOD, THE SENATE PROCEEDED TO A CONSIDERATION OF BILLS AND RESOLUTIONS RETURNED FROM THE HOUSE.</w:t>
      </w:r>
    </w:p>
    <w:p w:rsidR="000503A2" w:rsidRPr="000503A2" w:rsidRDefault="000503A2" w:rsidP="000503A2">
      <w:pPr>
        <w:tabs>
          <w:tab w:val="clear" w:pos="216"/>
          <w:tab w:val="clear" w:pos="432"/>
          <w:tab w:val="clear" w:pos="648"/>
          <w:tab w:val="left" w:pos="720"/>
        </w:tabs>
        <w:autoSpaceDE w:val="0"/>
        <w:autoSpaceDN w:val="0"/>
        <w:adjustRightInd w:val="0"/>
        <w:rPr>
          <w:b/>
          <w:bCs/>
          <w:color w:val="auto"/>
          <w:szCs w:val="22"/>
        </w:rPr>
      </w:pPr>
    </w:p>
    <w:p w:rsidR="000503A2" w:rsidRPr="000503A2" w:rsidRDefault="000503A2" w:rsidP="000503A2">
      <w:pPr>
        <w:tabs>
          <w:tab w:val="clear" w:pos="216"/>
          <w:tab w:val="clear" w:pos="432"/>
          <w:tab w:val="clear" w:pos="648"/>
          <w:tab w:val="left" w:pos="720"/>
        </w:tabs>
        <w:autoSpaceDE w:val="0"/>
        <w:autoSpaceDN w:val="0"/>
        <w:adjustRightInd w:val="0"/>
        <w:jc w:val="center"/>
        <w:rPr>
          <w:b/>
          <w:bCs/>
          <w:color w:val="auto"/>
          <w:szCs w:val="22"/>
        </w:rPr>
      </w:pPr>
      <w:r w:rsidRPr="000503A2">
        <w:rPr>
          <w:b/>
          <w:bCs/>
          <w:color w:val="auto"/>
          <w:szCs w:val="22"/>
        </w:rPr>
        <w:t>CARRIED OVER</w:t>
      </w:r>
    </w:p>
    <w:p w:rsidR="000503A2" w:rsidRPr="000503A2" w:rsidRDefault="000503A2" w:rsidP="000503A2">
      <w:pPr>
        <w:rPr>
          <w:color w:val="000000" w:themeColor="text1"/>
          <w:szCs w:val="22"/>
        </w:rPr>
      </w:pPr>
      <w:r w:rsidRPr="000503A2">
        <w:rPr>
          <w:b/>
          <w:bCs/>
          <w:color w:val="auto"/>
          <w:szCs w:val="22"/>
        </w:rPr>
        <w:tab/>
      </w:r>
      <w:r w:rsidRPr="000503A2">
        <w:rPr>
          <w:szCs w:val="22"/>
        </w:rPr>
        <w:t>S. 199</w:t>
      </w:r>
      <w:r w:rsidRPr="000503A2">
        <w:rPr>
          <w:szCs w:val="22"/>
        </w:rPr>
        <w:fldChar w:fldCharType="begin"/>
      </w:r>
      <w:r w:rsidRPr="000503A2">
        <w:rPr>
          <w:szCs w:val="22"/>
        </w:rPr>
        <w:instrText xml:space="preserve"> XE "S. 199" \b </w:instrText>
      </w:r>
      <w:r w:rsidRPr="000503A2">
        <w:rPr>
          <w:szCs w:val="22"/>
        </w:rPr>
        <w:fldChar w:fldCharType="end"/>
      </w:r>
      <w:r w:rsidRPr="000503A2">
        <w:rPr>
          <w:szCs w:val="22"/>
        </w:rPr>
        <w:t xml:space="preserve"> -- Senators Grooms, Hembree, Bennett, Campbell, Verdin, Campsen, Gregory, Johnson, Setzler, Sabb, Nicholson and Scott:  A BILL TO AMEND SECTION 56</w:t>
      </w:r>
      <w:r w:rsidRPr="000503A2">
        <w:rPr>
          <w:szCs w:val="22"/>
        </w:rPr>
        <w:noBreakHyphen/>
        <w:t>5</w:t>
      </w:r>
      <w:r w:rsidRPr="000503A2">
        <w:rPr>
          <w:szCs w:val="22"/>
        </w:rPr>
        <w:noBreakHyphen/>
        <w:t>1535 OF THE 1976 CODE, RELATING TO SPEEDING IN WORK ZONES AND PENALTIES ASSOCIATED WITH SPEEDING IN WORK ZONES, TO DELETE THIS PROVISION AND CREATE “PEANUT’S LAW”, TO PROVIDE A DEFINITION FOR THE TERMS “HIGHWAY WORK ZONE” AND “HIGHWAY WORKER”, TO CREATE THE OFFENSES OF “ENDANGERMENT OF A HIGHWAY WORKER”, AND TO PROVIDE PENALTIES FOR THESE OFFENSES; TO AMEND SECTION 56</w:t>
      </w:r>
      <w:r w:rsidRPr="000503A2">
        <w:rPr>
          <w:szCs w:val="22"/>
        </w:rPr>
        <w:noBreakHyphen/>
        <w:t>1</w:t>
      </w:r>
      <w:r w:rsidRPr="000503A2">
        <w:rPr>
          <w:szCs w:val="22"/>
        </w:rPr>
        <w:noBreakHyphen/>
        <w:t>720, RELATING TO THE POINT SYSTEM ESTABLISHED FOR THE EVALUATION OF THE DRIVING RECORD OF PERSONS OPERATING MOTOR VEHICLES, TO PROVIDE THAT “ENDANGERMENT OF A HIGHWAY WORKER” VIOLATIONS RANGE BETWEEN TWO AND SIX POINTS; AND TO REPEAL SECTION 56</w:t>
      </w:r>
      <w:r w:rsidRPr="000503A2">
        <w:rPr>
          <w:szCs w:val="22"/>
        </w:rPr>
        <w:noBreakHyphen/>
        <w:t>5</w:t>
      </w:r>
      <w:r w:rsidRPr="000503A2">
        <w:rPr>
          <w:szCs w:val="22"/>
        </w:rPr>
        <w:noBreakHyphen/>
        <w:t>1536 RELATING TO DRIVING IN TEMPORARY WORK ZONES AND PENALTIES FOR UNLAWFUL DRIVING IN TEMPORARY WORK ZONES</w:t>
      </w:r>
      <w:r w:rsidRPr="000503A2">
        <w:rPr>
          <w:color w:val="000000" w:themeColor="text1"/>
          <w:szCs w:val="22"/>
        </w:rPr>
        <w:t>.</w:t>
      </w:r>
    </w:p>
    <w:p w:rsidR="000503A2" w:rsidRPr="000503A2" w:rsidRDefault="000503A2" w:rsidP="000503A2">
      <w:pPr>
        <w:rPr>
          <w:szCs w:val="22"/>
        </w:rPr>
      </w:pPr>
      <w:r w:rsidRPr="000503A2">
        <w:rPr>
          <w:color w:val="000000" w:themeColor="text1"/>
          <w:szCs w:val="22"/>
        </w:rPr>
        <w:tab/>
        <w:t>On motion of Senator LEATHERMAN, the Bill was carried over.</w:t>
      </w:r>
    </w:p>
    <w:p w:rsidR="000503A2" w:rsidRPr="000503A2" w:rsidRDefault="000503A2" w:rsidP="000503A2">
      <w:pPr>
        <w:tabs>
          <w:tab w:val="clear" w:pos="216"/>
          <w:tab w:val="clear" w:pos="432"/>
          <w:tab w:val="clear" w:pos="648"/>
          <w:tab w:val="left" w:pos="720"/>
        </w:tabs>
        <w:autoSpaceDE w:val="0"/>
        <w:autoSpaceDN w:val="0"/>
        <w:adjustRightInd w:val="0"/>
        <w:jc w:val="center"/>
        <w:rPr>
          <w:b/>
          <w:bCs/>
          <w:color w:val="auto"/>
          <w:szCs w:val="22"/>
        </w:rPr>
      </w:pPr>
    </w:p>
    <w:p w:rsidR="001E13E1" w:rsidRDefault="001E13E1" w:rsidP="000503A2">
      <w:pPr>
        <w:tabs>
          <w:tab w:val="right" w:pos="8640"/>
        </w:tabs>
        <w:rPr>
          <w:b/>
          <w:szCs w:val="22"/>
        </w:rPr>
      </w:pPr>
    </w:p>
    <w:p w:rsidR="001E13E1" w:rsidRDefault="001E13E1" w:rsidP="000503A2">
      <w:pPr>
        <w:tabs>
          <w:tab w:val="right" w:pos="8640"/>
        </w:tabs>
        <w:rPr>
          <w:b/>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1E13E1" w:rsidRDefault="001E13E1" w:rsidP="000503A2">
      <w:pPr>
        <w:tabs>
          <w:tab w:val="right" w:pos="8640"/>
        </w:tabs>
        <w:rPr>
          <w:b/>
          <w:szCs w:val="22"/>
        </w:rPr>
      </w:pPr>
    </w:p>
    <w:p w:rsidR="001E13E1" w:rsidRDefault="001E13E1" w:rsidP="000503A2">
      <w:pPr>
        <w:tabs>
          <w:tab w:val="right" w:pos="8640"/>
        </w:tabs>
        <w:rPr>
          <w:b/>
          <w:szCs w:val="22"/>
        </w:rPr>
      </w:pPr>
    </w:p>
    <w:p w:rsidR="001E13E1" w:rsidRPr="001E13E1" w:rsidRDefault="001E13E1" w:rsidP="001E13E1">
      <w:pPr>
        <w:jc w:val="right"/>
        <w:rPr>
          <w:b/>
        </w:rPr>
      </w:pPr>
      <w:r w:rsidRPr="001E13E1">
        <w:rPr>
          <w:b/>
        </w:rPr>
        <w:t>Printed Page 1211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0503A2" w:rsidRPr="000503A2" w:rsidRDefault="000503A2" w:rsidP="000503A2">
      <w:pPr>
        <w:tabs>
          <w:tab w:val="right" w:pos="8640"/>
        </w:tabs>
        <w:rPr>
          <w:b/>
          <w:szCs w:val="22"/>
        </w:rPr>
      </w:pPr>
      <w:r w:rsidRPr="000503A2">
        <w:rPr>
          <w:b/>
          <w:szCs w:val="22"/>
        </w:rPr>
        <w:t>THE SENATE PROCEEDED TO THE INTERRUPTED DEBATE.</w:t>
      </w:r>
    </w:p>
    <w:p w:rsidR="000503A2" w:rsidRPr="000503A2" w:rsidRDefault="000503A2" w:rsidP="000503A2">
      <w:pPr>
        <w:tabs>
          <w:tab w:val="right" w:pos="8640"/>
        </w:tabs>
        <w:rPr>
          <w:b/>
          <w:szCs w:val="22"/>
        </w:rPr>
      </w:pPr>
    </w:p>
    <w:p w:rsidR="000503A2" w:rsidRPr="000503A2" w:rsidRDefault="000503A2" w:rsidP="000503A2">
      <w:pPr>
        <w:suppressAutoHyphens/>
        <w:jc w:val="center"/>
        <w:rPr>
          <w:b/>
          <w:color w:val="auto"/>
          <w:szCs w:val="22"/>
        </w:rPr>
      </w:pPr>
      <w:r w:rsidRPr="000503A2">
        <w:rPr>
          <w:b/>
          <w:color w:val="auto"/>
          <w:szCs w:val="22"/>
        </w:rPr>
        <w:t xml:space="preserve">COMMITTEE </w:t>
      </w:r>
      <w:r w:rsidR="0033053B" w:rsidRPr="000503A2">
        <w:rPr>
          <w:b/>
          <w:color w:val="auto"/>
          <w:szCs w:val="22"/>
        </w:rPr>
        <w:t>AMENDMENT</w:t>
      </w:r>
      <w:r w:rsidRPr="000503A2">
        <w:rPr>
          <w:b/>
          <w:color w:val="auto"/>
          <w:szCs w:val="22"/>
        </w:rPr>
        <w:t xml:space="preserve"> WITHDRAWN</w:t>
      </w:r>
    </w:p>
    <w:p w:rsidR="000503A2" w:rsidRPr="000503A2" w:rsidRDefault="000503A2" w:rsidP="000503A2">
      <w:pPr>
        <w:suppressAutoHyphens/>
        <w:jc w:val="center"/>
        <w:rPr>
          <w:b/>
          <w:szCs w:val="22"/>
        </w:rPr>
      </w:pPr>
      <w:r w:rsidRPr="000503A2">
        <w:rPr>
          <w:b/>
          <w:color w:val="auto"/>
          <w:szCs w:val="22"/>
        </w:rPr>
        <w:t>AMENDED, READ THE SECOND TIME</w:t>
      </w:r>
    </w:p>
    <w:p w:rsidR="001E13E1" w:rsidRDefault="000503A2" w:rsidP="000503A2">
      <w:pPr>
        <w:suppressAutoHyphens/>
        <w:rPr>
          <w:szCs w:val="22"/>
        </w:rPr>
      </w:pPr>
      <w:r w:rsidRPr="000503A2">
        <w:rPr>
          <w:b/>
          <w:szCs w:val="22"/>
        </w:rPr>
        <w:tab/>
      </w:r>
      <w:r w:rsidRPr="000503A2">
        <w:rPr>
          <w:szCs w:val="22"/>
        </w:rPr>
        <w:t>H. 3579</w:t>
      </w:r>
      <w:r w:rsidRPr="000503A2">
        <w:rPr>
          <w:szCs w:val="22"/>
        </w:rPr>
        <w:fldChar w:fldCharType="begin"/>
      </w:r>
      <w:r w:rsidRPr="000503A2">
        <w:rPr>
          <w:szCs w:val="22"/>
        </w:rPr>
        <w:instrText xml:space="preserve"> XE “H. 3579” \b </w:instrText>
      </w:r>
      <w:r w:rsidRPr="000503A2">
        <w:rPr>
          <w:szCs w:val="22"/>
        </w:rPr>
        <w:fldChar w:fldCharType="end"/>
      </w:r>
      <w:r w:rsidRPr="000503A2">
        <w:rPr>
          <w:szCs w:val="22"/>
        </w:rPr>
        <w:t xml:space="preserve"> -- Reps. Simrill, White, Lucas, Allison, Henderson, Limehouse, Newton, Ott, Clary, Collins, Delleney, Forrester, Gambrell, Hardwick, Hiott, Horne, Merrill, D.C. Moss, V.S. Moss, Murphy, Pitts, Sandifer, G.M. Smith, Sottile, Spires, Wells, Whitmire, Yow, Jefferson, Erickson, Funderburk, Hosey, Hixon, Clyburn, Knight, Herbkersman, H.A. Crawford, Felder, Willis, McCoy, Bradley, Douglas, Norrell, Long, Bales, Daning, Loftis, Tallon, Anthony, Howard, Gagnon, Riley, Williams, Hayes, G.A. Brown, R.L. Brown, Hart, Weeks, Whipper, Pope, Tinkler, Hicks, Brannon, Corley, Clemmons, Johnson, George, Alexander, Anderson and Duckworth:  A BILL TO AMEND THE CODE OF LAWS OF SOUTH CAROLINA, 1976, SO AS TO ENACT THE “SOUTH CAROLINA INFRASTRUCTURE FINANCE REFORM AND TAX RELIEF ACT”; TO AMEND SECTIONS 57</w:t>
      </w:r>
      <w:r w:rsidRPr="000503A2">
        <w:rPr>
          <w:szCs w:val="22"/>
        </w:rPr>
        <w:noBreakHyphen/>
        <w:t>1</w:t>
      </w:r>
      <w:r w:rsidRPr="000503A2">
        <w:rPr>
          <w:szCs w:val="22"/>
        </w:rPr>
        <w:noBreakHyphen/>
        <w:t>310, 57</w:t>
      </w:r>
      <w:r w:rsidRPr="000503A2">
        <w:rPr>
          <w:szCs w:val="22"/>
        </w:rPr>
        <w:noBreakHyphen/>
        <w:t>1</w:t>
      </w:r>
      <w:r w:rsidRPr="000503A2">
        <w:rPr>
          <w:szCs w:val="22"/>
        </w:rPr>
        <w:noBreakHyphen/>
        <w:t>320, 57</w:t>
      </w:r>
      <w:r w:rsidRPr="000503A2">
        <w:rPr>
          <w:szCs w:val="22"/>
        </w:rPr>
        <w:noBreakHyphen/>
        <w:t>1</w:t>
      </w:r>
      <w:r w:rsidRPr="000503A2">
        <w:rPr>
          <w:szCs w:val="22"/>
        </w:rPr>
        <w:noBreakHyphen/>
        <w:t>325, AND 57</w:t>
      </w:r>
      <w:r w:rsidRPr="000503A2">
        <w:rPr>
          <w:szCs w:val="22"/>
        </w:rPr>
        <w:noBreakHyphen/>
        <w:t>1</w:t>
      </w:r>
      <w:r w:rsidRPr="000503A2">
        <w:rPr>
          <w:szCs w:val="22"/>
        </w:rPr>
        <w:noBreakHyphen/>
        <w:t>330, ALL AS AMENDED, CODE 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57</w:t>
      </w:r>
      <w:r w:rsidRPr="000503A2">
        <w:rPr>
          <w:szCs w:val="22"/>
        </w:rPr>
        <w:noBreakHyphen/>
        <w:t>1</w:t>
      </w:r>
      <w:r w:rsidRPr="000503A2">
        <w:rPr>
          <w:szCs w:val="22"/>
        </w:rPr>
        <w:noBreakHyphen/>
        <w:t>410, AS AMENDED, RELATING TO THE SECRETARY OF THE DEPARTMENT OF TRANSPORTATION, SO AS TO PROVIDE THAT THE COMMISSION OF THE DEPARTMENT OF TRANSPORTATION, INSTEAD OF THE GOVERNOR, SHALL APPOINT THE SECRETARY; TO AMEND SECTIONS 57</w:t>
      </w:r>
      <w:r w:rsidRPr="000503A2">
        <w:rPr>
          <w:szCs w:val="22"/>
        </w:rPr>
        <w:noBreakHyphen/>
        <w:t>1</w:t>
      </w:r>
      <w:r w:rsidRPr="000503A2">
        <w:rPr>
          <w:szCs w:val="22"/>
        </w:rPr>
        <w:noBreakHyphen/>
        <w:t>730 AND 57</w:t>
      </w:r>
      <w:r w:rsidRPr="000503A2">
        <w:rPr>
          <w:szCs w:val="22"/>
        </w:rPr>
        <w:noBreakHyphen/>
        <w:t>1</w:t>
      </w:r>
      <w:r w:rsidRPr="000503A2">
        <w:rPr>
          <w:szCs w:val="22"/>
        </w:rPr>
        <w:noBreakHyphen/>
        <w:t xml:space="preserve">740, AS AMENDED, RELATING RESPECTIVELY TO THE DUTIES OF THE JOINT TRANSPORTATION REVIEW COMMITTEE, BOTH SO AS TO REQUIRE THE COMMITTEE TO </w:t>
      </w:r>
      <w:r w:rsidRPr="000503A2">
        <w:rPr>
          <w:szCs w:val="22"/>
        </w:rPr>
        <w:lastRenderedPageBreak/>
        <w:t>SCREEN APPOINTEES TO THE COMMISSION OF THE DEPARTMENT OF TRANSPORTATION IN A SIMILAR MANNER AS CURRENTLY ELECTED COMMISSIONERS ARE SCREENED; BY ADDING SECTION 57</w:t>
      </w:r>
      <w:r w:rsidRPr="000503A2">
        <w:rPr>
          <w:szCs w:val="22"/>
        </w:rPr>
        <w:noBreakHyphen/>
        <w:t>1</w:t>
      </w:r>
      <w:r w:rsidRPr="000503A2">
        <w:rPr>
          <w:szCs w:val="22"/>
        </w:rPr>
        <w:noBreakHyphen/>
        <w:t xml:space="preserve">95 SO AS TO PROHIBIT THE </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rsidP="000503A2">
      <w:pPr>
        <w:suppressAutoHyphens/>
        <w:rPr>
          <w:szCs w:val="22"/>
        </w:rPr>
      </w:pPr>
    </w:p>
    <w:p w:rsidR="001E13E1" w:rsidRPr="001E13E1" w:rsidRDefault="001E13E1" w:rsidP="001E13E1">
      <w:pPr>
        <w:jc w:val="right"/>
        <w:rPr>
          <w:b/>
        </w:rPr>
      </w:pPr>
      <w:r w:rsidRPr="001E13E1">
        <w:rPr>
          <w:b/>
        </w:rPr>
        <w:t>Printed Page 1212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0503A2" w:rsidP="000503A2">
      <w:pPr>
        <w:suppressAutoHyphens/>
        <w:rPr>
          <w:szCs w:val="22"/>
        </w:rPr>
      </w:pPr>
      <w:r w:rsidRPr="000503A2">
        <w:rPr>
          <w:szCs w:val="22"/>
        </w:rPr>
        <w:t>COMMENCEMENT OF ANY NEW ROAD CONSTRUCTION PROJECTS IN THIS STATE UNTIL JULY 1, 2020, AND TO PROVIDE EXCEPTIONS; TO AMEND SECTION 11</w:t>
      </w:r>
      <w:r w:rsidRPr="000503A2">
        <w:rPr>
          <w:szCs w:val="22"/>
        </w:rPr>
        <w:noBreakHyphen/>
        <w:t>43</w:t>
      </w:r>
      <w:r w:rsidRPr="000503A2">
        <w:rPr>
          <w:szCs w:val="22"/>
        </w:rPr>
        <w:noBreakHyphen/>
        <w:t>140, RELATING TO THE BOARD OF DIRECTORS OF THE SOUTH CAROLINA TRANSPORTATION INFRASTRUCTURE BANK, SO AS TO INCREASE THE BOARD TO THIRTEEN MEMBERS AND TO SET FORTH THE MEMBERSHIP, AND TO PROVIDE THAT NO MEMBER MAY SERVE MORE THAN TWELVE YEARS; TO AMEND SECTION 11</w:t>
      </w:r>
      <w:r w:rsidRPr="000503A2">
        <w:rPr>
          <w:szCs w:val="22"/>
        </w:rPr>
        <w:noBreakHyphen/>
        <w:t>43</w:t>
      </w:r>
      <w:r w:rsidRPr="000503A2">
        <w:rPr>
          <w:szCs w:val="22"/>
        </w:rPr>
        <w:noBreakHyphen/>
        <w:t>180, RELATING TO FINANCIAL ASSISTANCE GIVEN BY THE INFRASTRUCTURE BANK, SO AS TO PROHIBIT THE BANK FROM PROVIDING ANY LOANS OR OTHER FINANCIAL ASSISTANCE TO ANY PROJECT UNLESS THE ELIGIBLE COSTS OF THE PROJECT ARE AT LEAST TWENTY</w:t>
      </w:r>
      <w:r w:rsidRPr="000503A2">
        <w:rPr>
          <w:szCs w:val="22"/>
        </w:rPr>
        <w:noBreakHyphen/>
        <w:t>FIVE MILLION DOLLARS; BY ADDING SECTION 11</w:t>
      </w:r>
      <w:r w:rsidRPr="000503A2">
        <w:rPr>
          <w:szCs w:val="22"/>
        </w:rPr>
        <w:noBreakHyphen/>
        <w:t>43</w:t>
      </w:r>
      <w:r w:rsidRPr="000503A2">
        <w:rPr>
          <w:szCs w:val="22"/>
        </w:rPr>
        <w:noBreakHyphen/>
        <w:t>265 SO AS TO REQUIRE THE INFRASTRUCTURE BANK TO PRIORITIZE ALL PROJECTS IN ACCORDANCE WITH THE PRIORITIZATION CRITERIA ESTABLISHED IN ACT 114 OF 2007, AND TO PROVIDE AN EXCEPTION; BY ADDING SECTION 57</w:t>
      </w:r>
      <w:r w:rsidRPr="000503A2">
        <w:rPr>
          <w:szCs w:val="22"/>
        </w:rPr>
        <w:noBreakHyphen/>
        <w:t>1</w:t>
      </w:r>
      <w:r w:rsidRPr="000503A2">
        <w:rPr>
          <w:szCs w:val="22"/>
        </w:rPr>
        <w:noBreakHyphen/>
        <w:t>100 SO AS TO SET FORTH THE OPTIONAL PROCESS BY WHICH THE DEPARTMENT OF TRANSPORTATION TRANSFERS CERTAIN STATE ROADS TO THE COUNTIES OF THIS STATE, TO INCREASE THE AMOUNT DISTRIBUTED TO THE PARTICIPATING COUNTIES OVER TIME, TO PROVIDE THAT EACH PARTICIPATING COUNTY MUST RECEIVE ONE MILLION DOLLARS BEFORE THE FUNDS ARE DISTRIBUTED BASED ON A FORMULA, TO AMEND SECTION 12</w:t>
      </w:r>
      <w:r w:rsidRPr="000503A2">
        <w:rPr>
          <w:szCs w:val="22"/>
        </w:rPr>
        <w:noBreakHyphen/>
        <w:t>28</w:t>
      </w:r>
      <w:r w:rsidRPr="000503A2">
        <w:rPr>
          <w:szCs w:val="22"/>
        </w:rPr>
        <w:noBreakHyphen/>
        <w:t>2740, RELATING TO THE DISTRIBUTION OF THE GASOLINE USER FEE TO THE COUNTIES OF THIS STATE, TO ABOLISH THE CURRENT COUNTY TRANSPORTATION COMMITTEES AND THEN RECONSTITUTE THEM WITH THE ADDITION OF MUNICIPAL REPRESENTATION, AND TO SPECIFY THE MANNER IN WHICH “C” FUNDS MUST BE EXPENDED; TO AMEND SECTIONS 56</w:t>
      </w:r>
      <w:r w:rsidRPr="000503A2">
        <w:rPr>
          <w:szCs w:val="22"/>
        </w:rPr>
        <w:noBreakHyphen/>
        <w:t>5</w:t>
      </w:r>
      <w:r w:rsidRPr="000503A2">
        <w:rPr>
          <w:szCs w:val="22"/>
        </w:rPr>
        <w:noBreakHyphen/>
        <w:t>4210 AND 56</w:t>
      </w:r>
      <w:r w:rsidRPr="000503A2">
        <w:rPr>
          <w:szCs w:val="22"/>
        </w:rPr>
        <w:noBreakHyphen/>
        <w:t>5</w:t>
      </w:r>
      <w:r w:rsidRPr="000503A2">
        <w:rPr>
          <w:szCs w:val="22"/>
        </w:rPr>
        <w:noBreakHyphen/>
        <w:t>4220, BOTH RELATING TO ROAD RESTRICTIONS, SO AS TO SPECIFY CERTAIN RESTRICTIONS ON LOCALITIES; TO AMEND SECTION 12</w:t>
      </w:r>
      <w:r w:rsidRPr="000503A2">
        <w:rPr>
          <w:szCs w:val="22"/>
        </w:rPr>
        <w:noBreakHyphen/>
        <w:t>28</w:t>
      </w:r>
      <w:r w:rsidRPr="000503A2">
        <w:rPr>
          <w:szCs w:val="22"/>
        </w:rPr>
        <w:noBreakHyphen/>
        <w:t>310, RELATING TO THE USER FEE ON GASOLINE, SO AS TO REDUCE THE FEE TO TEN CENTS A GALLON; TO AMEND SECTION 56</w:t>
      </w:r>
      <w:r w:rsidRPr="000503A2">
        <w:rPr>
          <w:szCs w:val="22"/>
        </w:rPr>
        <w:noBreakHyphen/>
        <w:t>11</w:t>
      </w:r>
      <w:r w:rsidRPr="000503A2">
        <w:rPr>
          <w:szCs w:val="22"/>
        </w:rPr>
        <w:noBreakHyphen/>
        <w:t xml:space="preserve">410, RELATING TO THE ROAD TAX, SO AS TO </w:t>
      </w:r>
      <w:r w:rsidRPr="000503A2">
        <w:rPr>
          <w:szCs w:val="22"/>
        </w:rPr>
        <w:lastRenderedPageBreak/>
        <w:t>REDUCE THE TAX TO TEN CENTS A GALLON; TO AMEND SECTION 56</w:t>
      </w:r>
      <w:r w:rsidRPr="000503A2">
        <w:rPr>
          <w:szCs w:val="22"/>
        </w:rPr>
        <w:noBreakHyphen/>
        <w:t>11</w:t>
      </w:r>
      <w:r w:rsidRPr="000503A2">
        <w:rPr>
          <w:szCs w:val="22"/>
        </w:rPr>
        <w:noBreakHyphen/>
        <w:t xml:space="preserve">450, RELATING TO THE CREDIT AGAINST ROAD TAX, SO AS TO REDUCE THE CREDIT TO TEN CENTS A </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rsidP="000503A2">
      <w:pPr>
        <w:suppressAutoHyphens/>
        <w:rPr>
          <w:szCs w:val="22"/>
        </w:rPr>
      </w:pPr>
    </w:p>
    <w:p w:rsidR="001E13E1" w:rsidRDefault="001E13E1" w:rsidP="000503A2">
      <w:pPr>
        <w:suppressAutoHyphens/>
        <w:rPr>
          <w:szCs w:val="22"/>
        </w:rPr>
      </w:pPr>
    </w:p>
    <w:p w:rsidR="001E13E1" w:rsidRPr="001E13E1" w:rsidRDefault="001E13E1" w:rsidP="001E13E1">
      <w:pPr>
        <w:jc w:val="right"/>
        <w:rPr>
          <w:b/>
        </w:rPr>
      </w:pPr>
      <w:r w:rsidRPr="001E13E1">
        <w:rPr>
          <w:b/>
        </w:rPr>
        <w:t>Printed Page 1213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503A2" w:rsidRPr="000503A2" w:rsidRDefault="000503A2" w:rsidP="000503A2">
      <w:pPr>
        <w:suppressAutoHyphens/>
        <w:rPr>
          <w:szCs w:val="22"/>
        </w:rPr>
      </w:pPr>
      <w:r w:rsidRPr="000503A2">
        <w:rPr>
          <w:szCs w:val="22"/>
        </w:rPr>
        <w:t>GALLON; TO AMEND SECTION 12</w:t>
      </w:r>
      <w:r w:rsidRPr="000503A2">
        <w:rPr>
          <w:szCs w:val="22"/>
        </w:rPr>
        <w:noBreakHyphen/>
        <w:t>36</w:t>
      </w:r>
      <w:r w:rsidRPr="000503A2">
        <w:rPr>
          <w:szCs w:val="22"/>
        </w:rPr>
        <w:noBreakHyphen/>
        <w:t>2110, RELATING TO THE MAXIMUM TAX, SO AS TO INCREASE THE MAXIMUM TAX FROM THREE HUNDRED TO FIVE HUNDRED DOLLARS ON THE SALE OR LEASE OF A MOTOR VEHICLE; TO AMEND SECTION 12</w:t>
      </w:r>
      <w:r w:rsidRPr="000503A2">
        <w:rPr>
          <w:szCs w:val="22"/>
        </w:rPr>
        <w:noBreakHyphen/>
        <w:t>36</w:t>
      </w:r>
      <w:r w:rsidRPr="000503A2">
        <w:rPr>
          <w:szCs w:val="22"/>
        </w:rPr>
        <w:noBreakHyphen/>
        <w:t>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BY ADDING ARTICLE 9 TO CHAPTER 11, TITLE 57 SO AS TO IMPOSE AN EXCISE TAX ON MOTOR CARRIERS IN THE SAME MANNER AS THE EXCISE TAX ON MOTOR FUEL; AND TO AMEND SECTION 12</w:t>
      </w:r>
      <w:r w:rsidRPr="000503A2">
        <w:rPr>
          <w:szCs w:val="22"/>
        </w:rPr>
        <w:noBreakHyphen/>
        <w:t>6</w:t>
      </w:r>
      <w:r w:rsidRPr="000503A2">
        <w:rPr>
          <w:szCs w:val="22"/>
        </w:rPr>
        <w:noBreakHyphen/>
        <w:t>510, RELATING TO TAX RATES FOR INDIVIDUALS, ESTATES, AND TRUSTS, SO AS TO INCREASE THE SIZE OF THE TAX BRACKETS FOR EACH TAX RATE; AND TO AMEND SECTION 12</w:t>
      </w:r>
      <w:r w:rsidRPr="000503A2">
        <w:rPr>
          <w:szCs w:val="22"/>
        </w:rPr>
        <w:noBreakHyphen/>
        <w:t>6</w:t>
      </w:r>
      <w:r w:rsidRPr="000503A2">
        <w:rPr>
          <w:szCs w:val="22"/>
        </w:rPr>
        <w:noBreakHyphen/>
        <w:t>520, RELATING TO THE ANNUAL ADJUSTMENT OF INCOME TAX BRACKETS, SO AS PROVIDE THE BRACKETS SHALL NOT BE ADJUSTED IN TAX YEARS 2016 AND 2017.</w:t>
      </w:r>
    </w:p>
    <w:p w:rsidR="000503A2" w:rsidRPr="000503A2" w:rsidRDefault="000503A2" w:rsidP="000503A2">
      <w:pPr>
        <w:rPr>
          <w:szCs w:val="22"/>
        </w:rPr>
      </w:pPr>
      <w:r w:rsidRPr="000503A2">
        <w:rPr>
          <w:b/>
          <w:szCs w:val="22"/>
        </w:rPr>
        <w:tab/>
      </w:r>
      <w:r w:rsidRPr="000503A2">
        <w:rPr>
          <w:szCs w:val="22"/>
        </w:rPr>
        <w:t>The Senate proceeded to a consideration of the Bill, the question being the second reading of the Bill.</w:t>
      </w:r>
    </w:p>
    <w:p w:rsidR="000503A2" w:rsidRPr="000503A2" w:rsidRDefault="000503A2" w:rsidP="000503A2">
      <w:pPr>
        <w:jc w:val="center"/>
        <w:rPr>
          <w:b/>
          <w:szCs w:val="22"/>
        </w:rPr>
      </w:pPr>
    </w:p>
    <w:p w:rsidR="000503A2" w:rsidRPr="000503A2" w:rsidRDefault="000503A2" w:rsidP="000503A2">
      <w:pPr>
        <w:tabs>
          <w:tab w:val="right" w:pos="8640"/>
        </w:tabs>
        <w:jc w:val="center"/>
        <w:rPr>
          <w:szCs w:val="22"/>
        </w:rPr>
      </w:pPr>
      <w:r w:rsidRPr="000503A2">
        <w:rPr>
          <w:b/>
          <w:szCs w:val="22"/>
        </w:rPr>
        <w:t>Amendment No. P8C-31A</w:t>
      </w:r>
    </w:p>
    <w:p w:rsidR="000503A2" w:rsidRPr="000503A2" w:rsidRDefault="000503A2" w:rsidP="000503A2">
      <w:pPr>
        <w:rPr>
          <w:snapToGrid w:val="0"/>
          <w:szCs w:val="22"/>
        </w:rPr>
      </w:pPr>
      <w:r w:rsidRPr="000503A2">
        <w:rPr>
          <w:snapToGrid w:val="0"/>
          <w:szCs w:val="22"/>
        </w:rPr>
        <w:tab/>
        <w:t>Senators GROOMS, PEELER, ALEXANDER, BENNET</w:t>
      </w:r>
      <w:r w:rsidR="00F1555B">
        <w:rPr>
          <w:snapToGrid w:val="0"/>
          <w:szCs w:val="22"/>
        </w:rPr>
        <w:t>T</w:t>
      </w:r>
      <w:r w:rsidRPr="000503A2">
        <w:rPr>
          <w:snapToGrid w:val="0"/>
          <w:szCs w:val="22"/>
        </w:rPr>
        <w:t xml:space="preserve">, BRIGHT, BRYANT, CAMPBELL, CAMPSEN, CLEARY, CORBIN, COURSON, CROMER, DAVIS, FAIR, GREGORY, HAYES, HEMBREE, LEATHERMAN, L. MARTIN, S. MARTIN, MASSEY, RANKIN, SHEALY, THURMOND, TURNER, VERDIN and YOUNG </w:t>
      </w:r>
      <w:r w:rsidRPr="000503A2">
        <w:rPr>
          <w:snapToGrid w:val="0"/>
          <w:szCs w:val="22"/>
        </w:rPr>
        <w:lastRenderedPageBreak/>
        <w:t>proposed the following amendment (BBM\</w:t>
      </w:r>
      <w:r w:rsidRPr="000503A2">
        <w:rPr>
          <w:snapToGrid w:val="0"/>
          <w:szCs w:val="22"/>
        </w:rPr>
        <w:br/>
        <w:t>3579C162.BBM.DG16), which was adopted:</w:t>
      </w:r>
    </w:p>
    <w:p w:rsidR="000503A2" w:rsidRPr="000503A2" w:rsidRDefault="000503A2" w:rsidP="000503A2">
      <w:pPr>
        <w:rPr>
          <w:snapToGrid w:val="0"/>
          <w:szCs w:val="22"/>
        </w:rPr>
      </w:pPr>
      <w:r w:rsidRPr="000503A2">
        <w:rPr>
          <w:snapToGrid w:val="0"/>
          <w:color w:val="auto"/>
          <w:szCs w:val="22"/>
        </w:rPr>
        <w:tab/>
      </w:r>
      <w:r w:rsidRPr="000503A2">
        <w:rPr>
          <w:snapToGrid w:val="0"/>
          <w:szCs w:val="22"/>
        </w:rPr>
        <w:t>Amend Amendment Number 31A, bearing document number 3579R067 EB LKG, as and if amended, by striking SECTION 3 and inserting:</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1E13E1" w:rsidRDefault="001E13E1" w:rsidP="000503A2">
      <w:pPr>
        <w:rPr>
          <w:snapToGrid w:val="0"/>
          <w:szCs w:val="22"/>
        </w:rPr>
      </w:pPr>
    </w:p>
    <w:p w:rsidR="001E13E1" w:rsidRPr="001E13E1" w:rsidRDefault="001E13E1" w:rsidP="001E13E1">
      <w:pPr>
        <w:jc w:val="right"/>
        <w:rPr>
          <w:b/>
        </w:rPr>
      </w:pPr>
      <w:r w:rsidRPr="001E13E1">
        <w:rPr>
          <w:b/>
        </w:rPr>
        <w:t>Printed Page 1214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0503A2" w:rsidRPr="000503A2" w:rsidRDefault="000503A2" w:rsidP="000503A2">
      <w:pPr>
        <w:rPr>
          <w:szCs w:val="22"/>
        </w:rPr>
      </w:pPr>
      <w:r w:rsidRPr="000503A2">
        <w:rPr>
          <w:snapToGrid w:val="0"/>
          <w:szCs w:val="22"/>
        </w:rPr>
        <w:tab/>
      </w:r>
      <w:r w:rsidRPr="000503A2">
        <w:rPr>
          <w:snapToGrid w:val="0"/>
          <w:color w:val="auto"/>
          <w:szCs w:val="22"/>
        </w:rPr>
        <w:t>/</w:t>
      </w:r>
      <w:r w:rsidRPr="000503A2">
        <w:rPr>
          <w:snapToGrid w:val="0"/>
          <w:color w:val="auto"/>
          <w:szCs w:val="22"/>
        </w:rPr>
        <w:tab/>
      </w:r>
      <w:r w:rsidRPr="000503A2">
        <w:rPr>
          <w:snapToGrid w:val="0"/>
          <w:color w:val="auto"/>
          <w:szCs w:val="22"/>
        </w:rPr>
        <w:tab/>
      </w:r>
      <w:r w:rsidRPr="000503A2">
        <w:rPr>
          <w:szCs w:val="22"/>
        </w:rPr>
        <w:t>SECTION</w:t>
      </w:r>
      <w:r w:rsidRPr="000503A2">
        <w:rPr>
          <w:szCs w:val="22"/>
        </w:rPr>
        <w:tab/>
        <w:t>3.</w:t>
      </w:r>
      <w:r w:rsidRPr="000503A2">
        <w:rPr>
          <w:szCs w:val="22"/>
        </w:rPr>
        <w:tab/>
        <w:t>Section 11</w:t>
      </w:r>
      <w:r w:rsidRPr="000503A2">
        <w:rPr>
          <w:szCs w:val="22"/>
        </w:rPr>
        <w:noBreakHyphen/>
        <w:t>43</w:t>
      </w:r>
      <w:r w:rsidRPr="000503A2">
        <w:rPr>
          <w:szCs w:val="22"/>
        </w:rPr>
        <w:noBreakHyphen/>
        <w:t>150 of the 1976 Code is amended by adding an appropriately lettered subsection at the end to read:</w:t>
      </w:r>
    </w:p>
    <w:p w:rsidR="000503A2" w:rsidRPr="000503A2" w:rsidRDefault="000503A2" w:rsidP="000503A2">
      <w:pPr>
        <w:rPr>
          <w:snapToGrid w:val="0"/>
          <w:szCs w:val="22"/>
        </w:rPr>
      </w:pPr>
      <w:r w:rsidRPr="000503A2">
        <w:rPr>
          <w:color w:val="auto"/>
          <w:szCs w:val="22"/>
        </w:rPr>
        <w:tab/>
      </w:r>
      <w:r w:rsidR="00D21437">
        <w:rPr>
          <w:szCs w:val="22"/>
        </w:rPr>
        <w:t>“</w:t>
      </w:r>
      <w:r w:rsidR="005F49A3">
        <w:rPr>
          <w:szCs w:val="22"/>
        </w:rPr>
        <w:t>( )</w:t>
      </w:r>
      <w:r w:rsidRPr="000503A2">
        <w:rPr>
          <w:szCs w:val="22"/>
        </w:rPr>
        <w:t>Before providing a loan or other financial assistance to a qualified borrower on a qualified project, the board of directors must submit the decision to the Department of Transportation Commission for its consideration. The Department of Transportation Commission can approve or reject the board of directors’ decisions or request additional information from the board of directors.  This requirement does not apply to decisions by the board that relate to any payment or contractual obligations that the Department of Transportation has to the bank that are pledged to any bonds issued by the bank.”     /</w:t>
      </w:r>
    </w:p>
    <w:p w:rsidR="000503A2" w:rsidRPr="000503A2" w:rsidRDefault="000503A2" w:rsidP="000503A2">
      <w:pPr>
        <w:rPr>
          <w:snapToGrid w:val="0"/>
          <w:szCs w:val="22"/>
        </w:rPr>
      </w:pPr>
      <w:r w:rsidRPr="000503A2">
        <w:rPr>
          <w:snapToGrid w:val="0"/>
          <w:color w:val="auto"/>
          <w:szCs w:val="22"/>
        </w:rPr>
        <w:tab/>
      </w:r>
      <w:r w:rsidRPr="000503A2">
        <w:rPr>
          <w:snapToGrid w:val="0"/>
          <w:szCs w:val="22"/>
        </w:rPr>
        <w:t>Renumber sections to conform.</w:t>
      </w:r>
    </w:p>
    <w:p w:rsidR="000503A2" w:rsidRPr="000503A2" w:rsidRDefault="000503A2" w:rsidP="000503A2">
      <w:pPr>
        <w:rPr>
          <w:snapToGrid w:val="0"/>
          <w:color w:val="auto"/>
          <w:szCs w:val="22"/>
        </w:rPr>
      </w:pPr>
      <w:r w:rsidRPr="000503A2">
        <w:rPr>
          <w:snapToGrid w:val="0"/>
          <w:color w:val="auto"/>
          <w:szCs w:val="22"/>
        </w:rPr>
        <w:tab/>
        <w:t>Amend title to conform.</w:t>
      </w:r>
    </w:p>
    <w:p w:rsidR="000503A2" w:rsidRPr="000503A2" w:rsidRDefault="000503A2" w:rsidP="000503A2">
      <w:pPr>
        <w:tabs>
          <w:tab w:val="right" w:pos="8640"/>
        </w:tabs>
        <w:rPr>
          <w:color w:val="auto"/>
          <w:szCs w:val="22"/>
        </w:rPr>
      </w:pPr>
      <w:r w:rsidRPr="000503A2">
        <w:rPr>
          <w:color w:val="auto"/>
          <w:szCs w:val="22"/>
        </w:rPr>
        <w:tab/>
      </w:r>
    </w:p>
    <w:p w:rsidR="000503A2" w:rsidRPr="000503A2" w:rsidRDefault="000503A2" w:rsidP="000503A2">
      <w:pPr>
        <w:tabs>
          <w:tab w:val="right" w:pos="8640"/>
        </w:tabs>
        <w:rPr>
          <w:color w:val="auto"/>
          <w:szCs w:val="22"/>
        </w:rPr>
      </w:pPr>
      <w:r w:rsidRPr="000503A2">
        <w:rPr>
          <w:color w:val="auto"/>
          <w:szCs w:val="22"/>
        </w:rPr>
        <w:tab/>
        <w:t>Senator SETZLER spoke on the perfecting amendment.</w:t>
      </w:r>
    </w:p>
    <w:p w:rsidR="000503A2" w:rsidRPr="000503A2" w:rsidRDefault="000503A2" w:rsidP="000503A2">
      <w:pPr>
        <w:tabs>
          <w:tab w:val="right" w:pos="8640"/>
        </w:tabs>
        <w:rPr>
          <w:color w:val="auto"/>
          <w:szCs w:val="22"/>
        </w:rPr>
      </w:pPr>
      <w:r w:rsidRPr="000503A2">
        <w:rPr>
          <w:color w:val="auto"/>
          <w:szCs w:val="22"/>
        </w:rPr>
        <w:tab/>
      </w:r>
      <w:r w:rsidRPr="000503A2">
        <w:rPr>
          <w:color w:val="auto"/>
          <w:szCs w:val="22"/>
        </w:rPr>
        <w:tab/>
      </w:r>
    </w:p>
    <w:p w:rsidR="000503A2" w:rsidRPr="000503A2" w:rsidRDefault="000503A2" w:rsidP="000503A2">
      <w:pPr>
        <w:tabs>
          <w:tab w:val="right" w:pos="8640"/>
        </w:tabs>
        <w:rPr>
          <w:color w:val="auto"/>
          <w:szCs w:val="22"/>
        </w:rPr>
      </w:pPr>
      <w:r w:rsidRPr="000503A2">
        <w:rPr>
          <w:color w:val="auto"/>
          <w:szCs w:val="22"/>
        </w:rPr>
        <w:tab/>
        <w:t>The question then was the adoption of the perfecting amendment.</w:t>
      </w:r>
    </w:p>
    <w:p w:rsidR="000503A2" w:rsidRPr="000503A2" w:rsidRDefault="000503A2" w:rsidP="000503A2">
      <w:pPr>
        <w:tabs>
          <w:tab w:val="right" w:pos="8640"/>
        </w:tabs>
        <w:rPr>
          <w:i/>
          <w:color w:val="auto"/>
          <w:szCs w:val="22"/>
        </w:rPr>
      </w:pPr>
    </w:p>
    <w:p w:rsidR="000503A2" w:rsidRPr="000503A2" w:rsidRDefault="000503A2" w:rsidP="000503A2">
      <w:pPr>
        <w:tabs>
          <w:tab w:val="right" w:pos="8640"/>
        </w:tabs>
        <w:rPr>
          <w:color w:val="auto"/>
          <w:szCs w:val="22"/>
        </w:rPr>
      </w:pPr>
      <w:r w:rsidRPr="000503A2">
        <w:rPr>
          <w:i/>
          <w:color w:val="auto"/>
          <w:szCs w:val="22"/>
        </w:rPr>
        <w:tab/>
      </w:r>
      <w:r w:rsidRPr="000503A2">
        <w:rPr>
          <w:color w:val="auto"/>
          <w:szCs w:val="22"/>
        </w:rPr>
        <w:t>The amendment was adopted.</w:t>
      </w:r>
    </w:p>
    <w:p w:rsidR="000503A2" w:rsidRPr="000503A2" w:rsidRDefault="000503A2" w:rsidP="000503A2">
      <w:pPr>
        <w:tabs>
          <w:tab w:val="right" w:pos="8640"/>
        </w:tabs>
        <w:rPr>
          <w:color w:val="auto"/>
          <w:szCs w:val="22"/>
        </w:rPr>
      </w:pPr>
    </w:p>
    <w:p w:rsidR="000503A2" w:rsidRPr="000503A2" w:rsidRDefault="000503A2" w:rsidP="000503A2">
      <w:pPr>
        <w:tabs>
          <w:tab w:val="right" w:pos="8640"/>
        </w:tabs>
        <w:jc w:val="center"/>
        <w:rPr>
          <w:color w:val="auto"/>
          <w:szCs w:val="22"/>
        </w:rPr>
      </w:pPr>
      <w:r w:rsidRPr="000503A2">
        <w:rPr>
          <w:b/>
          <w:color w:val="auto"/>
          <w:szCs w:val="22"/>
        </w:rPr>
        <w:t>Amendment No. P9B-31A</w:t>
      </w:r>
    </w:p>
    <w:p w:rsidR="000503A2" w:rsidRPr="000503A2" w:rsidRDefault="000503A2" w:rsidP="000503A2">
      <w:pPr>
        <w:rPr>
          <w:snapToGrid w:val="0"/>
          <w:szCs w:val="22"/>
        </w:rPr>
      </w:pPr>
      <w:r w:rsidRPr="000503A2">
        <w:rPr>
          <w:snapToGrid w:val="0"/>
          <w:szCs w:val="22"/>
        </w:rPr>
        <w:tab/>
        <w:t>Senator J. MATTHEWS proposed the following amendment (3579.JM.P4.31A), which was carried over:</w:t>
      </w:r>
    </w:p>
    <w:p w:rsidR="000503A2" w:rsidRPr="000503A2" w:rsidRDefault="000503A2" w:rsidP="000503A2">
      <w:pPr>
        <w:rPr>
          <w:snapToGrid w:val="0"/>
          <w:color w:val="auto"/>
          <w:szCs w:val="22"/>
        </w:rPr>
      </w:pPr>
      <w:r w:rsidRPr="000503A2">
        <w:rPr>
          <w:snapToGrid w:val="0"/>
          <w:szCs w:val="22"/>
        </w:rPr>
        <w:tab/>
      </w:r>
      <w:r w:rsidRPr="000503A2">
        <w:rPr>
          <w:snapToGrid w:val="0"/>
          <w:color w:val="auto"/>
          <w:szCs w:val="22"/>
        </w:rPr>
        <w:t>Amend Amendment 31A, bearing document number 3579R067.EB.LKG, as and if amended, by inserting an appropriately numbered new SECTION to read:</w:t>
      </w:r>
    </w:p>
    <w:p w:rsidR="000503A2" w:rsidRPr="000503A2" w:rsidRDefault="000503A2" w:rsidP="000503A2">
      <w:pPr>
        <w:rPr>
          <w:color w:val="auto"/>
          <w:szCs w:val="22"/>
        </w:rPr>
      </w:pPr>
      <w:r w:rsidRPr="000503A2">
        <w:rPr>
          <w:szCs w:val="22"/>
        </w:rPr>
        <w:tab/>
      </w:r>
      <w:r w:rsidRPr="000503A2">
        <w:rPr>
          <w:color w:val="auto"/>
          <w:szCs w:val="22"/>
        </w:rPr>
        <w:t>/</w:t>
      </w:r>
      <w:r w:rsidRPr="000503A2">
        <w:rPr>
          <w:color w:val="auto"/>
          <w:szCs w:val="22"/>
        </w:rPr>
        <w:tab/>
      </w:r>
      <w:r w:rsidRPr="000503A2">
        <w:rPr>
          <w:color w:val="auto"/>
          <w:szCs w:val="22"/>
        </w:rPr>
        <w:tab/>
        <w:t>SECTION___.</w:t>
      </w:r>
      <w:r w:rsidRPr="000503A2">
        <w:rPr>
          <w:color w:val="auto"/>
          <w:szCs w:val="22"/>
        </w:rPr>
        <w:tab/>
        <w:t>Article 1, Chapter 43, Title 11 of the 1976 Code is amended by adding:</w:t>
      </w:r>
    </w:p>
    <w:p w:rsidR="000503A2" w:rsidRPr="000503A2" w:rsidRDefault="000503A2" w:rsidP="000503A2">
      <w:pPr>
        <w:rPr>
          <w:color w:val="auto"/>
          <w:szCs w:val="22"/>
        </w:rPr>
      </w:pPr>
      <w:r w:rsidRPr="000503A2">
        <w:rPr>
          <w:color w:val="auto"/>
          <w:szCs w:val="22"/>
        </w:rPr>
        <w:tab/>
        <w:t>“Section 11</w:t>
      </w:r>
      <w:r w:rsidRPr="000503A2">
        <w:rPr>
          <w:color w:val="auto"/>
          <w:szCs w:val="22"/>
        </w:rPr>
        <w:noBreakHyphen/>
        <w:t>43</w:t>
      </w:r>
      <w:r w:rsidRPr="000503A2">
        <w:rPr>
          <w:color w:val="auto"/>
          <w:szCs w:val="22"/>
        </w:rPr>
        <w:noBreakHyphen/>
        <w:t>295.</w:t>
      </w:r>
      <w:r w:rsidRPr="000503A2">
        <w:rPr>
          <w:color w:val="auto"/>
          <w:szCs w:val="22"/>
        </w:rPr>
        <w:tab/>
        <w:t>(A)</w:t>
      </w:r>
      <w:r w:rsidRPr="000503A2">
        <w:rPr>
          <w:color w:val="auto"/>
          <w:szCs w:val="22"/>
        </w:rPr>
        <w:tab/>
        <w:t xml:space="preserve">Of the revenues credited to the bank pursuant to Section 12-28-310, the bank shall issue bonds pursuant to Article 3 for interstate projects of statewide benefit which improve or expand existing transportation interstate corridors with emphasis on capacity or improvements needed to strengthen economic development.  </w:t>
      </w:r>
    </w:p>
    <w:p w:rsidR="001E13E1" w:rsidRDefault="000503A2" w:rsidP="000503A2">
      <w:pPr>
        <w:rPr>
          <w:color w:val="auto"/>
          <w:szCs w:val="22"/>
        </w:rPr>
      </w:pPr>
      <w:r w:rsidRPr="000503A2">
        <w:rPr>
          <w:color w:val="auto"/>
          <w:szCs w:val="22"/>
        </w:rPr>
        <w:tab/>
        <w:t>(B)</w:t>
      </w:r>
      <w:r w:rsidRPr="000503A2">
        <w:rPr>
          <w:color w:val="auto"/>
          <w:szCs w:val="22"/>
        </w:rPr>
        <w:tab/>
        <w:t>Of the bonds issued pursuant to subsection (A), at least twenty percent of the funds must be awarded for projects under one hundred million dollars primarily located in a county designated as Tier III or Tier IV as of January 1, 2016, pursuant to Section 12</w:t>
      </w:r>
      <w:r w:rsidRPr="000503A2">
        <w:rPr>
          <w:color w:val="auto"/>
          <w:szCs w:val="22"/>
        </w:rPr>
        <w:noBreakHyphen/>
        <w:t>6</w:t>
      </w:r>
      <w:r w:rsidRPr="000503A2">
        <w:rPr>
          <w:color w:val="auto"/>
          <w:szCs w:val="22"/>
        </w:rPr>
        <w:noBreakHyphen/>
        <w:t xml:space="preserve">3360, at any time during the fiscal year.  If sufficient projects do not exist in these counties </w:t>
      </w:r>
      <w:r w:rsidRPr="000503A2">
        <w:rPr>
          <w:color w:val="auto"/>
          <w:szCs w:val="22"/>
        </w:rPr>
        <w:lastRenderedPageBreak/>
        <w:t xml:space="preserve">to meet the twenty percent requirement, then the bank must carry forward any remaining funds to the next fiscal year to be used for the same purpose.  Projects in these counties are not limited to interstate </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rsidP="000503A2">
      <w:pPr>
        <w:rPr>
          <w:color w:val="auto"/>
          <w:szCs w:val="22"/>
        </w:rPr>
      </w:pPr>
    </w:p>
    <w:p w:rsidR="001E13E1" w:rsidRDefault="001E13E1" w:rsidP="000503A2">
      <w:pPr>
        <w:rPr>
          <w:color w:val="auto"/>
          <w:szCs w:val="22"/>
        </w:rPr>
      </w:pPr>
    </w:p>
    <w:p w:rsidR="001E13E1" w:rsidRPr="001E13E1" w:rsidRDefault="001E13E1" w:rsidP="001E13E1">
      <w:pPr>
        <w:jc w:val="right"/>
        <w:rPr>
          <w:b/>
        </w:rPr>
      </w:pPr>
      <w:r w:rsidRPr="001E13E1">
        <w:rPr>
          <w:b/>
        </w:rPr>
        <w:t>Printed Page 1215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503A2" w:rsidRPr="000503A2" w:rsidRDefault="000503A2" w:rsidP="000503A2">
      <w:pPr>
        <w:rPr>
          <w:color w:val="auto"/>
          <w:szCs w:val="22"/>
        </w:rPr>
      </w:pPr>
      <w:r w:rsidRPr="000503A2">
        <w:rPr>
          <w:color w:val="auto"/>
          <w:szCs w:val="22"/>
        </w:rPr>
        <w:t>improvements and may include primary and secondary roads if critical to the economic benefit of the area.  For projects located in these counties, the bank only may  require local financial support of up to five percent for Tier IV counties and up to ten percent for Tier III counties.</w:t>
      </w:r>
    </w:p>
    <w:p w:rsidR="000503A2" w:rsidRPr="000503A2" w:rsidRDefault="000503A2" w:rsidP="000503A2">
      <w:pPr>
        <w:rPr>
          <w:color w:val="auto"/>
          <w:szCs w:val="22"/>
        </w:rPr>
      </w:pPr>
      <w:r w:rsidRPr="000503A2">
        <w:rPr>
          <w:color w:val="auto"/>
          <w:szCs w:val="22"/>
        </w:rPr>
        <w:tab/>
        <w:t>(C)</w:t>
      </w:r>
      <w:r w:rsidRPr="000503A2">
        <w:rPr>
          <w:color w:val="auto"/>
          <w:szCs w:val="22"/>
        </w:rPr>
        <w:tab/>
        <w:t>The bank must document each project with specificity as to the reasons the projects were or were not selected, including the projected economic value of each project to the state.  In selecting projects, the bank is limited only by the most expeditious and efficient manner in addressing the road condition and congestion, as applicable.</w:t>
      </w:r>
    </w:p>
    <w:p w:rsidR="000503A2" w:rsidRPr="000503A2" w:rsidRDefault="000503A2" w:rsidP="000503A2">
      <w:pPr>
        <w:rPr>
          <w:color w:val="auto"/>
          <w:szCs w:val="22"/>
        </w:rPr>
      </w:pPr>
      <w:r w:rsidRPr="000503A2">
        <w:rPr>
          <w:color w:val="auto"/>
          <w:szCs w:val="22"/>
        </w:rPr>
        <w:tab/>
        <w:t>(D)</w:t>
      </w:r>
      <w:r w:rsidRPr="000503A2">
        <w:rPr>
          <w:color w:val="auto"/>
          <w:szCs w:val="22"/>
        </w:rPr>
        <w:tab/>
        <w:t>Each fiscal year, the bank must issue a report to the General Assembly detailing the expenditure of these revenues.”</w:t>
      </w:r>
      <w:r w:rsidRPr="000503A2">
        <w:rPr>
          <w:color w:val="auto"/>
          <w:szCs w:val="22"/>
        </w:rPr>
        <w:tab/>
        <w:t>/</w:t>
      </w:r>
    </w:p>
    <w:p w:rsidR="000503A2" w:rsidRPr="000503A2" w:rsidRDefault="000503A2" w:rsidP="000503A2">
      <w:pPr>
        <w:rPr>
          <w:snapToGrid w:val="0"/>
          <w:color w:val="auto"/>
          <w:szCs w:val="22"/>
        </w:rPr>
      </w:pPr>
      <w:r w:rsidRPr="000503A2">
        <w:rPr>
          <w:snapToGrid w:val="0"/>
          <w:color w:val="auto"/>
          <w:szCs w:val="22"/>
        </w:rPr>
        <w:tab/>
        <w:t>Renumber sections to conform.</w:t>
      </w:r>
    </w:p>
    <w:p w:rsidR="000503A2" w:rsidRPr="000503A2" w:rsidRDefault="000503A2" w:rsidP="000503A2">
      <w:pPr>
        <w:rPr>
          <w:snapToGrid w:val="0"/>
          <w:szCs w:val="22"/>
        </w:rPr>
      </w:pPr>
      <w:r w:rsidRPr="000503A2">
        <w:rPr>
          <w:snapToGrid w:val="0"/>
          <w:color w:val="auto"/>
          <w:szCs w:val="22"/>
        </w:rPr>
        <w:tab/>
        <w:t>Amend title to conform.</w:t>
      </w:r>
    </w:p>
    <w:p w:rsidR="000503A2" w:rsidRPr="000503A2" w:rsidRDefault="000503A2" w:rsidP="000503A2">
      <w:pPr>
        <w:rPr>
          <w:snapToGrid w:val="0"/>
          <w:szCs w:val="22"/>
        </w:rPr>
      </w:pPr>
    </w:p>
    <w:p w:rsidR="000503A2" w:rsidRPr="000503A2" w:rsidRDefault="000503A2" w:rsidP="000503A2">
      <w:pPr>
        <w:tabs>
          <w:tab w:val="right" w:pos="8640"/>
        </w:tabs>
        <w:rPr>
          <w:color w:val="auto"/>
          <w:szCs w:val="22"/>
        </w:rPr>
      </w:pPr>
      <w:r w:rsidRPr="000503A2">
        <w:rPr>
          <w:color w:val="auto"/>
          <w:szCs w:val="22"/>
        </w:rPr>
        <w:tab/>
        <w:t>Senator J. MATTHEWS spoke on the perfecting amendment.</w:t>
      </w:r>
    </w:p>
    <w:p w:rsidR="000503A2" w:rsidRPr="000503A2" w:rsidRDefault="000503A2" w:rsidP="000503A2">
      <w:pPr>
        <w:tabs>
          <w:tab w:val="right" w:pos="8640"/>
        </w:tabs>
        <w:rPr>
          <w:color w:val="auto"/>
          <w:szCs w:val="22"/>
        </w:rPr>
      </w:pPr>
      <w:r w:rsidRPr="000503A2">
        <w:rPr>
          <w:color w:val="auto"/>
          <w:szCs w:val="22"/>
        </w:rPr>
        <w:tab/>
      </w:r>
      <w:r w:rsidRPr="000503A2">
        <w:rPr>
          <w:color w:val="auto"/>
          <w:szCs w:val="22"/>
        </w:rPr>
        <w:tab/>
      </w:r>
    </w:p>
    <w:p w:rsidR="000503A2" w:rsidRPr="000503A2" w:rsidRDefault="000503A2" w:rsidP="000503A2">
      <w:pPr>
        <w:tabs>
          <w:tab w:val="right" w:pos="8640"/>
        </w:tabs>
        <w:rPr>
          <w:color w:val="auto"/>
          <w:szCs w:val="22"/>
        </w:rPr>
      </w:pPr>
      <w:r w:rsidRPr="000503A2">
        <w:rPr>
          <w:color w:val="auto"/>
          <w:szCs w:val="22"/>
        </w:rPr>
        <w:tab/>
        <w:t>Senator J. MATTHEWS moved to carry over the amendment.</w:t>
      </w:r>
    </w:p>
    <w:p w:rsidR="000503A2" w:rsidRPr="000503A2" w:rsidRDefault="000503A2" w:rsidP="000503A2">
      <w:pPr>
        <w:tabs>
          <w:tab w:val="right" w:pos="8640"/>
        </w:tabs>
        <w:rPr>
          <w:color w:val="auto"/>
          <w:szCs w:val="22"/>
        </w:rPr>
      </w:pPr>
      <w:r w:rsidRPr="000503A2">
        <w:rPr>
          <w:color w:val="auto"/>
          <w:szCs w:val="22"/>
        </w:rPr>
        <w:tab/>
      </w:r>
    </w:p>
    <w:p w:rsidR="000503A2" w:rsidRPr="000503A2" w:rsidRDefault="000503A2" w:rsidP="000503A2">
      <w:pPr>
        <w:tabs>
          <w:tab w:val="right" w:pos="8640"/>
        </w:tabs>
        <w:rPr>
          <w:color w:val="auto"/>
          <w:szCs w:val="22"/>
        </w:rPr>
      </w:pPr>
      <w:r w:rsidRPr="000503A2">
        <w:rPr>
          <w:color w:val="auto"/>
          <w:szCs w:val="22"/>
        </w:rPr>
        <w:tab/>
        <w:t>The amendment was carried over.</w:t>
      </w:r>
    </w:p>
    <w:p w:rsidR="000503A2" w:rsidRPr="000503A2" w:rsidRDefault="000503A2" w:rsidP="000503A2">
      <w:pPr>
        <w:tabs>
          <w:tab w:val="right" w:pos="8640"/>
        </w:tabs>
        <w:rPr>
          <w:color w:val="auto"/>
          <w:szCs w:val="22"/>
        </w:rPr>
      </w:pPr>
    </w:p>
    <w:p w:rsidR="000503A2" w:rsidRPr="000503A2" w:rsidRDefault="000503A2" w:rsidP="000503A2">
      <w:pPr>
        <w:jc w:val="center"/>
        <w:rPr>
          <w:szCs w:val="22"/>
        </w:rPr>
      </w:pPr>
      <w:r w:rsidRPr="000503A2">
        <w:rPr>
          <w:b/>
          <w:szCs w:val="22"/>
        </w:rPr>
        <w:t>Amendment No. P10-31A</w:t>
      </w:r>
    </w:p>
    <w:p w:rsidR="000503A2" w:rsidRPr="000503A2" w:rsidRDefault="000503A2" w:rsidP="000503A2">
      <w:pPr>
        <w:rPr>
          <w:snapToGrid w:val="0"/>
          <w:szCs w:val="22"/>
        </w:rPr>
      </w:pPr>
      <w:r w:rsidRPr="000503A2">
        <w:rPr>
          <w:snapToGrid w:val="0"/>
          <w:szCs w:val="22"/>
        </w:rPr>
        <w:tab/>
        <w:t>Senator LEATHERMAN proposed the following amendment (BBM\3579C159.BBM.DG16), which was tabled:</w:t>
      </w:r>
    </w:p>
    <w:p w:rsidR="000503A2" w:rsidRPr="000503A2" w:rsidRDefault="000503A2" w:rsidP="000503A2">
      <w:pPr>
        <w:rPr>
          <w:snapToGrid w:val="0"/>
          <w:color w:val="auto"/>
          <w:szCs w:val="22"/>
        </w:rPr>
      </w:pPr>
      <w:r w:rsidRPr="000503A2">
        <w:rPr>
          <w:snapToGrid w:val="0"/>
          <w:color w:val="auto"/>
          <w:szCs w:val="22"/>
        </w:rPr>
        <w:tab/>
        <w:t>Amend Amendment Number 31A, bearing document number 3579R067 EB LKG, as and if amended, by striking SECTION 4 and inserting:</w:t>
      </w:r>
    </w:p>
    <w:p w:rsidR="000503A2" w:rsidRPr="000503A2" w:rsidRDefault="000503A2" w:rsidP="000503A2">
      <w:pPr>
        <w:rPr>
          <w:szCs w:val="22"/>
        </w:rPr>
      </w:pPr>
      <w:r w:rsidRPr="000503A2">
        <w:rPr>
          <w:snapToGrid w:val="0"/>
          <w:szCs w:val="22"/>
        </w:rPr>
        <w:tab/>
      </w:r>
      <w:r w:rsidRPr="000503A2">
        <w:rPr>
          <w:snapToGrid w:val="0"/>
          <w:color w:val="auto"/>
          <w:szCs w:val="22"/>
        </w:rPr>
        <w:t>/</w:t>
      </w:r>
      <w:r w:rsidRPr="000503A2">
        <w:rPr>
          <w:snapToGrid w:val="0"/>
          <w:color w:val="auto"/>
          <w:szCs w:val="22"/>
        </w:rPr>
        <w:tab/>
      </w:r>
      <w:r w:rsidRPr="000503A2">
        <w:rPr>
          <w:szCs w:val="22"/>
        </w:rPr>
        <w:t>SECTION</w:t>
      </w:r>
      <w:r w:rsidRPr="000503A2">
        <w:rPr>
          <w:szCs w:val="22"/>
        </w:rPr>
        <w:tab/>
        <w:t>4.</w:t>
      </w:r>
      <w:r w:rsidRPr="000503A2">
        <w:rPr>
          <w:szCs w:val="22"/>
        </w:rPr>
        <w:tab/>
        <w:t>Article 1, Chapter 1, Title 57 of the 1976 Code is amended by adding:</w:t>
      </w:r>
    </w:p>
    <w:p w:rsidR="000503A2" w:rsidRPr="000503A2" w:rsidRDefault="000503A2" w:rsidP="000503A2">
      <w:pPr>
        <w:rPr>
          <w:color w:val="auto"/>
          <w:szCs w:val="22"/>
        </w:rPr>
      </w:pPr>
      <w:r w:rsidRPr="000503A2">
        <w:rPr>
          <w:color w:val="auto"/>
          <w:szCs w:val="22"/>
        </w:rPr>
        <w:tab/>
        <w:t>“Section 57-1-100.</w:t>
      </w:r>
      <w:r w:rsidRPr="000503A2">
        <w:rPr>
          <w:color w:val="auto"/>
          <w:szCs w:val="22"/>
        </w:rPr>
        <w:tab/>
        <w:t>(A)(1)</w:t>
      </w:r>
      <w:r w:rsidRPr="000503A2">
        <w:rPr>
          <w:color w:val="auto"/>
          <w:szCs w:val="22"/>
        </w:rPr>
        <w:tab/>
        <w:t>Beginning with the annual general appropriations act for Fiscal Year 2016</w:t>
      </w:r>
      <w:r w:rsidRPr="000503A2">
        <w:rPr>
          <w:color w:val="auto"/>
          <w:szCs w:val="22"/>
        </w:rPr>
        <w:noBreakHyphen/>
        <w:t>2017, and each year thereafter, the General Assembly shall appropriate out of the estimated revenue of the general fund for the fiscal year for which the appropriations are made, two hundred million dollars to the Department of Transportation.  This appropriation is exempt from any across</w:t>
      </w:r>
      <w:r w:rsidRPr="000503A2">
        <w:rPr>
          <w:color w:val="auto"/>
          <w:szCs w:val="22"/>
        </w:rPr>
        <w:noBreakHyphen/>
        <w:t>the</w:t>
      </w:r>
      <w:r w:rsidRPr="000503A2">
        <w:rPr>
          <w:color w:val="auto"/>
          <w:szCs w:val="22"/>
        </w:rPr>
        <w:noBreakHyphen/>
        <w:t>board reductions.</w:t>
      </w:r>
    </w:p>
    <w:p w:rsidR="000503A2" w:rsidRPr="000503A2" w:rsidRDefault="000503A2" w:rsidP="000503A2">
      <w:pPr>
        <w:rPr>
          <w:color w:val="auto"/>
          <w:szCs w:val="22"/>
        </w:rPr>
      </w:pPr>
      <w:r w:rsidRPr="000503A2">
        <w:rPr>
          <w:color w:val="auto"/>
          <w:szCs w:val="22"/>
        </w:rPr>
        <w:tab/>
      </w:r>
      <w:r w:rsidRPr="000503A2">
        <w:rPr>
          <w:color w:val="auto"/>
          <w:szCs w:val="22"/>
        </w:rPr>
        <w:tab/>
        <w:t>(2)</w:t>
      </w:r>
      <w:r w:rsidRPr="000503A2">
        <w:rPr>
          <w:color w:val="auto"/>
          <w:szCs w:val="22"/>
        </w:rPr>
        <w:tab/>
        <w:t xml:space="preserve">In Fiscal Year 2016-2017, the General Assembly shall appropriate out of the estimated nonrecurring revenue of the general fund available for appropriation, two hundred million dollars to the </w:t>
      </w:r>
      <w:r w:rsidRPr="000503A2">
        <w:rPr>
          <w:color w:val="auto"/>
          <w:szCs w:val="22"/>
        </w:rPr>
        <w:lastRenderedPageBreak/>
        <w:t>Department of Transportation to be used exclusively for improvements to the existing primary and secondary highway systems.</w:t>
      </w:r>
    </w:p>
    <w:p w:rsidR="001E13E1" w:rsidRDefault="000503A2" w:rsidP="000503A2">
      <w:pPr>
        <w:rPr>
          <w:color w:val="auto"/>
          <w:szCs w:val="22"/>
        </w:rPr>
      </w:pPr>
      <w:r w:rsidRPr="000503A2">
        <w:rPr>
          <w:color w:val="auto"/>
          <w:szCs w:val="22"/>
        </w:rPr>
        <w:tab/>
        <w:t>(B)(1)</w:t>
      </w:r>
      <w:r w:rsidRPr="000503A2">
        <w:rPr>
          <w:color w:val="auto"/>
          <w:szCs w:val="22"/>
        </w:rPr>
        <w:tab/>
        <w:t xml:space="preserve">There is created within the South Carolina Transportation Infrastructure Bank the Existing Interstates Improvement Fund which is </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rsidP="000503A2">
      <w:pPr>
        <w:rPr>
          <w:color w:val="auto"/>
          <w:szCs w:val="22"/>
        </w:rPr>
      </w:pPr>
    </w:p>
    <w:p w:rsidR="001E13E1" w:rsidRPr="001E13E1" w:rsidRDefault="001E13E1" w:rsidP="001E13E1">
      <w:pPr>
        <w:jc w:val="right"/>
        <w:rPr>
          <w:b/>
        </w:rPr>
      </w:pPr>
      <w:r w:rsidRPr="001E13E1">
        <w:rPr>
          <w:b/>
        </w:rPr>
        <w:t>Printed Page 1216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503A2" w:rsidRPr="000503A2" w:rsidRDefault="000503A2" w:rsidP="000503A2">
      <w:pPr>
        <w:rPr>
          <w:color w:val="auto"/>
          <w:szCs w:val="22"/>
        </w:rPr>
      </w:pPr>
      <w:r w:rsidRPr="000503A2">
        <w:rPr>
          <w:color w:val="auto"/>
          <w:szCs w:val="22"/>
        </w:rPr>
        <w:t>separate and distinct from any other fund.  Any revenues credited to the fund shall remain in the fund and may be carried forward for the same purpose.  The fund must be used solely by the bank to finance expansion and improvements to existing mainline interstates, pursuant to item (2).</w:t>
      </w:r>
    </w:p>
    <w:p w:rsidR="000503A2" w:rsidRPr="000503A2" w:rsidRDefault="000503A2" w:rsidP="000503A2">
      <w:pPr>
        <w:rPr>
          <w:color w:val="auto"/>
          <w:szCs w:val="22"/>
        </w:rPr>
      </w:pPr>
      <w:r w:rsidRPr="000503A2">
        <w:rPr>
          <w:color w:val="auto"/>
          <w:szCs w:val="22"/>
        </w:rPr>
        <w:tab/>
      </w:r>
      <w:r w:rsidRPr="000503A2">
        <w:rPr>
          <w:color w:val="auto"/>
          <w:szCs w:val="22"/>
        </w:rPr>
        <w:tab/>
        <w:t>(2)</w:t>
      </w:r>
      <w:r w:rsidRPr="000503A2">
        <w:rPr>
          <w:color w:val="auto"/>
          <w:szCs w:val="22"/>
        </w:rPr>
        <w:tab/>
        <w:t>Beginning in Fiscal Year 2016-2017, and each year thereafter, the Department of Transportation shall transfer an amount equal to the appropriation in subsection (A)(1) to the Existing Interstates Improvement Fund.  The transfer must be from motor fuel user fee revenues or other nontax sources.  The transferred funds must be used solely by the bank to finance expansion and improvements to existing mainline interstates.  The department shall submit a list of interstate expansion and improvement projects to the bank for its consideration. The transferred funds may not be used for projects approved by the bank before July 1, 2013.  The bank shall submit all projects proposed to be financed by this section to the Joint Bond Review Committee as provided in Section 11</w:t>
      </w:r>
      <w:r w:rsidRPr="000503A2">
        <w:rPr>
          <w:color w:val="auto"/>
          <w:szCs w:val="22"/>
        </w:rPr>
        <w:noBreakHyphen/>
        <w:t>43</w:t>
      </w:r>
      <w:r w:rsidRPr="000503A2">
        <w:rPr>
          <w:color w:val="auto"/>
          <w:szCs w:val="22"/>
        </w:rPr>
        <w:noBreakHyphen/>
        <w:t>180, before approving a project for financing.  The interstate expansion and improvement projects financed by this section do not require a local match.</w:t>
      </w:r>
    </w:p>
    <w:p w:rsidR="000503A2" w:rsidRPr="000503A2" w:rsidRDefault="000503A2" w:rsidP="000503A2">
      <w:pPr>
        <w:rPr>
          <w:color w:val="auto"/>
          <w:szCs w:val="22"/>
        </w:rPr>
      </w:pPr>
      <w:r w:rsidRPr="000503A2">
        <w:rPr>
          <w:color w:val="auto"/>
          <w:szCs w:val="22"/>
        </w:rPr>
        <w:tab/>
        <w:t>(C)</w:t>
      </w:r>
      <w:r w:rsidRPr="000503A2">
        <w:rPr>
          <w:color w:val="auto"/>
          <w:szCs w:val="22"/>
        </w:rPr>
        <w:tab/>
        <w:t>The appropriation made pursuant to subsection (A)(1) must be contained in the Ways and Means Committee report on the general appropriations bill, the general appropriations bill at the time of third reading in the House of Representatives, the Senate Finance Committee report on the general appropriations bill, the general appropriations bill at the time of a third reading in the Senate, and in any conference report on the general appropriations bill.”</w:t>
      </w:r>
      <w:r w:rsidRPr="000503A2">
        <w:rPr>
          <w:color w:val="auto"/>
          <w:szCs w:val="22"/>
        </w:rPr>
        <w:tab/>
        <w:t>/</w:t>
      </w:r>
    </w:p>
    <w:p w:rsidR="000503A2" w:rsidRPr="000503A2" w:rsidRDefault="000503A2" w:rsidP="000503A2">
      <w:pPr>
        <w:rPr>
          <w:snapToGrid w:val="0"/>
          <w:color w:val="auto"/>
          <w:szCs w:val="22"/>
        </w:rPr>
      </w:pPr>
      <w:r w:rsidRPr="000503A2">
        <w:rPr>
          <w:snapToGrid w:val="0"/>
          <w:color w:val="auto"/>
          <w:szCs w:val="22"/>
        </w:rPr>
        <w:tab/>
        <w:t>Renumber sections to conform.</w:t>
      </w:r>
    </w:p>
    <w:p w:rsidR="000503A2" w:rsidRPr="000503A2" w:rsidRDefault="000503A2" w:rsidP="000503A2">
      <w:pPr>
        <w:rPr>
          <w:snapToGrid w:val="0"/>
          <w:szCs w:val="22"/>
        </w:rPr>
      </w:pPr>
      <w:r w:rsidRPr="000503A2">
        <w:rPr>
          <w:snapToGrid w:val="0"/>
          <w:color w:val="auto"/>
          <w:szCs w:val="22"/>
        </w:rPr>
        <w:tab/>
        <w:t>Amend title to conform.</w:t>
      </w:r>
    </w:p>
    <w:p w:rsidR="000503A2" w:rsidRPr="000503A2" w:rsidRDefault="000503A2" w:rsidP="000503A2">
      <w:pPr>
        <w:rPr>
          <w:b/>
          <w:szCs w:val="22"/>
        </w:rPr>
      </w:pPr>
    </w:p>
    <w:p w:rsidR="000503A2" w:rsidRPr="000503A2" w:rsidRDefault="000503A2" w:rsidP="000503A2">
      <w:pPr>
        <w:tabs>
          <w:tab w:val="right" w:pos="8640"/>
        </w:tabs>
        <w:rPr>
          <w:color w:val="auto"/>
          <w:szCs w:val="22"/>
        </w:rPr>
      </w:pPr>
      <w:r w:rsidRPr="000503A2">
        <w:rPr>
          <w:color w:val="auto"/>
          <w:szCs w:val="22"/>
        </w:rPr>
        <w:tab/>
        <w:t>Senator LEATHERMAN spoke on the perfecting amendment.</w:t>
      </w:r>
    </w:p>
    <w:p w:rsidR="000503A2" w:rsidRPr="000503A2" w:rsidRDefault="000503A2" w:rsidP="000503A2">
      <w:pPr>
        <w:tabs>
          <w:tab w:val="right" w:pos="8640"/>
        </w:tabs>
        <w:rPr>
          <w:b/>
          <w:szCs w:val="22"/>
        </w:rPr>
      </w:pPr>
    </w:p>
    <w:p w:rsidR="000503A2" w:rsidRPr="000503A2" w:rsidRDefault="000503A2" w:rsidP="000503A2">
      <w:pPr>
        <w:tabs>
          <w:tab w:val="right" w:pos="8640"/>
        </w:tabs>
        <w:jc w:val="center"/>
        <w:rPr>
          <w:szCs w:val="22"/>
        </w:rPr>
      </w:pPr>
      <w:r w:rsidRPr="000503A2">
        <w:rPr>
          <w:b/>
          <w:szCs w:val="22"/>
        </w:rPr>
        <w:t>Motion Adopted</w:t>
      </w:r>
    </w:p>
    <w:p w:rsidR="000503A2" w:rsidRPr="000503A2" w:rsidRDefault="000503A2" w:rsidP="000503A2">
      <w:pPr>
        <w:tabs>
          <w:tab w:val="right" w:pos="8640"/>
        </w:tabs>
        <w:rPr>
          <w:szCs w:val="22"/>
        </w:rPr>
      </w:pPr>
      <w:r w:rsidRPr="000503A2">
        <w:rPr>
          <w:szCs w:val="22"/>
        </w:rPr>
        <w:tab/>
        <w:t>On motion of Senator RANKIN, with unanimous consent, Senators BRIGHT, THURMOND, WILLIAMS, REESE and RANKIN were granted leave to attend a subcommittee meeting and were granted leave to vote from the balcony.</w:t>
      </w:r>
    </w:p>
    <w:p w:rsidR="000503A2" w:rsidRPr="000503A2" w:rsidRDefault="000503A2" w:rsidP="000503A2">
      <w:pPr>
        <w:tabs>
          <w:tab w:val="right" w:pos="8640"/>
        </w:tabs>
        <w:rPr>
          <w:szCs w:val="22"/>
        </w:rPr>
      </w:pPr>
    </w:p>
    <w:p w:rsidR="000503A2" w:rsidRPr="000503A2" w:rsidRDefault="000503A2" w:rsidP="000503A2">
      <w:pPr>
        <w:tabs>
          <w:tab w:val="right" w:pos="8640"/>
        </w:tabs>
        <w:rPr>
          <w:szCs w:val="22"/>
        </w:rPr>
      </w:pPr>
      <w:r w:rsidRPr="000503A2">
        <w:rPr>
          <w:color w:val="auto"/>
          <w:szCs w:val="22"/>
        </w:rPr>
        <w:tab/>
        <w:t>Senator LEATHERMAN resumed speaking on the perfecting amendment.</w:t>
      </w:r>
    </w:p>
    <w:p w:rsidR="000503A2" w:rsidRPr="000503A2" w:rsidRDefault="000503A2" w:rsidP="000503A2">
      <w:pPr>
        <w:tabs>
          <w:tab w:val="right" w:pos="8640"/>
        </w:tabs>
        <w:rPr>
          <w:szCs w:val="22"/>
        </w:rPr>
      </w:pPr>
      <w:r w:rsidRPr="000503A2">
        <w:rPr>
          <w:szCs w:val="22"/>
        </w:rPr>
        <w:lastRenderedPageBreak/>
        <w:tab/>
      </w:r>
    </w:p>
    <w:p w:rsidR="001E13E1" w:rsidRDefault="000503A2" w:rsidP="000503A2">
      <w:pPr>
        <w:tabs>
          <w:tab w:val="right" w:pos="8640"/>
        </w:tabs>
        <w:rPr>
          <w:szCs w:val="22"/>
        </w:rPr>
      </w:pPr>
      <w:r w:rsidRPr="000503A2">
        <w:rPr>
          <w:szCs w:val="22"/>
        </w:rPr>
        <w:tab/>
        <w:t>Senator GROOMS spoke on the perfecting amendment.</w:t>
      </w:r>
    </w:p>
    <w:p w:rsidR="001E13E1" w:rsidRDefault="001E13E1" w:rsidP="000503A2">
      <w:pPr>
        <w:tabs>
          <w:tab w:val="right" w:pos="8640"/>
        </w:tabs>
        <w:rPr>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rsidP="000503A2">
      <w:pPr>
        <w:tabs>
          <w:tab w:val="right" w:pos="8640"/>
        </w:tabs>
        <w:rPr>
          <w:szCs w:val="22"/>
        </w:rPr>
      </w:pPr>
    </w:p>
    <w:p w:rsidR="001E13E1" w:rsidRDefault="001E13E1" w:rsidP="000503A2">
      <w:pPr>
        <w:tabs>
          <w:tab w:val="right" w:pos="8640"/>
        </w:tabs>
        <w:rPr>
          <w:szCs w:val="22"/>
        </w:rPr>
      </w:pPr>
    </w:p>
    <w:p w:rsidR="001E13E1" w:rsidRPr="001E13E1" w:rsidRDefault="001E13E1" w:rsidP="001E13E1">
      <w:pPr>
        <w:jc w:val="right"/>
        <w:rPr>
          <w:b/>
        </w:rPr>
      </w:pPr>
      <w:r w:rsidRPr="001E13E1">
        <w:rPr>
          <w:b/>
        </w:rPr>
        <w:t>Printed Page 1217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503A2" w:rsidRPr="000503A2" w:rsidRDefault="000503A2" w:rsidP="000503A2">
      <w:pPr>
        <w:tabs>
          <w:tab w:val="right" w:pos="8640"/>
        </w:tabs>
        <w:rPr>
          <w:szCs w:val="22"/>
        </w:rPr>
      </w:pPr>
      <w:r w:rsidRPr="000503A2">
        <w:rPr>
          <w:szCs w:val="22"/>
        </w:rPr>
        <w:tab/>
        <w:t>Senator GROOMS moved to lay the amendment on the table.</w:t>
      </w:r>
    </w:p>
    <w:p w:rsidR="000503A2" w:rsidRPr="000503A2" w:rsidRDefault="000503A2" w:rsidP="000503A2">
      <w:pPr>
        <w:tabs>
          <w:tab w:val="right" w:pos="8640"/>
        </w:tabs>
        <w:rPr>
          <w:szCs w:val="22"/>
        </w:rPr>
      </w:pPr>
      <w:r w:rsidRPr="000503A2">
        <w:rPr>
          <w:szCs w:val="22"/>
        </w:rPr>
        <w:tab/>
      </w:r>
    </w:p>
    <w:p w:rsidR="000503A2" w:rsidRPr="000503A2" w:rsidRDefault="000503A2" w:rsidP="000503A2">
      <w:pPr>
        <w:tabs>
          <w:tab w:val="right" w:pos="8640"/>
        </w:tabs>
        <w:rPr>
          <w:szCs w:val="22"/>
        </w:rPr>
      </w:pPr>
      <w:r w:rsidRPr="000503A2">
        <w:rPr>
          <w:szCs w:val="22"/>
        </w:rPr>
        <w:tab/>
        <w:t>The "ayes" and "nays" were demanded and taken, resulting as follows:</w:t>
      </w:r>
    </w:p>
    <w:p w:rsidR="000503A2" w:rsidRPr="000503A2" w:rsidRDefault="000503A2" w:rsidP="000503A2">
      <w:pPr>
        <w:tabs>
          <w:tab w:val="right" w:pos="8640"/>
        </w:tabs>
        <w:jc w:val="center"/>
        <w:rPr>
          <w:b/>
          <w:szCs w:val="22"/>
        </w:rPr>
      </w:pPr>
      <w:r w:rsidRPr="000503A2">
        <w:rPr>
          <w:b/>
          <w:szCs w:val="22"/>
        </w:rPr>
        <w:t>Ayes 27; Nays 17</w:t>
      </w:r>
    </w:p>
    <w:p w:rsidR="000503A2" w:rsidRPr="000503A2" w:rsidRDefault="000503A2" w:rsidP="000503A2">
      <w:pPr>
        <w:tabs>
          <w:tab w:val="right" w:pos="8640"/>
        </w:tabs>
        <w:rPr>
          <w:szCs w:val="22"/>
        </w:rPr>
      </w:pPr>
    </w:p>
    <w:p w:rsidR="000503A2" w:rsidRPr="000503A2" w:rsidRDefault="000503A2" w:rsidP="000503A2">
      <w:pPr>
        <w:tabs>
          <w:tab w:val="clear" w:pos="216"/>
          <w:tab w:val="clear" w:pos="432"/>
          <w:tab w:val="clear" w:pos="648"/>
          <w:tab w:val="left" w:pos="720"/>
          <w:tab w:val="center" w:pos="4320"/>
          <w:tab w:val="right" w:pos="8640"/>
        </w:tabs>
        <w:jc w:val="center"/>
        <w:rPr>
          <w:b/>
          <w:szCs w:val="22"/>
        </w:rPr>
      </w:pPr>
      <w:r w:rsidRPr="000503A2">
        <w:rPr>
          <w:b/>
          <w:szCs w:val="22"/>
        </w:rPr>
        <w:t>AYES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Alexander</w:t>
      </w:r>
      <w:r w:rsidRPr="000503A2">
        <w:rPr>
          <w:szCs w:val="22"/>
        </w:rPr>
        <w:tab/>
        <w:t>Bennett</w:t>
      </w:r>
      <w:r w:rsidRPr="000503A2">
        <w:rPr>
          <w:szCs w:val="22"/>
        </w:rPr>
        <w:tab/>
        <w:t>Bright</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Bryant</w:t>
      </w:r>
      <w:r w:rsidRPr="000503A2">
        <w:rPr>
          <w:szCs w:val="22"/>
        </w:rPr>
        <w:tab/>
        <w:t>Campbell</w:t>
      </w:r>
      <w:r w:rsidRPr="000503A2">
        <w:rPr>
          <w:szCs w:val="22"/>
        </w:rPr>
        <w:tab/>
        <w:t>Campsen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Corbin</w:t>
      </w:r>
      <w:r w:rsidRPr="000503A2">
        <w:rPr>
          <w:szCs w:val="22"/>
        </w:rPr>
        <w:tab/>
        <w:t>Courson</w:t>
      </w:r>
      <w:r w:rsidRPr="000503A2">
        <w:rPr>
          <w:szCs w:val="22"/>
        </w:rPr>
        <w:tab/>
        <w:t>Cromer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Davis</w:t>
      </w:r>
      <w:r w:rsidRPr="000503A2">
        <w:rPr>
          <w:szCs w:val="22"/>
        </w:rPr>
        <w:tab/>
        <w:t>Fair</w:t>
      </w:r>
      <w:r w:rsidRPr="000503A2">
        <w:rPr>
          <w:szCs w:val="22"/>
        </w:rPr>
        <w:tab/>
        <w:t>Gregory</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Grooms</w:t>
      </w:r>
      <w:r w:rsidRPr="000503A2">
        <w:rPr>
          <w:szCs w:val="22"/>
        </w:rPr>
        <w:tab/>
        <w:t>Hayes</w:t>
      </w:r>
      <w:r w:rsidRPr="000503A2">
        <w:rPr>
          <w:szCs w:val="22"/>
        </w:rPr>
        <w:tab/>
        <w:t>Hembree</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503A2">
        <w:rPr>
          <w:szCs w:val="22"/>
        </w:rPr>
        <w:t>Malloy</w:t>
      </w:r>
      <w:r w:rsidRPr="000503A2">
        <w:rPr>
          <w:szCs w:val="22"/>
        </w:rPr>
        <w:tab/>
      </w:r>
      <w:r w:rsidRPr="000503A2">
        <w:rPr>
          <w:i/>
          <w:szCs w:val="22"/>
        </w:rPr>
        <w:t>Martin, Larry</w:t>
      </w:r>
      <w:r w:rsidRPr="000503A2">
        <w:rPr>
          <w:i/>
          <w:szCs w:val="22"/>
        </w:rPr>
        <w:tab/>
        <w:t>Martin, Shane</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Massey</w:t>
      </w:r>
      <w:r w:rsidRPr="000503A2">
        <w:rPr>
          <w:szCs w:val="22"/>
        </w:rPr>
        <w:tab/>
        <w:t>Peeler</w:t>
      </w:r>
      <w:r w:rsidRPr="000503A2">
        <w:rPr>
          <w:szCs w:val="22"/>
        </w:rPr>
        <w:tab/>
        <w:t>Rankin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Shealy</w:t>
      </w:r>
      <w:r w:rsidRPr="000503A2">
        <w:rPr>
          <w:szCs w:val="22"/>
        </w:rPr>
        <w:tab/>
        <w:t>Sheheen</w:t>
      </w:r>
      <w:r w:rsidRPr="000503A2">
        <w:rPr>
          <w:szCs w:val="22"/>
        </w:rPr>
        <w:tab/>
        <w:t>Thurmond</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Turner</w:t>
      </w:r>
      <w:r w:rsidRPr="000503A2">
        <w:rPr>
          <w:szCs w:val="22"/>
        </w:rPr>
        <w:tab/>
        <w:t>Verdin</w:t>
      </w:r>
      <w:r w:rsidRPr="000503A2">
        <w:rPr>
          <w:szCs w:val="22"/>
        </w:rPr>
        <w:tab/>
        <w:t>Young</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503A2">
        <w:rPr>
          <w:b/>
          <w:szCs w:val="22"/>
        </w:rPr>
        <w:t>Total--27</w:t>
      </w:r>
    </w:p>
    <w:p w:rsidR="000503A2" w:rsidRPr="000503A2" w:rsidRDefault="000503A2" w:rsidP="000503A2">
      <w:pPr>
        <w:tabs>
          <w:tab w:val="clear" w:pos="216"/>
          <w:tab w:val="clear" w:pos="432"/>
          <w:tab w:val="clear" w:pos="648"/>
          <w:tab w:val="left" w:pos="720"/>
          <w:tab w:val="center" w:pos="4320"/>
          <w:tab w:val="right" w:pos="8640"/>
        </w:tabs>
        <w:jc w:val="center"/>
        <w:rPr>
          <w:b/>
          <w:szCs w:val="22"/>
        </w:rPr>
      </w:pPr>
      <w:r w:rsidRPr="000503A2">
        <w:rPr>
          <w:b/>
          <w:szCs w:val="22"/>
        </w:rPr>
        <w:t>NAYS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Allen</w:t>
      </w:r>
      <w:r w:rsidRPr="000503A2">
        <w:rPr>
          <w:szCs w:val="22"/>
        </w:rPr>
        <w:tab/>
        <w:t>Cleary</w:t>
      </w:r>
      <w:r w:rsidRPr="000503A2">
        <w:rPr>
          <w:szCs w:val="22"/>
        </w:rPr>
        <w:tab/>
        <w:t>Coleman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Hutto</w:t>
      </w:r>
      <w:r w:rsidRPr="000503A2">
        <w:rPr>
          <w:szCs w:val="22"/>
        </w:rPr>
        <w:tab/>
        <w:t>Jackson</w:t>
      </w:r>
      <w:r w:rsidRPr="000503A2">
        <w:rPr>
          <w:szCs w:val="22"/>
        </w:rPr>
        <w:tab/>
        <w:t>Johnson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Kimpson</w:t>
      </w:r>
      <w:r w:rsidRPr="000503A2">
        <w:rPr>
          <w:szCs w:val="22"/>
        </w:rPr>
        <w:tab/>
        <w:t>Leatherman</w:t>
      </w:r>
      <w:r w:rsidRPr="000503A2">
        <w:rPr>
          <w:szCs w:val="22"/>
        </w:rPr>
        <w:tab/>
        <w:t>Lourie</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i/>
          <w:szCs w:val="22"/>
        </w:rPr>
        <w:t>Matthews, John</w:t>
      </w:r>
      <w:r w:rsidRPr="000503A2">
        <w:rPr>
          <w:i/>
          <w:szCs w:val="22"/>
        </w:rPr>
        <w:tab/>
        <w:t>Matthews, Margie</w:t>
      </w:r>
      <w:r w:rsidRPr="000503A2">
        <w:rPr>
          <w:i/>
          <w:szCs w:val="22"/>
        </w:rPr>
        <w:tab/>
      </w:r>
      <w:r w:rsidRPr="000503A2">
        <w:rPr>
          <w:szCs w:val="22"/>
        </w:rPr>
        <w:t>McElveen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Nicholson</w:t>
      </w:r>
      <w:r w:rsidRPr="000503A2">
        <w:rPr>
          <w:szCs w:val="22"/>
        </w:rPr>
        <w:tab/>
        <w:t>Reese</w:t>
      </w:r>
      <w:r w:rsidRPr="000503A2">
        <w:rPr>
          <w:szCs w:val="22"/>
        </w:rPr>
        <w:tab/>
        <w:t>Sabb</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Setzler</w:t>
      </w:r>
      <w:r w:rsidRPr="000503A2">
        <w:rPr>
          <w:szCs w:val="22"/>
        </w:rPr>
        <w:tab/>
        <w:t>Williams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503A2">
        <w:rPr>
          <w:b/>
          <w:szCs w:val="22"/>
        </w:rPr>
        <w:t>Total--17</w:t>
      </w:r>
    </w:p>
    <w:p w:rsidR="000503A2" w:rsidRPr="000503A2" w:rsidRDefault="000503A2" w:rsidP="000503A2">
      <w:pPr>
        <w:tabs>
          <w:tab w:val="right" w:pos="8640"/>
        </w:tabs>
        <w:rPr>
          <w:szCs w:val="22"/>
        </w:rPr>
      </w:pPr>
    </w:p>
    <w:p w:rsidR="000503A2" w:rsidRPr="000503A2" w:rsidRDefault="000503A2" w:rsidP="000503A2">
      <w:pPr>
        <w:tabs>
          <w:tab w:val="right" w:pos="8640"/>
        </w:tabs>
        <w:rPr>
          <w:szCs w:val="22"/>
        </w:rPr>
      </w:pPr>
      <w:r w:rsidRPr="000503A2">
        <w:rPr>
          <w:szCs w:val="22"/>
        </w:rPr>
        <w:tab/>
        <w:t>The amendment was laid on the table.</w:t>
      </w:r>
    </w:p>
    <w:p w:rsidR="000503A2" w:rsidRPr="000503A2" w:rsidRDefault="000503A2" w:rsidP="000503A2">
      <w:pPr>
        <w:tabs>
          <w:tab w:val="right" w:pos="8640"/>
        </w:tabs>
        <w:rPr>
          <w:szCs w:val="22"/>
        </w:rPr>
      </w:pPr>
    </w:p>
    <w:p w:rsidR="000503A2" w:rsidRPr="000503A2" w:rsidRDefault="000503A2" w:rsidP="000503A2">
      <w:pPr>
        <w:tabs>
          <w:tab w:val="right" w:pos="8640"/>
        </w:tabs>
        <w:jc w:val="center"/>
        <w:rPr>
          <w:szCs w:val="22"/>
        </w:rPr>
      </w:pPr>
      <w:r w:rsidRPr="000503A2">
        <w:rPr>
          <w:b/>
          <w:szCs w:val="22"/>
        </w:rPr>
        <w:t>RECESS</w:t>
      </w:r>
    </w:p>
    <w:p w:rsidR="000503A2" w:rsidRPr="000503A2" w:rsidRDefault="000503A2" w:rsidP="000503A2">
      <w:pPr>
        <w:tabs>
          <w:tab w:val="right" w:pos="8640"/>
        </w:tabs>
        <w:rPr>
          <w:szCs w:val="22"/>
        </w:rPr>
      </w:pPr>
      <w:r w:rsidRPr="000503A2">
        <w:rPr>
          <w:szCs w:val="22"/>
        </w:rPr>
        <w:tab/>
        <w:t>At 11:58 A.M., on motion of Senator LEATHERMAN, the Senate receded from business until 1:30 P.M.</w:t>
      </w:r>
    </w:p>
    <w:p w:rsidR="000503A2" w:rsidRPr="000503A2" w:rsidRDefault="000503A2" w:rsidP="000503A2">
      <w:pPr>
        <w:tabs>
          <w:tab w:val="right" w:pos="8640"/>
        </w:tabs>
        <w:rPr>
          <w:szCs w:val="22"/>
        </w:rPr>
      </w:pPr>
      <w:r w:rsidRPr="000503A2">
        <w:rPr>
          <w:szCs w:val="22"/>
        </w:rPr>
        <w:tab/>
        <w:t>At 1:39 P.M., the Senate resumed.</w:t>
      </w:r>
    </w:p>
    <w:p w:rsidR="000503A2" w:rsidRPr="000503A2" w:rsidRDefault="000503A2" w:rsidP="000503A2">
      <w:pPr>
        <w:tabs>
          <w:tab w:val="right" w:pos="8640"/>
        </w:tabs>
        <w:rPr>
          <w:szCs w:val="22"/>
        </w:rPr>
      </w:pPr>
    </w:p>
    <w:p w:rsidR="000503A2" w:rsidRPr="000503A2" w:rsidRDefault="000503A2" w:rsidP="000503A2">
      <w:pPr>
        <w:tabs>
          <w:tab w:val="right" w:pos="8640"/>
        </w:tabs>
        <w:jc w:val="center"/>
        <w:rPr>
          <w:szCs w:val="22"/>
        </w:rPr>
      </w:pPr>
      <w:r w:rsidRPr="000503A2">
        <w:rPr>
          <w:b/>
          <w:szCs w:val="22"/>
        </w:rPr>
        <w:t>Call of the Senate</w:t>
      </w:r>
    </w:p>
    <w:p w:rsidR="000503A2" w:rsidRPr="000503A2" w:rsidRDefault="000503A2" w:rsidP="000503A2">
      <w:pPr>
        <w:tabs>
          <w:tab w:val="right" w:pos="8640"/>
        </w:tabs>
        <w:rPr>
          <w:szCs w:val="22"/>
        </w:rPr>
      </w:pPr>
      <w:r w:rsidRPr="000503A2">
        <w:rPr>
          <w:szCs w:val="22"/>
        </w:rPr>
        <w:tab/>
        <w:t>Senator PEELER moved that a Call of the Senate be made.  The following Senators answered the Call:</w:t>
      </w:r>
    </w:p>
    <w:p w:rsidR="000503A2" w:rsidRPr="000503A2" w:rsidRDefault="000503A2" w:rsidP="000503A2">
      <w:pPr>
        <w:tabs>
          <w:tab w:val="clear" w:pos="216"/>
          <w:tab w:val="clear" w:pos="432"/>
          <w:tab w:val="clear" w:pos="648"/>
          <w:tab w:val="left" w:pos="720"/>
          <w:tab w:val="center" w:pos="4320"/>
          <w:tab w:val="right" w:pos="8640"/>
        </w:tabs>
        <w:rPr>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Alexander</w:t>
      </w:r>
      <w:r w:rsidRPr="000503A2">
        <w:rPr>
          <w:szCs w:val="22"/>
        </w:rPr>
        <w:tab/>
        <w:t>Bennett</w:t>
      </w:r>
      <w:r w:rsidRPr="000503A2">
        <w:rPr>
          <w:szCs w:val="22"/>
        </w:rPr>
        <w:tab/>
        <w:t>Bright</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Bryant</w:t>
      </w:r>
      <w:r w:rsidRPr="000503A2">
        <w:rPr>
          <w:szCs w:val="22"/>
        </w:rPr>
        <w:tab/>
        <w:t>Campbell</w:t>
      </w:r>
      <w:r w:rsidRPr="000503A2">
        <w:rPr>
          <w:szCs w:val="22"/>
        </w:rPr>
        <w:tab/>
        <w:t>Cleary</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Coleman</w:t>
      </w:r>
      <w:r w:rsidRPr="000503A2">
        <w:rPr>
          <w:szCs w:val="22"/>
        </w:rPr>
        <w:tab/>
        <w:t>Corbin</w:t>
      </w:r>
      <w:r w:rsidRPr="000503A2">
        <w:rPr>
          <w:szCs w:val="22"/>
        </w:rPr>
        <w:tab/>
        <w:t>Cromer</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E13E1" w:rsidRPr="001E13E1" w:rsidRDefault="001E13E1" w:rsidP="001E13E1">
      <w:pPr>
        <w:jc w:val="right"/>
        <w:rPr>
          <w:b/>
        </w:rPr>
      </w:pPr>
      <w:r w:rsidRPr="001E13E1">
        <w:rPr>
          <w:b/>
        </w:rPr>
        <w:t>Printed Page 1218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Davis</w:t>
      </w:r>
      <w:r w:rsidRPr="000503A2">
        <w:rPr>
          <w:szCs w:val="22"/>
        </w:rPr>
        <w:tab/>
        <w:t>Gregory</w:t>
      </w:r>
      <w:r w:rsidRPr="000503A2">
        <w:rPr>
          <w:szCs w:val="22"/>
        </w:rPr>
        <w:tab/>
        <w:t>Grooms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Hembree</w:t>
      </w:r>
      <w:r w:rsidRPr="000503A2">
        <w:rPr>
          <w:szCs w:val="22"/>
        </w:rPr>
        <w:tab/>
        <w:t>Leatherman</w:t>
      </w:r>
      <w:r w:rsidRPr="000503A2">
        <w:rPr>
          <w:szCs w:val="22"/>
        </w:rPr>
        <w:tab/>
        <w:t>Lourie</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i/>
          <w:szCs w:val="22"/>
        </w:rPr>
        <w:t>Martin, Larry</w:t>
      </w:r>
      <w:r w:rsidRPr="000503A2">
        <w:rPr>
          <w:i/>
          <w:szCs w:val="22"/>
        </w:rPr>
        <w:tab/>
        <w:t>Martin, Shane</w:t>
      </w:r>
      <w:r w:rsidRPr="000503A2">
        <w:rPr>
          <w:i/>
          <w:szCs w:val="22"/>
        </w:rPr>
        <w:tab/>
      </w:r>
      <w:r w:rsidRPr="000503A2">
        <w:rPr>
          <w:szCs w:val="22"/>
        </w:rPr>
        <w:t>Massey</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Peeler</w:t>
      </w:r>
      <w:r w:rsidRPr="000503A2">
        <w:rPr>
          <w:szCs w:val="22"/>
        </w:rPr>
        <w:tab/>
        <w:t>Rankin</w:t>
      </w:r>
      <w:r w:rsidRPr="000503A2">
        <w:rPr>
          <w:szCs w:val="22"/>
        </w:rPr>
        <w:tab/>
        <w:t>Scott</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Setzler</w:t>
      </w:r>
      <w:r w:rsidRPr="000503A2">
        <w:rPr>
          <w:szCs w:val="22"/>
        </w:rPr>
        <w:tab/>
        <w:t>Shealy</w:t>
      </w:r>
      <w:r w:rsidRPr="000503A2">
        <w:rPr>
          <w:szCs w:val="22"/>
        </w:rPr>
        <w:tab/>
        <w:t>Thurmond</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Turner</w:t>
      </w:r>
      <w:r w:rsidRPr="000503A2">
        <w:rPr>
          <w:szCs w:val="22"/>
        </w:rPr>
        <w:tab/>
        <w:t>Verdin</w:t>
      </w:r>
      <w:r w:rsidRPr="000503A2">
        <w:rPr>
          <w:szCs w:val="22"/>
        </w:rPr>
        <w:tab/>
        <w:t>Williams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Young</w:t>
      </w:r>
    </w:p>
    <w:p w:rsidR="000503A2" w:rsidRPr="000503A2" w:rsidRDefault="000503A2" w:rsidP="000503A2">
      <w:pPr>
        <w:tabs>
          <w:tab w:val="right" w:pos="8640"/>
        </w:tabs>
        <w:rPr>
          <w:szCs w:val="22"/>
        </w:rPr>
      </w:pPr>
    </w:p>
    <w:p w:rsidR="000503A2" w:rsidRPr="000503A2" w:rsidRDefault="000503A2" w:rsidP="000503A2">
      <w:pPr>
        <w:tabs>
          <w:tab w:val="right" w:pos="8640"/>
        </w:tabs>
        <w:rPr>
          <w:szCs w:val="22"/>
        </w:rPr>
      </w:pPr>
      <w:r w:rsidRPr="000503A2">
        <w:rPr>
          <w:szCs w:val="22"/>
        </w:rPr>
        <w:tab/>
        <w:t>A quorum being present, the Senate resumed.</w:t>
      </w:r>
    </w:p>
    <w:p w:rsidR="000503A2" w:rsidRPr="000503A2" w:rsidRDefault="000503A2" w:rsidP="000503A2">
      <w:pPr>
        <w:tabs>
          <w:tab w:val="right" w:pos="8640"/>
        </w:tabs>
        <w:rPr>
          <w:szCs w:val="22"/>
        </w:rPr>
      </w:pPr>
    </w:p>
    <w:p w:rsidR="000503A2" w:rsidRPr="000503A2" w:rsidRDefault="000503A2" w:rsidP="000503A2">
      <w:pPr>
        <w:tabs>
          <w:tab w:val="right" w:pos="8640"/>
        </w:tabs>
        <w:jc w:val="center"/>
        <w:rPr>
          <w:szCs w:val="22"/>
        </w:rPr>
      </w:pPr>
      <w:r w:rsidRPr="000503A2">
        <w:rPr>
          <w:b/>
          <w:szCs w:val="22"/>
        </w:rPr>
        <w:t>Expression of Personal Interest</w:t>
      </w:r>
    </w:p>
    <w:p w:rsidR="000503A2" w:rsidRPr="000503A2" w:rsidRDefault="000503A2" w:rsidP="000503A2">
      <w:pPr>
        <w:tabs>
          <w:tab w:val="right" w:pos="8640"/>
        </w:tabs>
        <w:rPr>
          <w:szCs w:val="22"/>
        </w:rPr>
      </w:pPr>
      <w:r w:rsidRPr="000503A2">
        <w:rPr>
          <w:szCs w:val="22"/>
        </w:rPr>
        <w:tab/>
        <w:t>With unanimous consent, Senator LOURIE rose for an Expression of Personal Interest.</w:t>
      </w:r>
    </w:p>
    <w:p w:rsidR="000503A2" w:rsidRDefault="000503A2" w:rsidP="000503A2">
      <w:pPr>
        <w:tabs>
          <w:tab w:val="right" w:pos="8640"/>
        </w:tabs>
        <w:jc w:val="center"/>
        <w:rPr>
          <w:b/>
          <w:szCs w:val="22"/>
        </w:rPr>
      </w:pPr>
    </w:p>
    <w:p w:rsidR="000503A2" w:rsidRPr="000503A2" w:rsidRDefault="000503A2" w:rsidP="000503A2">
      <w:pPr>
        <w:tabs>
          <w:tab w:val="right" w:pos="8640"/>
        </w:tabs>
        <w:jc w:val="center"/>
        <w:rPr>
          <w:szCs w:val="22"/>
        </w:rPr>
      </w:pPr>
      <w:r w:rsidRPr="000503A2">
        <w:rPr>
          <w:b/>
          <w:szCs w:val="22"/>
        </w:rPr>
        <w:t>Motion Adopted</w:t>
      </w:r>
    </w:p>
    <w:p w:rsidR="000503A2" w:rsidRPr="000503A2" w:rsidRDefault="000503A2" w:rsidP="000503A2">
      <w:pPr>
        <w:tabs>
          <w:tab w:val="right" w:pos="8640"/>
        </w:tabs>
        <w:rPr>
          <w:szCs w:val="22"/>
        </w:rPr>
      </w:pPr>
      <w:r w:rsidRPr="000503A2">
        <w:rPr>
          <w:szCs w:val="22"/>
        </w:rPr>
        <w:tab/>
        <w:t>On motion of Senator MALLOY, with unanimous consent, Senators HEMBREE, TURNER, SHEALY, KIMPSON and MALLOY were granted leave to attend a subcommittee meeting and were granted leave to vote from the balcony.</w:t>
      </w:r>
    </w:p>
    <w:p w:rsidR="000503A2" w:rsidRPr="000503A2" w:rsidRDefault="000503A2" w:rsidP="000503A2">
      <w:pPr>
        <w:tabs>
          <w:tab w:val="right" w:pos="8640"/>
        </w:tabs>
        <w:rPr>
          <w:szCs w:val="22"/>
        </w:rPr>
      </w:pPr>
    </w:p>
    <w:p w:rsidR="000503A2" w:rsidRPr="000503A2" w:rsidRDefault="000503A2" w:rsidP="000503A2">
      <w:pPr>
        <w:tabs>
          <w:tab w:val="right" w:pos="8640"/>
        </w:tabs>
        <w:jc w:val="center"/>
        <w:rPr>
          <w:color w:val="auto"/>
          <w:szCs w:val="22"/>
        </w:rPr>
      </w:pPr>
      <w:r w:rsidRPr="000503A2">
        <w:rPr>
          <w:b/>
          <w:color w:val="auto"/>
          <w:szCs w:val="22"/>
        </w:rPr>
        <w:t>Amendment No. P12-31A</w:t>
      </w:r>
    </w:p>
    <w:p w:rsidR="000503A2" w:rsidRPr="000503A2" w:rsidRDefault="000503A2" w:rsidP="000503A2">
      <w:pPr>
        <w:rPr>
          <w:snapToGrid w:val="0"/>
          <w:szCs w:val="22"/>
        </w:rPr>
      </w:pPr>
      <w:r w:rsidRPr="000503A2">
        <w:rPr>
          <w:snapToGrid w:val="0"/>
          <w:szCs w:val="22"/>
        </w:rPr>
        <w:tab/>
        <w:t>Senators SCOTT and KIMPSON proposed the following amendment (BBM\3579C139.BBM.DG16), which was tabled:</w:t>
      </w:r>
    </w:p>
    <w:p w:rsidR="000503A2" w:rsidRPr="000503A2" w:rsidRDefault="000503A2" w:rsidP="000503A2">
      <w:pPr>
        <w:rPr>
          <w:snapToGrid w:val="0"/>
          <w:color w:val="auto"/>
          <w:szCs w:val="22"/>
        </w:rPr>
      </w:pPr>
      <w:r w:rsidRPr="000503A2">
        <w:rPr>
          <w:snapToGrid w:val="0"/>
          <w:color w:val="auto"/>
          <w:szCs w:val="22"/>
        </w:rPr>
        <w:tab/>
        <w:t>Amend Amendment Number 31A, bearing document number (3579R067 EB LKG), as and if amended, by striking SECTION 4 and inserting:</w:t>
      </w:r>
    </w:p>
    <w:p w:rsidR="000503A2" w:rsidRPr="000503A2" w:rsidRDefault="000503A2" w:rsidP="000503A2">
      <w:pPr>
        <w:rPr>
          <w:szCs w:val="22"/>
        </w:rPr>
      </w:pPr>
      <w:r w:rsidRPr="000503A2">
        <w:rPr>
          <w:snapToGrid w:val="0"/>
          <w:szCs w:val="22"/>
        </w:rPr>
        <w:tab/>
      </w:r>
      <w:r w:rsidRPr="000503A2">
        <w:rPr>
          <w:snapToGrid w:val="0"/>
          <w:color w:val="auto"/>
          <w:szCs w:val="22"/>
        </w:rPr>
        <w:t>/</w:t>
      </w:r>
      <w:r w:rsidRPr="000503A2">
        <w:rPr>
          <w:snapToGrid w:val="0"/>
          <w:color w:val="auto"/>
          <w:szCs w:val="22"/>
        </w:rPr>
        <w:tab/>
      </w:r>
      <w:r w:rsidRPr="000503A2">
        <w:rPr>
          <w:szCs w:val="22"/>
        </w:rPr>
        <w:t>SECTION</w:t>
      </w:r>
      <w:r w:rsidRPr="000503A2">
        <w:rPr>
          <w:szCs w:val="22"/>
        </w:rPr>
        <w:tab/>
        <w:t>4.</w:t>
      </w:r>
      <w:r w:rsidRPr="000503A2">
        <w:rPr>
          <w:szCs w:val="22"/>
        </w:rPr>
        <w:tab/>
        <w:t>Article 1, Chapter 1, Title 57 of the 1976 Code is amended by adding:</w:t>
      </w:r>
    </w:p>
    <w:p w:rsidR="000503A2" w:rsidRPr="000503A2" w:rsidRDefault="000503A2" w:rsidP="000503A2">
      <w:pPr>
        <w:rPr>
          <w:color w:val="auto"/>
          <w:szCs w:val="22"/>
        </w:rPr>
      </w:pPr>
      <w:r w:rsidRPr="000503A2">
        <w:rPr>
          <w:color w:val="auto"/>
          <w:szCs w:val="22"/>
        </w:rPr>
        <w:tab/>
        <w:t>“Section 57</w:t>
      </w:r>
      <w:r w:rsidRPr="000503A2">
        <w:rPr>
          <w:color w:val="auto"/>
          <w:szCs w:val="22"/>
        </w:rPr>
        <w:noBreakHyphen/>
        <w:t>1</w:t>
      </w:r>
      <w:r w:rsidRPr="000503A2">
        <w:rPr>
          <w:color w:val="auto"/>
          <w:szCs w:val="22"/>
        </w:rPr>
        <w:noBreakHyphen/>
        <w:t>100.</w:t>
      </w:r>
      <w:r w:rsidRPr="000503A2">
        <w:rPr>
          <w:color w:val="auto"/>
          <w:szCs w:val="22"/>
        </w:rPr>
        <w:tab/>
        <w:t>(A).</w:t>
      </w:r>
      <w:r w:rsidRPr="000503A2">
        <w:rPr>
          <w:color w:val="auto"/>
          <w:szCs w:val="22"/>
        </w:rPr>
        <w:tab/>
        <w:t>The General Assembly, in the annual general appropriations act, shall appropriate out of the estimated revenue of the general fund for the fiscal year for which the appropriations are made, $400 million to the State Highway Fund, of which $6.25 million must be used on mass transit.</w:t>
      </w:r>
    </w:p>
    <w:p w:rsidR="000503A2" w:rsidRPr="000503A2" w:rsidRDefault="000503A2" w:rsidP="000503A2">
      <w:pPr>
        <w:rPr>
          <w:color w:val="auto"/>
          <w:szCs w:val="22"/>
        </w:rPr>
      </w:pPr>
      <w:r w:rsidRPr="000503A2">
        <w:rPr>
          <w:color w:val="auto"/>
          <w:szCs w:val="22"/>
        </w:rPr>
        <w:tab/>
        <w:t>(B)</w:t>
      </w:r>
      <w:r w:rsidRPr="000503A2">
        <w:rPr>
          <w:color w:val="auto"/>
          <w:szCs w:val="22"/>
        </w:rPr>
        <w:tab/>
        <w:t xml:space="preserve">This appropriation must be contained in the Ways and Means Committee report on the general appropriations bill, the general appropriations bill at the time of third reading in the House of Representatives, the Senate Finance Committee report on the general appropriations bill, the general appropriations bill at the time of a third </w:t>
      </w:r>
      <w:r w:rsidRPr="000503A2">
        <w:rPr>
          <w:color w:val="auto"/>
          <w:szCs w:val="22"/>
        </w:rPr>
        <w:lastRenderedPageBreak/>
        <w:t>reading in the Senate, and in any conference report on the general appropriations bill.”</w:t>
      </w:r>
      <w:r w:rsidRPr="000503A2">
        <w:rPr>
          <w:color w:val="auto"/>
          <w:szCs w:val="22"/>
        </w:rPr>
        <w:tab/>
      </w:r>
      <w:r w:rsidRPr="000503A2">
        <w:rPr>
          <w:color w:val="auto"/>
          <w:szCs w:val="22"/>
        </w:rPr>
        <w:tab/>
        <w:t>/</w:t>
      </w:r>
    </w:p>
    <w:p w:rsidR="000503A2" w:rsidRPr="000503A2" w:rsidRDefault="000503A2" w:rsidP="000503A2">
      <w:pPr>
        <w:rPr>
          <w:snapToGrid w:val="0"/>
          <w:color w:val="auto"/>
          <w:szCs w:val="22"/>
        </w:rPr>
      </w:pPr>
      <w:r w:rsidRPr="000503A2">
        <w:rPr>
          <w:snapToGrid w:val="0"/>
          <w:color w:val="auto"/>
          <w:szCs w:val="22"/>
        </w:rPr>
        <w:tab/>
        <w:t>Renumber sections to conform.</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1E13E1" w:rsidRDefault="001E13E1" w:rsidP="000503A2">
      <w:pPr>
        <w:rPr>
          <w:snapToGrid w:val="0"/>
          <w:color w:val="auto"/>
          <w:szCs w:val="22"/>
        </w:rPr>
      </w:pPr>
    </w:p>
    <w:p w:rsidR="001E13E1" w:rsidRDefault="001E13E1" w:rsidP="000503A2">
      <w:pPr>
        <w:rPr>
          <w:snapToGrid w:val="0"/>
          <w:color w:val="auto"/>
          <w:szCs w:val="22"/>
        </w:rPr>
      </w:pPr>
    </w:p>
    <w:p w:rsidR="001E13E1" w:rsidRPr="001E13E1" w:rsidRDefault="001E13E1" w:rsidP="001E13E1">
      <w:pPr>
        <w:jc w:val="right"/>
        <w:rPr>
          <w:b/>
        </w:rPr>
      </w:pPr>
      <w:r w:rsidRPr="001E13E1">
        <w:rPr>
          <w:b/>
        </w:rPr>
        <w:t>Printed Page 1219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0503A2" w:rsidRPr="000503A2" w:rsidRDefault="000503A2" w:rsidP="000503A2">
      <w:pPr>
        <w:rPr>
          <w:snapToGrid w:val="0"/>
          <w:szCs w:val="22"/>
        </w:rPr>
      </w:pPr>
      <w:r w:rsidRPr="000503A2">
        <w:rPr>
          <w:snapToGrid w:val="0"/>
          <w:color w:val="auto"/>
          <w:szCs w:val="22"/>
        </w:rPr>
        <w:tab/>
        <w:t>Amend title to conform.</w:t>
      </w:r>
    </w:p>
    <w:p w:rsidR="000503A2" w:rsidRPr="000503A2" w:rsidRDefault="000503A2" w:rsidP="000503A2">
      <w:pPr>
        <w:rPr>
          <w:snapToGrid w:val="0"/>
          <w:szCs w:val="22"/>
        </w:rPr>
      </w:pPr>
    </w:p>
    <w:p w:rsidR="000503A2" w:rsidRPr="000503A2" w:rsidRDefault="000503A2" w:rsidP="000503A2">
      <w:pPr>
        <w:tabs>
          <w:tab w:val="right" w:pos="8640"/>
        </w:tabs>
        <w:rPr>
          <w:color w:val="auto"/>
          <w:szCs w:val="22"/>
        </w:rPr>
      </w:pPr>
      <w:r w:rsidRPr="000503A2">
        <w:rPr>
          <w:color w:val="auto"/>
          <w:szCs w:val="22"/>
        </w:rPr>
        <w:tab/>
        <w:t>Senator SCOTT spoke on the perfecting amendment.</w:t>
      </w:r>
    </w:p>
    <w:p w:rsidR="000503A2" w:rsidRPr="000503A2" w:rsidRDefault="000503A2" w:rsidP="000503A2">
      <w:pPr>
        <w:tabs>
          <w:tab w:val="right" w:pos="8640"/>
        </w:tabs>
        <w:rPr>
          <w:color w:val="auto"/>
          <w:szCs w:val="22"/>
        </w:rPr>
      </w:pPr>
      <w:r w:rsidRPr="000503A2">
        <w:rPr>
          <w:color w:val="auto"/>
          <w:szCs w:val="22"/>
        </w:rPr>
        <w:tab/>
        <w:t>Senator KIMPSON spoke on the perfecting amendment.</w:t>
      </w:r>
    </w:p>
    <w:p w:rsidR="000503A2" w:rsidRPr="000503A2" w:rsidRDefault="000503A2" w:rsidP="000503A2">
      <w:pPr>
        <w:tabs>
          <w:tab w:val="right" w:pos="8640"/>
        </w:tabs>
        <w:rPr>
          <w:color w:val="auto"/>
          <w:szCs w:val="22"/>
        </w:rPr>
      </w:pPr>
    </w:p>
    <w:p w:rsidR="000503A2" w:rsidRPr="000503A2" w:rsidRDefault="000503A2" w:rsidP="000503A2">
      <w:pPr>
        <w:tabs>
          <w:tab w:val="right" w:pos="8640"/>
        </w:tabs>
        <w:rPr>
          <w:color w:val="auto"/>
          <w:szCs w:val="22"/>
        </w:rPr>
      </w:pPr>
      <w:r w:rsidRPr="000503A2">
        <w:rPr>
          <w:color w:val="auto"/>
          <w:szCs w:val="22"/>
        </w:rPr>
        <w:tab/>
        <w:t>Senator GROOMS moved to lay the amendment on the table.</w:t>
      </w:r>
    </w:p>
    <w:p w:rsidR="000503A2" w:rsidRPr="000503A2" w:rsidRDefault="000503A2" w:rsidP="000503A2">
      <w:pPr>
        <w:tabs>
          <w:tab w:val="right" w:pos="8640"/>
        </w:tabs>
        <w:rPr>
          <w:color w:val="auto"/>
          <w:szCs w:val="22"/>
        </w:rPr>
      </w:pPr>
    </w:p>
    <w:p w:rsidR="000503A2" w:rsidRPr="000503A2" w:rsidRDefault="000503A2" w:rsidP="000503A2">
      <w:pPr>
        <w:tabs>
          <w:tab w:val="right" w:pos="8640"/>
        </w:tabs>
        <w:rPr>
          <w:color w:val="auto"/>
          <w:szCs w:val="22"/>
        </w:rPr>
      </w:pPr>
      <w:r w:rsidRPr="000503A2">
        <w:rPr>
          <w:color w:val="auto"/>
          <w:szCs w:val="22"/>
        </w:rPr>
        <w:tab/>
        <w:t>The "ayes" and "nays" were demanded and taken, resulting as follows:</w:t>
      </w:r>
    </w:p>
    <w:p w:rsidR="000503A2" w:rsidRPr="000503A2" w:rsidRDefault="000503A2" w:rsidP="000503A2">
      <w:pPr>
        <w:tabs>
          <w:tab w:val="right" w:pos="8640"/>
        </w:tabs>
        <w:jc w:val="center"/>
        <w:rPr>
          <w:b/>
          <w:color w:val="auto"/>
          <w:szCs w:val="22"/>
        </w:rPr>
      </w:pPr>
      <w:r w:rsidRPr="000503A2">
        <w:rPr>
          <w:b/>
          <w:color w:val="auto"/>
          <w:szCs w:val="22"/>
        </w:rPr>
        <w:t>Ayes 26; Nays 17</w:t>
      </w:r>
    </w:p>
    <w:p w:rsidR="000503A2" w:rsidRPr="000503A2" w:rsidRDefault="000503A2" w:rsidP="000503A2">
      <w:pPr>
        <w:tabs>
          <w:tab w:val="right" w:pos="8640"/>
        </w:tabs>
        <w:rPr>
          <w:color w:val="auto"/>
          <w:szCs w:val="22"/>
        </w:rPr>
      </w:pPr>
    </w:p>
    <w:p w:rsidR="000503A2" w:rsidRPr="000503A2" w:rsidRDefault="000503A2" w:rsidP="000503A2">
      <w:pPr>
        <w:tabs>
          <w:tab w:val="clear" w:pos="216"/>
          <w:tab w:val="clear" w:pos="432"/>
          <w:tab w:val="clear" w:pos="648"/>
          <w:tab w:val="left" w:pos="720"/>
          <w:tab w:val="center" w:pos="4320"/>
          <w:tab w:val="right" w:pos="8640"/>
        </w:tabs>
        <w:jc w:val="center"/>
        <w:rPr>
          <w:b/>
          <w:color w:val="auto"/>
          <w:szCs w:val="22"/>
        </w:rPr>
      </w:pPr>
      <w:r w:rsidRPr="000503A2">
        <w:rPr>
          <w:b/>
          <w:color w:val="auto"/>
          <w:szCs w:val="22"/>
        </w:rPr>
        <w:t>AYES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03A2">
        <w:rPr>
          <w:color w:val="auto"/>
          <w:szCs w:val="22"/>
        </w:rPr>
        <w:t>Alexander</w:t>
      </w:r>
      <w:r w:rsidRPr="000503A2">
        <w:rPr>
          <w:color w:val="auto"/>
          <w:szCs w:val="22"/>
        </w:rPr>
        <w:tab/>
        <w:t>Bennett</w:t>
      </w:r>
      <w:r w:rsidRPr="000503A2">
        <w:rPr>
          <w:color w:val="auto"/>
          <w:szCs w:val="22"/>
        </w:rPr>
        <w:tab/>
        <w:t>Bright</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03A2">
        <w:rPr>
          <w:color w:val="auto"/>
          <w:szCs w:val="22"/>
        </w:rPr>
        <w:t>Bryant</w:t>
      </w:r>
      <w:r w:rsidRPr="000503A2">
        <w:rPr>
          <w:color w:val="auto"/>
          <w:szCs w:val="22"/>
        </w:rPr>
        <w:tab/>
        <w:t>Campbell</w:t>
      </w:r>
      <w:r w:rsidRPr="000503A2">
        <w:rPr>
          <w:color w:val="auto"/>
          <w:szCs w:val="22"/>
        </w:rPr>
        <w:tab/>
        <w:t>Campsen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03A2">
        <w:rPr>
          <w:color w:val="auto"/>
          <w:szCs w:val="22"/>
        </w:rPr>
        <w:t>Cleary</w:t>
      </w:r>
      <w:r w:rsidRPr="000503A2">
        <w:rPr>
          <w:color w:val="auto"/>
          <w:szCs w:val="22"/>
        </w:rPr>
        <w:tab/>
        <w:t>Corbin</w:t>
      </w:r>
      <w:r w:rsidRPr="000503A2">
        <w:rPr>
          <w:color w:val="auto"/>
          <w:szCs w:val="22"/>
        </w:rPr>
        <w:tab/>
        <w:t>Courson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03A2">
        <w:rPr>
          <w:color w:val="auto"/>
          <w:szCs w:val="22"/>
        </w:rPr>
        <w:t>Cromer</w:t>
      </w:r>
      <w:r w:rsidRPr="000503A2">
        <w:rPr>
          <w:color w:val="auto"/>
          <w:szCs w:val="22"/>
        </w:rPr>
        <w:tab/>
        <w:t>Davis</w:t>
      </w:r>
      <w:r w:rsidRPr="000503A2">
        <w:rPr>
          <w:color w:val="auto"/>
          <w:szCs w:val="22"/>
        </w:rPr>
        <w:tab/>
        <w:t>Fair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03A2">
        <w:rPr>
          <w:color w:val="auto"/>
          <w:szCs w:val="22"/>
        </w:rPr>
        <w:t>Gregory</w:t>
      </w:r>
      <w:r w:rsidRPr="000503A2">
        <w:rPr>
          <w:color w:val="auto"/>
          <w:szCs w:val="22"/>
        </w:rPr>
        <w:tab/>
        <w:t>Grooms</w:t>
      </w:r>
      <w:r w:rsidRPr="000503A2">
        <w:rPr>
          <w:color w:val="auto"/>
          <w:szCs w:val="22"/>
        </w:rPr>
        <w:tab/>
        <w:t>Hayes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0503A2">
        <w:rPr>
          <w:color w:val="auto"/>
          <w:szCs w:val="22"/>
        </w:rPr>
        <w:t>Hembree</w:t>
      </w:r>
      <w:r w:rsidRPr="000503A2">
        <w:rPr>
          <w:color w:val="auto"/>
          <w:szCs w:val="22"/>
        </w:rPr>
        <w:tab/>
      </w:r>
      <w:r w:rsidRPr="000503A2">
        <w:rPr>
          <w:i/>
          <w:color w:val="auto"/>
          <w:szCs w:val="22"/>
        </w:rPr>
        <w:t>Martin, Larry</w:t>
      </w:r>
      <w:r w:rsidRPr="000503A2">
        <w:rPr>
          <w:i/>
          <w:color w:val="auto"/>
          <w:szCs w:val="22"/>
        </w:rPr>
        <w:tab/>
        <w:t>Martin, Shane</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03A2">
        <w:rPr>
          <w:color w:val="auto"/>
          <w:szCs w:val="22"/>
        </w:rPr>
        <w:t>Massey</w:t>
      </w:r>
      <w:r w:rsidRPr="000503A2">
        <w:rPr>
          <w:color w:val="auto"/>
          <w:szCs w:val="22"/>
        </w:rPr>
        <w:tab/>
        <w:t>Peeler</w:t>
      </w:r>
      <w:r w:rsidRPr="000503A2">
        <w:rPr>
          <w:color w:val="auto"/>
          <w:szCs w:val="22"/>
        </w:rPr>
        <w:tab/>
        <w:t>Rankin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03A2">
        <w:rPr>
          <w:color w:val="auto"/>
          <w:szCs w:val="22"/>
        </w:rPr>
        <w:t>Shealy</w:t>
      </w:r>
      <w:r w:rsidRPr="000503A2">
        <w:rPr>
          <w:color w:val="auto"/>
          <w:szCs w:val="22"/>
        </w:rPr>
        <w:tab/>
        <w:t>Thurmond</w:t>
      </w:r>
      <w:r w:rsidRPr="000503A2">
        <w:rPr>
          <w:color w:val="auto"/>
          <w:szCs w:val="22"/>
        </w:rPr>
        <w:tab/>
        <w:t>Turner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03A2">
        <w:rPr>
          <w:color w:val="auto"/>
          <w:szCs w:val="22"/>
        </w:rPr>
        <w:t>Verdin</w:t>
      </w:r>
      <w:r w:rsidRPr="000503A2">
        <w:rPr>
          <w:color w:val="auto"/>
          <w:szCs w:val="22"/>
        </w:rPr>
        <w:tab/>
        <w:t>Young</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0503A2">
        <w:rPr>
          <w:b/>
          <w:color w:val="auto"/>
          <w:szCs w:val="22"/>
        </w:rPr>
        <w:t>Total--26</w:t>
      </w:r>
    </w:p>
    <w:p w:rsidR="000503A2" w:rsidRPr="000503A2" w:rsidRDefault="000503A2" w:rsidP="000503A2">
      <w:pPr>
        <w:tabs>
          <w:tab w:val="right" w:pos="8640"/>
        </w:tabs>
        <w:rPr>
          <w:color w:val="auto"/>
          <w:szCs w:val="22"/>
        </w:rPr>
      </w:pPr>
    </w:p>
    <w:p w:rsidR="000503A2" w:rsidRPr="000503A2" w:rsidRDefault="000503A2" w:rsidP="000503A2">
      <w:pPr>
        <w:tabs>
          <w:tab w:val="clear" w:pos="216"/>
          <w:tab w:val="clear" w:pos="432"/>
          <w:tab w:val="clear" w:pos="648"/>
          <w:tab w:val="left" w:pos="720"/>
          <w:tab w:val="center" w:pos="4320"/>
          <w:tab w:val="right" w:pos="8640"/>
        </w:tabs>
        <w:jc w:val="center"/>
        <w:rPr>
          <w:b/>
          <w:color w:val="auto"/>
          <w:szCs w:val="22"/>
        </w:rPr>
      </w:pPr>
      <w:r w:rsidRPr="000503A2">
        <w:rPr>
          <w:b/>
          <w:color w:val="auto"/>
          <w:szCs w:val="22"/>
        </w:rPr>
        <w:t>NAYS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03A2">
        <w:rPr>
          <w:color w:val="auto"/>
          <w:szCs w:val="22"/>
        </w:rPr>
        <w:t>Allen</w:t>
      </w:r>
      <w:r w:rsidRPr="000503A2">
        <w:rPr>
          <w:color w:val="auto"/>
          <w:szCs w:val="22"/>
        </w:rPr>
        <w:tab/>
        <w:t>Coleman</w:t>
      </w:r>
      <w:r w:rsidRPr="000503A2">
        <w:rPr>
          <w:color w:val="auto"/>
          <w:szCs w:val="22"/>
        </w:rPr>
        <w:tab/>
        <w:t>Jackson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03A2">
        <w:rPr>
          <w:color w:val="auto"/>
          <w:szCs w:val="22"/>
        </w:rPr>
        <w:t>Johnson</w:t>
      </w:r>
      <w:r w:rsidRPr="000503A2">
        <w:rPr>
          <w:color w:val="auto"/>
          <w:szCs w:val="22"/>
        </w:rPr>
        <w:tab/>
        <w:t>Kimpson</w:t>
      </w:r>
      <w:r w:rsidRPr="000503A2">
        <w:rPr>
          <w:color w:val="auto"/>
          <w:szCs w:val="22"/>
        </w:rPr>
        <w:tab/>
        <w:t>Lourie</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0503A2">
        <w:rPr>
          <w:color w:val="auto"/>
          <w:szCs w:val="22"/>
        </w:rPr>
        <w:t>Malloy</w:t>
      </w:r>
      <w:r w:rsidRPr="000503A2">
        <w:rPr>
          <w:color w:val="auto"/>
          <w:szCs w:val="22"/>
        </w:rPr>
        <w:tab/>
      </w:r>
      <w:r w:rsidRPr="000503A2">
        <w:rPr>
          <w:i/>
          <w:color w:val="auto"/>
          <w:szCs w:val="22"/>
        </w:rPr>
        <w:t>Matthews, John</w:t>
      </w:r>
      <w:r w:rsidRPr="000503A2">
        <w:rPr>
          <w:i/>
          <w:color w:val="auto"/>
          <w:szCs w:val="22"/>
        </w:rPr>
        <w:tab/>
        <w:t>Matthews, Margie</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03A2">
        <w:rPr>
          <w:color w:val="auto"/>
          <w:szCs w:val="22"/>
        </w:rPr>
        <w:t>McElveen</w:t>
      </w:r>
      <w:r w:rsidRPr="000503A2">
        <w:rPr>
          <w:color w:val="auto"/>
          <w:szCs w:val="22"/>
        </w:rPr>
        <w:tab/>
        <w:t>Nicholson</w:t>
      </w:r>
      <w:r w:rsidRPr="000503A2">
        <w:rPr>
          <w:color w:val="auto"/>
          <w:szCs w:val="22"/>
        </w:rPr>
        <w:tab/>
        <w:t>Reese</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03A2">
        <w:rPr>
          <w:color w:val="auto"/>
          <w:szCs w:val="22"/>
        </w:rPr>
        <w:t>Sabb</w:t>
      </w:r>
      <w:r w:rsidRPr="000503A2">
        <w:rPr>
          <w:color w:val="auto"/>
          <w:szCs w:val="22"/>
        </w:rPr>
        <w:tab/>
        <w:t>Scott</w:t>
      </w:r>
      <w:r w:rsidRPr="000503A2">
        <w:rPr>
          <w:color w:val="auto"/>
          <w:szCs w:val="22"/>
        </w:rPr>
        <w:tab/>
        <w:t>Setzler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03A2">
        <w:rPr>
          <w:color w:val="auto"/>
          <w:szCs w:val="22"/>
        </w:rPr>
        <w:t>Sheheen</w:t>
      </w:r>
      <w:r w:rsidRPr="000503A2">
        <w:rPr>
          <w:color w:val="auto"/>
          <w:szCs w:val="22"/>
        </w:rPr>
        <w:tab/>
        <w:t>Williams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0503A2">
        <w:rPr>
          <w:b/>
          <w:color w:val="auto"/>
          <w:szCs w:val="22"/>
        </w:rPr>
        <w:t>Total--17</w:t>
      </w:r>
    </w:p>
    <w:p w:rsidR="000503A2" w:rsidRPr="000503A2" w:rsidRDefault="000503A2" w:rsidP="000503A2">
      <w:pPr>
        <w:tabs>
          <w:tab w:val="right" w:pos="8640"/>
        </w:tabs>
        <w:rPr>
          <w:color w:val="auto"/>
          <w:szCs w:val="22"/>
        </w:rPr>
      </w:pPr>
    </w:p>
    <w:p w:rsidR="000503A2" w:rsidRPr="000503A2" w:rsidRDefault="000503A2" w:rsidP="000503A2">
      <w:pPr>
        <w:tabs>
          <w:tab w:val="right" w:pos="8640"/>
        </w:tabs>
        <w:rPr>
          <w:color w:val="auto"/>
          <w:szCs w:val="22"/>
        </w:rPr>
      </w:pPr>
      <w:r w:rsidRPr="000503A2">
        <w:rPr>
          <w:color w:val="auto"/>
          <w:szCs w:val="22"/>
        </w:rPr>
        <w:tab/>
        <w:t>The amendment was laid on the table.</w:t>
      </w:r>
    </w:p>
    <w:p w:rsidR="000503A2" w:rsidRPr="000503A2" w:rsidRDefault="000503A2" w:rsidP="000503A2">
      <w:pPr>
        <w:tabs>
          <w:tab w:val="right" w:pos="8640"/>
        </w:tabs>
        <w:rPr>
          <w:color w:val="auto"/>
          <w:szCs w:val="22"/>
        </w:rPr>
      </w:pPr>
    </w:p>
    <w:p w:rsidR="000503A2" w:rsidRPr="000503A2" w:rsidRDefault="000503A2" w:rsidP="000503A2">
      <w:pPr>
        <w:jc w:val="center"/>
        <w:rPr>
          <w:szCs w:val="22"/>
        </w:rPr>
      </w:pPr>
      <w:r w:rsidRPr="000503A2">
        <w:rPr>
          <w:b/>
          <w:szCs w:val="22"/>
        </w:rPr>
        <w:t>Amendment No. P13-31A</w:t>
      </w:r>
    </w:p>
    <w:p w:rsidR="000503A2" w:rsidRPr="000503A2" w:rsidRDefault="000503A2" w:rsidP="000503A2">
      <w:pPr>
        <w:rPr>
          <w:snapToGrid w:val="0"/>
          <w:szCs w:val="22"/>
        </w:rPr>
      </w:pPr>
      <w:r w:rsidRPr="000503A2">
        <w:rPr>
          <w:snapToGrid w:val="0"/>
          <w:szCs w:val="22"/>
        </w:rPr>
        <w:lastRenderedPageBreak/>
        <w:tab/>
        <w:t>Senator COLEMAN proposed the following amendment (3579.CC.P1.31A), which was tabled:</w:t>
      </w:r>
    </w:p>
    <w:p w:rsidR="000503A2" w:rsidRPr="000503A2" w:rsidRDefault="000503A2" w:rsidP="000503A2">
      <w:pPr>
        <w:rPr>
          <w:snapToGrid w:val="0"/>
          <w:color w:val="auto"/>
          <w:szCs w:val="22"/>
        </w:rPr>
      </w:pPr>
      <w:r w:rsidRPr="000503A2">
        <w:rPr>
          <w:snapToGrid w:val="0"/>
          <w:szCs w:val="22"/>
        </w:rPr>
        <w:tab/>
      </w:r>
      <w:r w:rsidRPr="000503A2">
        <w:rPr>
          <w:snapToGrid w:val="0"/>
          <w:color w:val="auto"/>
          <w:szCs w:val="22"/>
        </w:rPr>
        <w:t xml:space="preserve">Amend Amendment 31A, bearing document number 3579R067.EB.LKG, as and if amended, by inserting an appropriately numbered new SECTION to read: </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1E13E1" w:rsidRDefault="001E13E1" w:rsidP="000503A2">
      <w:pPr>
        <w:rPr>
          <w:snapToGrid w:val="0"/>
          <w:szCs w:val="22"/>
        </w:rPr>
      </w:pPr>
    </w:p>
    <w:p w:rsidR="001E13E1" w:rsidRPr="001E13E1" w:rsidRDefault="001E13E1" w:rsidP="001E13E1">
      <w:pPr>
        <w:jc w:val="right"/>
        <w:rPr>
          <w:b/>
        </w:rPr>
      </w:pPr>
      <w:r w:rsidRPr="001E13E1">
        <w:rPr>
          <w:b/>
        </w:rPr>
        <w:t>Printed Page 1220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0503A2" w:rsidRPr="000503A2" w:rsidRDefault="000503A2" w:rsidP="000503A2">
      <w:pPr>
        <w:rPr>
          <w:snapToGrid w:val="0"/>
          <w:color w:val="auto"/>
          <w:szCs w:val="22"/>
        </w:rPr>
      </w:pPr>
      <w:r w:rsidRPr="000503A2">
        <w:rPr>
          <w:snapToGrid w:val="0"/>
          <w:szCs w:val="22"/>
        </w:rPr>
        <w:tab/>
      </w:r>
      <w:r w:rsidRPr="000503A2">
        <w:rPr>
          <w:snapToGrid w:val="0"/>
          <w:color w:val="auto"/>
          <w:szCs w:val="22"/>
        </w:rPr>
        <w:t>/</w:t>
      </w:r>
      <w:r w:rsidRPr="000503A2">
        <w:rPr>
          <w:snapToGrid w:val="0"/>
          <w:color w:val="auto"/>
          <w:szCs w:val="22"/>
        </w:rPr>
        <w:tab/>
        <w:t>SECTION __.  Section 57-1-360 o</w:t>
      </w:r>
      <w:r w:rsidR="00F039B4">
        <w:rPr>
          <w:snapToGrid w:val="0"/>
          <w:color w:val="auto"/>
          <w:szCs w:val="22"/>
        </w:rPr>
        <w:t xml:space="preserve">f the 1976 code is repealed. </w:t>
      </w:r>
      <w:r w:rsidR="00F039B4">
        <w:rPr>
          <w:snapToGrid w:val="0"/>
          <w:color w:val="auto"/>
          <w:szCs w:val="22"/>
        </w:rPr>
        <w:tab/>
      </w:r>
      <w:r w:rsidR="00F039B4">
        <w:rPr>
          <w:snapToGrid w:val="0"/>
          <w:color w:val="auto"/>
          <w:szCs w:val="22"/>
        </w:rPr>
        <w:tab/>
      </w:r>
      <w:r w:rsidRPr="000503A2">
        <w:rPr>
          <w:snapToGrid w:val="0"/>
          <w:color w:val="auto"/>
          <w:szCs w:val="22"/>
        </w:rPr>
        <w:t>/</w:t>
      </w:r>
    </w:p>
    <w:p w:rsidR="000503A2" w:rsidRPr="000503A2" w:rsidRDefault="000503A2" w:rsidP="000503A2">
      <w:pPr>
        <w:rPr>
          <w:snapToGrid w:val="0"/>
          <w:color w:val="auto"/>
          <w:szCs w:val="22"/>
        </w:rPr>
      </w:pPr>
      <w:r w:rsidRPr="000503A2">
        <w:rPr>
          <w:snapToGrid w:val="0"/>
          <w:szCs w:val="22"/>
        </w:rPr>
        <w:tab/>
      </w:r>
      <w:r w:rsidRPr="000503A2">
        <w:rPr>
          <w:snapToGrid w:val="0"/>
          <w:color w:val="auto"/>
          <w:szCs w:val="22"/>
        </w:rPr>
        <w:t xml:space="preserve">Further amend, Amendment 31A, bearing document number 3579R067.EB.LKG, as and if amended, by inserting an appropriately numbered new SECTION to read: </w:t>
      </w:r>
    </w:p>
    <w:p w:rsidR="000503A2" w:rsidRPr="000503A2" w:rsidRDefault="000503A2" w:rsidP="000503A2">
      <w:pPr>
        <w:rPr>
          <w:snapToGrid w:val="0"/>
          <w:color w:val="auto"/>
          <w:szCs w:val="22"/>
        </w:rPr>
      </w:pPr>
      <w:r w:rsidRPr="000503A2">
        <w:rPr>
          <w:snapToGrid w:val="0"/>
          <w:szCs w:val="22"/>
        </w:rPr>
        <w:tab/>
      </w:r>
      <w:r w:rsidRPr="000503A2">
        <w:rPr>
          <w:snapToGrid w:val="0"/>
          <w:color w:val="auto"/>
          <w:szCs w:val="22"/>
        </w:rPr>
        <w:t>/</w:t>
      </w:r>
      <w:r w:rsidRPr="000503A2">
        <w:rPr>
          <w:snapToGrid w:val="0"/>
          <w:color w:val="auto"/>
          <w:szCs w:val="22"/>
        </w:rPr>
        <w:tab/>
      </w:r>
      <w:r w:rsidRPr="000503A2">
        <w:rPr>
          <w:snapToGrid w:val="0"/>
          <w:color w:val="auto"/>
          <w:szCs w:val="22"/>
        </w:rPr>
        <w:tab/>
        <w:t xml:space="preserve">Section ___A.  Chapter 6, Title 1 of the 1976 Code is amended by adding: </w:t>
      </w:r>
    </w:p>
    <w:p w:rsidR="000503A2" w:rsidRPr="000503A2" w:rsidRDefault="000503A2" w:rsidP="000503A2">
      <w:pPr>
        <w:rPr>
          <w:snapToGrid w:val="0"/>
          <w:color w:val="auto"/>
          <w:szCs w:val="22"/>
        </w:rPr>
      </w:pPr>
      <w:r w:rsidRPr="000503A2">
        <w:rPr>
          <w:snapToGrid w:val="0"/>
          <w:szCs w:val="22"/>
        </w:rPr>
        <w:tab/>
      </w:r>
      <w:r w:rsidRPr="000503A2">
        <w:rPr>
          <w:snapToGrid w:val="0"/>
          <w:color w:val="auto"/>
          <w:szCs w:val="22"/>
        </w:rPr>
        <w:t>“Section 1-6-110.(A)</w:t>
      </w:r>
      <w:r w:rsidRPr="000503A2">
        <w:rPr>
          <w:snapToGrid w:val="0"/>
          <w:color w:val="auto"/>
          <w:szCs w:val="22"/>
        </w:rPr>
        <w:tab/>
        <w:t xml:space="preserve">There is established within the Office of Inspector General a division that provides the exclusive internal audit function for the Department of Transportation. The division shall be headed by a director who is appointed by the Inspector General. The director must be a Certified public Accountant and possess any other experience the Inspector General may require. </w:t>
      </w:r>
    </w:p>
    <w:p w:rsidR="000503A2" w:rsidRPr="000503A2" w:rsidRDefault="000503A2" w:rsidP="000503A2">
      <w:pPr>
        <w:rPr>
          <w:snapToGrid w:val="0"/>
          <w:color w:val="auto"/>
          <w:szCs w:val="22"/>
        </w:rPr>
      </w:pPr>
      <w:r w:rsidRPr="000503A2">
        <w:rPr>
          <w:snapToGrid w:val="0"/>
          <w:color w:val="auto"/>
          <w:szCs w:val="22"/>
        </w:rPr>
        <w:tab/>
        <w:t xml:space="preserve">(B)(1) The Division must establish, implement, and maintain the exclusive internal audit function of all Department of Transportation activities. </w:t>
      </w:r>
    </w:p>
    <w:p w:rsidR="000503A2" w:rsidRPr="000503A2" w:rsidRDefault="000503A2" w:rsidP="000503A2">
      <w:pPr>
        <w:rPr>
          <w:snapToGrid w:val="0"/>
          <w:color w:val="auto"/>
          <w:szCs w:val="22"/>
        </w:rPr>
      </w:pPr>
      <w:r w:rsidRPr="000503A2">
        <w:rPr>
          <w:snapToGrid w:val="0"/>
          <w:color w:val="auto"/>
          <w:szCs w:val="22"/>
        </w:rPr>
        <w:tab/>
        <w:t>(2)</w:t>
      </w:r>
      <w:r w:rsidRPr="000503A2">
        <w:rPr>
          <w:snapToGrid w:val="0"/>
          <w:color w:val="auto"/>
          <w:szCs w:val="22"/>
        </w:rPr>
        <w:tab/>
        <w:t xml:space="preserve">The audits performed by the division must comply with recognized governmental auditing standards. The department and any entity contracting with the department must fully cooperate with the division in the discharge of its duties and responsibilities and must timely produce all requested information, including, but not limited to books, papers, correspondence, memoranda, and other records the division considers necessary in connection with an internal audit. All final audit reports must be submitted to the Department of Transportation Commission, the Secretary of Transportation, the Joint Transportation Review Committee, the Chairman of the Senate Transportation Committee, the chairman of the Senate Finance Committee, the chairman of the House of Representatives Education and Public Works Committee, and the Chairman of the House of Representatives Ways and Means Committee before being made public. </w:t>
      </w:r>
    </w:p>
    <w:p w:rsidR="000503A2" w:rsidRPr="000503A2" w:rsidRDefault="000503A2" w:rsidP="000503A2">
      <w:pPr>
        <w:rPr>
          <w:snapToGrid w:val="0"/>
          <w:color w:val="auto"/>
          <w:szCs w:val="22"/>
        </w:rPr>
      </w:pPr>
      <w:r w:rsidRPr="000503A2">
        <w:rPr>
          <w:snapToGrid w:val="0"/>
          <w:color w:val="auto"/>
          <w:szCs w:val="22"/>
        </w:rPr>
        <w:tab/>
        <w:t>(3)</w:t>
      </w:r>
      <w:r w:rsidRPr="000503A2">
        <w:rPr>
          <w:snapToGrid w:val="0"/>
          <w:color w:val="auto"/>
          <w:szCs w:val="22"/>
        </w:rPr>
        <w:tab/>
        <w:t xml:space="preserve">The Inspector General is vested with the exclusive management and control of the division. </w:t>
      </w:r>
    </w:p>
    <w:p w:rsidR="000503A2" w:rsidRPr="000503A2" w:rsidRDefault="000503A2" w:rsidP="000503A2">
      <w:pPr>
        <w:rPr>
          <w:snapToGrid w:val="0"/>
          <w:color w:val="auto"/>
          <w:szCs w:val="22"/>
        </w:rPr>
      </w:pPr>
      <w:r w:rsidRPr="000503A2">
        <w:rPr>
          <w:snapToGrid w:val="0"/>
          <w:szCs w:val="22"/>
        </w:rPr>
        <w:tab/>
      </w:r>
      <w:r w:rsidRPr="000503A2">
        <w:rPr>
          <w:snapToGrid w:val="0"/>
          <w:color w:val="auto"/>
          <w:szCs w:val="22"/>
        </w:rPr>
        <w:t>(C)</w:t>
      </w:r>
      <w:r w:rsidRPr="000503A2">
        <w:rPr>
          <w:snapToGrid w:val="0"/>
          <w:color w:val="auto"/>
          <w:szCs w:val="22"/>
        </w:rPr>
        <w:tab/>
        <w:t xml:space="preserve">The department must reimburse the Inspector General for all reasonable expenses associated with the operation and management of the division.” </w:t>
      </w:r>
    </w:p>
    <w:p w:rsidR="000503A2" w:rsidRPr="000503A2" w:rsidRDefault="000503A2" w:rsidP="000503A2">
      <w:pPr>
        <w:rPr>
          <w:snapToGrid w:val="0"/>
          <w:color w:val="auto"/>
          <w:szCs w:val="22"/>
        </w:rPr>
      </w:pPr>
      <w:r w:rsidRPr="000503A2">
        <w:rPr>
          <w:snapToGrid w:val="0"/>
          <w:szCs w:val="22"/>
        </w:rPr>
        <w:tab/>
      </w:r>
      <w:r w:rsidRPr="000503A2">
        <w:rPr>
          <w:snapToGrid w:val="0"/>
          <w:color w:val="auto"/>
          <w:szCs w:val="22"/>
        </w:rPr>
        <w:t xml:space="preserve">B. This SECTION takes effect sixty days after the effective date of this act. </w:t>
      </w:r>
      <w:r w:rsidRPr="000503A2">
        <w:rPr>
          <w:snapToGrid w:val="0"/>
          <w:color w:val="auto"/>
          <w:szCs w:val="22"/>
        </w:rPr>
        <w:tab/>
      </w:r>
      <w:r w:rsidRPr="000503A2">
        <w:rPr>
          <w:snapToGrid w:val="0"/>
          <w:color w:val="auto"/>
          <w:szCs w:val="22"/>
        </w:rPr>
        <w:tab/>
      </w:r>
      <w:r w:rsidRPr="000503A2">
        <w:rPr>
          <w:snapToGrid w:val="0"/>
          <w:color w:val="auto"/>
          <w:szCs w:val="22"/>
        </w:rPr>
        <w:tab/>
        <w:t xml:space="preserve">/ </w:t>
      </w:r>
    </w:p>
    <w:p w:rsidR="000503A2" w:rsidRPr="000503A2" w:rsidRDefault="000503A2" w:rsidP="000503A2">
      <w:pPr>
        <w:rPr>
          <w:snapToGrid w:val="0"/>
          <w:color w:val="auto"/>
          <w:szCs w:val="22"/>
        </w:rPr>
      </w:pPr>
      <w:r w:rsidRPr="000503A2">
        <w:rPr>
          <w:snapToGrid w:val="0"/>
          <w:color w:val="auto"/>
          <w:szCs w:val="22"/>
        </w:rPr>
        <w:tab/>
        <w:t>Renumber sections to conform.</w:t>
      </w:r>
    </w:p>
    <w:p w:rsidR="000503A2" w:rsidRPr="000503A2" w:rsidRDefault="000503A2" w:rsidP="000503A2">
      <w:pPr>
        <w:rPr>
          <w:snapToGrid w:val="0"/>
          <w:szCs w:val="22"/>
        </w:rPr>
      </w:pPr>
      <w:r w:rsidRPr="000503A2">
        <w:rPr>
          <w:snapToGrid w:val="0"/>
          <w:color w:val="auto"/>
          <w:szCs w:val="22"/>
        </w:rPr>
        <w:tab/>
        <w:t>Amend title to conform.</w:t>
      </w:r>
    </w:p>
    <w:p w:rsidR="000503A2" w:rsidRPr="000503A2" w:rsidRDefault="000503A2" w:rsidP="000503A2">
      <w:pPr>
        <w:tabs>
          <w:tab w:val="right" w:pos="8640"/>
        </w:tabs>
        <w:rPr>
          <w:color w:val="auto"/>
          <w:szCs w:val="22"/>
        </w:rPr>
      </w:pPr>
    </w:p>
    <w:p w:rsidR="001E13E1" w:rsidRDefault="000503A2" w:rsidP="000503A2">
      <w:pPr>
        <w:tabs>
          <w:tab w:val="right" w:pos="8640"/>
        </w:tabs>
        <w:rPr>
          <w:color w:val="auto"/>
          <w:szCs w:val="22"/>
        </w:rPr>
      </w:pPr>
      <w:r w:rsidRPr="000503A2">
        <w:rPr>
          <w:color w:val="auto"/>
          <w:szCs w:val="22"/>
        </w:rPr>
        <w:tab/>
        <w:t>Senator COLEMAN spoke on the perfecting amendment.</w:t>
      </w:r>
    </w:p>
    <w:p w:rsidR="001E13E1" w:rsidRDefault="001E13E1" w:rsidP="000503A2">
      <w:pPr>
        <w:tabs>
          <w:tab w:val="right" w:pos="8640"/>
        </w:tabs>
        <w:rPr>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rsidP="000503A2">
      <w:pPr>
        <w:tabs>
          <w:tab w:val="right" w:pos="8640"/>
        </w:tabs>
        <w:rPr>
          <w:color w:val="auto"/>
          <w:szCs w:val="22"/>
        </w:rPr>
      </w:pPr>
    </w:p>
    <w:p w:rsidR="001E13E1" w:rsidRDefault="001E13E1" w:rsidP="000503A2">
      <w:pPr>
        <w:tabs>
          <w:tab w:val="right" w:pos="8640"/>
        </w:tabs>
        <w:rPr>
          <w:color w:val="auto"/>
          <w:szCs w:val="22"/>
        </w:rPr>
      </w:pPr>
    </w:p>
    <w:p w:rsidR="001E13E1" w:rsidRPr="001E13E1" w:rsidRDefault="001E13E1" w:rsidP="001E13E1">
      <w:pPr>
        <w:jc w:val="right"/>
        <w:rPr>
          <w:b/>
        </w:rPr>
      </w:pPr>
      <w:r w:rsidRPr="001E13E1">
        <w:rPr>
          <w:b/>
        </w:rPr>
        <w:t>Printed Page 1221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503A2" w:rsidRPr="000503A2" w:rsidRDefault="000503A2" w:rsidP="000503A2">
      <w:pPr>
        <w:tabs>
          <w:tab w:val="right" w:pos="8640"/>
        </w:tabs>
        <w:rPr>
          <w:color w:val="auto"/>
          <w:szCs w:val="22"/>
        </w:rPr>
      </w:pPr>
      <w:r w:rsidRPr="000503A2">
        <w:rPr>
          <w:color w:val="auto"/>
          <w:szCs w:val="22"/>
        </w:rPr>
        <w:tab/>
        <w:t>Senator GROOMS moved to lay the amendment on the table.</w:t>
      </w:r>
    </w:p>
    <w:p w:rsidR="000503A2" w:rsidRPr="000503A2" w:rsidRDefault="000503A2" w:rsidP="000503A2">
      <w:pPr>
        <w:tabs>
          <w:tab w:val="right" w:pos="8640"/>
        </w:tabs>
        <w:rPr>
          <w:color w:val="auto"/>
          <w:szCs w:val="22"/>
        </w:rPr>
      </w:pPr>
      <w:r w:rsidRPr="000503A2">
        <w:rPr>
          <w:color w:val="auto"/>
          <w:szCs w:val="22"/>
        </w:rPr>
        <w:tab/>
      </w:r>
    </w:p>
    <w:p w:rsidR="000503A2" w:rsidRPr="000503A2" w:rsidRDefault="000503A2" w:rsidP="000503A2">
      <w:pPr>
        <w:tabs>
          <w:tab w:val="right" w:pos="8640"/>
        </w:tabs>
        <w:rPr>
          <w:color w:val="auto"/>
          <w:szCs w:val="22"/>
        </w:rPr>
      </w:pPr>
      <w:r w:rsidRPr="000503A2">
        <w:rPr>
          <w:color w:val="auto"/>
          <w:szCs w:val="22"/>
        </w:rPr>
        <w:tab/>
        <w:t>The "ayes" and "nays" were demanded and taken, resulting as follows:</w:t>
      </w:r>
    </w:p>
    <w:p w:rsidR="000503A2" w:rsidRPr="000503A2" w:rsidRDefault="000503A2" w:rsidP="000503A2">
      <w:pPr>
        <w:tabs>
          <w:tab w:val="right" w:pos="8640"/>
        </w:tabs>
        <w:jc w:val="center"/>
        <w:rPr>
          <w:b/>
          <w:color w:val="auto"/>
          <w:szCs w:val="22"/>
        </w:rPr>
      </w:pPr>
      <w:r w:rsidRPr="000503A2">
        <w:rPr>
          <w:b/>
          <w:color w:val="auto"/>
          <w:szCs w:val="22"/>
        </w:rPr>
        <w:t>Ayes 26; Nays 16</w:t>
      </w:r>
    </w:p>
    <w:p w:rsidR="000503A2" w:rsidRPr="000503A2" w:rsidRDefault="000503A2" w:rsidP="000503A2">
      <w:pPr>
        <w:tabs>
          <w:tab w:val="right" w:pos="8640"/>
        </w:tabs>
        <w:rPr>
          <w:color w:val="auto"/>
          <w:szCs w:val="22"/>
        </w:rPr>
      </w:pPr>
    </w:p>
    <w:p w:rsidR="000503A2" w:rsidRPr="000503A2" w:rsidRDefault="000503A2" w:rsidP="000503A2">
      <w:pPr>
        <w:tabs>
          <w:tab w:val="clear" w:pos="216"/>
          <w:tab w:val="clear" w:pos="432"/>
          <w:tab w:val="clear" w:pos="648"/>
          <w:tab w:val="left" w:pos="720"/>
          <w:tab w:val="center" w:pos="4320"/>
          <w:tab w:val="right" w:pos="8640"/>
        </w:tabs>
        <w:jc w:val="center"/>
        <w:rPr>
          <w:b/>
          <w:color w:val="auto"/>
          <w:szCs w:val="22"/>
        </w:rPr>
      </w:pPr>
      <w:r w:rsidRPr="000503A2">
        <w:rPr>
          <w:b/>
          <w:color w:val="auto"/>
          <w:szCs w:val="22"/>
        </w:rPr>
        <w:t>AYES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03A2">
        <w:rPr>
          <w:color w:val="auto"/>
          <w:szCs w:val="22"/>
        </w:rPr>
        <w:t>Alexander</w:t>
      </w:r>
      <w:r w:rsidRPr="000503A2">
        <w:rPr>
          <w:color w:val="auto"/>
          <w:szCs w:val="22"/>
        </w:rPr>
        <w:tab/>
        <w:t>Bennett</w:t>
      </w:r>
      <w:r w:rsidRPr="000503A2">
        <w:rPr>
          <w:color w:val="auto"/>
          <w:szCs w:val="22"/>
        </w:rPr>
        <w:tab/>
        <w:t>Bright</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03A2">
        <w:rPr>
          <w:color w:val="auto"/>
          <w:szCs w:val="22"/>
        </w:rPr>
        <w:t>Bryant</w:t>
      </w:r>
      <w:r w:rsidRPr="000503A2">
        <w:rPr>
          <w:color w:val="auto"/>
          <w:szCs w:val="22"/>
        </w:rPr>
        <w:tab/>
        <w:t>Campbell</w:t>
      </w:r>
      <w:r w:rsidRPr="000503A2">
        <w:rPr>
          <w:color w:val="auto"/>
          <w:szCs w:val="22"/>
        </w:rPr>
        <w:tab/>
        <w:t>Campsen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03A2">
        <w:rPr>
          <w:color w:val="auto"/>
          <w:szCs w:val="22"/>
        </w:rPr>
        <w:t>Cleary</w:t>
      </w:r>
      <w:r w:rsidRPr="000503A2">
        <w:rPr>
          <w:color w:val="auto"/>
          <w:szCs w:val="22"/>
        </w:rPr>
        <w:tab/>
        <w:t>Corbin</w:t>
      </w:r>
      <w:r w:rsidRPr="000503A2">
        <w:rPr>
          <w:color w:val="auto"/>
          <w:szCs w:val="22"/>
        </w:rPr>
        <w:tab/>
        <w:t>Courson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03A2">
        <w:rPr>
          <w:color w:val="auto"/>
          <w:szCs w:val="22"/>
        </w:rPr>
        <w:t>Cromer</w:t>
      </w:r>
      <w:r w:rsidRPr="000503A2">
        <w:rPr>
          <w:color w:val="auto"/>
          <w:szCs w:val="22"/>
        </w:rPr>
        <w:tab/>
        <w:t>Davis</w:t>
      </w:r>
      <w:r w:rsidRPr="000503A2">
        <w:rPr>
          <w:color w:val="auto"/>
          <w:szCs w:val="22"/>
        </w:rPr>
        <w:tab/>
        <w:t>Fair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03A2">
        <w:rPr>
          <w:color w:val="auto"/>
          <w:szCs w:val="22"/>
        </w:rPr>
        <w:t>Gregory</w:t>
      </w:r>
      <w:r w:rsidRPr="000503A2">
        <w:rPr>
          <w:color w:val="auto"/>
          <w:szCs w:val="22"/>
        </w:rPr>
        <w:tab/>
        <w:t>Grooms</w:t>
      </w:r>
      <w:r w:rsidRPr="000503A2">
        <w:rPr>
          <w:color w:val="auto"/>
          <w:szCs w:val="22"/>
        </w:rPr>
        <w:tab/>
        <w:t>Hayes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0503A2">
        <w:rPr>
          <w:color w:val="auto"/>
          <w:szCs w:val="22"/>
        </w:rPr>
        <w:t>Hembree</w:t>
      </w:r>
      <w:r w:rsidRPr="000503A2">
        <w:rPr>
          <w:color w:val="auto"/>
          <w:szCs w:val="22"/>
        </w:rPr>
        <w:tab/>
      </w:r>
      <w:r w:rsidRPr="000503A2">
        <w:rPr>
          <w:i/>
          <w:color w:val="auto"/>
          <w:szCs w:val="22"/>
        </w:rPr>
        <w:t>Martin, Larry</w:t>
      </w:r>
      <w:r w:rsidRPr="000503A2">
        <w:rPr>
          <w:i/>
          <w:color w:val="auto"/>
          <w:szCs w:val="22"/>
        </w:rPr>
        <w:tab/>
        <w:t>Martin, Shane</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03A2">
        <w:rPr>
          <w:color w:val="auto"/>
          <w:szCs w:val="22"/>
        </w:rPr>
        <w:t>Massey</w:t>
      </w:r>
      <w:r w:rsidRPr="000503A2">
        <w:rPr>
          <w:color w:val="auto"/>
          <w:szCs w:val="22"/>
        </w:rPr>
        <w:tab/>
        <w:t>Peeler</w:t>
      </w:r>
      <w:r w:rsidRPr="000503A2">
        <w:rPr>
          <w:color w:val="auto"/>
          <w:szCs w:val="22"/>
        </w:rPr>
        <w:tab/>
        <w:t>Rankin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03A2">
        <w:rPr>
          <w:color w:val="auto"/>
          <w:szCs w:val="22"/>
        </w:rPr>
        <w:t>Shealy</w:t>
      </w:r>
      <w:r w:rsidRPr="000503A2">
        <w:rPr>
          <w:color w:val="auto"/>
          <w:szCs w:val="22"/>
        </w:rPr>
        <w:tab/>
        <w:t>Thurmond</w:t>
      </w:r>
      <w:r w:rsidRPr="000503A2">
        <w:rPr>
          <w:color w:val="auto"/>
          <w:szCs w:val="22"/>
        </w:rPr>
        <w:tab/>
        <w:t>Turner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03A2">
        <w:rPr>
          <w:color w:val="auto"/>
          <w:szCs w:val="22"/>
        </w:rPr>
        <w:t>Verdin</w:t>
      </w:r>
      <w:r w:rsidRPr="000503A2">
        <w:rPr>
          <w:color w:val="auto"/>
          <w:szCs w:val="22"/>
        </w:rPr>
        <w:tab/>
        <w:t>Young</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0503A2">
        <w:rPr>
          <w:b/>
          <w:color w:val="auto"/>
          <w:szCs w:val="22"/>
        </w:rPr>
        <w:t>Total--26</w:t>
      </w:r>
    </w:p>
    <w:p w:rsidR="000503A2" w:rsidRPr="000503A2" w:rsidRDefault="000503A2" w:rsidP="000503A2">
      <w:pPr>
        <w:tabs>
          <w:tab w:val="right" w:pos="8640"/>
        </w:tabs>
        <w:rPr>
          <w:color w:val="auto"/>
          <w:szCs w:val="22"/>
        </w:rPr>
      </w:pPr>
    </w:p>
    <w:p w:rsidR="000503A2" w:rsidRPr="000503A2" w:rsidRDefault="000503A2" w:rsidP="000503A2">
      <w:pPr>
        <w:tabs>
          <w:tab w:val="clear" w:pos="216"/>
          <w:tab w:val="clear" w:pos="432"/>
          <w:tab w:val="clear" w:pos="648"/>
          <w:tab w:val="left" w:pos="720"/>
          <w:tab w:val="center" w:pos="4320"/>
          <w:tab w:val="right" w:pos="8640"/>
        </w:tabs>
        <w:jc w:val="center"/>
        <w:rPr>
          <w:b/>
          <w:color w:val="auto"/>
          <w:szCs w:val="22"/>
        </w:rPr>
      </w:pPr>
      <w:r w:rsidRPr="000503A2">
        <w:rPr>
          <w:b/>
          <w:color w:val="auto"/>
          <w:szCs w:val="22"/>
        </w:rPr>
        <w:t>NAYS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03A2">
        <w:rPr>
          <w:color w:val="auto"/>
          <w:szCs w:val="22"/>
        </w:rPr>
        <w:t>Allen</w:t>
      </w:r>
      <w:r w:rsidRPr="000503A2">
        <w:rPr>
          <w:color w:val="auto"/>
          <w:szCs w:val="22"/>
        </w:rPr>
        <w:tab/>
        <w:t>Coleman</w:t>
      </w:r>
      <w:r w:rsidRPr="000503A2">
        <w:rPr>
          <w:color w:val="auto"/>
          <w:szCs w:val="22"/>
        </w:rPr>
        <w:tab/>
        <w:t>Hutto</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03A2">
        <w:rPr>
          <w:color w:val="auto"/>
          <w:szCs w:val="22"/>
        </w:rPr>
        <w:t>Jackson</w:t>
      </w:r>
      <w:r w:rsidRPr="000503A2">
        <w:rPr>
          <w:color w:val="auto"/>
          <w:szCs w:val="22"/>
        </w:rPr>
        <w:tab/>
        <w:t>Johnson</w:t>
      </w:r>
      <w:r w:rsidRPr="000503A2">
        <w:rPr>
          <w:color w:val="auto"/>
          <w:szCs w:val="22"/>
        </w:rPr>
        <w:tab/>
        <w:t>Kimpson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0503A2">
        <w:rPr>
          <w:color w:val="auto"/>
          <w:szCs w:val="22"/>
        </w:rPr>
        <w:t>Lourie</w:t>
      </w:r>
      <w:r w:rsidRPr="000503A2">
        <w:rPr>
          <w:color w:val="auto"/>
          <w:szCs w:val="22"/>
        </w:rPr>
        <w:tab/>
        <w:t>Malloy</w:t>
      </w:r>
      <w:r w:rsidRPr="000503A2">
        <w:rPr>
          <w:color w:val="auto"/>
          <w:szCs w:val="22"/>
        </w:rPr>
        <w:tab/>
      </w:r>
      <w:r w:rsidRPr="000503A2">
        <w:rPr>
          <w:i/>
          <w:color w:val="auto"/>
          <w:szCs w:val="22"/>
        </w:rPr>
        <w:t>Matthews, John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03A2">
        <w:rPr>
          <w:i/>
          <w:color w:val="auto"/>
          <w:szCs w:val="22"/>
        </w:rPr>
        <w:t>Matthews, Margie</w:t>
      </w:r>
      <w:r w:rsidRPr="000503A2">
        <w:rPr>
          <w:i/>
          <w:color w:val="auto"/>
          <w:szCs w:val="22"/>
        </w:rPr>
        <w:tab/>
      </w:r>
      <w:r w:rsidRPr="000503A2">
        <w:rPr>
          <w:color w:val="auto"/>
          <w:szCs w:val="22"/>
        </w:rPr>
        <w:t>McElveen</w:t>
      </w:r>
      <w:r w:rsidRPr="000503A2">
        <w:rPr>
          <w:color w:val="auto"/>
          <w:szCs w:val="22"/>
        </w:rPr>
        <w:tab/>
        <w:t>Nicholson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03A2">
        <w:rPr>
          <w:color w:val="auto"/>
          <w:szCs w:val="22"/>
        </w:rPr>
        <w:t>Sabb</w:t>
      </w:r>
      <w:r w:rsidRPr="000503A2">
        <w:rPr>
          <w:color w:val="auto"/>
          <w:szCs w:val="22"/>
        </w:rPr>
        <w:tab/>
        <w:t>Scott</w:t>
      </w:r>
      <w:r w:rsidRPr="000503A2">
        <w:rPr>
          <w:color w:val="auto"/>
          <w:szCs w:val="22"/>
        </w:rPr>
        <w:tab/>
        <w:t>Setzler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03A2">
        <w:rPr>
          <w:color w:val="auto"/>
          <w:szCs w:val="22"/>
        </w:rPr>
        <w:t>Williams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0503A2">
        <w:rPr>
          <w:b/>
          <w:color w:val="auto"/>
          <w:szCs w:val="22"/>
        </w:rPr>
        <w:t>Total--16</w:t>
      </w:r>
    </w:p>
    <w:p w:rsidR="000503A2" w:rsidRPr="000503A2" w:rsidRDefault="000503A2" w:rsidP="000503A2">
      <w:pPr>
        <w:tabs>
          <w:tab w:val="right" w:pos="8640"/>
        </w:tabs>
        <w:rPr>
          <w:color w:val="auto"/>
          <w:szCs w:val="22"/>
        </w:rPr>
      </w:pPr>
    </w:p>
    <w:p w:rsidR="000503A2" w:rsidRPr="000503A2" w:rsidRDefault="000503A2" w:rsidP="000503A2">
      <w:pPr>
        <w:tabs>
          <w:tab w:val="right" w:pos="8640"/>
        </w:tabs>
        <w:rPr>
          <w:color w:val="auto"/>
          <w:szCs w:val="22"/>
        </w:rPr>
      </w:pPr>
      <w:r w:rsidRPr="000503A2">
        <w:rPr>
          <w:color w:val="auto"/>
          <w:szCs w:val="22"/>
        </w:rPr>
        <w:tab/>
        <w:t>The amendment was laid on the table.</w:t>
      </w:r>
    </w:p>
    <w:p w:rsidR="000503A2" w:rsidRPr="000503A2" w:rsidRDefault="000503A2" w:rsidP="000503A2">
      <w:pPr>
        <w:tabs>
          <w:tab w:val="right" w:pos="8640"/>
        </w:tabs>
        <w:rPr>
          <w:szCs w:val="22"/>
        </w:rPr>
      </w:pPr>
    </w:p>
    <w:p w:rsidR="000503A2" w:rsidRPr="000503A2" w:rsidRDefault="000503A2" w:rsidP="000503A2">
      <w:pPr>
        <w:jc w:val="center"/>
        <w:rPr>
          <w:szCs w:val="22"/>
        </w:rPr>
      </w:pPr>
      <w:r w:rsidRPr="000503A2">
        <w:rPr>
          <w:b/>
          <w:szCs w:val="22"/>
        </w:rPr>
        <w:t>Amendment No. P15-31A</w:t>
      </w:r>
    </w:p>
    <w:p w:rsidR="000503A2" w:rsidRPr="000503A2" w:rsidRDefault="000503A2" w:rsidP="000503A2">
      <w:pPr>
        <w:rPr>
          <w:snapToGrid w:val="0"/>
          <w:szCs w:val="22"/>
        </w:rPr>
      </w:pPr>
      <w:r w:rsidRPr="000503A2">
        <w:rPr>
          <w:snapToGrid w:val="0"/>
          <w:szCs w:val="22"/>
        </w:rPr>
        <w:tab/>
        <w:t>Senator SCOTT proposed the following amendment (BBM\</w:t>
      </w:r>
      <w:r w:rsidRPr="000503A2">
        <w:rPr>
          <w:snapToGrid w:val="0"/>
          <w:szCs w:val="22"/>
        </w:rPr>
        <w:br/>
        <w:t>3579C138.BBM.DG16), which was tabled:</w:t>
      </w:r>
    </w:p>
    <w:p w:rsidR="000503A2" w:rsidRPr="000503A2" w:rsidRDefault="000503A2" w:rsidP="000503A2">
      <w:pPr>
        <w:rPr>
          <w:snapToGrid w:val="0"/>
          <w:color w:val="auto"/>
          <w:szCs w:val="22"/>
        </w:rPr>
      </w:pPr>
      <w:r w:rsidRPr="000503A2">
        <w:rPr>
          <w:snapToGrid w:val="0"/>
          <w:color w:val="auto"/>
          <w:szCs w:val="22"/>
        </w:rPr>
        <w:tab/>
        <w:t>Amend Amendment Number 31A, bearing document number (3579R067 EB LKG), as and if amended, by adding an appropriately numbered SECTION to read:</w:t>
      </w:r>
    </w:p>
    <w:p w:rsidR="000503A2" w:rsidRPr="000503A2" w:rsidRDefault="000503A2" w:rsidP="000503A2">
      <w:pPr>
        <w:rPr>
          <w:snapToGrid w:val="0"/>
          <w:color w:val="auto"/>
          <w:szCs w:val="22"/>
        </w:rPr>
      </w:pPr>
      <w:r w:rsidRPr="000503A2">
        <w:rPr>
          <w:snapToGrid w:val="0"/>
          <w:szCs w:val="22"/>
        </w:rPr>
        <w:lastRenderedPageBreak/>
        <w:tab/>
      </w:r>
      <w:r w:rsidRPr="000503A2">
        <w:rPr>
          <w:snapToGrid w:val="0"/>
          <w:color w:val="auto"/>
          <w:szCs w:val="22"/>
        </w:rPr>
        <w:t>/</w:t>
      </w:r>
      <w:r w:rsidRPr="000503A2">
        <w:rPr>
          <w:snapToGrid w:val="0"/>
          <w:color w:val="auto"/>
          <w:szCs w:val="22"/>
        </w:rPr>
        <w:tab/>
        <w:t>SECTION ___.</w:t>
      </w:r>
      <w:r w:rsidRPr="000503A2">
        <w:rPr>
          <w:snapToGrid w:val="0"/>
          <w:color w:val="auto"/>
          <w:szCs w:val="22"/>
        </w:rPr>
        <w:tab/>
        <w:t>Section 12</w:t>
      </w:r>
      <w:r w:rsidRPr="000503A2">
        <w:rPr>
          <w:snapToGrid w:val="0"/>
          <w:color w:val="auto"/>
          <w:szCs w:val="22"/>
        </w:rPr>
        <w:noBreakHyphen/>
        <w:t>28</w:t>
      </w:r>
      <w:r w:rsidRPr="000503A2">
        <w:rPr>
          <w:snapToGrid w:val="0"/>
          <w:color w:val="auto"/>
          <w:szCs w:val="22"/>
        </w:rPr>
        <w:noBreakHyphen/>
        <w:t>2930 of the 1976 Code is amended to read:</w:t>
      </w:r>
    </w:p>
    <w:p w:rsidR="001E13E1" w:rsidRDefault="000503A2" w:rsidP="000503A2">
      <w:pPr>
        <w:rPr>
          <w:szCs w:val="22"/>
        </w:rPr>
      </w:pPr>
      <w:r w:rsidRPr="000503A2">
        <w:rPr>
          <w:snapToGrid w:val="0"/>
          <w:color w:val="auto"/>
          <w:szCs w:val="22"/>
        </w:rPr>
        <w:tab/>
        <w:t>“Section 12</w:t>
      </w:r>
      <w:r w:rsidRPr="000503A2">
        <w:rPr>
          <w:snapToGrid w:val="0"/>
          <w:color w:val="auto"/>
          <w:szCs w:val="22"/>
        </w:rPr>
        <w:noBreakHyphen/>
        <w:t>28</w:t>
      </w:r>
      <w:r w:rsidRPr="000503A2">
        <w:rPr>
          <w:snapToGrid w:val="0"/>
          <w:color w:val="auto"/>
          <w:szCs w:val="22"/>
        </w:rPr>
        <w:noBreakHyphen/>
        <w:t>2930.</w:t>
      </w:r>
      <w:r w:rsidRPr="000503A2">
        <w:rPr>
          <w:snapToGrid w:val="0"/>
          <w:color w:val="auto"/>
          <w:szCs w:val="22"/>
        </w:rPr>
        <w:tab/>
      </w:r>
      <w:r w:rsidRPr="000503A2">
        <w:rPr>
          <w:szCs w:val="22"/>
        </w:rPr>
        <w:t>(A)(1)</w:t>
      </w:r>
      <w:r w:rsidRPr="000503A2">
        <w:rPr>
          <w:szCs w:val="22"/>
        </w:rPr>
        <w:tab/>
        <w:t>Of total state source highway funds, including revenues generated by Section 12</w:t>
      </w:r>
      <w:r w:rsidRPr="000503A2">
        <w:rPr>
          <w:szCs w:val="22"/>
        </w:rPr>
        <w:noBreakHyphen/>
        <w:t>28</w:t>
      </w:r>
      <w:r w:rsidRPr="000503A2">
        <w:rPr>
          <w:szCs w:val="22"/>
        </w:rPr>
        <w:noBreakHyphen/>
        <w:t xml:space="preserve">2740, expended in a fiscal year on </w:t>
      </w:r>
      <w:r w:rsidRPr="000503A2">
        <w:rPr>
          <w:szCs w:val="22"/>
          <w:u w:val="single"/>
        </w:rPr>
        <w:t>contractors or consultants for</w:t>
      </w:r>
      <w:r w:rsidRPr="000503A2">
        <w:rPr>
          <w:szCs w:val="22"/>
        </w:rPr>
        <w:t xml:space="preserve"> highway, bridge, and </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rsidP="000503A2">
      <w:pPr>
        <w:rPr>
          <w:szCs w:val="22"/>
        </w:rPr>
      </w:pPr>
    </w:p>
    <w:p w:rsidR="001E13E1" w:rsidRPr="001E13E1" w:rsidRDefault="001E13E1" w:rsidP="001E13E1">
      <w:pPr>
        <w:jc w:val="right"/>
        <w:rPr>
          <w:b/>
        </w:rPr>
      </w:pPr>
      <w:r w:rsidRPr="001E13E1">
        <w:rPr>
          <w:b/>
        </w:rPr>
        <w:t>Printed Page 1222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503A2" w:rsidRPr="000503A2" w:rsidRDefault="000503A2" w:rsidP="000503A2">
      <w:pPr>
        <w:rPr>
          <w:szCs w:val="22"/>
        </w:rPr>
      </w:pPr>
      <w:r w:rsidRPr="000503A2">
        <w:rPr>
          <w:szCs w:val="22"/>
        </w:rPr>
        <w:t xml:space="preserve">building construction </w:t>
      </w:r>
      <w:r w:rsidRPr="000503A2">
        <w:rPr>
          <w:szCs w:val="22"/>
          <w:u w:val="single"/>
        </w:rPr>
        <w:t>and maintenance</w:t>
      </w:r>
      <w:r w:rsidRPr="000503A2">
        <w:rPr>
          <w:szCs w:val="22"/>
        </w:rPr>
        <w:t>, and building renovation contracts, the Department of Transportation and counties shall ensure that not less than:</w:t>
      </w:r>
    </w:p>
    <w:p w:rsidR="000503A2" w:rsidRPr="000503A2" w:rsidRDefault="000503A2" w:rsidP="000503A2">
      <w:pPr>
        <w:rPr>
          <w:color w:val="auto"/>
          <w:szCs w:val="22"/>
        </w:rPr>
      </w:pPr>
      <w:r w:rsidRPr="000503A2">
        <w:rPr>
          <w:color w:val="auto"/>
          <w:szCs w:val="22"/>
        </w:rPr>
        <w:tab/>
      </w:r>
      <w:r w:rsidRPr="000503A2">
        <w:rPr>
          <w:color w:val="auto"/>
          <w:szCs w:val="22"/>
        </w:rPr>
        <w:tab/>
      </w:r>
      <w:r w:rsidRPr="000503A2">
        <w:rPr>
          <w:color w:val="auto"/>
          <w:szCs w:val="22"/>
        </w:rPr>
        <w:tab/>
        <w:t>(a)</w:t>
      </w:r>
      <w:r w:rsidRPr="000503A2">
        <w:rPr>
          <w:color w:val="auto"/>
          <w:szCs w:val="22"/>
        </w:rPr>
        <w:tab/>
        <w:t>five percent are expended through direct contracts with estimated values of two hundred fifty thousand dollars or less</w:t>
      </w:r>
      <w:r w:rsidRPr="000503A2">
        <w:rPr>
          <w:color w:val="auto"/>
          <w:szCs w:val="22"/>
          <w:u w:val="single"/>
        </w:rPr>
        <w:t>, or subcontracts,</w:t>
      </w:r>
      <w:r w:rsidRPr="000503A2">
        <w:rPr>
          <w:color w:val="auto"/>
          <w:szCs w:val="22"/>
        </w:rPr>
        <w:t xml:space="preserve"> with small business concerns owned and controlled by socially and economically disadvantaged ethnic minorities (MBEs);</w:t>
      </w:r>
    </w:p>
    <w:p w:rsidR="000503A2" w:rsidRPr="000503A2" w:rsidRDefault="000503A2" w:rsidP="000503A2">
      <w:pPr>
        <w:rPr>
          <w:color w:val="auto"/>
          <w:szCs w:val="22"/>
        </w:rPr>
      </w:pPr>
      <w:r w:rsidRPr="000503A2">
        <w:rPr>
          <w:color w:val="auto"/>
          <w:szCs w:val="22"/>
        </w:rPr>
        <w:tab/>
      </w:r>
      <w:r w:rsidRPr="000503A2">
        <w:rPr>
          <w:color w:val="auto"/>
          <w:szCs w:val="22"/>
        </w:rPr>
        <w:tab/>
      </w:r>
      <w:r w:rsidRPr="000503A2">
        <w:rPr>
          <w:color w:val="auto"/>
          <w:szCs w:val="22"/>
        </w:rPr>
        <w:tab/>
        <w:t>(b)</w:t>
      </w:r>
      <w:r w:rsidRPr="000503A2">
        <w:rPr>
          <w:color w:val="auto"/>
          <w:szCs w:val="22"/>
        </w:rPr>
        <w:tab/>
        <w:t>five percent are expended through direct contracts with estimated values of two hundred fifty thousand dollars or less</w:t>
      </w:r>
      <w:r w:rsidRPr="000503A2">
        <w:rPr>
          <w:color w:val="auto"/>
          <w:szCs w:val="22"/>
          <w:u w:val="single"/>
        </w:rPr>
        <w:t>, or subcontracts,</w:t>
      </w:r>
      <w:r w:rsidRPr="000503A2">
        <w:rPr>
          <w:color w:val="auto"/>
          <w:szCs w:val="22"/>
        </w:rPr>
        <w:t xml:space="preserve"> with firms owned and controlled by disadvantaged females (WBEs).</w:t>
      </w:r>
    </w:p>
    <w:p w:rsidR="000503A2" w:rsidRPr="000503A2" w:rsidRDefault="000503A2" w:rsidP="000503A2">
      <w:pPr>
        <w:rPr>
          <w:color w:val="auto"/>
          <w:szCs w:val="22"/>
        </w:rPr>
      </w:pPr>
      <w:r w:rsidRPr="000503A2">
        <w:rPr>
          <w:color w:val="auto"/>
          <w:szCs w:val="22"/>
        </w:rPr>
        <w:tab/>
      </w:r>
      <w:r w:rsidRPr="000503A2">
        <w:rPr>
          <w:color w:val="auto"/>
          <w:szCs w:val="22"/>
        </w:rPr>
        <w:tab/>
        <w:t>(2)</w:t>
      </w:r>
      <w:r w:rsidRPr="000503A2">
        <w:rPr>
          <w:color w:val="auto"/>
          <w:szCs w:val="22"/>
        </w:rPr>
        <w:tab/>
        <w:t>The two hundred fifty thousand dollars value limits may be raised in the discretion of the department as MBEs/WBEs are able to provide bondability.</w:t>
      </w:r>
    </w:p>
    <w:p w:rsidR="000503A2" w:rsidRPr="000503A2" w:rsidRDefault="000503A2" w:rsidP="000503A2">
      <w:pPr>
        <w:rPr>
          <w:szCs w:val="22"/>
          <w:u w:val="single"/>
        </w:rPr>
      </w:pPr>
      <w:r w:rsidRPr="000503A2">
        <w:rPr>
          <w:color w:val="auto"/>
          <w:szCs w:val="22"/>
        </w:rPr>
        <w:tab/>
      </w:r>
      <w:r w:rsidRPr="000503A2">
        <w:rPr>
          <w:color w:val="auto"/>
          <w:szCs w:val="22"/>
        </w:rPr>
        <w:tab/>
      </w:r>
      <w:r w:rsidRPr="000503A2">
        <w:rPr>
          <w:szCs w:val="22"/>
          <w:u w:val="single"/>
        </w:rPr>
        <w:t>(3)</w:t>
      </w:r>
      <w:r w:rsidRPr="000503A2">
        <w:rPr>
          <w:szCs w:val="22"/>
        </w:rPr>
        <w:tab/>
      </w:r>
      <w:r w:rsidRPr="000503A2">
        <w:rPr>
          <w:szCs w:val="22"/>
          <w:u w:val="single"/>
        </w:rPr>
        <w:t>The Department of Transportation and counties are authorized to set MBE and WBE subcontracting goals on individual contracts where such participation is feasible and to require prime contractors to show good faith efforts to meet the subcontracting goals.</w:t>
      </w:r>
    </w:p>
    <w:p w:rsidR="000503A2" w:rsidRPr="000503A2" w:rsidRDefault="000503A2" w:rsidP="000503A2">
      <w:pPr>
        <w:rPr>
          <w:color w:val="auto"/>
          <w:szCs w:val="22"/>
          <w:u w:val="single"/>
        </w:rPr>
      </w:pPr>
      <w:r w:rsidRPr="000503A2">
        <w:rPr>
          <w:color w:val="auto"/>
          <w:szCs w:val="22"/>
        </w:rPr>
        <w:tab/>
        <w:t>(B)</w:t>
      </w:r>
      <w:r w:rsidRPr="000503A2">
        <w:rPr>
          <w:color w:val="auto"/>
          <w:szCs w:val="22"/>
        </w:rPr>
        <w:tab/>
        <w:t>The department shall certify eligible firms under this section and shall give at least thirty days’ notice to certified firms of contracts to be let. The department shall take into consideration the location and availability of MBE or WBE firms in the State when designating projects to be set aside. No certified MBE or WBE may participate after June 30, 1999, or nine years from the date of the firm’s first contract, whichever is later, if that firm performed at least three million dollars in highway contracts for four consecutive years while certified as a WBE or MBE. Firms performing less than three million dollars in highway contracts for four consecutive years may be recertified for additional five</w:t>
      </w:r>
      <w:r w:rsidRPr="000503A2">
        <w:rPr>
          <w:color w:val="auto"/>
          <w:szCs w:val="22"/>
        </w:rPr>
        <w:noBreakHyphen/>
        <w:t xml:space="preserve">year periods based upon recertification reviews by the department.  </w:t>
      </w:r>
      <w:r w:rsidRPr="000503A2">
        <w:rPr>
          <w:color w:val="auto"/>
          <w:szCs w:val="22"/>
          <w:u w:val="single"/>
        </w:rPr>
        <w:t>WBE and MBE firms must be certified in their area of work prior to advertisement for letting of a project upon which the WBE and MBE wishes to bid.</w:t>
      </w:r>
    </w:p>
    <w:p w:rsidR="001E13E1" w:rsidRDefault="000503A2" w:rsidP="000503A2">
      <w:pPr>
        <w:rPr>
          <w:color w:val="auto"/>
          <w:szCs w:val="22"/>
        </w:rPr>
      </w:pPr>
      <w:r w:rsidRPr="000503A2">
        <w:rPr>
          <w:color w:val="auto"/>
          <w:szCs w:val="22"/>
        </w:rPr>
        <w:tab/>
        <w:t>(C)</w:t>
      </w:r>
      <w:r w:rsidRPr="000503A2">
        <w:rPr>
          <w:color w:val="auto"/>
          <w:szCs w:val="22"/>
        </w:rPr>
        <w:tab/>
        <w:t>To achieve the set</w:t>
      </w:r>
      <w:r w:rsidRPr="000503A2">
        <w:rPr>
          <w:color w:val="auto"/>
          <w:szCs w:val="22"/>
        </w:rPr>
        <w:noBreakHyphen/>
        <w:t xml:space="preserve">asides set forth in subsection (A), the department shall advertise a number of highway construction projects at each regularly scheduled highway letting to be bid exclusively by MBEs and WBEs. The total annual value of those projects awarded must equal at least ten percent of total state source highway funds expended in each fiscal year, or otherwise documented as described in subsection (D). Projects must be awarded when the lowest responsive and responsible </w:t>
      </w:r>
      <w:r w:rsidRPr="000503A2">
        <w:rPr>
          <w:color w:val="auto"/>
          <w:szCs w:val="22"/>
        </w:rPr>
        <w:lastRenderedPageBreak/>
        <w:t xml:space="preserve">bidder submits a bid within ten percent of the official engineer’s estimate. If the lowest responsive bid exceeds the engineer’s estimate by more than ten percent, the department may enter into negotiation with </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rsidP="000503A2">
      <w:pPr>
        <w:rPr>
          <w:color w:val="auto"/>
          <w:szCs w:val="22"/>
        </w:rPr>
      </w:pPr>
    </w:p>
    <w:p w:rsidR="001E13E1" w:rsidRDefault="001E13E1" w:rsidP="000503A2">
      <w:pPr>
        <w:rPr>
          <w:color w:val="auto"/>
          <w:szCs w:val="22"/>
        </w:rPr>
      </w:pPr>
    </w:p>
    <w:p w:rsidR="001E13E1" w:rsidRPr="001E13E1" w:rsidRDefault="001E13E1" w:rsidP="001E13E1">
      <w:pPr>
        <w:jc w:val="right"/>
        <w:rPr>
          <w:b/>
        </w:rPr>
      </w:pPr>
      <w:r w:rsidRPr="001E13E1">
        <w:rPr>
          <w:b/>
        </w:rPr>
        <w:t>Printed Page 1223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503A2" w:rsidRPr="000503A2" w:rsidRDefault="000503A2" w:rsidP="000503A2">
      <w:pPr>
        <w:rPr>
          <w:color w:val="auto"/>
          <w:szCs w:val="22"/>
        </w:rPr>
      </w:pPr>
      <w:r w:rsidRPr="000503A2">
        <w:rPr>
          <w:color w:val="auto"/>
          <w:szCs w:val="22"/>
        </w:rPr>
        <w:t>the low bidder making reasonable changes in the plans and specifications as necessary to bring the contract price within the ten percent range. If the low bidder agrees to the changes and the revised contract price, the contract must be awarded to the low bidder at the revised price. If the low bidder can show just cause for his bid exceeding the ten percent range, the department may award the contract without making any changes in the plans and specifications or the contract price. If the department fails to award any advertised project, that project may be readvertised through the normal bid process and must not be readvertised for the purpose of achieving the set</w:t>
      </w:r>
      <w:r w:rsidRPr="000503A2">
        <w:rPr>
          <w:color w:val="auto"/>
          <w:szCs w:val="22"/>
        </w:rPr>
        <w:noBreakHyphen/>
        <w:t>asides.</w:t>
      </w:r>
    </w:p>
    <w:p w:rsidR="000503A2" w:rsidRPr="000503A2" w:rsidRDefault="000503A2" w:rsidP="000503A2">
      <w:pPr>
        <w:rPr>
          <w:color w:val="auto"/>
          <w:szCs w:val="22"/>
        </w:rPr>
      </w:pPr>
      <w:r w:rsidRPr="000503A2">
        <w:rPr>
          <w:color w:val="auto"/>
          <w:szCs w:val="22"/>
        </w:rPr>
        <w:tab/>
        <w:t>(D)</w:t>
      </w:r>
      <w:r w:rsidRPr="000503A2">
        <w:rPr>
          <w:color w:val="auto"/>
          <w:szCs w:val="22"/>
        </w:rPr>
        <w:tab/>
        <w:t>If no MBE or WBE firms certified pursuant to this section are available to perform a contract, the department shall verify and record this fact, and the verification must be preserved in department records.</w:t>
      </w:r>
    </w:p>
    <w:p w:rsidR="000503A2" w:rsidRPr="000503A2" w:rsidRDefault="000503A2" w:rsidP="000503A2">
      <w:pPr>
        <w:rPr>
          <w:color w:val="auto"/>
          <w:szCs w:val="22"/>
        </w:rPr>
      </w:pPr>
      <w:r w:rsidRPr="000503A2">
        <w:rPr>
          <w:color w:val="auto"/>
          <w:szCs w:val="22"/>
        </w:rPr>
        <w:tab/>
        <w:t>(E)</w:t>
      </w:r>
      <w:r w:rsidRPr="000503A2">
        <w:rPr>
          <w:color w:val="auto"/>
          <w:szCs w:val="22"/>
        </w:rPr>
        <w:tab/>
        <w:t xml:space="preserve">To facilitate implementation of this section, the department may waive bonding requirements for contracts let pursuant to this section with estimated construction costs not exceeding two hundred fifty thousand dollars a contract, and any contract </w:t>
      </w:r>
      <w:r w:rsidRPr="000503A2">
        <w:rPr>
          <w:strike/>
          <w:color w:val="auto"/>
          <w:szCs w:val="22"/>
        </w:rPr>
        <w:t>set aside and</w:t>
      </w:r>
      <w:r w:rsidRPr="000503A2">
        <w:rPr>
          <w:color w:val="auto"/>
          <w:szCs w:val="22"/>
        </w:rPr>
        <w:t xml:space="preserve"> awarded to any MBE or WBE contractor without bonding shall provide expressly that termination of the contract for default of the contractor renders the contractor ineligible for any further department nonbonded contracts for a minimum period of two years from the date of the notice. The department shall act as bonding company when bonding requirements have been waived. Any claims brought by subcontractors or suppliers in connection with nonbonded projects must be heard by the Department Claims Committee and all legitimate claims must be paid by the department. The committee shall take into account circumstances such as unsettled payments and disputes with the department or other circumstances that are beyond the MBE/WBEs control. Claims resulting in monetary settlements shall render the MBE/WBEs ineligible for any further department nonbonded projects until the MBE/WBE has reimbursed or has made acceptable arrangements to reimburse the department for the amount due as a result of the settlement.</w:t>
      </w:r>
    </w:p>
    <w:p w:rsidR="000503A2" w:rsidRPr="000503A2" w:rsidRDefault="000503A2" w:rsidP="000503A2">
      <w:pPr>
        <w:rPr>
          <w:color w:val="auto"/>
          <w:szCs w:val="22"/>
        </w:rPr>
      </w:pPr>
      <w:r w:rsidRPr="000503A2">
        <w:rPr>
          <w:color w:val="auto"/>
          <w:szCs w:val="22"/>
        </w:rPr>
        <w:tab/>
        <w:t>(F)</w:t>
      </w:r>
      <w:r w:rsidRPr="000503A2">
        <w:rPr>
          <w:color w:val="auto"/>
          <w:szCs w:val="22"/>
        </w:rPr>
        <w:tab/>
        <w:t>In awarding any contract pursuant to this section, preference must be given to an otherwise eligible South Carolina contractor submitting a responsible bid not exceeding an otherwise eligible out</w:t>
      </w:r>
      <w:r w:rsidRPr="000503A2">
        <w:rPr>
          <w:color w:val="auto"/>
          <w:szCs w:val="22"/>
        </w:rPr>
        <w:noBreakHyphen/>
        <w:t>of</w:t>
      </w:r>
      <w:r w:rsidRPr="000503A2">
        <w:rPr>
          <w:color w:val="auto"/>
          <w:szCs w:val="22"/>
        </w:rPr>
        <w:noBreakHyphen/>
        <w:t>state contractor’s low bid by two and one</w:t>
      </w:r>
      <w:r w:rsidRPr="000503A2">
        <w:rPr>
          <w:color w:val="auto"/>
          <w:szCs w:val="22"/>
        </w:rPr>
        <w:noBreakHyphen/>
        <w:t>half percent.</w:t>
      </w:r>
    </w:p>
    <w:p w:rsidR="000503A2" w:rsidRPr="000503A2" w:rsidRDefault="000503A2" w:rsidP="000503A2">
      <w:pPr>
        <w:rPr>
          <w:color w:val="auto"/>
          <w:szCs w:val="22"/>
        </w:rPr>
      </w:pPr>
      <w:r w:rsidRPr="000503A2">
        <w:rPr>
          <w:color w:val="auto"/>
          <w:szCs w:val="22"/>
        </w:rPr>
        <w:lastRenderedPageBreak/>
        <w:tab/>
        <w:t>(G)</w:t>
      </w:r>
      <w:r w:rsidRPr="000503A2">
        <w:rPr>
          <w:color w:val="auto"/>
          <w:szCs w:val="22"/>
        </w:rPr>
        <w:tab/>
        <w:t>The department shall establish written guidelines to be used in the selection and design of projects awarded under this section. Those guidelines shall outline the types of projects best suited for this program and other related criteria.</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rsidP="000503A2">
      <w:pPr>
        <w:rPr>
          <w:color w:val="auto"/>
          <w:szCs w:val="22"/>
        </w:rPr>
      </w:pPr>
    </w:p>
    <w:p w:rsidR="001E13E1" w:rsidRPr="001E13E1" w:rsidRDefault="001E13E1" w:rsidP="001E13E1">
      <w:pPr>
        <w:jc w:val="right"/>
        <w:rPr>
          <w:b/>
        </w:rPr>
      </w:pPr>
      <w:r w:rsidRPr="001E13E1">
        <w:rPr>
          <w:b/>
        </w:rPr>
        <w:t>Printed Page 1224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503A2" w:rsidRPr="000503A2" w:rsidRDefault="000503A2" w:rsidP="000503A2">
      <w:pPr>
        <w:rPr>
          <w:color w:val="auto"/>
          <w:szCs w:val="22"/>
        </w:rPr>
      </w:pPr>
      <w:r w:rsidRPr="000503A2">
        <w:rPr>
          <w:color w:val="auto"/>
          <w:szCs w:val="22"/>
        </w:rPr>
        <w:tab/>
        <w:t>(H)</w:t>
      </w:r>
      <w:r w:rsidRPr="000503A2">
        <w:rPr>
          <w:color w:val="auto"/>
          <w:szCs w:val="22"/>
        </w:rPr>
        <w:tab/>
        <w:t>When a MBE or WBE receives a contract, the department shall furnish a letter, upon request, stating the dollar value and duration of, and other information about the contract, which may be used by the MBE or WBE in negotiating lines of credit with lending institutions.</w:t>
      </w:r>
    </w:p>
    <w:p w:rsidR="000503A2" w:rsidRPr="000503A2" w:rsidRDefault="000503A2" w:rsidP="000503A2">
      <w:pPr>
        <w:rPr>
          <w:color w:val="auto"/>
          <w:szCs w:val="22"/>
        </w:rPr>
      </w:pPr>
      <w:r w:rsidRPr="000503A2">
        <w:rPr>
          <w:color w:val="auto"/>
          <w:szCs w:val="22"/>
        </w:rPr>
        <w:tab/>
        <w:t>(I)</w:t>
      </w:r>
      <w:r w:rsidRPr="000503A2">
        <w:rPr>
          <w:color w:val="auto"/>
          <w:szCs w:val="22"/>
        </w:rPr>
        <w:tab/>
        <w:t>The department shall issue an annual report listing all contracts awarded pursuant to this section. That report must also include a listing of all contracts and subcontracts awarded pursuant to Section 106(C) of the Federal Surface Transportation Act of 1987 (STAA</w:t>
      </w:r>
      <w:r w:rsidRPr="000503A2">
        <w:rPr>
          <w:color w:val="auto"/>
          <w:szCs w:val="22"/>
        </w:rPr>
        <w:noBreakHyphen/>
        <w:t>1987; P.L. 100</w:t>
      </w:r>
      <w:r w:rsidRPr="000503A2">
        <w:rPr>
          <w:color w:val="auto"/>
          <w:szCs w:val="22"/>
        </w:rPr>
        <w:noBreakHyphen/>
        <w:t>17, Section 106(c)). The listings must be both chronological and by name of participating firms. Entries must include file numbers, locations, and dollar amounts. The report must also contain information relating to canceled contracts and subcontracts, subcontractor substitutions, and final payments to MBE/WBEs.</w:t>
      </w:r>
    </w:p>
    <w:p w:rsidR="000503A2" w:rsidRPr="000503A2" w:rsidRDefault="000503A2" w:rsidP="000503A2">
      <w:pPr>
        <w:rPr>
          <w:color w:val="auto"/>
          <w:szCs w:val="22"/>
          <w:u w:val="single"/>
        </w:rPr>
      </w:pPr>
      <w:r w:rsidRPr="000503A2">
        <w:rPr>
          <w:color w:val="auto"/>
          <w:szCs w:val="22"/>
        </w:rPr>
        <w:tab/>
        <w:t>(J)</w:t>
      </w:r>
      <w:r w:rsidRPr="000503A2">
        <w:rPr>
          <w:color w:val="auto"/>
          <w:szCs w:val="22"/>
        </w:rPr>
        <w:tab/>
      </w:r>
      <w:r w:rsidRPr="000503A2">
        <w:rPr>
          <w:strike/>
          <w:color w:val="auto"/>
          <w:szCs w:val="22"/>
        </w:rPr>
        <w:t>Any MBE or WBE acting as a prime contractor shall perform at least thirty percent of the work with his own forces. If thirty percent of the work is performed with his own forces, the total amount of the contract is counted toward the MBE/WBE set</w:t>
      </w:r>
      <w:r w:rsidRPr="000503A2">
        <w:rPr>
          <w:strike/>
          <w:color w:val="auto"/>
          <w:szCs w:val="22"/>
        </w:rPr>
        <w:noBreakHyphen/>
        <w:t>asides. If less than thirty percent is performed by the MBE/WBE, then only that portion performed by the MBE/WBE is counted toward the set</w:t>
      </w:r>
      <w:r w:rsidRPr="000503A2">
        <w:rPr>
          <w:strike/>
          <w:color w:val="auto"/>
          <w:szCs w:val="22"/>
        </w:rPr>
        <w:noBreakHyphen/>
        <w:t>asides.</w:t>
      </w:r>
      <w:r w:rsidRPr="000503A2">
        <w:rPr>
          <w:color w:val="auto"/>
          <w:szCs w:val="22"/>
        </w:rPr>
        <w:t xml:space="preserve">  </w:t>
      </w:r>
      <w:r w:rsidRPr="000503A2">
        <w:rPr>
          <w:color w:val="auto"/>
          <w:szCs w:val="22"/>
          <w:u w:val="single"/>
        </w:rPr>
        <w:t>The department shall specify the minimum percentage of work that a prime contractor must perform with its own forces, excluding any specialty items.  The percentage of this work shall be set by the department at twenty percent based on the project’s risk to the public.</w:t>
      </w:r>
    </w:p>
    <w:p w:rsidR="000503A2" w:rsidRPr="000503A2" w:rsidRDefault="000503A2" w:rsidP="000503A2">
      <w:pPr>
        <w:rPr>
          <w:color w:val="auto"/>
          <w:szCs w:val="22"/>
        </w:rPr>
      </w:pPr>
      <w:r w:rsidRPr="000503A2">
        <w:rPr>
          <w:color w:val="auto"/>
          <w:szCs w:val="22"/>
        </w:rPr>
        <w:tab/>
        <w:t>(K)</w:t>
      </w:r>
      <w:r w:rsidRPr="000503A2">
        <w:rPr>
          <w:color w:val="auto"/>
          <w:szCs w:val="22"/>
        </w:rPr>
        <w:tab/>
        <w:t xml:space="preserve">The department shall make available technical assistance for MBEs and WBEs for not less than three hundred thousand dollars. Any of these funds awarded to small consulting firms owned and controlled by MBEs or WBEs may count toward the </w:t>
      </w:r>
      <w:r w:rsidRPr="000503A2">
        <w:rPr>
          <w:strike/>
          <w:color w:val="auto"/>
          <w:szCs w:val="22"/>
        </w:rPr>
        <w:t>set</w:t>
      </w:r>
      <w:r w:rsidRPr="000503A2">
        <w:rPr>
          <w:strike/>
          <w:color w:val="auto"/>
          <w:szCs w:val="22"/>
        </w:rPr>
        <w:noBreakHyphen/>
        <w:t>asides</w:t>
      </w:r>
      <w:r w:rsidRPr="000503A2">
        <w:rPr>
          <w:color w:val="auto"/>
          <w:szCs w:val="22"/>
        </w:rPr>
        <w:t xml:space="preserve"> </w:t>
      </w:r>
      <w:r w:rsidRPr="000503A2">
        <w:rPr>
          <w:color w:val="auto"/>
          <w:szCs w:val="22"/>
          <w:u w:val="single"/>
        </w:rPr>
        <w:t>goals</w:t>
      </w:r>
      <w:r w:rsidRPr="000503A2">
        <w:rPr>
          <w:color w:val="auto"/>
          <w:szCs w:val="22"/>
        </w:rPr>
        <w:t xml:space="preserve"> established in subsection (A) of this section. The selected firms must be South Carolina based and experienced in assisting with the development of minority firms.</w:t>
      </w:r>
    </w:p>
    <w:p w:rsidR="001E13E1" w:rsidRDefault="000503A2" w:rsidP="000503A2">
      <w:pPr>
        <w:rPr>
          <w:color w:val="auto"/>
          <w:szCs w:val="22"/>
        </w:rPr>
      </w:pPr>
      <w:r w:rsidRPr="000503A2">
        <w:rPr>
          <w:color w:val="auto"/>
          <w:szCs w:val="22"/>
        </w:rPr>
        <w:tab/>
        <w:t>(L)</w:t>
      </w:r>
      <w:r w:rsidRPr="000503A2">
        <w:rPr>
          <w:color w:val="auto"/>
          <w:szCs w:val="22"/>
        </w:rPr>
        <w:tab/>
        <w:t xml:space="preserve">Technical assistance provided under subsection (K) must include written and verbal instruction on competitive bidding, management techniques, and general business operations. Firms certified under this section must be represented by a company officer in at least twenty hours of continuing education a year in order to remain certified. The department shall implement a system that will designate a lead engineer to work with MBE/WBEs. This engineer shall work with the office of compliance, the supportive services contractor, and with the </w:t>
      </w:r>
      <w:r w:rsidRPr="000503A2">
        <w:rPr>
          <w:color w:val="auto"/>
          <w:szCs w:val="22"/>
        </w:rPr>
        <w:lastRenderedPageBreak/>
        <w:t xml:space="preserve">department’s engineers to provide early technical assistance to MBE/WBEs with contracts in each highway district. The support must include professional and technical assistance aimed toward meeting the </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rsidP="000503A2">
      <w:pPr>
        <w:rPr>
          <w:color w:val="auto"/>
          <w:szCs w:val="22"/>
        </w:rPr>
      </w:pPr>
    </w:p>
    <w:p w:rsidR="001E13E1" w:rsidRDefault="001E13E1" w:rsidP="000503A2">
      <w:pPr>
        <w:rPr>
          <w:color w:val="auto"/>
          <w:szCs w:val="22"/>
        </w:rPr>
      </w:pPr>
    </w:p>
    <w:p w:rsidR="001E13E1" w:rsidRPr="001E13E1" w:rsidRDefault="001E13E1" w:rsidP="001E13E1">
      <w:pPr>
        <w:jc w:val="right"/>
        <w:rPr>
          <w:b/>
        </w:rPr>
      </w:pPr>
      <w:r w:rsidRPr="001E13E1">
        <w:rPr>
          <w:b/>
        </w:rPr>
        <w:t>Printed Page 1225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503A2" w:rsidRPr="000503A2" w:rsidRDefault="000503A2" w:rsidP="000503A2">
      <w:pPr>
        <w:rPr>
          <w:color w:val="auto"/>
          <w:szCs w:val="22"/>
        </w:rPr>
      </w:pPr>
      <w:r w:rsidRPr="000503A2">
        <w:rPr>
          <w:color w:val="auto"/>
          <w:szCs w:val="22"/>
        </w:rPr>
        <w:t>standards, the specifications, the timing, quality, and other requirements of their contracts. The department also shall endeavor to utilize the expertise of established highway, bridge, and building contractors when providing technical and support services.</w:t>
      </w:r>
    </w:p>
    <w:p w:rsidR="000503A2" w:rsidRPr="000503A2" w:rsidRDefault="000503A2" w:rsidP="000503A2">
      <w:pPr>
        <w:rPr>
          <w:color w:val="auto"/>
          <w:szCs w:val="22"/>
        </w:rPr>
      </w:pPr>
      <w:r w:rsidRPr="000503A2">
        <w:rPr>
          <w:color w:val="auto"/>
          <w:szCs w:val="22"/>
        </w:rPr>
        <w:tab/>
        <w:t>(M)</w:t>
      </w:r>
      <w:r w:rsidRPr="000503A2">
        <w:rPr>
          <w:color w:val="auto"/>
          <w:szCs w:val="22"/>
        </w:rPr>
        <w:tab/>
        <w:t xml:space="preserve">Any contracts awarded through the normal bid process to certified MBEs or WBEs may count toward the </w:t>
      </w:r>
      <w:r w:rsidRPr="000503A2">
        <w:rPr>
          <w:strike/>
          <w:color w:val="auto"/>
          <w:szCs w:val="22"/>
        </w:rPr>
        <w:t>set</w:t>
      </w:r>
      <w:r w:rsidRPr="000503A2">
        <w:rPr>
          <w:strike/>
          <w:color w:val="auto"/>
          <w:szCs w:val="22"/>
        </w:rPr>
        <w:noBreakHyphen/>
        <w:t>asides</w:t>
      </w:r>
      <w:r w:rsidRPr="000503A2">
        <w:rPr>
          <w:color w:val="auto"/>
          <w:szCs w:val="22"/>
        </w:rPr>
        <w:t xml:space="preserve"> </w:t>
      </w:r>
      <w:r w:rsidRPr="000503A2">
        <w:rPr>
          <w:color w:val="auto"/>
          <w:szCs w:val="22"/>
          <w:u w:val="single"/>
        </w:rPr>
        <w:t>goals</w:t>
      </w:r>
      <w:r w:rsidRPr="000503A2">
        <w:rPr>
          <w:color w:val="auto"/>
          <w:szCs w:val="22"/>
        </w:rPr>
        <w:t xml:space="preserve">. Subcontracts entered into between prime contractors and certified MBE/WBEs without regard to these provisions may be counted toward the </w:t>
      </w:r>
      <w:r w:rsidRPr="000503A2">
        <w:rPr>
          <w:strike/>
          <w:color w:val="auto"/>
          <w:szCs w:val="22"/>
        </w:rPr>
        <w:t>set</w:t>
      </w:r>
      <w:r w:rsidRPr="000503A2">
        <w:rPr>
          <w:strike/>
          <w:color w:val="auto"/>
          <w:szCs w:val="22"/>
        </w:rPr>
        <w:noBreakHyphen/>
        <w:t>asides</w:t>
      </w:r>
      <w:r w:rsidRPr="000503A2">
        <w:rPr>
          <w:color w:val="auto"/>
          <w:szCs w:val="22"/>
        </w:rPr>
        <w:t xml:space="preserve"> </w:t>
      </w:r>
      <w:r w:rsidRPr="000503A2">
        <w:rPr>
          <w:color w:val="auto"/>
          <w:szCs w:val="22"/>
          <w:u w:val="single"/>
        </w:rPr>
        <w:t>goals</w:t>
      </w:r>
      <w:r w:rsidRPr="000503A2">
        <w:rPr>
          <w:color w:val="auto"/>
          <w:szCs w:val="22"/>
        </w:rPr>
        <w:t xml:space="preserve"> outlined in subsection (A) of this section if these subcontracts are verified through the department records.</w:t>
      </w:r>
    </w:p>
    <w:p w:rsidR="000503A2" w:rsidRPr="000503A2" w:rsidRDefault="000503A2" w:rsidP="000503A2">
      <w:pPr>
        <w:rPr>
          <w:color w:val="auto"/>
          <w:szCs w:val="22"/>
        </w:rPr>
      </w:pPr>
      <w:r w:rsidRPr="000503A2">
        <w:rPr>
          <w:color w:val="auto"/>
          <w:szCs w:val="22"/>
        </w:rPr>
        <w:tab/>
        <w:t>(N)</w:t>
      </w:r>
      <w:r w:rsidRPr="000503A2">
        <w:rPr>
          <w:color w:val="auto"/>
          <w:szCs w:val="22"/>
        </w:rPr>
        <w:tab/>
        <w:t>If any part or provision of this section is declared to be unconstitutional or unenforceable by a court of competent jurisdiction of this State, the court’s decision, nevertheless, has no effect on the constitutionality, validity, and enforceability of the other parts and provisions of this section which are considered severable.</w:t>
      </w:r>
    </w:p>
    <w:p w:rsidR="000503A2" w:rsidRPr="000503A2" w:rsidRDefault="000503A2" w:rsidP="000503A2">
      <w:pPr>
        <w:rPr>
          <w:snapToGrid w:val="0"/>
          <w:color w:val="auto"/>
          <w:szCs w:val="22"/>
        </w:rPr>
      </w:pPr>
      <w:r w:rsidRPr="000503A2">
        <w:rPr>
          <w:color w:val="auto"/>
          <w:szCs w:val="22"/>
        </w:rPr>
        <w:tab/>
        <w:t>(O)</w:t>
      </w:r>
      <w:r w:rsidRPr="000503A2">
        <w:rPr>
          <w:color w:val="auto"/>
          <w:szCs w:val="22"/>
        </w:rPr>
        <w:tab/>
        <w:t>Within one hundred twenty days of the effective date of this section the department shall promulgate and implement regulations to administer the provisions of this section.” /</w:t>
      </w:r>
    </w:p>
    <w:p w:rsidR="000503A2" w:rsidRPr="000503A2" w:rsidRDefault="000503A2" w:rsidP="000503A2">
      <w:pPr>
        <w:rPr>
          <w:snapToGrid w:val="0"/>
          <w:color w:val="auto"/>
          <w:szCs w:val="22"/>
        </w:rPr>
      </w:pPr>
      <w:r w:rsidRPr="000503A2">
        <w:rPr>
          <w:snapToGrid w:val="0"/>
          <w:color w:val="auto"/>
          <w:szCs w:val="22"/>
        </w:rPr>
        <w:tab/>
        <w:t>Renumber sections to conform.</w:t>
      </w:r>
    </w:p>
    <w:p w:rsidR="000503A2" w:rsidRPr="000503A2" w:rsidRDefault="000503A2" w:rsidP="000503A2">
      <w:pPr>
        <w:tabs>
          <w:tab w:val="right" w:pos="8640"/>
        </w:tabs>
        <w:rPr>
          <w:snapToGrid w:val="0"/>
          <w:color w:val="auto"/>
          <w:szCs w:val="22"/>
        </w:rPr>
      </w:pPr>
      <w:r w:rsidRPr="000503A2">
        <w:rPr>
          <w:snapToGrid w:val="0"/>
          <w:color w:val="auto"/>
          <w:szCs w:val="22"/>
        </w:rPr>
        <w:tab/>
        <w:t>Amend title to conform.</w:t>
      </w:r>
    </w:p>
    <w:p w:rsidR="000503A2" w:rsidRPr="000503A2" w:rsidRDefault="000503A2" w:rsidP="000503A2">
      <w:pPr>
        <w:tabs>
          <w:tab w:val="right" w:pos="8640"/>
        </w:tabs>
        <w:rPr>
          <w:snapToGrid w:val="0"/>
          <w:szCs w:val="22"/>
        </w:rPr>
      </w:pPr>
    </w:p>
    <w:p w:rsidR="000503A2" w:rsidRPr="000503A2" w:rsidRDefault="000503A2" w:rsidP="000503A2">
      <w:pPr>
        <w:tabs>
          <w:tab w:val="right" w:pos="8640"/>
        </w:tabs>
        <w:rPr>
          <w:snapToGrid w:val="0"/>
          <w:color w:val="auto"/>
          <w:szCs w:val="22"/>
        </w:rPr>
      </w:pPr>
      <w:r w:rsidRPr="000503A2">
        <w:rPr>
          <w:snapToGrid w:val="0"/>
          <w:color w:val="auto"/>
          <w:szCs w:val="22"/>
        </w:rPr>
        <w:tab/>
        <w:t>Senator SCOTT spoke on the perfecting amendment.</w:t>
      </w:r>
    </w:p>
    <w:p w:rsidR="000503A2" w:rsidRPr="000503A2" w:rsidRDefault="000503A2" w:rsidP="000503A2">
      <w:pPr>
        <w:tabs>
          <w:tab w:val="right" w:pos="8640"/>
        </w:tabs>
        <w:rPr>
          <w:szCs w:val="22"/>
        </w:rPr>
      </w:pPr>
    </w:p>
    <w:p w:rsidR="000503A2" w:rsidRPr="000503A2" w:rsidRDefault="000503A2" w:rsidP="000503A2">
      <w:pPr>
        <w:tabs>
          <w:tab w:val="right" w:pos="8640"/>
        </w:tabs>
        <w:rPr>
          <w:szCs w:val="22"/>
        </w:rPr>
      </w:pPr>
      <w:r w:rsidRPr="000503A2">
        <w:rPr>
          <w:szCs w:val="22"/>
        </w:rPr>
        <w:tab/>
        <w:t>Senator MASSEY moved to lay the amendment on the table.</w:t>
      </w:r>
    </w:p>
    <w:p w:rsidR="000503A2" w:rsidRPr="000503A2" w:rsidRDefault="000503A2" w:rsidP="000503A2">
      <w:pPr>
        <w:tabs>
          <w:tab w:val="right" w:pos="8640"/>
        </w:tabs>
        <w:rPr>
          <w:szCs w:val="22"/>
        </w:rPr>
      </w:pPr>
      <w:r w:rsidRPr="000503A2">
        <w:rPr>
          <w:szCs w:val="22"/>
        </w:rPr>
        <w:tab/>
      </w:r>
    </w:p>
    <w:p w:rsidR="000503A2" w:rsidRPr="000503A2" w:rsidRDefault="000503A2" w:rsidP="000503A2">
      <w:pPr>
        <w:tabs>
          <w:tab w:val="right" w:pos="8640"/>
        </w:tabs>
        <w:rPr>
          <w:szCs w:val="22"/>
        </w:rPr>
      </w:pPr>
      <w:r w:rsidRPr="000503A2">
        <w:rPr>
          <w:szCs w:val="22"/>
        </w:rPr>
        <w:tab/>
        <w:t>The "ayes" and "nays" were demanded and taken, resulting as follows:</w:t>
      </w:r>
    </w:p>
    <w:p w:rsidR="000503A2" w:rsidRPr="000503A2" w:rsidRDefault="000503A2" w:rsidP="000503A2">
      <w:pPr>
        <w:tabs>
          <w:tab w:val="right" w:pos="8640"/>
        </w:tabs>
        <w:jc w:val="center"/>
        <w:rPr>
          <w:b/>
          <w:szCs w:val="22"/>
        </w:rPr>
      </w:pPr>
      <w:r w:rsidRPr="000503A2">
        <w:rPr>
          <w:b/>
          <w:szCs w:val="22"/>
        </w:rPr>
        <w:t>Ayes 26; Nays 18</w:t>
      </w:r>
    </w:p>
    <w:p w:rsidR="000503A2" w:rsidRPr="000503A2" w:rsidRDefault="000503A2" w:rsidP="000503A2">
      <w:pPr>
        <w:tabs>
          <w:tab w:val="right" w:pos="8640"/>
        </w:tabs>
        <w:rPr>
          <w:szCs w:val="22"/>
        </w:rPr>
      </w:pPr>
    </w:p>
    <w:p w:rsidR="000503A2" w:rsidRPr="000503A2" w:rsidRDefault="000503A2" w:rsidP="000503A2">
      <w:pPr>
        <w:tabs>
          <w:tab w:val="clear" w:pos="216"/>
          <w:tab w:val="clear" w:pos="432"/>
          <w:tab w:val="clear" w:pos="648"/>
          <w:tab w:val="left" w:pos="720"/>
          <w:tab w:val="center" w:pos="4320"/>
          <w:tab w:val="right" w:pos="8640"/>
        </w:tabs>
        <w:jc w:val="center"/>
        <w:rPr>
          <w:b/>
          <w:szCs w:val="22"/>
        </w:rPr>
      </w:pPr>
      <w:r w:rsidRPr="000503A2">
        <w:rPr>
          <w:b/>
          <w:szCs w:val="22"/>
        </w:rPr>
        <w:t>AYES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Alexander</w:t>
      </w:r>
      <w:r w:rsidRPr="000503A2">
        <w:rPr>
          <w:szCs w:val="22"/>
        </w:rPr>
        <w:tab/>
        <w:t>Bennett</w:t>
      </w:r>
      <w:r w:rsidRPr="000503A2">
        <w:rPr>
          <w:szCs w:val="22"/>
        </w:rPr>
        <w:tab/>
        <w:t>Bright</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Bryant</w:t>
      </w:r>
      <w:r w:rsidRPr="000503A2">
        <w:rPr>
          <w:szCs w:val="22"/>
        </w:rPr>
        <w:tab/>
        <w:t>Campbell</w:t>
      </w:r>
      <w:r w:rsidRPr="000503A2">
        <w:rPr>
          <w:szCs w:val="22"/>
        </w:rPr>
        <w:tab/>
        <w:t>Campsen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Cleary</w:t>
      </w:r>
      <w:r w:rsidRPr="000503A2">
        <w:rPr>
          <w:szCs w:val="22"/>
        </w:rPr>
        <w:tab/>
        <w:t>Corbin</w:t>
      </w:r>
      <w:r w:rsidRPr="000503A2">
        <w:rPr>
          <w:szCs w:val="22"/>
        </w:rPr>
        <w:tab/>
        <w:t>Courson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Cromer</w:t>
      </w:r>
      <w:r w:rsidRPr="000503A2">
        <w:rPr>
          <w:szCs w:val="22"/>
        </w:rPr>
        <w:tab/>
        <w:t>Davis</w:t>
      </w:r>
      <w:r w:rsidRPr="000503A2">
        <w:rPr>
          <w:szCs w:val="22"/>
        </w:rPr>
        <w:tab/>
        <w:t>Fair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Gregory</w:t>
      </w:r>
      <w:r w:rsidRPr="000503A2">
        <w:rPr>
          <w:szCs w:val="22"/>
        </w:rPr>
        <w:tab/>
        <w:t>Grooms</w:t>
      </w:r>
      <w:r w:rsidRPr="000503A2">
        <w:rPr>
          <w:szCs w:val="22"/>
        </w:rPr>
        <w:tab/>
        <w:t>Hayes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503A2">
        <w:rPr>
          <w:szCs w:val="22"/>
        </w:rPr>
        <w:t>Hembree</w:t>
      </w:r>
      <w:r w:rsidRPr="000503A2">
        <w:rPr>
          <w:szCs w:val="22"/>
        </w:rPr>
        <w:tab/>
      </w:r>
      <w:r w:rsidRPr="000503A2">
        <w:rPr>
          <w:i/>
          <w:szCs w:val="22"/>
        </w:rPr>
        <w:t>Martin, Larry</w:t>
      </w:r>
      <w:r w:rsidRPr="000503A2">
        <w:rPr>
          <w:i/>
          <w:szCs w:val="22"/>
        </w:rPr>
        <w:tab/>
        <w:t>Martin, Shane</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Massey</w:t>
      </w:r>
      <w:r w:rsidRPr="000503A2">
        <w:rPr>
          <w:szCs w:val="22"/>
        </w:rPr>
        <w:tab/>
        <w:t>Peeler</w:t>
      </w:r>
      <w:r w:rsidRPr="000503A2">
        <w:rPr>
          <w:szCs w:val="22"/>
        </w:rPr>
        <w:tab/>
        <w:t>Rankin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Shealy</w:t>
      </w:r>
      <w:r w:rsidRPr="000503A2">
        <w:rPr>
          <w:szCs w:val="22"/>
        </w:rPr>
        <w:tab/>
        <w:t>Thurmond</w:t>
      </w:r>
      <w:r w:rsidRPr="000503A2">
        <w:rPr>
          <w:szCs w:val="22"/>
        </w:rPr>
        <w:tab/>
        <w:t>Turner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lastRenderedPageBreak/>
        <w:t>Verdin</w:t>
      </w:r>
      <w:r w:rsidRPr="000503A2">
        <w:rPr>
          <w:szCs w:val="22"/>
        </w:rPr>
        <w:tab/>
        <w:t>Young</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E13E1"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503A2">
        <w:rPr>
          <w:b/>
          <w:szCs w:val="22"/>
        </w:rPr>
        <w:t>Total--26</w:t>
      </w:r>
    </w:p>
    <w:p w:rsidR="001E13E1" w:rsidRDefault="001E13E1"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1E13E1" w:rsidRDefault="001E13E1" w:rsidP="000503A2">
      <w:pPr>
        <w:tabs>
          <w:tab w:val="clear" w:pos="216"/>
          <w:tab w:val="clear" w:pos="432"/>
          <w:tab w:val="clear" w:pos="648"/>
          <w:tab w:val="left" w:pos="720"/>
          <w:tab w:val="center" w:pos="4320"/>
          <w:tab w:val="right" w:pos="8640"/>
        </w:tabs>
        <w:jc w:val="center"/>
        <w:rPr>
          <w:b/>
          <w:szCs w:val="22"/>
        </w:rPr>
      </w:pPr>
    </w:p>
    <w:p w:rsidR="001E13E1" w:rsidRPr="001E13E1" w:rsidRDefault="001E13E1" w:rsidP="001E13E1">
      <w:pPr>
        <w:jc w:val="right"/>
        <w:rPr>
          <w:b/>
        </w:rPr>
      </w:pPr>
      <w:r w:rsidRPr="001E13E1">
        <w:rPr>
          <w:b/>
        </w:rPr>
        <w:t>Printed Page 1226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0503A2" w:rsidRPr="000503A2" w:rsidRDefault="000503A2" w:rsidP="000503A2">
      <w:pPr>
        <w:tabs>
          <w:tab w:val="clear" w:pos="216"/>
          <w:tab w:val="clear" w:pos="432"/>
          <w:tab w:val="clear" w:pos="648"/>
          <w:tab w:val="left" w:pos="720"/>
          <w:tab w:val="center" w:pos="4320"/>
          <w:tab w:val="right" w:pos="8640"/>
        </w:tabs>
        <w:jc w:val="center"/>
        <w:rPr>
          <w:b/>
          <w:szCs w:val="22"/>
        </w:rPr>
      </w:pPr>
      <w:r w:rsidRPr="000503A2">
        <w:rPr>
          <w:b/>
          <w:szCs w:val="22"/>
        </w:rPr>
        <w:t>NAYS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Allen</w:t>
      </w:r>
      <w:r w:rsidRPr="000503A2">
        <w:rPr>
          <w:szCs w:val="22"/>
        </w:rPr>
        <w:tab/>
        <w:t>Coleman</w:t>
      </w:r>
      <w:r w:rsidRPr="000503A2">
        <w:rPr>
          <w:szCs w:val="22"/>
        </w:rPr>
        <w:tab/>
        <w:t>Hutto</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Jackson</w:t>
      </w:r>
      <w:r w:rsidRPr="000503A2">
        <w:rPr>
          <w:szCs w:val="22"/>
        </w:rPr>
        <w:tab/>
        <w:t>Johnson</w:t>
      </w:r>
      <w:r w:rsidRPr="000503A2">
        <w:rPr>
          <w:szCs w:val="22"/>
        </w:rPr>
        <w:tab/>
        <w:t>Kimpson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503A2">
        <w:rPr>
          <w:szCs w:val="22"/>
        </w:rPr>
        <w:t>Lourie</w:t>
      </w:r>
      <w:r w:rsidRPr="000503A2">
        <w:rPr>
          <w:szCs w:val="22"/>
        </w:rPr>
        <w:tab/>
        <w:t>Malloy</w:t>
      </w:r>
      <w:r w:rsidRPr="000503A2">
        <w:rPr>
          <w:szCs w:val="22"/>
        </w:rPr>
        <w:tab/>
      </w:r>
      <w:r w:rsidRPr="000503A2">
        <w:rPr>
          <w:i/>
          <w:szCs w:val="22"/>
        </w:rPr>
        <w:t>Matthews, John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i/>
          <w:szCs w:val="22"/>
        </w:rPr>
        <w:t>Matthews, Margie</w:t>
      </w:r>
      <w:r w:rsidRPr="000503A2">
        <w:rPr>
          <w:i/>
          <w:szCs w:val="22"/>
        </w:rPr>
        <w:tab/>
      </w:r>
      <w:r w:rsidRPr="000503A2">
        <w:rPr>
          <w:szCs w:val="22"/>
        </w:rPr>
        <w:t>McElveen</w:t>
      </w:r>
      <w:r w:rsidRPr="000503A2">
        <w:rPr>
          <w:szCs w:val="22"/>
        </w:rPr>
        <w:tab/>
        <w:t>Nicholson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Reese</w:t>
      </w:r>
      <w:r w:rsidRPr="000503A2">
        <w:rPr>
          <w:szCs w:val="22"/>
        </w:rPr>
        <w:tab/>
        <w:t>Sabb</w:t>
      </w:r>
      <w:r w:rsidRPr="000503A2">
        <w:rPr>
          <w:szCs w:val="22"/>
        </w:rPr>
        <w:tab/>
        <w:t>Scott</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Setzler</w:t>
      </w:r>
      <w:r w:rsidRPr="000503A2">
        <w:rPr>
          <w:szCs w:val="22"/>
        </w:rPr>
        <w:tab/>
        <w:t>Sheheen</w:t>
      </w:r>
      <w:r w:rsidRPr="000503A2">
        <w:rPr>
          <w:szCs w:val="22"/>
        </w:rPr>
        <w:tab/>
        <w:t>Williams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503A2">
        <w:rPr>
          <w:b/>
          <w:szCs w:val="22"/>
        </w:rPr>
        <w:t>Total--18</w:t>
      </w:r>
    </w:p>
    <w:p w:rsidR="000503A2" w:rsidRPr="000503A2" w:rsidRDefault="000503A2" w:rsidP="000503A2">
      <w:pPr>
        <w:tabs>
          <w:tab w:val="right" w:pos="8640"/>
        </w:tabs>
        <w:rPr>
          <w:szCs w:val="22"/>
        </w:rPr>
      </w:pPr>
    </w:p>
    <w:p w:rsidR="000503A2" w:rsidRPr="000503A2" w:rsidRDefault="000503A2" w:rsidP="000503A2">
      <w:pPr>
        <w:tabs>
          <w:tab w:val="right" w:pos="8640"/>
        </w:tabs>
        <w:rPr>
          <w:szCs w:val="22"/>
        </w:rPr>
      </w:pPr>
      <w:r w:rsidRPr="000503A2">
        <w:rPr>
          <w:szCs w:val="22"/>
        </w:rPr>
        <w:tab/>
        <w:t>The amendment was laid on the table.</w:t>
      </w:r>
    </w:p>
    <w:p w:rsidR="000503A2" w:rsidRPr="000503A2" w:rsidRDefault="000503A2" w:rsidP="000503A2">
      <w:pPr>
        <w:rPr>
          <w:snapToGrid w:val="0"/>
          <w:szCs w:val="22"/>
        </w:rPr>
      </w:pPr>
    </w:p>
    <w:p w:rsidR="000503A2" w:rsidRPr="000503A2" w:rsidRDefault="000503A2" w:rsidP="000503A2">
      <w:pPr>
        <w:jc w:val="center"/>
        <w:rPr>
          <w:szCs w:val="22"/>
        </w:rPr>
      </w:pPr>
      <w:r w:rsidRPr="000503A2">
        <w:rPr>
          <w:b/>
          <w:szCs w:val="22"/>
        </w:rPr>
        <w:t>Amendment No. P16-31A</w:t>
      </w:r>
    </w:p>
    <w:p w:rsidR="000503A2" w:rsidRPr="000503A2" w:rsidRDefault="000503A2" w:rsidP="000503A2">
      <w:pPr>
        <w:rPr>
          <w:snapToGrid w:val="0"/>
          <w:szCs w:val="22"/>
        </w:rPr>
      </w:pPr>
      <w:r w:rsidRPr="000503A2">
        <w:rPr>
          <w:snapToGrid w:val="0"/>
          <w:szCs w:val="22"/>
        </w:rPr>
        <w:tab/>
        <w:t>Senators McELVEEN and SHEALY proposed the following amendment (3579.TM.P2.31A), which was ruled out of order:</w:t>
      </w:r>
    </w:p>
    <w:p w:rsidR="000503A2" w:rsidRPr="000503A2" w:rsidRDefault="000503A2" w:rsidP="000503A2">
      <w:pPr>
        <w:rPr>
          <w:snapToGrid w:val="0"/>
          <w:color w:val="auto"/>
          <w:szCs w:val="22"/>
        </w:rPr>
      </w:pPr>
      <w:r w:rsidRPr="000503A2">
        <w:rPr>
          <w:snapToGrid w:val="0"/>
          <w:color w:val="auto"/>
          <w:szCs w:val="22"/>
        </w:rPr>
        <w:tab/>
        <w:t xml:space="preserve">Further amend, Amendment 31A, bearing document number 3579R067.EB.LKG, as and if amended, by inserting an appropriately numbered SECTION to read:  </w:t>
      </w:r>
    </w:p>
    <w:p w:rsidR="000503A2" w:rsidRPr="000503A2" w:rsidRDefault="000503A2" w:rsidP="000503A2">
      <w:pPr>
        <w:rPr>
          <w:snapToGrid w:val="0"/>
          <w:color w:val="auto"/>
          <w:szCs w:val="22"/>
        </w:rPr>
      </w:pPr>
      <w:r w:rsidRPr="000503A2">
        <w:rPr>
          <w:snapToGrid w:val="0"/>
          <w:szCs w:val="22"/>
        </w:rPr>
        <w:tab/>
      </w:r>
      <w:r w:rsidRPr="000503A2">
        <w:rPr>
          <w:snapToGrid w:val="0"/>
          <w:color w:val="auto"/>
          <w:szCs w:val="22"/>
        </w:rPr>
        <w:t>/</w:t>
      </w:r>
      <w:r w:rsidRPr="000503A2">
        <w:rPr>
          <w:snapToGrid w:val="0"/>
          <w:color w:val="auto"/>
          <w:szCs w:val="22"/>
        </w:rPr>
        <w:tab/>
      </w:r>
      <w:r w:rsidRPr="000503A2">
        <w:rPr>
          <w:snapToGrid w:val="0"/>
          <w:color w:val="auto"/>
          <w:szCs w:val="22"/>
        </w:rPr>
        <w:tab/>
        <w:t>SECTION__.</w:t>
      </w:r>
      <w:r w:rsidRPr="000503A2">
        <w:rPr>
          <w:snapToGrid w:val="0"/>
          <w:color w:val="auto"/>
          <w:szCs w:val="22"/>
        </w:rPr>
        <w:tab/>
        <w:t>A.</w:t>
      </w:r>
      <w:r w:rsidRPr="000503A2">
        <w:rPr>
          <w:snapToGrid w:val="0"/>
          <w:color w:val="auto"/>
          <w:szCs w:val="22"/>
        </w:rPr>
        <w:tab/>
      </w:r>
      <w:r w:rsidRPr="000503A2">
        <w:rPr>
          <w:snapToGrid w:val="0"/>
          <w:color w:val="auto"/>
          <w:szCs w:val="22"/>
        </w:rPr>
        <w:tab/>
        <w:t>Section 12</w:t>
      </w:r>
      <w:r w:rsidRPr="000503A2">
        <w:rPr>
          <w:snapToGrid w:val="0"/>
          <w:color w:val="auto"/>
          <w:szCs w:val="22"/>
        </w:rPr>
        <w:noBreakHyphen/>
        <w:t>6</w:t>
      </w:r>
      <w:r w:rsidRPr="000503A2">
        <w:rPr>
          <w:snapToGrid w:val="0"/>
          <w:color w:val="auto"/>
          <w:szCs w:val="22"/>
        </w:rPr>
        <w:noBreakHyphen/>
        <w:t>1140 of the 1976 Code is amended by adding:</w:t>
      </w:r>
    </w:p>
    <w:p w:rsidR="000503A2" w:rsidRPr="000503A2" w:rsidRDefault="000503A2" w:rsidP="000503A2">
      <w:pPr>
        <w:rPr>
          <w:snapToGrid w:val="0"/>
          <w:color w:val="auto"/>
          <w:szCs w:val="22"/>
        </w:rPr>
      </w:pPr>
      <w:r w:rsidRPr="000503A2">
        <w:rPr>
          <w:snapToGrid w:val="0"/>
          <w:color w:val="auto"/>
          <w:szCs w:val="22"/>
        </w:rPr>
        <w:tab/>
      </w:r>
      <w:r w:rsidRPr="000503A2">
        <w:rPr>
          <w:snapToGrid w:val="0"/>
          <w:color w:val="auto"/>
          <w:szCs w:val="22"/>
        </w:rPr>
        <w:tab/>
        <w:t>“(12)</w:t>
      </w:r>
      <w:r w:rsidRPr="000503A2">
        <w:rPr>
          <w:snapToGrid w:val="0"/>
          <w:color w:val="auto"/>
          <w:szCs w:val="22"/>
        </w:rPr>
        <w:tab/>
        <w:t>for taxable years beginning after 2015, military retirement benefits attributable to service on active duty in the armed forces of the United States.”</w:t>
      </w:r>
    </w:p>
    <w:p w:rsidR="000503A2" w:rsidRPr="000503A2" w:rsidRDefault="000503A2" w:rsidP="000503A2">
      <w:pPr>
        <w:rPr>
          <w:snapToGrid w:val="0"/>
          <w:color w:val="auto"/>
          <w:szCs w:val="22"/>
        </w:rPr>
      </w:pPr>
      <w:r w:rsidRPr="000503A2">
        <w:rPr>
          <w:snapToGrid w:val="0"/>
          <w:szCs w:val="22"/>
        </w:rPr>
        <w:tab/>
      </w:r>
      <w:r w:rsidRPr="000503A2">
        <w:rPr>
          <w:snapToGrid w:val="0"/>
          <w:color w:val="auto"/>
          <w:szCs w:val="22"/>
        </w:rPr>
        <w:t>B.</w:t>
      </w:r>
      <w:r w:rsidRPr="000503A2">
        <w:rPr>
          <w:snapToGrid w:val="0"/>
          <w:color w:val="auto"/>
          <w:szCs w:val="22"/>
        </w:rPr>
        <w:tab/>
        <w:t>Notwithstanding the deduction allowed by subsection A of this section, a percentage of military retirement benefits a taxpayer may deduct must be phased</w:t>
      </w:r>
      <w:r w:rsidRPr="000503A2">
        <w:rPr>
          <w:snapToGrid w:val="0"/>
          <w:color w:val="auto"/>
          <w:szCs w:val="22"/>
        </w:rPr>
        <w:noBreakHyphen/>
        <w:t>in in three equal installments, with the military retirement benefit being one hundred percent deductible in all tax years beginning after 2017.</w:t>
      </w:r>
    </w:p>
    <w:p w:rsidR="000503A2" w:rsidRPr="000503A2" w:rsidRDefault="000503A2" w:rsidP="000503A2">
      <w:pPr>
        <w:rPr>
          <w:snapToGrid w:val="0"/>
          <w:color w:val="auto"/>
          <w:szCs w:val="22"/>
        </w:rPr>
      </w:pPr>
      <w:r w:rsidRPr="000503A2">
        <w:rPr>
          <w:snapToGrid w:val="0"/>
          <w:szCs w:val="22"/>
        </w:rPr>
        <w:tab/>
      </w:r>
      <w:r w:rsidRPr="000503A2">
        <w:rPr>
          <w:snapToGrid w:val="0"/>
          <w:color w:val="auto"/>
          <w:szCs w:val="22"/>
        </w:rPr>
        <w:t>C.</w:t>
      </w:r>
      <w:r w:rsidRPr="000503A2">
        <w:rPr>
          <w:snapToGrid w:val="0"/>
          <w:color w:val="auto"/>
          <w:szCs w:val="22"/>
        </w:rPr>
        <w:tab/>
        <w:t>Section 12</w:t>
      </w:r>
      <w:r w:rsidRPr="000503A2">
        <w:rPr>
          <w:snapToGrid w:val="0"/>
          <w:color w:val="auto"/>
          <w:szCs w:val="22"/>
        </w:rPr>
        <w:noBreakHyphen/>
        <w:t>6</w:t>
      </w:r>
      <w:r w:rsidRPr="000503A2">
        <w:rPr>
          <w:snapToGrid w:val="0"/>
          <w:color w:val="auto"/>
          <w:szCs w:val="22"/>
        </w:rPr>
        <w:noBreakHyphen/>
        <w:t>1170(A)(2) of the 1976 Code is amended to read:</w:t>
      </w:r>
    </w:p>
    <w:p w:rsidR="000503A2" w:rsidRPr="000503A2" w:rsidRDefault="000503A2" w:rsidP="000503A2">
      <w:pPr>
        <w:rPr>
          <w:snapToGrid w:val="0"/>
          <w:color w:val="auto"/>
          <w:szCs w:val="22"/>
          <w:u w:val="single"/>
        </w:rPr>
      </w:pPr>
      <w:r w:rsidRPr="000503A2">
        <w:rPr>
          <w:snapToGrid w:val="0"/>
          <w:color w:val="auto"/>
          <w:szCs w:val="22"/>
        </w:rPr>
        <w:tab/>
      </w:r>
      <w:r w:rsidRPr="000503A2">
        <w:rPr>
          <w:snapToGrid w:val="0"/>
          <w:color w:val="auto"/>
          <w:szCs w:val="22"/>
        </w:rPr>
        <w:tab/>
        <w:t>“(2)</w:t>
      </w:r>
      <w:r w:rsidRPr="000503A2">
        <w:rPr>
          <w:snapToGrid w:val="0"/>
          <w:color w:val="auto"/>
          <w:szCs w:val="22"/>
        </w:rPr>
        <w:tab/>
        <w:t>The term ‘retirement income’, as used in this subsection, means the total of all otherwise taxable income not subject to a penalty for premature distribution received by the taxpayer or the taxpayer’s surviving spouse in a taxable year from qualified retirement plans which include those plans defined in Internal Revenue Code Sections 401, 403, 408, and 457, and all public employee retirement plans of the federal, state,</w:t>
      </w:r>
      <w:r w:rsidR="00F039B4">
        <w:rPr>
          <w:snapToGrid w:val="0"/>
          <w:color w:val="auto"/>
          <w:szCs w:val="22"/>
        </w:rPr>
        <w:t xml:space="preserve"> and local</w:t>
      </w:r>
      <w:r w:rsidRPr="000503A2">
        <w:rPr>
          <w:snapToGrid w:val="0"/>
          <w:color w:val="auto"/>
          <w:szCs w:val="22"/>
        </w:rPr>
        <w:t xml:space="preserve">, including military retirement. </w:t>
      </w:r>
      <w:r w:rsidRPr="000503A2">
        <w:rPr>
          <w:snapToGrid w:val="0"/>
          <w:color w:val="auto"/>
          <w:szCs w:val="22"/>
          <w:u w:val="single"/>
        </w:rPr>
        <w:t>After taxable year 2017, military retirement is not included as retirement income for purposes of the deduction allowed by this section.</w:t>
      </w:r>
      <w:r w:rsidRPr="000503A2">
        <w:rPr>
          <w:snapToGrid w:val="0"/>
          <w:color w:val="auto"/>
          <w:szCs w:val="22"/>
        </w:rPr>
        <w:t>”</w:t>
      </w:r>
    </w:p>
    <w:p w:rsidR="000503A2" w:rsidRPr="000503A2" w:rsidRDefault="000503A2" w:rsidP="000503A2">
      <w:pPr>
        <w:rPr>
          <w:snapToGrid w:val="0"/>
          <w:color w:val="auto"/>
          <w:szCs w:val="22"/>
        </w:rPr>
      </w:pPr>
      <w:r w:rsidRPr="000503A2">
        <w:rPr>
          <w:snapToGrid w:val="0"/>
          <w:szCs w:val="22"/>
        </w:rPr>
        <w:lastRenderedPageBreak/>
        <w:tab/>
      </w:r>
      <w:r w:rsidRPr="000503A2">
        <w:rPr>
          <w:snapToGrid w:val="0"/>
          <w:color w:val="auto"/>
          <w:szCs w:val="22"/>
        </w:rPr>
        <w:t>D.</w:t>
      </w:r>
      <w:r w:rsidRPr="000503A2">
        <w:rPr>
          <w:snapToGrid w:val="0"/>
          <w:color w:val="auto"/>
          <w:szCs w:val="22"/>
        </w:rPr>
        <w:tab/>
      </w:r>
      <w:r w:rsidRPr="000503A2">
        <w:rPr>
          <w:snapToGrid w:val="0"/>
          <w:color w:val="auto"/>
          <w:szCs w:val="22"/>
        </w:rPr>
        <w:tab/>
        <w:t>This portion of the act takes effect upon approval by the Governor and applies for taxable years beginning after 2015.</w:t>
      </w:r>
      <w:r w:rsidRPr="000503A2">
        <w:rPr>
          <w:snapToGrid w:val="0"/>
          <w:color w:val="auto"/>
          <w:szCs w:val="22"/>
        </w:rPr>
        <w:tab/>
      </w:r>
      <w:r w:rsidRPr="000503A2">
        <w:rPr>
          <w:snapToGrid w:val="0"/>
          <w:color w:val="auto"/>
          <w:szCs w:val="22"/>
        </w:rPr>
        <w:tab/>
      </w:r>
      <w:r w:rsidRPr="000503A2">
        <w:rPr>
          <w:snapToGrid w:val="0"/>
          <w:color w:val="auto"/>
          <w:szCs w:val="22"/>
        </w:rPr>
        <w:tab/>
      </w:r>
      <w:r w:rsidRPr="000503A2">
        <w:rPr>
          <w:snapToGrid w:val="0"/>
          <w:color w:val="auto"/>
          <w:szCs w:val="22"/>
        </w:rPr>
        <w:tab/>
        <w:t>/</w:t>
      </w:r>
    </w:p>
    <w:p w:rsidR="000503A2" w:rsidRPr="000503A2" w:rsidRDefault="000503A2" w:rsidP="000503A2">
      <w:pPr>
        <w:rPr>
          <w:snapToGrid w:val="0"/>
          <w:color w:val="auto"/>
          <w:szCs w:val="22"/>
        </w:rPr>
      </w:pPr>
      <w:r w:rsidRPr="000503A2">
        <w:rPr>
          <w:snapToGrid w:val="0"/>
          <w:color w:val="auto"/>
          <w:szCs w:val="22"/>
        </w:rPr>
        <w:tab/>
        <w:t>Renumber sections to conform.</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1E13E1" w:rsidRDefault="001E13E1" w:rsidP="000503A2">
      <w:pPr>
        <w:tabs>
          <w:tab w:val="right" w:pos="8640"/>
        </w:tabs>
        <w:rPr>
          <w:snapToGrid w:val="0"/>
          <w:color w:val="auto"/>
          <w:szCs w:val="22"/>
        </w:rPr>
      </w:pPr>
    </w:p>
    <w:p w:rsidR="001E13E1" w:rsidRDefault="001E13E1" w:rsidP="000503A2">
      <w:pPr>
        <w:tabs>
          <w:tab w:val="right" w:pos="8640"/>
        </w:tabs>
        <w:rPr>
          <w:snapToGrid w:val="0"/>
          <w:color w:val="auto"/>
          <w:szCs w:val="22"/>
        </w:rPr>
      </w:pPr>
    </w:p>
    <w:p w:rsidR="001E13E1" w:rsidRPr="001E13E1" w:rsidRDefault="001E13E1" w:rsidP="001E13E1">
      <w:pPr>
        <w:jc w:val="right"/>
        <w:rPr>
          <w:b/>
        </w:rPr>
      </w:pPr>
      <w:r w:rsidRPr="001E13E1">
        <w:rPr>
          <w:b/>
        </w:rPr>
        <w:t>Printed Page 1227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0503A2" w:rsidRPr="000503A2" w:rsidRDefault="000503A2" w:rsidP="000503A2">
      <w:pPr>
        <w:tabs>
          <w:tab w:val="right" w:pos="8640"/>
        </w:tabs>
        <w:rPr>
          <w:snapToGrid w:val="0"/>
          <w:color w:val="auto"/>
          <w:szCs w:val="22"/>
        </w:rPr>
      </w:pPr>
      <w:r w:rsidRPr="000503A2">
        <w:rPr>
          <w:snapToGrid w:val="0"/>
          <w:color w:val="auto"/>
          <w:szCs w:val="22"/>
        </w:rPr>
        <w:tab/>
        <w:t>Amend title to conform.</w:t>
      </w:r>
    </w:p>
    <w:p w:rsidR="000503A2" w:rsidRPr="000503A2" w:rsidRDefault="000503A2" w:rsidP="000503A2">
      <w:pPr>
        <w:tabs>
          <w:tab w:val="right" w:pos="8640"/>
        </w:tabs>
        <w:rPr>
          <w:snapToGrid w:val="0"/>
          <w:szCs w:val="22"/>
        </w:rPr>
      </w:pPr>
    </w:p>
    <w:p w:rsidR="000503A2" w:rsidRPr="000503A2" w:rsidRDefault="000503A2" w:rsidP="000503A2">
      <w:pPr>
        <w:tabs>
          <w:tab w:val="right" w:pos="8640"/>
        </w:tabs>
        <w:rPr>
          <w:snapToGrid w:val="0"/>
          <w:color w:val="auto"/>
          <w:szCs w:val="22"/>
        </w:rPr>
      </w:pPr>
      <w:r w:rsidRPr="000503A2">
        <w:rPr>
          <w:snapToGrid w:val="0"/>
          <w:color w:val="auto"/>
          <w:szCs w:val="22"/>
        </w:rPr>
        <w:tab/>
        <w:t>Senator McELVEEN spoke on the perfecting amendment.</w:t>
      </w:r>
    </w:p>
    <w:p w:rsidR="000503A2" w:rsidRPr="000503A2" w:rsidRDefault="000503A2" w:rsidP="000503A2">
      <w:pPr>
        <w:tabs>
          <w:tab w:val="right" w:pos="8640"/>
        </w:tabs>
        <w:rPr>
          <w:snapToGrid w:val="0"/>
          <w:szCs w:val="22"/>
        </w:rPr>
      </w:pPr>
    </w:p>
    <w:p w:rsidR="000503A2" w:rsidRPr="000503A2" w:rsidRDefault="000503A2" w:rsidP="000503A2">
      <w:pPr>
        <w:tabs>
          <w:tab w:val="right" w:pos="8640"/>
        </w:tabs>
        <w:jc w:val="center"/>
        <w:rPr>
          <w:snapToGrid w:val="0"/>
          <w:color w:val="auto"/>
          <w:szCs w:val="22"/>
        </w:rPr>
      </w:pPr>
      <w:r w:rsidRPr="000503A2">
        <w:rPr>
          <w:b/>
          <w:snapToGrid w:val="0"/>
          <w:color w:val="auto"/>
          <w:szCs w:val="22"/>
        </w:rPr>
        <w:t>Point of Order</w:t>
      </w:r>
    </w:p>
    <w:p w:rsidR="000503A2" w:rsidRPr="000503A2" w:rsidRDefault="000503A2" w:rsidP="000503A2">
      <w:pPr>
        <w:tabs>
          <w:tab w:val="right" w:pos="8640"/>
        </w:tabs>
        <w:rPr>
          <w:snapToGrid w:val="0"/>
          <w:color w:val="auto"/>
          <w:szCs w:val="22"/>
        </w:rPr>
      </w:pPr>
      <w:r w:rsidRPr="000503A2">
        <w:rPr>
          <w:snapToGrid w:val="0"/>
          <w:color w:val="auto"/>
          <w:szCs w:val="22"/>
        </w:rPr>
        <w:tab/>
        <w:t>Senator LARRY MARTIN raised a Point of Order under Rule 24A that the amendment was out of order inasmuch as it was not germane to the Bill.</w:t>
      </w:r>
    </w:p>
    <w:p w:rsidR="000503A2" w:rsidRPr="000503A2" w:rsidRDefault="000503A2" w:rsidP="000503A2">
      <w:pPr>
        <w:tabs>
          <w:tab w:val="right" w:pos="8640"/>
        </w:tabs>
        <w:rPr>
          <w:snapToGrid w:val="0"/>
          <w:szCs w:val="22"/>
        </w:rPr>
      </w:pPr>
      <w:r w:rsidRPr="000503A2">
        <w:rPr>
          <w:snapToGrid w:val="0"/>
          <w:color w:val="auto"/>
          <w:szCs w:val="22"/>
        </w:rPr>
        <w:tab/>
      </w:r>
    </w:p>
    <w:p w:rsidR="000503A2" w:rsidRPr="000503A2" w:rsidRDefault="000503A2" w:rsidP="000503A2">
      <w:pPr>
        <w:tabs>
          <w:tab w:val="right" w:pos="8640"/>
        </w:tabs>
        <w:rPr>
          <w:snapToGrid w:val="0"/>
          <w:color w:val="auto"/>
          <w:szCs w:val="22"/>
        </w:rPr>
      </w:pPr>
      <w:r w:rsidRPr="000503A2">
        <w:rPr>
          <w:snapToGrid w:val="0"/>
          <w:color w:val="auto"/>
          <w:szCs w:val="22"/>
        </w:rPr>
        <w:tab/>
        <w:t>Senator McELVEEN spoke on the Point of Order.</w:t>
      </w:r>
    </w:p>
    <w:p w:rsidR="000503A2" w:rsidRPr="000503A2" w:rsidRDefault="000503A2" w:rsidP="000503A2">
      <w:pPr>
        <w:tabs>
          <w:tab w:val="right" w:pos="8640"/>
        </w:tabs>
        <w:rPr>
          <w:snapToGrid w:val="0"/>
          <w:color w:val="auto"/>
          <w:szCs w:val="22"/>
        </w:rPr>
      </w:pPr>
      <w:r w:rsidRPr="000503A2">
        <w:rPr>
          <w:snapToGrid w:val="0"/>
          <w:color w:val="auto"/>
          <w:szCs w:val="22"/>
        </w:rPr>
        <w:tab/>
        <w:t>Senator GROOMS spoke on the Point of Order.</w:t>
      </w:r>
    </w:p>
    <w:p w:rsidR="000503A2" w:rsidRPr="000503A2" w:rsidRDefault="000503A2" w:rsidP="000503A2">
      <w:pPr>
        <w:tabs>
          <w:tab w:val="right" w:pos="8640"/>
        </w:tabs>
        <w:rPr>
          <w:snapToGrid w:val="0"/>
          <w:color w:val="auto"/>
          <w:szCs w:val="22"/>
        </w:rPr>
      </w:pPr>
      <w:r w:rsidRPr="000503A2">
        <w:rPr>
          <w:snapToGrid w:val="0"/>
          <w:color w:val="auto"/>
          <w:szCs w:val="22"/>
        </w:rPr>
        <w:tab/>
        <w:t>Senator HUTTO spoke on the Point of Order.</w:t>
      </w:r>
    </w:p>
    <w:p w:rsidR="000503A2" w:rsidRPr="000503A2" w:rsidRDefault="000503A2" w:rsidP="000503A2">
      <w:pPr>
        <w:tabs>
          <w:tab w:val="right" w:pos="8640"/>
        </w:tabs>
        <w:rPr>
          <w:snapToGrid w:val="0"/>
          <w:szCs w:val="22"/>
        </w:rPr>
      </w:pPr>
    </w:p>
    <w:p w:rsidR="000503A2" w:rsidRPr="000503A2" w:rsidRDefault="000503A2" w:rsidP="000503A2">
      <w:pPr>
        <w:tabs>
          <w:tab w:val="right" w:pos="8640"/>
        </w:tabs>
        <w:rPr>
          <w:snapToGrid w:val="0"/>
          <w:color w:val="auto"/>
          <w:szCs w:val="22"/>
        </w:rPr>
      </w:pPr>
      <w:r w:rsidRPr="000503A2">
        <w:rPr>
          <w:snapToGrid w:val="0"/>
          <w:color w:val="auto"/>
          <w:szCs w:val="22"/>
        </w:rPr>
        <w:tab/>
        <w:t>The PRESIDENT sustained the Point of Order.</w:t>
      </w:r>
    </w:p>
    <w:p w:rsidR="000503A2" w:rsidRPr="000503A2" w:rsidRDefault="000503A2" w:rsidP="000503A2">
      <w:pPr>
        <w:tabs>
          <w:tab w:val="right" w:pos="8640"/>
        </w:tabs>
        <w:rPr>
          <w:snapToGrid w:val="0"/>
          <w:szCs w:val="22"/>
        </w:rPr>
      </w:pPr>
    </w:p>
    <w:p w:rsidR="000503A2" w:rsidRPr="000503A2" w:rsidRDefault="000503A2" w:rsidP="000503A2">
      <w:pPr>
        <w:tabs>
          <w:tab w:val="right" w:pos="8640"/>
        </w:tabs>
        <w:rPr>
          <w:snapToGrid w:val="0"/>
          <w:color w:val="auto"/>
          <w:szCs w:val="22"/>
        </w:rPr>
      </w:pPr>
      <w:r w:rsidRPr="000503A2">
        <w:rPr>
          <w:snapToGrid w:val="0"/>
          <w:color w:val="auto"/>
          <w:szCs w:val="22"/>
        </w:rPr>
        <w:tab/>
        <w:t>The amendment was ruled out of order.</w:t>
      </w:r>
    </w:p>
    <w:p w:rsidR="000503A2" w:rsidRPr="000503A2" w:rsidRDefault="000503A2" w:rsidP="000503A2">
      <w:pPr>
        <w:tabs>
          <w:tab w:val="right" w:pos="8640"/>
        </w:tabs>
        <w:rPr>
          <w:snapToGrid w:val="0"/>
          <w:szCs w:val="22"/>
        </w:rPr>
      </w:pPr>
    </w:p>
    <w:p w:rsidR="000503A2" w:rsidRPr="000503A2" w:rsidRDefault="000503A2" w:rsidP="000503A2">
      <w:pPr>
        <w:jc w:val="center"/>
        <w:rPr>
          <w:szCs w:val="22"/>
        </w:rPr>
      </w:pPr>
      <w:r w:rsidRPr="000503A2">
        <w:rPr>
          <w:b/>
          <w:szCs w:val="22"/>
        </w:rPr>
        <w:t>Amendment No. P17-31A</w:t>
      </w:r>
    </w:p>
    <w:p w:rsidR="000503A2" w:rsidRPr="000503A2" w:rsidRDefault="000503A2" w:rsidP="000503A2">
      <w:pPr>
        <w:rPr>
          <w:snapToGrid w:val="0"/>
          <w:szCs w:val="22"/>
        </w:rPr>
      </w:pPr>
      <w:r w:rsidRPr="000503A2">
        <w:rPr>
          <w:snapToGrid w:val="0"/>
          <w:szCs w:val="22"/>
        </w:rPr>
        <w:tab/>
        <w:t>Senator SETZLER proposed the following amendment (BBM\</w:t>
      </w:r>
      <w:r w:rsidRPr="000503A2">
        <w:rPr>
          <w:snapToGrid w:val="0"/>
          <w:szCs w:val="22"/>
        </w:rPr>
        <w:br/>
        <w:t>3579C161.BBM.DG16), which was tabled:</w:t>
      </w:r>
    </w:p>
    <w:p w:rsidR="000503A2" w:rsidRPr="000503A2" w:rsidRDefault="000503A2" w:rsidP="000503A2">
      <w:pPr>
        <w:rPr>
          <w:snapToGrid w:val="0"/>
          <w:color w:val="auto"/>
          <w:szCs w:val="22"/>
        </w:rPr>
      </w:pPr>
      <w:r w:rsidRPr="000503A2">
        <w:rPr>
          <w:snapToGrid w:val="0"/>
          <w:color w:val="auto"/>
          <w:szCs w:val="22"/>
        </w:rPr>
        <w:tab/>
        <w:t>Amend Amendment Number 31A, bearing document number 3579R067 EB LKG, as and if amended, by adding an appropriately numbered SECTION to read:</w:t>
      </w:r>
    </w:p>
    <w:p w:rsidR="001E13E1" w:rsidRDefault="000503A2" w:rsidP="000503A2">
      <w:pPr>
        <w:rPr>
          <w:snapToGrid w:val="0"/>
          <w:color w:val="auto"/>
          <w:szCs w:val="22"/>
        </w:rPr>
      </w:pPr>
      <w:r w:rsidRPr="000503A2">
        <w:rPr>
          <w:snapToGrid w:val="0"/>
          <w:szCs w:val="22"/>
        </w:rPr>
        <w:tab/>
      </w:r>
      <w:r w:rsidRPr="000503A2">
        <w:rPr>
          <w:snapToGrid w:val="0"/>
          <w:color w:val="auto"/>
          <w:szCs w:val="22"/>
        </w:rPr>
        <w:t>/</w:t>
      </w:r>
      <w:r w:rsidRPr="000503A2">
        <w:rPr>
          <w:snapToGrid w:val="0"/>
          <w:color w:val="auto"/>
          <w:szCs w:val="22"/>
        </w:rPr>
        <w:tab/>
        <w:t>SECTION</w:t>
      </w:r>
      <w:r w:rsidRPr="000503A2">
        <w:rPr>
          <w:snapToGrid w:val="0"/>
          <w:color w:val="auto"/>
          <w:szCs w:val="22"/>
        </w:rPr>
        <w:tab/>
        <w:t>___.</w:t>
      </w:r>
      <w:r w:rsidRPr="000503A2">
        <w:rPr>
          <w:snapToGrid w:val="0"/>
          <w:color w:val="auto"/>
          <w:szCs w:val="22"/>
        </w:rPr>
        <w:tab/>
        <w:t xml:space="preserve">In the 2016-2017 annual general appropriations act, the General Assembly shall appropriate to the Legislative Audit Council a sufficient amount of money for the purpose of conducting a national search for a renowned firm that specializes in governmental structural efficiencies.  The firm must be tasked with studying the functional structure of the Department of Transportation, and making recommendations on improvements that would cause the department to operate more effectively and more cost efficiently.  In its study, the firm shall consider the role and structure of the Commission of the Department of Transportation based on its duties as required by law and whether the commissioner qualifications of Section 57-1-310 are sufficient for that purpose.  The study also shall address the structure of the commission, and make recommendations on commission structures that may better serve the State in performance of its duties as required </w:t>
      </w:r>
      <w:r w:rsidRPr="000503A2">
        <w:rPr>
          <w:snapToGrid w:val="0"/>
          <w:color w:val="auto"/>
          <w:szCs w:val="22"/>
        </w:rPr>
        <w:lastRenderedPageBreak/>
        <w:t xml:space="preserve">by law. The Department of Transportation and any entity contracting with the department shall cooperate fully with the firm in the discharge of its duties and responsibilities and must timely produce all requested information including, but not limited to, books, papers, correspondence, </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1E13E1" w:rsidRDefault="001E13E1" w:rsidP="000503A2">
      <w:pPr>
        <w:rPr>
          <w:snapToGrid w:val="0"/>
          <w:color w:val="auto"/>
          <w:szCs w:val="22"/>
        </w:rPr>
      </w:pPr>
    </w:p>
    <w:p w:rsidR="001E13E1" w:rsidRPr="001E13E1" w:rsidRDefault="001E13E1" w:rsidP="001E13E1">
      <w:pPr>
        <w:jc w:val="right"/>
        <w:rPr>
          <w:b/>
        </w:rPr>
      </w:pPr>
      <w:r w:rsidRPr="001E13E1">
        <w:rPr>
          <w:b/>
        </w:rPr>
        <w:t>Printed Page 1228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0503A2" w:rsidRPr="000503A2" w:rsidRDefault="000503A2" w:rsidP="000503A2">
      <w:pPr>
        <w:rPr>
          <w:snapToGrid w:val="0"/>
          <w:color w:val="auto"/>
          <w:szCs w:val="22"/>
        </w:rPr>
      </w:pPr>
      <w:r w:rsidRPr="000503A2">
        <w:rPr>
          <w:snapToGrid w:val="0"/>
          <w:color w:val="auto"/>
          <w:szCs w:val="22"/>
        </w:rPr>
        <w:t>memoranda, and other records necessary to conduct an independent audit. The firm shall complete its study and report its recommendations to the General Assembly no later than December 1, 2016.</w:t>
      </w:r>
      <w:r w:rsidRPr="000503A2">
        <w:rPr>
          <w:snapToGrid w:val="0"/>
          <w:color w:val="auto"/>
          <w:szCs w:val="22"/>
        </w:rPr>
        <w:tab/>
        <w:t xml:space="preserve">  /</w:t>
      </w:r>
    </w:p>
    <w:p w:rsidR="000503A2" w:rsidRPr="000503A2" w:rsidRDefault="000503A2" w:rsidP="000503A2">
      <w:pPr>
        <w:rPr>
          <w:snapToGrid w:val="0"/>
          <w:color w:val="auto"/>
          <w:szCs w:val="22"/>
        </w:rPr>
      </w:pPr>
      <w:r w:rsidRPr="000503A2">
        <w:rPr>
          <w:snapToGrid w:val="0"/>
          <w:color w:val="auto"/>
          <w:szCs w:val="22"/>
        </w:rPr>
        <w:tab/>
        <w:t>Renumber sections to conform.</w:t>
      </w:r>
    </w:p>
    <w:p w:rsidR="000503A2" w:rsidRPr="000503A2" w:rsidRDefault="000503A2" w:rsidP="000503A2">
      <w:pPr>
        <w:rPr>
          <w:snapToGrid w:val="0"/>
          <w:szCs w:val="22"/>
        </w:rPr>
      </w:pPr>
      <w:r w:rsidRPr="000503A2">
        <w:rPr>
          <w:snapToGrid w:val="0"/>
          <w:color w:val="auto"/>
          <w:szCs w:val="22"/>
        </w:rPr>
        <w:tab/>
        <w:t>Amend title to conform.</w:t>
      </w:r>
    </w:p>
    <w:p w:rsidR="000503A2" w:rsidRPr="000503A2" w:rsidRDefault="000503A2" w:rsidP="000503A2">
      <w:pPr>
        <w:tabs>
          <w:tab w:val="right" w:pos="8640"/>
        </w:tabs>
        <w:rPr>
          <w:snapToGrid w:val="0"/>
          <w:szCs w:val="22"/>
        </w:rPr>
      </w:pPr>
    </w:p>
    <w:p w:rsidR="000503A2" w:rsidRPr="000503A2" w:rsidRDefault="000503A2" w:rsidP="000503A2">
      <w:pPr>
        <w:tabs>
          <w:tab w:val="right" w:pos="8640"/>
        </w:tabs>
        <w:rPr>
          <w:snapToGrid w:val="0"/>
          <w:color w:val="auto"/>
          <w:szCs w:val="22"/>
        </w:rPr>
      </w:pPr>
      <w:r w:rsidRPr="000503A2">
        <w:rPr>
          <w:snapToGrid w:val="0"/>
          <w:color w:val="auto"/>
          <w:szCs w:val="22"/>
        </w:rPr>
        <w:tab/>
        <w:t>Senator SETZLER spoke on the perfecting amendment.</w:t>
      </w:r>
    </w:p>
    <w:p w:rsidR="000503A2" w:rsidRPr="000503A2" w:rsidRDefault="000503A2" w:rsidP="000503A2">
      <w:pPr>
        <w:tabs>
          <w:tab w:val="right" w:pos="8640"/>
        </w:tabs>
        <w:rPr>
          <w:snapToGrid w:val="0"/>
          <w:szCs w:val="22"/>
        </w:rPr>
      </w:pPr>
    </w:p>
    <w:p w:rsidR="000503A2" w:rsidRPr="000503A2" w:rsidRDefault="000503A2" w:rsidP="000503A2">
      <w:pPr>
        <w:tabs>
          <w:tab w:val="right" w:pos="8640"/>
        </w:tabs>
        <w:rPr>
          <w:snapToGrid w:val="0"/>
          <w:color w:val="auto"/>
          <w:szCs w:val="22"/>
        </w:rPr>
      </w:pPr>
      <w:r w:rsidRPr="000503A2">
        <w:rPr>
          <w:snapToGrid w:val="0"/>
          <w:color w:val="auto"/>
          <w:szCs w:val="22"/>
        </w:rPr>
        <w:tab/>
        <w:t>Senator MASSEY moved to lay the amendment on the table.</w:t>
      </w:r>
    </w:p>
    <w:p w:rsidR="000503A2" w:rsidRPr="000503A2" w:rsidRDefault="000503A2" w:rsidP="000503A2">
      <w:pPr>
        <w:tabs>
          <w:tab w:val="right" w:pos="8640"/>
        </w:tabs>
        <w:rPr>
          <w:snapToGrid w:val="0"/>
          <w:szCs w:val="22"/>
        </w:rPr>
      </w:pPr>
    </w:p>
    <w:p w:rsidR="000503A2" w:rsidRPr="000503A2" w:rsidRDefault="000503A2" w:rsidP="000503A2">
      <w:pPr>
        <w:tabs>
          <w:tab w:val="right" w:pos="8640"/>
        </w:tabs>
        <w:rPr>
          <w:snapToGrid w:val="0"/>
          <w:color w:val="auto"/>
          <w:szCs w:val="22"/>
        </w:rPr>
      </w:pPr>
      <w:r w:rsidRPr="000503A2">
        <w:rPr>
          <w:snapToGrid w:val="0"/>
          <w:color w:val="auto"/>
          <w:szCs w:val="22"/>
        </w:rPr>
        <w:tab/>
        <w:t>The "ayes" and "nays" were demanded and taken, resulting as follows:</w:t>
      </w:r>
    </w:p>
    <w:p w:rsidR="000503A2" w:rsidRPr="000503A2" w:rsidRDefault="000503A2" w:rsidP="000503A2">
      <w:pPr>
        <w:tabs>
          <w:tab w:val="right" w:pos="8640"/>
        </w:tabs>
        <w:jc w:val="center"/>
        <w:rPr>
          <w:b/>
          <w:snapToGrid w:val="0"/>
          <w:color w:val="auto"/>
          <w:szCs w:val="22"/>
        </w:rPr>
      </w:pPr>
      <w:r w:rsidRPr="000503A2">
        <w:rPr>
          <w:b/>
          <w:snapToGrid w:val="0"/>
          <w:color w:val="auto"/>
          <w:szCs w:val="22"/>
        </w:rPr>
        <w:t>Ayes 26; Nays 17</w:t>
      </w:r>
    </w:p>
    <w:p w:rsidR="000503A2" w:rsidRPr="000503A2" w:rsidRDefault="000503A2" w:rsidP="000503A2">
      <w:pPr>
        <w:tabs>
          <w:tab w:val="right" w:pos="8640"/>
        </w:tabs>
        <w:rPr>
          <w:snapToGrid w:val="0"/>
          <w:szCs w:val="22"/>
        </w:rPr>
      </w:pPr>
    </w:p>
    <w:p w:rsidR="000503A2" w:rsidRPr="000503A2" w:rsidRDefault="000503A2" w:rsidP="000503A2">
      <w:pPr>
        <w:tabs>
          <w:tab w:val="clear" w:pos="216"/>
          <w:tab w:val="clear" w:pos="432"/>
          <w:tab w:val="clear" w:pos="648"/>
          <w:tab w:val="left" w:pos="720"/>
          <w:tab w:val="center" w:pos="4320"/>
          <w:tab w:val="right" w:pos="8640"/>
        </w:tabs>
        <w:jc w:val="center"/>
        <w:rPr>
          <w:b/>
          <w:snapToGrid w:val="0"/>
          <w:color w:val="auto"/>
          <w:szCs w:val="22"/>
        </w:rPr>
      </w:pPr>
      <w:r w:rsidRPr="000503A2">
        <w:rPr>
          <w:b/>
          <w:snapToGrid w:val="0"/>
          <w:color w:val="auto"/>
          <w:szCs w:val="22"/>
        </w:rPr>
        <w:t>AYES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0503A2">
        <w:rPr>
          <w:snapToGrid w:val="0"/>
          <w:color w:val="auto"/>
          <w:szCs w:val="22"/>
        </w:rPr>
        <w:t>Alexander</w:t>
      </w:r>
      <w:r w:rsidRPr="000503A2">
        <w:rPr>
          <w:snapToGrid w:val="0"/>
          <w:color w:val="auto"/>
          <w:szCs w:val="22"/>
        </w:rPr>
        <w:tab/>
        <w:t>Bennett</w:t>
      </w:r>
      <w:r w:rsidRPr="000503A2">
        <w:rPr>
          <w:snapToGrid w:val="0"/>
          <w:color w:val="auto"/>
          <w:szCs w:val="22"/>
        </w:rPr>
        <w:tab/>
        <w:t>Bright</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0503A2">
        <w:rPr>
          <w:snapToGrid w:val="0"/>
          <w:color w:val="auto"/>
          <w:szCs w:val="22"/>
        </w:rPr>
        <w:t>Bryant</w:t>
      </w:r>
      <w:r w:rsidRPr="000503A2">
        <w:rPr>
          <w:snapToGrid w:val="0"/>
          <w:color w:val="auto"/>
          <w:szCs w:val="22"/>
        </w:rPr>
        <w:tab/>
        <w:t>Campbell</w:t>
      </w:r>
      <w:r w:rsidRPr="000503A2">
        <w:rPr>
          <w:snapToGrid w:val="0"/>
          <w:color w:val="auto"/>
          <w:szCs w:val="22"/>
        </w:rPr>
        <w:tab/>
        <w:t>Campsen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0503A2">
        <w:rPr>
          <w:snapToGrid w:val="0"/>
          <w:color w:val="auto"/>
          <w:szCs w:val="22"/>
        </w:rPr>
        <w:t>Cleary</w:t>
      </w:r>
      <w:r w:rsidRPr="000503A2">
        <w:rPr>
          <w:snapToGrid w:val="0"/>
          <w:color w:val="auto"/>
          <w:szCs w:val="22"/>
        </w:rPr>
        <w:tab/>
        <w:t>Corbin</w:t>
      </w:r>
      <w:r w:rsidRPr="000503A2">
        <w:rPr>
          <w:snapToGrid w:val="0"/>
          <w:color w:val="auto"/>
          <w:szCs w:val="22"/>
        </w:rPr>
        <w:tab/>
        <w:t>Courson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0503A2">
        <w:rPr>
          <w:snapToGrid w:val="0"/>
          <w:color w:val="auto"/>
          <w:szCs w:val="22"/>
        </w:rPr>
        <w:t>Cromer</w:t>
      </w:r>
      <w:r w:rsidRPr="000503A2">
        <w:rPr>
          <w:snapToGrid w:val="0"/>
          <w:color w:val="auto"/>
          <w:szCs w:val="22"/>
        </w:rPr>
        <w:tab/>
        <w:t>Davis</w:t>
      </w:r>
      <w:r w:rsidRPr="000503A2">
        <w:rPr>
          <w:snapToGrid w:val="0"/>
          <w:color w:val="auto"/>
          <w:szCs w:val="22"/>
        </w:rPr>
        <w:tab/>
        <w:t>Fair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0503A2">
        <w:rPr>
          <w:snapToGrid w:val="0"/>
          <w:color w:val="auto"/>
          <w:szCs w:val="22"/>
        </w:rPr>
        <w:t>Gregory</w:t>
      </w:r>
      <w:r w:rsidRPr="000503A2">
        <w:rPr>
          <w:snapToGrid w:val="0"/>
          <w:color w:val="auto"/>
          <w:szCs w:val="22"/>
        </w:rPr>
        <w:tab/>
        <w:t>Grooms</w:t>
      </w:r>
      <w:r w:rsidRPr="000503A2">
        <w:rPr>
          <w:snapToGrid w:val="0"/>
          <w:color w:val="auto"/>
          <w:szCs w:val="22"/>
        </w:rPr>
        <w:tab/>
        <w:t>Hayes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napToGrid w:val="0"/>
          <w:color w:val="auto"/>
          <w:szCs w:val="22"/>
        </w:rPr>
      </w:pPr>
      <w:r w:rsidRPr="000503A2">
        <w:rPr>
          <w:snapToGrid w:val="0"/>
          <w:color w:val="auto"/>
          <w:szCs w:val="22"/>
        </w:rPr>
        <w:t>Hembree</w:t>
      </w:r>
      <w:r w:rsidRPr="000503A2">
        <w:rPr>
          <w:snapToGrid w:val="0"/>
          <w:color w:val="auto"/>
          <w:szCs w:val="22"/>
        </w:rPr>
        <w:tab/>
      </w:r>
      <w:r w:rsidRPr="000503A2">
        <w:rPr>
          <w:i/>
          <w:snapToGrid w:val="0"/>
          <w:color w:val="auto"/>
          <w:szCs w:val="22"/>
        </w:rPr>
        <w:t>Martin, Larry</w:t>
      </w:r>
      <w:r w:rsidRPr="000503A2">
        <w:rPr>
          <w:i/>
          <w:snapToGrid w:val="0"/>
          <w:color w:val="auto"/>
          <w:szCs w:val="22"/>
        </w:rPr>
        <w:tab/>
        <w:t>Martin, Shane</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0503A2">
        <w:rPr>
          <w:snapToGrid w:val="0"/>
          <w:color w:val="auto"/>
          <w:szCs w:val="22"/>
        </w:rPr>
        <w:t>Massey</w:t>
      </w:r>
      <w:r w:rsidRPr="000503A2">
        <w:rPr>
          <w:snapToGrid w:val="0"/>
          <w:color w:val="auto"/>
          <w:szCs w:val="22"/>
        </w:rPr>
        <w:tab/>
        <w:t>Peeler</w:t>
      </w:r>
      <w:r w:rsidRPr="000503A2">
        <w:rPr>
          <w:snapToGrid w:val="0"/>
          <w:color w:val="auto"/>
          <w:szCs w:val="22"/>
        </w:rPr>
        <w:tab/>
        <w:t>Rankin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0503A2">
        <w:rPr>
          <w:snapToGrid w:val="0"/>
          <w:color w:val="auto"/>
          <w:szCs w:val="22"/>
        </w:rPr>
        <w:t>Shealy</w:t>
      </w:r>
      <w:r w:rsidRPr="000503A2">
        <w:rPr>
          <w:snapToGrid w:val="0"/>
          <w:color w:val="auto"/>
          <w:szCs w:val="22"/>
        </w:rPr>
        <w:tab/>
        <w:t>Thurmond</w:t>
      </w:r>
      <w:r w:rsidRPr="000503A2">
        <w:rPr>
          <w:snapToGrid w:val="0"/>
          <w:color w:val="auto"/>
          <w:szCs w:val="22"/>
        </w:rPr>
        <w:tab/>
        <w:t>Turner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0503A2">
        <w:rPr>
          <w:snapToGrid w:val="0"/>
          <w:color w:val="auto"/>
          <w:szCs w:val="22"/>
        </w:rPr>
        <w:t>Verdin</w:t>
      </w:r>
      <w:r w:rsidRPr="000503A2">
        <w:rPr>
          <w:snapToGrid w:val="0"/>
          <w:color w:val="auto"/>
          <w:szCs w:val="22"/>
        </w:rPr>
        <w:tab/>
        <w:t>Young</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napToGrid w:val="0"/>
          <w:color w:val="auto"/>
          <w:szCs w:val="22"/>
        </w:rPr>
      </w:pPr>
      <w:r w:rsidRPr="000503A2">
        <w:rPr>
          <w:b/>
          <w:snapToGrid w:val="0"/>
          <w:color w:val="auto"/>
          <w:szCs w:val="22"/>
        </w:rPr>
        <w:t>Total--26</w:t>
      </w:r>
    </w:p>
    <w:p w:rsidR="000503A2" w:rsidRPr="000503A2" w:rsidRDefault="000503A2" w:rsidP="000503A2">
      <w:pPr>
        <w:tabs>
          <w:tab w:val="right" w:pos="8640"/>
        </w:tabs>
        <w:rPr>
          <w:snapToGrid w:val="0"/>
          <w:szCs w:val="22"/>
        </w:rPr>
      </w:pPr>
    </w:p>
    <w:p w:rsidR="000503A2" w:rsidRPr="000503A2" w:rsidRDefault="000503A2" w:rsidP="000503A2">
      <w:pPr>
        <w:tabs>
          <w:tab w:val="clear" w:pos="216"/>
          <w:tab w:val="clear" w:pos="432"/>
          <w:tab w:val="clear" w:pos="648"/>
          <w:tab w:val="left" w:pos="720"/>
          <w:tab w:val="center" w:pos="4320"/>
          <w:tab w:val="right" w:pos="8640"/>
        </w:tabs>
        <w:jc w:val="center"/>
        <w:rPr>
          <w:b/>
          <w:snapToGrid w:val="0"/>
          <w:color w:val="auto"/>
          <w:szCs w:val="22"/>
        </w:rPr>
      </w:pPr>
      <w:r w:rsidRPr="000503A2">
        <w:rPr>
          <w:b/>
          <w:snapToGrid w:val="0"/>
          <w:color w:val="auto"/>
          <w:szCs w:val="22"/>
        </w:rPr>
        <w:t>NAYS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0503A2">
        <w:rPr>
          <w:snapToGrid w:val="0"/>
          <w:color w:val="auto"/>
          <w:szCs w:val="22"/>
        </w:rPr>
        <w:t>Allen</w:t>
      </w:r>
      <w:r w:rsidRPr="000503A2">
        <w:rPr>
          <w:snapToGrid w:val="0"/>
          <w:color w:val="auto"/>
          <w:szCs w:val="22"/>
        </w:rPr>
        <w:tab/>
        <w:t>Coleman</w:t>
      </w:r>
      <w:r w:rsidRPr="000503A2">
        <w:rPr>
          <w:snapToGrid w:val="0"/>
          <w:color w:val="auto"/>
          <w:szCs w:val="22"/>
        </w:rPr>
        <w:tab/>
        <w:t>Hutto</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0503A2">
        <w:rPr>
          <w:snapToGrid w:val="0"/>
          <w:color w:val="auto"/>
          <w:szCs w:val="22"/>
        </w:rPr>
        <w:t>Jackson</w:t>
      </w:r>
      <w:r w:rsidRPr="000503A2">
        <w:rPr>
          <w:snapToGrid w:val="0"/>
          <w:color w:val="auto"/>
          <w:szCs w:val="22"/>
        </w:rPr>
        <w:tab/>
        <w:t>Johnson</w:t>
      </w:r>
      <w:r w:rsidRPr="000503A2">
        <w:rPr>
          <w:snapToGrid w:val="0"/>
          <w:color w:val="auto"/>
          <w:szCs w:val="22"/>
        </w:rPr>
        <w:tab/>
        <w:t>Kimpson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napToGrid w:val="0"/>
          <w:color w:val="auto"/>
          <w:szCs w:val="22"/>
        </w:rPr>
      </w:pPr>
      <w:r w:rsidRPr="000503A2">
        <w:rPr>
          <w:snapToGrid w:val="0"/>
          <w:color w:val="auto"/>
          <w:szCs w:val="22"/>
        </w:rPr>
        <w:t>Lourie</w:t>
      </w:r>
      <w:r w:rsidRPr="000503A2">
        <w:rPr>
          <w:snapToGrid w:val="0"/>
          <w:color w:val="auto"/>
          <w:szCs w:val="22"/>
        </w:rPr>
        <w:tab/>
        <w:t>Malloy</w:t>
      </w:r>
      <w:r w:rsidRPr="000503A2">
        <w:rPr>
          <w:snapToGrid w:val="0"/>
          <w:color w:val="auto"/>
          <w:szCs w:val="22"/>
        </w:rPr>
        <w:tab/>
      </w:r>
      <w:r w:rsidRPr="000503A2">
        <w:rPr>
          <w:i/>
          <w:snapToGrid w:val="0"/>
          <w:color w:val="auto"/>
          <w:szCs w:val="22"/>
        </w:rPr>
        <w:t>Matthews, John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0503A2">
        <w:rPr>
          <w:i/>
          <w:snapToGrid w:val="0"/>
          <w:color w:val="auto"/>
          <w:szCs w:val="22"/>
        </w:rPr>
        <w:t>Matthews, Margie</w:t>
      </w:r>
      <w:r w:rsidRPr="000503A2">
        <w:rPr>
          <w:i/>
          <w:snapToGrid w:val="0"/>
          <w:color w:val="auto"/>
          <w:szCs w:val="22"/>
        </w:rPr>
        <w:tab/>
      </w:r>
      <w:r w:rsidRPr="000503A2">
        <w:rPr>
          <w:snapToGrid w:val="0"/>
          <w:color w:val="auto"/>
          <w:szCs w:val="22"/>
        </w:rPr>
        <w:t>McElveen</w:t>
      </w:r>
      <w:r w:rsidRPr="000503A2">
        <w:rPr>
          <w:snapToGrid w:val="0"/>
          <w:color w:val="auto"/>
          <w:szCs w:val="22"/>
        </w:rPr>
        <w:tab/>
        <w:t>Nicholson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0503A2">
        <w:rPr>
          <w:snapToGrid w:val="0"/>
          <w:color w:val="auto"/>
          <w:szCs w:val="22"/>
        </w:rPr>
        <w:t>Sabb</w:t>
      </w:r>
      <w:r w:rsidRPr="000503A2">
        <w:rPr>
          <w:snapToGrid w:val="0"/>
          <w:color w:val="auto"/>
          <w:szCs w:val="22"/>
        </w:rPr>
        <w:tab/>
        <w:t>Scott</w:t>
      </w:r>
      <w:r w:rsidRPr="000503A2">
        <w:rPr>
          <w:snapToGrid w:val="0"/>
          <w:color w:val="auto"/>
          <w:szCs w:val="22"/>
        </w:rPr>
        <w:tab/>
        <w:t>Setzler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0503A2">
        <w:rPr>
          <w:snapToGrid w:val="0"/>
          <w:color w:val="auto"/>
          <w:szCs w:val="22"/>
        </w:rPr>
        <w:t>Sheheen</w:t>
      </w:r>
      <w:r w:rsidRPr="000503A2">
        <w:rPr>
          <w:snapToGrid w:val="0"/>
          <w:color w:val="auto"/>
          <w:szCs w:val="22"/>
        </w:rPr>
        <w:tab/>
        <w:t>Williams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napToGrid w:val="0"/>
          <w:color w:val="auto"/>
          <w:szCs w:val="22"/>
        </w:rPr>
      </w:pPr>
      <w:r w:rsidRPr="000503A2">
        <w:rPr>
          <w:b/>
          <w:snapToGrid w:val="0"/>
          <w:color w:val="auto"/>
          <w:szCs w:val="22"/>
        </w:rPr>
        <w:t>Total--17</w:t>
      </w:r>
    </w:p>
    <w:p w:rsidR="000503A2" w:rsidRPr="000503A2" w:rsidRDefault="000503A2" w:rsidP="000503A2">
      <w:pPr>
        <w:tabs>
          <w:tab w:val="right" w:pos="8640"/>
        </w:tabs>
        <w:rPr>
          <w:snapToGrid w:val="0"/>
          <w:szCs w:val="22"/>
        </w:rPr>
      </w:pPr>
    </w:p>
    <w:p w:rsidR="000503A2" w:rsidRPr="000503A2" w:rsidRDefault="000503A2" w:rsidP="000503A2">
      <w:pPr>
        <w:tabs>
          <w:tab w:val="right" w:pos="8640"/>
        </w:tabs>
        <w:rPr>
          <w:snapToGrid w:val="0"/>
          <w:color w:val="auto"/>
          <w:szCs w:val="22"/>
        </w:rPr>
      </w:pPr>
      <w:r w:rsidRPr="000503A2">
        <w:rPr>
          <w:snapToGrid w:val="0"/>
          <w:color w:val="auto"/>
          <w:szCs w:val="22"/>
        </w:rPr>
        <w:tab/>
        <w:t>The amendment was laid on the table.</w:t>
      </w:r>
    </w:p>
    <w:p w:rsidR="000503A2" w:rsidRPr="000503A2" w:rsidRDefault="000503A2" w:rsidP="000503A2">
      <w:pPr>
        <w:tabs>
          <w:tab w:val="right" w:pos="8640"/>
        </w:tabs>
        <w:rPr>
          <w:snapToGrid w:val="0"/>
          <w:szCs w:val="22"/>
        </w:rPr>
      </w:pPr>
    </w:p>
    <w:p w:rsidR="00D725F5" w:rsidRDefault="00D725F5" w:rsidP="000503A2">
      <w:pPr>
        <w:tabs>
          <w:tab w:val="right" w:pos="8640"/>
        </w:tabs>
        <w:jc w:val="center"/>
        <w:rPr>
          <w:b/>
          <w:snapToGrid w:val="0"/>
          <w:color w:val="auto"/>
          <w:szCs w:val="22"/>
        </w:rPr>
      </w:pPr>
    </w:p>
    <w:p w:rsidR="001E13E1" w:rsidRDefault="001E13E1" w:rsidP="000503A2">
      <w:pPr>
        <w:tabs>
          <w:tab w:val="right" w:pos="8640"/>
        </w:tabs>
        <w:jc w:val="center"/>
        <w:rPr>
          <w:b/>
          <w:snapToGrid w:val="0"/>
          <w:color w:val="auto"/>
          <w:szCs w:val="22"/>
        </w:rPr>
      </w:pPr>
    </w:p>
    <w:p w:rsidR="001E13E1" w:rsidRDefault="001E13E1" w:rsidP="000503A2">
      <w:pPr>
        <w:tabs>
          <w:tab w:val="right" w:pos="8640"/>
        </w:tabs>
        <w:jc w:val="center"/>
        <w:rPr>
          <w:b/>
          <w:snapToGrid w:val="0"/>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1E13E1" w:rsidRDefault="001E13E1" w:rsidP="000503A2">
      <w:pPr>
        <w:tabs>
          <w:tab w:val="right" w:pos="8640"/>
        </w:tabs>
        <w:jc w:val="center"/>
        <w:rPr>
          <w:b/>
          <w:snapToGrid w:val="0"/>
          <w:color w:val="auto"/>
          <w:szCs w:val="22"/>
        </w:rPr>
      </w:pPr>
    </w:p>
    <w:p w:rsidR="001E13E1" w:rsidRDefault="001E13E1" w:rsidP="000503A2">
      <w:pPr>
        <w:tabs>
          <w:tab w:val="right" w:pos="8640"/>
        </w:tabs>
        <w:jc w:val="center"/>
        <w:rPr>
          <w:b/>
          <w:snapToGrid w:val="0"/>
          <w:color w:val="auto"/>
          <w:szCs w:val="22"/>
        </w:rPr>
      </w:pPr>
    </w:p>
    <w:p w:rsidR="001E13E1" w:rsidRPr="001E13E1" w:rsidRDefault="001E13E1" w:rsidP="001E13E1">
      <w:pPr>
        <w:jc w:val="right"/>
        <w:rPr>
          <w:b/>
        </w:rPr>
      </w:pPr>
      <w:r w:rsidRPr="001E13E1">
        <w:rPr>
          <w:b/>
        </w:rPr>
        <w:t>Printed Page 1229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0503A2" w:rsidRPr="000503A2" w:rsidRDefault="000503A2" w:rsidP="000503A2">
      <w:pPr>
        <w:tabs>
          <w:tab w:val="right" w:pos="8640"/>
        </w:tabs>
        <w:jc w:val="center"/>
        <w:rPr>
          <w:snapToGrid w:val="0"/>
          <w:color w:val="auto"/>
          <w:szCs w:val="22"/>
        </w:rPr>
      </w:pPr>
      <w:r w:rsidRPr="000503A2">
        <w:rPr>
          <w:b/>
          <w:snapToGrid w:val="0"/>
          <w:color w:val="auto"/>
          <w:szCs w:val="22"/>
        </w:rPr>
        <w:t>Amendment No. P20-31A</w:t>
      </w:r>
    </w:p>
    <w:p w:rsidR="000503A2" w:rsidRPr="000503A2" w:rsidRDefault="000503A2" w:rsidP="000503A2">
      <w:pPr>
        <w:rPr>
          <w:snapToGrid w:val="0"/>
          <w:szCs w:val="22"/>
        </w:rPr>
      </w:pPr>
      <w:r w:rsidRPr="000503A2">
        <w:rPr>
          <w:snapToGrid w:val="0"/>
          <w:szCs w:val="22"/>
        </w:rPr>
        <w:tab/>
        <w:t>Senator SHEHEEN proposed the following amendment (3579R082.EB.VAS), which was tabled:</w:t>
      </w:r>
    </w:p>
    <w:p w:rsidR="000503A2" w:rsidRPr="000503A2" w:rsidRDefault="000503A2" w:rsidP="000503A2">
      <w:pPr>
        <w:rPr>
          <w:snapToGrid w:val="0"/>
          <w:color w:val="auto"/>
          <w:szCs w:val="22"/>
        </w:rPr>
      </w:pPr>
      <w:r w:rsidRPr="000503A2">
        <w:rPr>
          <w:snapToGrid w:val="0"/>
          <w:color w:val="auto"/>
          <w:szCs w:val="22"/>
        </w:rPr>
        <w:tab/>
        <w:t>Amend the amendment bearing file path 3579R067.EB.LKG (Amendment 31A), as and if amended, by striking SECTION 4 and inserting:</w:t>
      </w:r>
    </w:p>
    <w:p w:rsidR="000503A2" w:rsidRPr="000503A2" w:rsidRDefault="000503A2" w:rsidP="000503A2">
      <w:pPr>
        <w:rPr>
          <w:szCs w:val="22"/>
        </w:rPr>
      </w:pPr>
      <w:r w:rsidRPr="000503A2">
        <w:rPr>
          <w:snapToGrid w:val="0"/>
          <w:szCs w:val="22"/>
        </w:rPr>
        <w:tab/>
      </w:r>
      <w:r w:rsidRPr="000503A2">
        <w:rPr>
          <w:snapToGrid w:val="0"/>
          <w:color w:val="auto"/>
          <w:szCs w:val="22"/>
        </w:rPr>
        <w:t>/</w:t>
      </w:r>
      <w:r w:rsidRPr="000503A2">
        <w:rPr>
          <w:snapToGrid w:val="0"/>
          <w:color w:val="auto"/>
          <w:szCs w:val="22"/>
        </w:rPr>
        <w:tab/>
      </w:r>
      <w:r w:rsidRPr="000503A2">
        <w:rPr>
          <w:szCs w:val="22"/>
        </w:rPr>
        <w:t>SECTION</w:t>
      </w:r>
      <w:r w:rsidRPr="000503A2">
        <w:rPr>
          <w:szCs w:val="22"/>
        </w:rPr>
        <w:tab/>
        <w:t>4.</w:t>
      </w:r>
      <w:r w:rsidRPr="000503A2">
        <w:rPr>
          <w:szCs w:val="22"/>
        </w:rPr>
        <w:tab/>
        <w:t>Article 1, Chapter 1, Title 57 of the 1976 Code is amended by adding:</w:t>
      </w:r>
    </w:p>
    <w:p w:rsidR="000503A2" w:rsidRPr="000503A2" w:rsidRDefault="000503A2" w:rsidP="000503A2">
      <w:pPr>
        <w:rPr>
          <w:color w:val="auto"/>
          <w:szCs w:val="22"/>
        </w:rPr>
      </w:pPr>
      <w:r w:rsidRPr="000503A2">
        <w:rPr>
          <w:color w:val="auto"/>
          <w:szCs w:val="22"/>
        </w:rPr>
        <w:tab/>
        <w:t>“Section 57</w:t>
      </w:r>
      <w:r w:rsidRPr="000503A2">
        <w:rPr>
          <w:color w:val="auto"/>
          <w:szCs w:val="22"/>
        </w:rPr>
        <w:noBreakHyphen/>
        <w:t>1</w:t>
      </w:r>
      <w:r w:rsidRPr="000503A2">
        <w:rPr>
          <w:color w:val="auto"/>
          <w:szCs w:val="22"/>
        </w:rPr>
        <w:noBreakHyphen/>
        <w:t>100.</w:t>
      </w:r>
      <w:r w:rsidRPr="000503A2">
        <w:rPr>
          <w:color w:val="auto"/>
          <w:szCs w:val="22"/>
        </w:rPr>
        <w:tab/>
        <w:t>(A).</w:t>
      </w:r>
      <w:r w:rsidRPr="000503A2">
        <w:rPr>
          <w:color w:val="auto"/>
          <w:szCs w:val="22"/>
        </w:rPr>
        <w:tab/>
        <w:t>The General Assembly, in the annual general appropriations act, shall appropriate out of the estimated revenue of the general fund for the fiscal year for which the appropriations are made, $400 million, fifteen percent of which shall be allotted by the department on a county basis for use on functionally classified rural routes and the remaining amount shall go to the State Highway Fund.</w:t>
      </w:r>
    </w:p>
    <w:p w:rsidR="000503A2" w:rsidRPr="000503A2" w:rsidRDefault="000503A2" w:rsidP="000503A2">
      <w:pPr>
        <w:rPr>
          <w:color w:val="auto"/>
          <w:szCs w:val="22"/>
        </w:rPr>
      </w:pPr>
      <w:r w:rsidRPr="000503A2">
        <w:rPr>
          <w:color w:val="auto"/>
          <w:szCs w:val="22"/>
        </w:rPr>
        <w:tab/>
        <w:t>(B)</w:t>
      </w:r>
      <w:r w:rsidRPr="000503A2">
        <w:rPr>
          <w:color w:val="auto"/>
          <w:szCs w:val="22"/>
        </w:rPr>
        <w:tab/>
        <w:t>This appropriation must be contained in the Ways and Means Committee report on the general appropriations bill, the general appropriations bill at the time of third reading in the House of Representatives, the Senate Finance Committee report on the general appropriations bill, the general appropriations bill at the time of a third reading in the Senate, and in any conference report on the general appropriations bill.”</w:t>
      </w:r>
      <w:r w:rsidRPr="000503A2">
        <w:rPr>
          <w:color w:val="auto"/>
          <w:szCs w:val="22"/>
        </w:rPr>
        <w:tab/>
      </w:r>
      <w:r w:rsidRPr="000503A2">
        <w:rPr>
          <w:color w:val="auto"/>
          <w:szCs w:val="22"/>
        </w:rPr>
        <w:tab/>
      </w:r>
      <w:r w:rsidRPr="000503A2">
        <w:rPr>
          <w:color w:val="auto"/>
          <w:szCs w:val="22"/>
        </w:rPr>
        <w:tab/>
        <w:t>/</w:t>
      </w:r>
    </w:p>
    <w:p w:rsidR="000503A2" w:rsidRPr="000503A2" w:rsidRDefault="000503A2" w:rsidP="000503A2">
      <w:pPr>
        <w:rPr>
          <w:snapToGrid w:val="0"/>
          <w:color w:val="auto"/>
          <w:szCs w:val="22"/>
        </w:rPr>
      </w:pPr>
      <w:r w:rsidRPr="000503A2">
        <w:rPr>
          <w:snapToGrid w:val="0"/>
          <w:color w:val="auto"/>
          <w:szCs w:val="22"/>
        </w:rPr>
        <w:tab/>
        <w:t>Renumber sections to conform.</w:t>
      </w:r>
    </w:p>
    <w:p w:rsidR="000503A2" w:rsidRPr="000503A2" w:rsidRDefault="000503A2" w:rsidP="000503A2">
      <w:pPr>
        <w:rPr>
          <w:snapToGrid w:val="0"/>
          <w:szCs w:val="22"/>
        </w:rPr>
      </w:pPr>
      <w:r w:rsidRPr="000503A2">
        <w:rPr>
          <w:snapToGrid w:val="0"/>
          <w:color w:val="auto"/>
          <w:szCs w:val="22"/>
        </w:rPr>
        <w:tab/>
        <w:t>Amend title to conform.</w:t>
      </w:r>
    </w:p>
    <w:p w:rsidR="000503A2" w:rsidRPr="000503A2" w:rsidRDefault="000503A2" w:rsidP="000503A2">
      <w:pPr>
        <w:tabs>
          <w:tab w:val="right" w:pos="8640"/>
        </w:tabs>
        <w:rPr>
          <w:snapToGrid w:val="0"/>
          <w:szCs w:val="22"/>
        </w:rPr>
      </w:pPr>
    </w:p>
    <w:p w:rsidR="000503A2" w:rsidRPr="000503A2" w:rsidRDefault="000503A2" w:rsidP="000503A2">
      <w:pPr>
        <w:tabs>
          <w:tab w:val="right" w:pos="8640"/>
        </w:tabs>
        <w:rPr>
          <w:snapToGrid w:val="0"/>
          <w:color w:val="auto"/>
          <w:szCs w:val="22"/>
        </w:rPr>
      </w:pPr>
      <w:r w:rsidRPr="000503A2">
        <w:rPr>
          <w:snapToGrid w:val="0"/>
          <w:color w:val="auto"/>
          <w:szCs w:val="22"/>
        </w:rPr>
        <w:tab/>
        <w:t>Senator SHEHEEN spoke on the perfecting amendment.</w:t>
      </w:r>
    </w:p>
    <w:p w:rsidR="000503A2" w:rsidRPr="000503A2" w:rsidRDefault="000503A2" w:rsidP="000503A2">
      <w:pPr>
        <w:tabs>
          <w:tab w:val="right" w:pos="8640"/>
        </w:tabs>
        <w:rPr>
          <w:snapToGrid w:val="0"/>
          <w:szCs w:val="22"/>
        </w:rPr>
      </w:pPr>
    </w:p>
    <w:p w:rsidR="000503A2" w:rsidRPr="000503A2" w:rsidRDefault="000503A2" w:rsidP="000503A2">
      <w:pPr>
        <w:tabs>
          <w:tab w:val="right" w:pos="8640"/>
        </w:tabs>
        <w:rPr>
          <w:snapToGrid w:val="0"/>
          <w:color w:val="auto"/>
          <w:szCs w:val="22"/>
        </w:rPr>
      </w:pPr>
      <w:r w:rsidRPr="000503A2">
        <w:rPr>
          <w:snapToGrid w:val="0"/>
          <w:color w:val="auto"/>
          <w:szCs w:val="22"/>
        </w:rPr>
        <w:tab/>
        <w:t>Senator MASSEY moved to lay the amendment on the table.</w:t>
      </w:r>
    </w:p>
    <w:p w:rsidR="000503A2" w:rsidRPr="000503A2" w:rsidRDefault="000503A2" w:rsidP="000503A2">
      <w:pPr>
        <w:tabs>
          <w:tab w:val="right" w:pos="8640"/>
        </w:tabs>
        <w:rPr>
          <w:snapToGrid w:val="0"/>
          <w:szCs w:val="22"/>
        </w:rPr>
      </w:pPr>
    </w:p>
    <w:p w:rsidR="000503A2" w:rsidRPr="000503A2" w:rsidRDefault="000503A2" w:rsidP="000503A2">
      <w:pPr>
        <w:tabs>
          <w:tab w:val="right" w:pos="8640"/>
        </w:tabs>
        <w:rPr>
          <w:snapToGrid w:val="0"/>
          <w:color w:val="auto"/>
          <w:szCs w:val="22"/>
        </w:rPr>
      </w:pPr>
      <w:r w:rsidRPr="000503A2">
        <w:rPr>
          <w:snapToGrid w:val="0"/>
          <w:color w:val="auto"/>
          <w:szCs w:val="22"/>
        </w:rPr>
        <w:tab/>
        <w:t>The "ayes" and "nays" were demanded and taken, resulting as follows:</w:t>
      </w:r>
    </w:p>
    <w:p w:rsidR="000503A2" w:rsidRPr="000503A2" w:rsidRDefault="000503A2" w:rsidP="000503A2">
      <w:pPr>
        <w:tabs>
          <w:tab w:val="right" w:pos="8640"/>
        </w:tabs>
        <w:jc w:val="center"/>
        <w:rPr>
          <w:b/>
          <w:snapToGrid w:val="0"/>
          <w:color w:val="auto"/>
          <w:szCs w:val="22"/>
        </w:rPr>
      </w:pPr>
      <w:r w:rsidRPr="000503A2">
        <w:rPr>
          <w:b/>
          <w:snapToGrid w:val="0"/>
          <w:color w:val="auto"/>
          <w:szCs w:val="22"/>
        </w:rPr>
        <w:t>Ayes 26; Nays 17</w:t>
      </w:r>
    </w:p>
    <w:p w:rsidR="000503A2" w:rsidRPr="000503A2" w:rsidRDefault="000503A2" w:rsidP="000503A2">
      <w:pPr>
        <w:tabs>
          <w:tab w:val="right" w:pos="8640"/>
        </w:tabs>
        <w:rPr>
          <w:snapToGrid w:val="0"/>
          <w:szCs w:val="22"/>
        </w:rPr>
      </w:pPr>
    </w:p>
    <w:p w:rsidR="000503A2" w:rsidRPr="000503A2" w:rsidRDefault="000503A2" w:rsidP="000503A2">
      <w:pPr>
        <w:tabs>
          <w:tab w:val="clear" w:pos="216"/>
          <w:tab w:val="clear" w:pos="432"/>
          <w:tab w:val="clear" w:pos="648"/>
          <w:tab w:val="left" w:pos="720"/>
          <w:tab w:val="center" w:pos="4320"/>
          <w:tab w:val="right" w:pos="8640"/>
        </w:tabs>
        <w:jc w:val="center"/>
        <w:rPr>
          <w:b/>
          <w:snapToGrid w:val="0"/>
          <w:color w:val="auto"/>
          <w:szCs w:val="22"/>
        </w:rPr>
      </w:pPr>
      <w:r w:rsidRPr="000503A2">
        <w:rPr>
          <w:b/>
          <w:snapToGrid w:val="0"/>
          <w:color w:val="auto"/>
          <w:szCs w:val="22"/>
        </w:rPr>
        <w:t>AYES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0503A2">
        <w:rPr>
          <w:snapToGrid w:val="0"/>
          <w:color w:val="auto"/>
          <w:szCs w:val="22"/>
        </w:rPr>
        <w:t>Alexander</w:t>
      </w:r>
      <w:r w:rsidRPr="000503A2">
        <w:rPr>
          <w:snapToGrid w:val="0"/>
          <w:color w:val="auto"/>
          <w:szCs w:val="22"/>
        </w:rPr>
        <w:tab/>
        <w:t>Bennett</w:t>
      </w:r>
      <w:r w:rsidRPr="000503A2">
        <w:rPr>
          <w:snapToGrid w:val="0"/>
          <w:color w:val="auto"/>
          <w:szCs w:val="22"/>
        </w:rPr>
        <w:tab/>
        <w:t>Bright</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0503A2">
        <w:rPr>
          <w:snapToGrid w:val="0"/>
          <w:color w:val="auto"/>
          <w:szCs w:val="22"/>
        </w:rPr>
        <w:t>Bryant</w:t>
      </w:r>
      <w:r w:rsidRPr="000503A2">
        <w:rPr>
          <w:snapToGrid w:val="0"/>
          <w:color w:val="auto"/>
          <w:szCs w:val="22"/>
        </w:rPr>
        <w:tab/>
        <w:t>Campbell</w:t>
      </w:r>
      <w:r w:rsidRPr="000503A2">
        <w:rPr>
          <w:snapToGrid w:val="0"/>
          <w:color w:val="auto"/>
          <w:szCs w:val="22"/>
        </w:rPr>
        <w:tab/>
        <w:t>Campsen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0503A2">
        <w:rPr>
          <w:snapToGrid w:val="0"/>
          <w:color w:val="auto"/>
          <w:szCs w:val="22"/>
        </w:rPr>
        <w:t>Cleary</w:t>
      </w:r>
      <w:r w:rsidRPr="000503A2">
        <w:rPr>
          <w:snapToGrid w:val="0"/>
          <w:color w:val="auto"/>
          <w:szCs w:val="22"/>
        </w:rPr>
        <w:tab/>
        <w:t>Corbin</w:t>
      </w:r>
      <w:r w:rsidRPr="000503A2">
        <w:rPr>
          <w:snapToGrid w:val="0"/>
          <w:color w:val="auto"/>
          <w:szCs w:val="22"/>
        </w:rPr>
        <w:tab/>
        <w:t>Courson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0503A2">
        <w:rPr>
          <w:snapToGrid w:val="0"/>
          <w:color w:val="auto"/>
          <w:szCs w:val="22"/>
        </w:rPr>
        <w:t>Cromer</w:t>
      </w:r>
      <w:r w:rsidRPr="000503A2">
        <w:rPr>
          <w:snapToGrid w:val="0"/>
          <w:color w:val="auto"/>
          <w:szCs w:val="22"/>
        </w:rPr>
        <w:tab/>
        <w:t>Davis</w:t>
      </w:r>
      <w:r w:rsidRPr="000503A2">
        <w:rPr>
          <w:snapToGrid w:val="0"/>
          <w:color w:val="auto"/>
          <w:szCs w:val="22"/>
        </w:rPr>
        <w:tab/>
        <w:t>Fair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0503A2">
        <w:rPr>
          <w:snapToGrid w:val="0"/>
          <w:color w:val="auto"/>
          <w:szCs w:val="22"/>
        </w:rPr>
        <w:t>Gregory</w:t>
      </w:r>
      <w:r w:rsidRPr="000503A2">
        <w:rPr>
          <w:snapToGrid w:val="0"/>
          <w:color w:val="auto"/>
          <w:szCs w:val="22"/>
        </w:rPr>
        <w:tab/>
        <w:t>Grooms</w:t>
      </w:r>
      <w:r w:rsidRPr="000503A2">
        <w:rPr>
          <w:snapToGrid w:val="0"/>
          <w:color w:val="auto"/>
          <w:szCs w:val="22"/>
        </w:rPr>
        <w:tab/>
        <w:t>Hayes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napToGrid w:val="0"/>
          <w:color w:val="auto"/>
          <w:szCs w:val="22"/>
        </w:rPr>
      </w:pPr>
      <w:r w:rsidRPr="000503A2">
        <w:rPr>
          <w:snapToGrid w:val="0"/>
          <w:color w:val="auto"/>
          <w:szCs w:val="22"/>
        </w:rPr>
        <w:lastRenderedPageBreak/>
        <w:t>Hembree</w:t>
      </w:r>
      <w:r w:rsidRPr="000503A2">
        <w:rPr>
          <w:snapToGrid w:val="0"/>
          <w:color w:val="auto"/>
          <w:szCs w:val="22"/>
        </w:rPr>
        <w:tab/>
      </w:r>
      <w:r w:rsidRPr="000503A2">
        <w:rPr>
          <w:i/>
          <w:snapToGrid w:val="0"/>
          <w:color w:val="auto"/>
          <w:szCs w:val="22"/>
        </w:rPr>
        <w:t>Martin, Larry</w:t>
      </w:r>
      <w:r w:rsidRPr="000503A2">
        <w:rPr>
          <w:i/>
          <w:snapToGrid w:val="0"/>
          <w:color w:val="auto"/>
          <w:szCs w:val="22"/>
        </w:rPr>
        <w:tab/>
        <w:t>Martin, Shane</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0503A2">
        <w:rPr>
          <w:snapToGrid w:val="0"/>
          <w:color w:val="auto"/>
          <w:szCs w:val="22"/>
        </w:rPr>
        <w:t>Massey</w:t>
      </w:r>
      <w:r w:rsidRPr="000503A2">
        <w:rPr>
          <w:snapToGrid w:val="0"/>
          <w:color w:val="auto"/>
          <w:szCs w:val="22"/>
        </w:rPr>
        <w:tab/>
        <w:t>Peeler</w:t>
      </w:r>
      <w:r w:rsidRPr="000503A2">
        <w:rPr>
          <w:snapToGrid w:val="0"/>
          <w:color w:val="auto"/>
          <w:szCs w:val="22"/>
        </w:rPr>
        <w:tab/>
        <w:t>Rankin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0503A2">
        <w:rPr>
          <w:snapToGrid w:val="0"/>
          <w:color w:val="auto"/>
          <w:szCs w:val="22"/>
        </w:rPr>
        <w:t>Shealy</w:t>
      </w:r>
      <w:r w:rsidRPr="000503A2">
        <w:rPr>
          <w:snapToGrid w:val="0"/>
          <w:color w:val="auto"/>
          <w:szCs w:val="22"/>
        </w:rPr>
        <w:tab/>
        <w:t>Thurmond</w:t>
      </w:r>
      <w:r w:rsidRPr="000503A2">
        <w:rPr>
          <w:snapToGrid w:val="0"/>
          <w:color w:val="auto"/>
          <w:szCs w:val="22"/>
        </w:rPr>
        <w:tab/>
        <w:t>Turner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0503A2">
        <w:rPr>
          <w:snapToGrid w:val="0"/>
          <w:color w:val="auto"/>
          <w:szCs w:val="22"/>
        </w:rPr>
        <w:t>Verdin</w:t>
      </w:r>
      <w:r w:rsidRPr="000503A2">
        <w:rPr>
          <w:snapToGrid w:val="0"/>
          <w:color w:val="auto"/>
          <w:szCs w:val="22"/>
        </w:rPr>
        <w:tab/>
        <w:t>Young</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1E13E1" w:rsidRDefault="001E13E1"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napToGrid w:val="0"/>
          <w:color w:val="auto"/>
          <w:szCs w:val="22"/>
        </w:rPr>
      </w:pPr>
    </w:p>
    <w:p w:rsidR="001E13E1" w:rsidRPr="001E13E1" w:rsidRDefault="001E13E1" w:rsidP="001E13E1">
      <w:pPr>
        <w:jc w:val="right"/>
        <w:rPr>
          <w:b/>
        </w:rPr>
      </w:pPr>
      <w:r w:rsidRPr="001E13E1">
        <w:rPr>
          <w:b/>
        </w:rPr>
        <w:t>Printed Page 1230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napToGrid w:val="0"/>
          <w:color w:val="auto"/>
          <w:szCs w:val="22"/>
        </w:rPr>
      </w:pPr>
      <w:r w:rsidRPr="000503A2">
        <w:rPr>
          <w:b/>
          <w:snapToGrid w:val="0"/>
          <w:color w:val="auto"/>
          <w:szCs w:val="22"/>
        </w:rPr>
        <w:t>Total--26</w:t>
      </w:r>
    </w:p>
    <w:p w:rsidR="000503A2" w:rsidRPr="000503A2" w:rsidRDefault="000503A2" w:rsidP="000503A2">
      <w:pPr>
        <w:tabs>
          <w:tab w:val="clear" w:pos="216"/>
          <w:tab w:val="clear" w:pos="432"/>
          <w:tab w:val="clear" w:pos="648"/>
          <w:tab w:val="left" w:pos="720"/>
          <w:tab w:val="center" w:pos="4320"/>
          <w:tab w:val="right" w:pos="8640"/>
        </w:tabs>
        <w:jc w:val="center"/>
        <w:rPr>
          <w:b/>
          <w:snapToGrid w:val="0"/>
          <w:color w:val="auto"/>
          <w:szCs w:val="22"/>
        </w:rPr>
      </w:pPr>
      <w:r w:rsidRPr="000503A2">
        <w:rPr>
          <w:b/>
          <w:snapToGrid w:val="0"/>
          <w:color w:val="auto"/>
          <w:szCs w:val="22"/>
        </w:rPr>
        <w:t>NAYS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0503A2">
        <w:rPr>
          <w:snapToGrid w:val="0"/>
          <w:color w:val="auto"/>
          <w:szCs w:val="22"/>
        </w:rPr>
        <w:t>Allen</w:t>
      </w:r>
      <w:r w:rsidRPr="000503A2">
        <w:rPr>
          <w:snapToGrid w:val="0"/>
          <w:color w:val="auto"/>
          <w:szCs w:val="22"/>
        </w:rPr>
        <w:tab/>
        <w:t>Coleman</w:t>
      </w:r>
      <w:r w:rsidRPr="000503A2">
        <w:rPr>
          <w:snapToGrid w:val="0"/>
          <w:color w:val="auto"/>
          <w:szCs w:val="22"/>
        </w:rPr>
        <w:tab/>
        <w:t>Hutto</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0503A2">
        <w:rPr>
          <w:snapToGrid w:val="0"/>
          <w:color w:val="auto"/>
          <w:szCs w:val="22"/>
        </w:rPr>
        <w:t>Jackson</w:t>
      </w:r>
      <w:r w:rsidRPr="000503A2">
        <w:rPr>
          <w:snapToGrid w:val="0"/>
          <w:color w:val="auto"/>
          <w:szCs w:val="22"/>
        </w:rPr>
        <w:tab/>
        <w:t>Johnson</w:t>
      </w:r>
      <w:r w:rsidRPr="000503A2">
        <w:rPr>
          <w:snapToGrid w:val="0"/>
          <w:color w:val="auto"/>
          <w:szCs w:val="22"/>
        </w:rPr>
        <w:tab/>
        <w:t>Kimpson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napToGrid w:val="0"/>
          <w:color w:val="auto"/>
          <w:szCs w:val="22"/>
        </w:rPr>
      </w:pPr>
      <w:r w:rsidRPr="000503A2">
        <w:rPr>
          <w:snapToGrid w:val="0"/>
          <w:color w:val="auto"/>
          <w:szCs w:val="22"/>
        </w:rPr>
        <w:t>Lourie</w:t>
      </w:r>
      <w:r w:rsidRPr="000503A2">
        <w:rPr>
          <w:snapToGrid w:val="0"/>
          <w:color w:val="auto"/>
          <w:szCs w:val="22"/>
        </w:rPr>
        <w:tab/>
        <w:t>Malloy</w:t>
      </w:r>
      <w:r w:rsidRPr="000503A2">
        <w:rPr>
          <w:snapToGrid w:val="0"/>
          <w:color w:val="auto"/>
          <w:szCs w:val="22"/>
        </w:rPr>
        <w:tab/>
      </w:r>
      <w:r w:rsidRPr="000503A2">
        <w:rPr>
          <w:i/>
          <w:snapToGrid w:val="0"/>
          <w:color w:val="auto"/>
          <w:szCs w:val="22"/>
        </w:rPr>
        <w:t>Matthews, John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0503A2">
        <w:rPr>
          <w:i/>
          <w:snapToGrid w:val="0"/>
          <w:color w:val="auto"/>
          <w:szCs w:val="22"/>
        </w:rPr>
        <w:t>Matthews, Margie</w:t>
      </w:r>
      <w:r w:rsidRPr="000503A2">
        <w:rPr>
          <w:i/>
          <w:snapToGrid w:val="0"/>
          <w:color w:val="auto"/>
          <w:szCs w:val="22"/>
        </w:rPr>
        <w:tab/>
      </w:r>
      <w:r w:rsidRPr="000503A2">
        <w:rPr>
          <w:snapToGrid w:val="0"/>
          <w:color w:val="auto"/>
          <w:szCs w:val="22"/>
        </w:rPr>
        <w:t>McElveen</w:t>
      </w:r>
      <w:r w:rsidRPr="000503A2">
        <w:rPr>
          <w:snapToGrid w:val="0"/>
          <w:color w:val="auto"/>
          <w:szCs w:val="22"/>
        </w:rPr>
        <w:tab/>
        <w:t>Nicholson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0503A2">
        <w:rPr>
          <w:snapToGrid w:val="0"/>
          <w:color w:val="auto"/>
          <w:szCs w:val="22"/>
        </w:rPr>
        <w:t>Sabb</w:t>
      </w:r>
      <w:r w:rsidRPr="000503A2">
        <w:rPr>
          <w:snapToGrid w:val="0"/>
          <w:color w:val="auto"/>
          <w:szCs w:val="22"/>
        </w:rPr>
        <w:tab/>
        <w:t>Scott</w:t>
      </w:r>
      <w:r w:rsidRPr="000503A2">
        <w:rPr>
          <w:snapToGrid w:val="0"/>
          <w:color w:val="auto"/>
          <w:szCs w:val="22"/>
        </w:rPr>
        <w:tab/>
        <w:t>Setzler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0503A2">
        <w:rPr>
          <w:snapToGrid w:val="0"/>
          <w:color w:val="auto"/>
          <w:szCs w:val="22"/>
        </w:rPr>
        <w:t>Sheheen</w:t>
      </w:r>
      <w:r w:rsidRPr="000503A2">
        <w:rPr>
          <w:snapToGrid w:val="0"/>
          <w:color w:val="auto"/>
          <w:szCs w:val="22"/>
        </w:rPr>
        <w:tab/>
        <w:t>Williams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napToGrid w:val="0"/>
          <w:color w:val="auto"/>
          <w:szCs w:val="22"/>
        </w:rPr>
      </w:pPr>
      <w:r w:rsidRPr="000503A2">
        <w:rPr>
          <w:b/>
          <w:snapToGrid w:val="0"/>
          <w:color w:val="auto"/>
          <w:szCs w:val="22"/>
        </w:rPr>
        <w:t>Total--17</w:t>
      </w:r>
    </w:p>
    <w:p w:rsidR="000503A2" w:rsidRPr="000503A2" w:rsidRDefault="000503A2" w:rsidP="000503A2">
      <w:pPr>
        <w:tabs>
          <w:tab w:val="right" w:pos="8640"/>
        </w:tabs>
        <w:rPr>
          <w:snapToGrid w:val="0"/>
          <w:szCs w:val="22"/>
        </w:rPr>
      </w:pPr>
    </w:p>
    <w:p w:rsidR="000503A2" w:rsidRPr="000503A2" w:rsidRDefault="000503A2" w:rsidP="000503A2">
      <w:pPr>
        <w:tabs>
          <w:tab w:val="right" w:pos="8640"/>
        </w:tabs>
        <w:rPr>
          <w:snapToGrid w:val="0"/>
          <w:color w:val="auto"/>
          <w:szCs w:val="22"/>
        </w:rPr>
      </w:pPr>
      <w:r w:rsidRPr="000503A2">
        <w:rPr>
          <w:snapToGrid w:val="0"/>
          <w:color w:val="auto"/>
          <w:szCs w:val="22"/>
        </w:rPr>
        <w:tab/>
        <w:t>The amendment was laid on the table.</w:t>
      </w:r>
    </w:p>
    <w:p w:rsidR="000503A2" w:rsidRPr="000503A2" w:rsidRDefault="000503A2" w:rsidP="000503A2">
      <w:pPr>
        <w:tabs>
          <w:tab w:val="right" w:pos="8640"/>
        </w:tabs>
        <w:rPr>
          <w:snapToGrid w:val="0"/>
          <w:szCs w:val="22"/>
        </w:rPr>
      </w:pPr>
    </w:p>
    <w:p w:rsidR="000503A2" w:rsidRPr="000503A2" w:rsidRDefault="000503A2" w:rsidP="000503A2">
      <w:pPr>
        <w:tabs>
          <w:tab w:val="right" w:pos="8640"/>
        </w:tabs>
        <w:jc w:val="center"/>
        <w:rPr>
          <w:snapToGrid w:val="0"/>
          <w:color w:val="auto"/>
          <w:szCs w:val="22"/>
        </w:rPr>
      </w:pPr>
      <w:r w:rsidRPr="000503A2">
        <w:rPr>
          <w:b/>
          <w:snapToGrid w:val="0"/>
          <w:color w:val="auto"/>
          <w:szCs w:val="22"/>
        </w:rPr>
        <w:t>Amendment No. P21-31A</w:t>
      </w:r>
    </w:p>
    <w:p w:rsidR="000503A2" w:rsidRPr="000503A2" w:rsidRDefault="000503A2" w:rsidP="000503A2">
      <w:pPr>
        <w:rPr>
          <w:snapToGrid w:val="0"/>
          <w:szCs w:val="22"/>
        </w:rPr>
      </w:pPr>
      <w:r w:rsidRPr="000503A2">
        <w:rPr>
          <w:snapToGrid w:val="0"/>
          <w:szCs w:val="22"/>
        </w:rPr>
        <w:tab/>
        <w:t>Senator LOURIE proposed the following amendment (3579JL.P1.31A), which was tabled:</w:t>
      </w:r>
    </w:p>
    <w:p w:rsidR="000503A2" w:rsidRPr="000503A2" w:rsidRDefault="000503A2" w:rsidP="000503A2">
      <w:pPr>
        <w:rPr>
          <w:snapToGrid w:val="0"/>
          <w:color w:val="auto"/>
          <w:szCs w:val="22"/>
        </w:rPr>
      </w:pPr>
      <w:r w:rsidRPr="000503A2">
        <w:rPr>
          <w:snapToGrid w:val="0"/>
          <w:color w:val="auto"/>
          <w:szCs w:val="22"/>
        </w:rPr>
        <w:tab/>
        <w:t xml:space="preserve">Amend Amendment 31A, bearing document number 3579R067.EB.LKG, as and if amended, by inserting an appropriately numbered SECTION  to read: </w:t>
      </w:r>
    </w:p>
    <w:p w:rsidR="000503A2" w:rsidRPr="000503A2" w:rsidRDefault="000503A2" w:rsidP="000503A2">
      <w:pPr>
        <w:rPr>
          <w:snapToGrid w:val="0"/>
          <w:color w:val="auto"/>
          <w:szCs w:val="22"/>
        </w:rPr>
      </w:pPr>
      <w:r w:rsidRPr="000503A2">
        <w:rPr>
          <w:snapToGrid w:val="0"/>
          <w:szCs w:val="22"/>
        </w:rPr>
        <w:tab/>
      </w:r>
      <w:r w:rsidRPr="000503A2">
        <w:rPr>
          <w:snapToGrid w:val="0"/>
          <w:color w:val="auto"/>
          <w:szCs w:val="22"/>
        </w:rPr>
        <w:t>/</w:t>
      </w:r>
      <w:r w:rsidRPr="000503A2">
        <w:rPr>
          <w:snapToGrid w:val="0"/>
          <w:color w:val="auto"/>
          <w:szCs w:val="22"/>
        </w:rPr>
        <w:tab/>
        <w:t>SECTION ____. Article 3, Chapter 1,Title 57 of the 1976 Code is amended by adding:</w:t>
      </w:r>
    </w:p>
    <w:p w:rsidR="000503A2" w:rsidRPr="000503A2" w:rsidRDefault="000503A2" w:rsidP="000503A2">
      <w:pPr>
        <w:rPr>
          <w:szCs w:val="22"/>
        </w:rPr>
      </w:pPr>
      <w:r w:rsidRPr="000503A2">
        <w:rPr>
          <w:color w:val="auto"/>
          <w:szCs w:val="22"/>
        </w:rPr>
        <w:tab/>
      </w:r>
      <w:r w:rsidRPr="000503A2">
        <w:rPr>
          <w:szCs w:val="22"/>
        </w:rPr>
        <w:t>“Section 57-1-315.</w:t>
      </w:r>
      <w:r w:rsidRPr="000503A2">
        <w:rPr>
          <w:szCs w:val="22"/>
        </w:rPr>
        <w:tab/>
        <w:t>The qualifications that each commission member must possess, include, but are not limited to:</w:t>
      </w:r>
    </w:p>
    <w:p w:rsidR="000503A2" w:rsidRPr="000503A2" w:rsidRDefault="000503A2" w:rsidP="000503A2">
      <w:pPr>
        <w:rPr>
          <w:color w:val="auto"/>
          <w:szCs w:val="22"/>
        </w:rPr>
      </w:pPr>
      <w:r w:rsidRPr="000503A2">
        <w:rPr>
          <w:color w:val="auto"/>
          <w:szCs w:val="22"/>
        </w:rPr>
        <w:tab/>
      </w:r>
      <w:r w:rsidRPr="000503A2">
        <w:rPr>
          <w:color w:val="auto"/>
          <w:szCs w:val="22"/>
        </w:rPr>
        <w:tab/>
        <w:t>(1)</w:t>
      </w:r>
      <w:r w:rsidRPr="000503A2">
        <w:rPr>
          <w:color w:val="auto"/>
          <w:szCs w:val="22"/>
        </w:rPr>
        <w:tab/>
        <w:t>a baccalaureate or more advanced degree from:</w:t>
      </w:r>
    </w:p>
    <w:p w:rsidR="000503A2" w:rsidRPr="000503A2" w:rsidRDefault="000503A2" w:rsidP="000503A2">
      <w:pPr>
        <w:rPr>
          <w:color w:val="auto"/>
          <w:szCs w:val="22"/>
        </w:rPr>
      </w:pPr>
      <w:r w:rsidRPr="000503A2">
        <w:rPr>
          <w:color w:val="auto"/>
          <w:szCs w:val="22"/>
        </w:rPr>
        <w:tab/>
      </w:r>
      <w:r w:rsidRPr="000503A2">
        <w:rPr>
          <w:color w:val="auto"/>
          <w:szCs w:val="22"/>
        </w:rPr>
        <w:tab/>
      </w:r>
      <w:r w:rsidRPr="000503A2">
        <w:rPr>
          <w:color w:val="auto"/>
          <w:szCs w:val="22"/>
        </w:rPr>
        <w:tab/>
        <w:t>(a)</w:t>
      </w:r>
      <w:r w:rsidRPr="000503A2">
        <w:rPr>
          <w:color w:val="auto"/>
          <w:szCs w:val="22"/>
        </w:rPr>
        <w:tab/>
        <w:t>a recognized institution of higher learning requiring face</w:t>
      </w:r>
      <w:r w:rsidRPr="000503A2">
        <w:rPr>
          <w:color w:val="auto"/>
          <w:szCs w:val="22"/>
        </w:rPr>
        <w:noBreakHyphen/>
        <w:t>to</w:t>
      </w:r>
      <w:r w:rsidRPr="000503A2">
        <w:rPr>
          <w:color w:val="auto"/>
          <w:szCs w:val="22"/>
        </w:rPr>
        <w:noBreakHyphen/>
        <w:t>face contact between its students and instructors prior to completion of the academic program;</w:t>
      </w:r>
    </w:p>
    <w:p w:rsidR="000503A2" w:rsidRPr="000503A2" w:rsidRDefault="000503A2" w:rsidP="000503A2">
      <w:pPr>
        <w:rPr>
          <w:color w:val="auto"/>
          <w:szCs w:val="22"/>
        </w:rPr>
      </w:pPr>
      <w:r w:rsidRPr="000503A2">
        <w:rPr>
          <w:color w:val="auto"/>
          <w:szCs w:val="22"/>
        </w:rPr>
        <w:tab/>
      </w:r>
      <w:r w:rsidRPr="000503A2">
        <w:rPr>
          <w:color w:val="auto"/>
          <w:szCs w:val="22"/>
        </w:rPr>
        <w:tab/>
      </w:r>
      <w:r w:rsidRPr="000503A2">
        <w:rPr>
          <w:color w:val="auto"/>
          <w:szCs w:val="22"/>
        </w:rPr>
        <w:tab/>
        <w:t>(b)</w:t>
      </w:r>
      <w:r w:rsidRPr="000503A2">
        <w:rPr>
          <w:color w:val="auto"/>
          <w:szCs w:val="22"/>
        </w:rPr>
        <w:tab/>
        <w:t>an institution of higher learning that has been accredited by a regional or national accrediting body; or</w:t>
      </w:r>
    </w:p>
    <w:p w:rsidR="000503A2" w:rsidRPr="000503A2" w:rsidRDefault="000503A2" w:rsidP="000503A2">
      <w:pPr>
        <w:rPr>
          <w:color w:val="auto"/>
          <w:szCs w:val="22"/>
        </w:rPr>
      </w:pPr>
      <w:r w:rsidRPr="000503A2">
        <w:rPr>
          <w:color w:val="auto"/>
          <w:szCs w:val="22"/>
        </w:rPr>
        <w:tab/>
      </w:r>
      <w:r w:rsidRPr="000503A2">
        <w:rPr>
          <w:color w:val="auto"/>
          <w:szCs w:val="22"/>
        </w:rPr>
        <w:tab/>
      </w:r>
      <w:r w:rsidRPr="000503A2">
        <w:rPr>
          <w:color w:val="auto"/>
          <w:szCs w:val="22"/>
        </w:rPr>
        <w:tab/>
        <w:t>(c)</w:t>
      </w:r>
      <w:r w:rsidRPr="000503A2">
        <w:rPr>
          <w:color w:val="auto"/>
          <w:szCs w:val="22"/>
        </w:rPr>
        <w:tab/>
        <w:t>an institution of higher learning chartered before 1962; or</w:t>
      </w:r>
    </w:p>
    <w:p w:rsidR="000503A2" w:rsidRPr="000503A2" w:rsidRDefault="000503A2" w:rsidP="000503A2">
      <w:pPr>
        <w:rPr>
          <w:color w:val="auto"/>
          <w:szCs w:val="22"/>
        </w:rPr>
      </w:pPr>
      <w:r w:rsidRPr="000503A2">
        <w:rPr>
          <w:color w:val="auto"/>
          <w:szCs w:val="22"/>
        </w:rPr>
        <w:tab/>
      </w:r>
      <w:r w:rsidRPr="000503A2">
        <w:rPr>
          <w:color w:val="auto"/>
          <w:szCs w:val="22"/>
        </w:rPr>
        <w:tab/>
        <w:t>(2)</w:t>
      </w:r>
      <w:r w:rsidRPr="000503A2">
        <w:rPr>
          <w:color w:val="auto"/>
          <w:szCs w:val="22"/>
        </w:rPr>
        <w:tab/>
        <w:t>a background of at least five years in any combination of the following fields of expertise:</w:t>
      </w:r>
    </w:p>
    <w:p w:rsidR="000503A2" w:rsidRPr="000503A2" w:rsidRDefault="000503A2" w:rsidP="000503A2">
      <w:pPr>
        <w:rPr>
          <w:color w:val="auto"/>
          <w:szCs w:val="22"/>
        </w:rPr>
      </w:pPr>
      <w:r w:rsidRPr="000503A2">
        <w:rPr>
          <w:color w:val="auto"/>
          <w:szCs w:val="22"/>
        </w:rPr>
        <w:tab/>
      </w:r>
      <w:r w:rsidRPr="000503A2">
        <w:rPr>
          <w:color w:val="auto"/>
          <w:szCs w:val="22"/>
        </w:rPr>
        <w:tab/>
      </w:r>
      <w:r w:rsidRPr="000503A2">
        <w:rPr>
          <w:color w:val="auto"/>
          <w:szCs w:val="22"/>
        </w:rPr>
        <w:tab/>
        <w:t>(a)</w:t>
      </w:r>
      <w:r w:rsidRPr="000503A2">
        <w:rPr>
          <w:color w:val="auto"/>
          <w:szCs w:val="22"/>
        </w:rPr>
        <w:tab/>
        <w:t>transportation;</w:t>
      </w:r>
    </w:p>
    <w:p w:rsidR="000503A2" w:rsidRPr="000503A2" w:rsidRDefault="000503A2" w:rsidP="000503A2">
      <w:pPr>
        <w:rPr>
          <w:color w:val="auto"/>
          <w:szCs w:val="22"/>
        </w:rPr>
      </w:pPr>
      <w:r w:rsidRPr="000503A2">
        <w:rPr>
          <w:color w:val="auto"/>
          <w:szCs w:val="22"/>
        </w:rPr>
        <w:tab/>
      </w:r>
      <w:r w:rsidRPr="000503A2">
        <w:rPr>
          <w:color w:val="auto"/>
          <w:szCs w:val="22"/>
        </w:rPr>
        <w:tab/>
      </w:r>
      <w:r w:rsidRPr="000503A2">
        <w:rPr>
          <w:color w:val="auto"/>
          <w:szCs w:val="22"/>
        </w:rPr>
        <w:tab/>
        <w:t>(b)</w:t>
      </w:r>
      <w:r w:rsidRPr="000503A2">
        <w:rPr>
          <w:color w:val="auto"/>
          <w:szCs w:val="22"/>
        </w:rPr>
        <w:tab/>
        <w:t>construction;</w:t>
      </w:r>
    </w:p>
    <w:p w:rsidR="000503A2" w:rsidRPr="000503A2" w:rsidRDefault="000503A2" w:rsidP="000503A2">
      <w:pPr>
        <w:rPr>
          <w:color w:val="auto"/>
          <w:szCs w:val="22"/>
        </w:rPr>
      </w:pPr>
      <w:r w:rsidRPr="000503A2">
        <w:rPr>
          <w:color w:val="auto"/>
          <w:szCs w:val="22"/>
        </w:rPr>
        <w:tab/>
      </w:r>
      <w:r w:rsidRPr="000503A2">
        <w:rPr>
          <w:color w:val="auto"/>
          <w:szCs w:val="22"/>
        </w:rPr>
        <w:tab/>
      </w:r>
      <w:r w:rsidRPr="000503A2">
        <w:rPr>
          <w:color w:val="auto"/>
          <w:szCs w:val="22"/>
        </w:rPr>
        <w:tab/>
        <w:t>(c)</w:t>
      </w:r>
      <w:r w:rsidRPr="000503A2">
        <w:rPr>
          <w:color w:val="auto"/>
          <w:szCs w:val="22"/>
        </w:rPr>
        <w:tab/>
        <w:t>finance;</w:t>
      </w:r>
    </w:p>
    <w:p w:rsidR="000503A2" w:rsidRPr="000503A2" w:rsidRDefault="000503A2" w:rsidP="000503A2">
      <w:pPr>
        <w:rPr>
          <w:color w:val="auto"/>
          <w:szCs w:val="22"/>
        </w:rPr>
      </w:pPr>
      <w:r w:rsidRPr="000503A2">
        <w:rPr>
          <w:color w:val="auto"/>
          <w:szCs w:val="22"/>
        </w:rPr>
        <w:tab/>
      </w:r>
      <w:r w:rsidRPr="000503A2">
        <w:rPr>
          <w:color w:val="auto"/>
          <w:szCs w:val="22"/>
        </w:rPr>
        <w:tab/>
      </w:r>
      <w:r w:rsidRPr="000503A2">
        <w:rPr>
          <w:color w:val="auto"/>
          <w:szCs w:val="22"/>
        </w:rPr>
        <w:tab/>
        <w:t>(d)</w:t>
      </w:r>
      <w:r w:rsidRPr="000503A2">
        <w:rPr>
          <w:color w:val="auto"/>
          <w:szCs w:val="22"/>
        </w:rPr>
        <w:tab/>
        <w:t>law;</w:t>
      </w:r>
    </w:p>
    <w:p w:rsidR="000503A2" w:rsidRPr="000503A2" w:rsidRDefault="000503A2" w:rsidP="000503A2">
      <w:pPr>
        <w:rPr>
          <w:color w:val="auto"/>
          <w:szCs w:val="22"/>
        </w:rPr>
      </w:pPr>
      <w:r w:rsidRPr="000503A2">
        <w:rPr>
          <w:color w:val="auto"/>
          <w:szCs w:val="22"/>
        </w:rPr>
        <w:tab/>
      </w:r>
      <w:r w:rsidRPr="000503A2">
        <w:rPr>
          <w:color w:val="auto"/>
          <w:szCs w:val="22"/>
        </w:rPr>
        <w:tab/>
      </w:r>
      <w:r w:rsidRPr="000503A2">
        <w:rPr>
          <w:color w:val="auto"/>
          <w:szCs w:val="22"/>
        </w:rPr>
        <w:tab/>
        <w:t>(e)</w:t>
      </w:r>
      <w:r w:rsidRPr="000503A2">
        <w:rPr>
          <w:color w:val="auto"/>
          <w:szCs w:val="22"/>
        </w:rPr>
        <w:tab/>
        <w:t>environmental issues;</w:t>
      </w:r>
    </w:p>
    <w:p w:rsidR="000503A2" w:rsidRPr="000503A2" w:rsidRDefault="000503A2" w:rsidP="000503A2">
      <w:pPr>
        <w:rPr>
          <w:color w:val="auto"/>
          <w:szCs w:val="22"/>
        </w:rPr>
      </w:pPr>
      <w:r w:rsidRPr="000503A2">
        <w:rPr>
          <w:color w:val="auto"/>
          <w:szCs w:val="22"/>
        </w:rPr>
        <w:tab/>
      </w:r>
      <w:r w:rsidRPr="000503A2">
        <w:rPr>
          <w:color w:val="auto"/>
          <w:szCs w:val="22"/>
        </w:rPr>
        <w:tab/>
      </w:r>
      <w:r w:rsidRPr="000503A2">
        <w:rPr>
          <w:color w:val="auto"/>
          <w:szCs w:val="22"/>
        </w:rPr>
        <w:tab/>
        <w:t>(f)</w:t>
      </w:r>
      <w:r w:rsidRPr="000503A2">
        <w:rPr>
          <w:color w:val="auto"/>
          <w:szCs w:val="22"/>
        </w:rPr>
        <w:tab/>
        <w:t>management; or</w:t>
      </w:r>
    </w:p>
    <w:p w:rsidR="000503A2" w:rsidRPr="000503A2" w:rsidRDefault="000503A2" w:rsidP="000503A2">
      <w:pPr>
        <w:rPr>
          <w:color w:val="auto"/>
          <w:szCs w:val="22"/>
          <w:u w:val="single"/>
        </w:rPr>
      </w:pPr>
      <w:r w:rsidRPr="000503A2">
        <w:rPr>
          <w:color w:val="auto"/>
          <w:szCs w:val="22"/>
        </w:rPr>
        <w:lastRenderedPageBreak/>
        <w:tab/>
      </w:r>
      <w:r w:rsidRPr="000503A2">
        <w:rPr>
          <w:color w:val="auto"/>
          <w:szCs w:val="22"/>
        </w:rPr>
        <w:tab/>
      </w:r>
      <w:r w:rsidRPr="000503A2">
        <w:rPr>
          <w:color w:val="auto"/>
          <w:szCs w:val="22"/>
        </w:rPr>
        <w:tab/>
        <w:t>(g)</w:t>
      </w:r>
      <w:r w:rsidRPr="000503A2">
        <w:rPr>
          <w:color w:val="auto"/>
          <w:szCs w:val="22"/>
        </w:rPr>
        <w:tab/>
        <w:t>engineering.”</w:t>
      </w:r>
      <w:r w:rsidRPr="000503A2">
        <w:rPr>
          <w:color w:val="auto"/>
          <w:szCs w:val="22"/>
        </w:rPr>
        <w:tab/>
      </w:r>
      <w:r w:rsidRPr="000503A2">
        <w:rPr>
          <w:color w:val="auto"/>
          <w:szCs w:val="22"/>
        </w:rPr>
        <w:tab/>
        <w:t>/</w:t>
      </w:r>
    </w:p>
    <w:p w:rsidR="000503A2" w:rsidRPr="000503A2" w:rsidRDefault="000503A2" w:rsidP="000503A2">
      <w:pPr>
        <w:rPr>
          <w:szCs w:val="22"/>
          <w:u w:val="single"/>
        </w:rPr>
      </w:pPr>
      <w:r w:rsidRPr="000503A2">
        <w:rPr>
          <w:snapToGrid w:val="0"/>
          <w:szCs w:val="22"/>
        </w:rPr>
        <w:tab/>
      </w:r>
      <w:r w:rsidRPr="000503A2">
        <w:rPr>
          <w:snapToGrid w:val="0"/>
          <w:color w:val="auto"/>
          <w:szCs w:val="22"/>
        </w:rPr>
        <w:t>Renumber sections to conform.</w:t>
      </w:r>
    </w:p>
    <w:p w:rsidR="000503A2" w:rsidRPr="000503A2" w:rsidRDefault="000503A2" w:rsidP="000503A2">
      <w:pPr>
        <w:rPr>
          <w:snapToGrid w:val="0"/>
          <w:szCs w:val="22"/>
        </w:rPr>
      </w:pPr>
      <w:r w:rsidRPr="000503A2">
        <w:rPr>
          <w:snapToGrid w:val="0"/>
          <w:color w:val="auto"/>
          <w:szCs w:val="22"/>
        </w:rPr>
        <w:tab/>
        <w:t>Amend title to conform.</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1E13E1" w:rsidRDefault="001E13E1" w:rsidP="000503A2">
      <w:pPr>
        <w:tabs>
          <w:tab w:val="right" w:pos="8640"/>
        </w:tabs>
        <w:rPr>
          <w:snapToGrid w:val="0"/>
          <w:color w:val="auto"/>
          <w:szCs w:val="22"/>
        </w:rPr>
      </w:pPr>
    </w:p>
    <w:p w:rsidR="001E13E1" w:rsidRDefault="001E13E1" w:rsidP="000503A2">
      <w:pPr>
        <w:tabs>
          <w:tab w:val="right" w:pos="8640"/>
        </w:tabs>
        <w:rPr>
          <w:snapToGrid w:val="0"/>
          <w:color w:val="auto"/>
          <w:szCs w:val="22"/>
        </w:rPr>
      </w:pPr>
    </w:p>
    <w:p w:rsidR="001E13E1" w:rsidRPr="001E13E1" w:rsidRDefault="001E13E1" w:rsidP="001E13E1">
      <w:pPr>
        <w:jc w:val="right"/>
        <w:rPr>
          <w:b/>
        </w:rPr>
      </w:pPr>
      <w:r w:rsidRPr="001E13E1">
        <w:rPr>
          <w:b/>
        </w:rPr>
        <w:t>Printed Page 1231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0503A2" w:rsidRPr="000503A2" w:rsidRDefault="000503A2" w:rsidP="000503A2">
      <w:pPr>
        <w:tabs>
          <w:tab w:val="right" w:pos="8640"/>
        </w:tabs>
        <w:rPr>
          <w:snapToGrid w:val="0"/>
          <w:color w:val="auto"/>
          <w:szCs w:val="22"/>
        </w:rPr>
      </w:pPr>
      <w:r w:rsidRPr="000503A2">
        <w:rPr>
          <w:snapToGrid w:val="0"/>
          <w:color w:val="auto"/>
          <w:szCs w:val="22"/>
        </w:rPr>
        <w:tab/>
        <w:t>Senator LOURIE spoke on the perfecting amendment.</w:t>
      </w:r>
    </w:p>
    <w:p w:rsidR="000503A2" w:rsidRPr="000503A2" w:rsidRDefault="000503A2" w:rsidP="000503A2">
      <w:pPr>
        <w:tabs>
          <w:tab w:val="right" w:pos="8640"/>
        </w:tabs>
        <w:rPr>
          <w:snapToGrid w:val="0"/>
          <w:szCs w:val="22"/>
        </w:rPr>
      </w:pPr>
    </w:p>
    <w:p w:rsidR="000503A2" w:rsidRPr="000503A2" w:rsidRDefault="000503A2" w:rsidP="000503A2">
      <w:pPr>
        <w:tabs>
          <w:tab w:val="right" w:pos="8640"/>
        </w:tabs>
        <w:rPr>
          <w:szCs w:val="22"/>
        </w:rPr>
      </w:pPr>
      <w:r w:rsidRPr="000503A2">
        <w:rPr>
          <w:szCs w:val="22"/>
        </w:rPr>
        <w:tab/>
        <w:t>Senator BRYANT moved to lay the amendment on the table.</w:t>
      </w:r>
    </w:p>
    <w:p w:rsidR="000503A2" w:rsidRPr="000503A2" w:rsidRDefault="000503A2" w:rsidP="000503A2">
      <w:pPr>
        <w:tabs>
          <w:tab w:val="right" w:pos="8640"/>
        </w:tabs>
        <w:rPr>
          <w:szCs w:val="22"/>
        </w:rPr>
      </w:pPr>
    </w:p>
    <w:p w:rsidR="000503A2" w:rsidRPr="000503A2" w:rsidRDefault="000503A2" w:rsidP="000503A2">
      <w:pPr>
        <w:tabs>
          <w:tab w:val="right" w:pos="8640"/>
        </w:tabs>
        <w:rPr>
          <w:szCs w:val="22"/>
        </w:rPr>
      </w:pPr>
      <w:r w:rsidRPr="000503A2">
        <w:rPr>
          <w:szCs w:val="22"/>
        </w:rPr>
        <w:tab/>
        <w:t>The "ayes" and "nays" were demanded and taken, resulting as follows:</w:t>
      </w:r>
    </w:p>
    <w:p w:rsidR="000503A2" w:rsidRPr="000503A2" w:rsidRDefault="000503A2" w:rsidP="000503A2">
      <w:pPr>
        <w:tabs>
          <w:tab w:val="right" w:pos="8640"/>
        </w:tabs>
        <w:jc w:val="center"/>
        <w:rPr>
          <w:b/>
          <w:szCs w:val="22"/>
        </w:rPr>
      </w:pPr>
      <w:r w:rsidRPr="000503A2">
        <w:rPr>
          <w:b/>
          <w:szCs w:val="22"/>
        </w:rPr>
        <w:t>Ayes 25; Nays 18</w:t>
      </w:r>
    </w:p>
    <w:p w:rsidR="000503A2" w:rsidRPr="000503A2" w:rsidRDefault="000503A2" w:rsidP="000503A2">
      <w:pPr>
        <w:tabs>
          <w:tab w:val="right" w:pos="8640"/>
        </w:tabs>
        <w:rPr>
          <w:szCs w:val="22"/>
        </w:rPr>
      </w:pPr>
    </w:p>
    <w:p w:rsidR="000503A2" w:rsidRPr="000503A2" w:rsidRDefault="000503A2" w:rsidP="000503A2">
      <w:pPr>
        <w:tabs>
          <w:tab w:val="clear" w:pos="216"/>
          <w:tab w:val="clear" w:pos="432"/>
          <w:tab w:val="clear" w:pos="648"/>
          <w:tab w:val="left" w:pos="720"/>
          <w:tab w:val="center" w:pos="4320"/>
          <w:tab w:val="right" w:pos="8640"/>
        </w:tabs>
        <w:jc w:val="center"/>
        <w:rPr>
          <w:b/>
          <w:szCs w:val="22"/>
        </w:rPr>
      </w:pPr>
      <w:r w:rsidRPr="000503A2">
        <w:rPr>
          <w:b/>
          <w:szCs w:val="22"/>
        </w:rPr>
        <w:t>AYES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Alexander</w:t>
      </w:r>
      <w:r w:rsidRPr="000503A2">
        <w:rPr>
          <w:szCs w:val="22"/>
        </w:rPr>
        <w:tab/>
        <w:t>Bennett</w:t>
      </w:r>
      <w:r w:rsidRPr="000503A2">
        <w:rPr>
          <w:szCs w:val="22"/>
        </w:rPr>
        <w:tab/>
        <w:t>Bright</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Bryant</w:t>
      </w:r>
      <w:r w:rsidRPr="000503A2">
        <w:rPr>
          <w:szCs w:val="22"/>
        </w:rPr>
        <w:tab/>
        <w:t>Campbell</w:t>
      </w:r>
      <w:r w:rsidRPr="000503A2">
        <w:rPr>
          <w:szCs w:val="22"/>
        </w:rPr>
        <w:tab/>
        <w:t>Campsen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Cleary</w:t>
      </w:r>
      <w:r w:rsidRPr="000503A2">
        <w:rPr>
          <w:szCs w:val="22"/>
        </w:rPr>
        <w:tab/>
        <w:t>Corbin</w:t>
      </w:r>
      <w:r w:rsidRPr="000503A2">
        <w:rPr>
          <w:szCs w:val="22"/>
        </w:rPr>
        <w:tab/>
        <w:t>Courson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Cromer</w:t>
      </w:r>
      <w:r w:rsidRPr="000503A2">
        <w:rPr>
          <w:szCs w:val="22"/>
        </w:rPr>
        <w:tab/>
        <w:t>Davis</w:t>
      </w:r>
      <w:r w:rsidRPr="000503A2">
        <w:rPr>
          <w:szCs w:val="22"/>
        </w:rPr>
        <w:tab/>
        <w:t>Fair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Gregory</w:t>
      </w:r>
      <w:r w:rsidRPr="000503A2">
        <w:rPr>
          <w:szCs w:val="22"/>
        </w:rPr>
        <w:tab/>
        <w:t>Grooms</w:t>
      </w:r>
      <w:r w:rsidRPr="000503A2">
        <w:rPr>
          <w:szCs w:val="22"/>
        </w:rPr>
        <w:tab/>
        <w:t>Hayes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503A2">
        <w:rPr>
          <w:szCs w:val="22"/>
        </w:rPr>
        <w:t>Hembree</w:t>
      </w:r>
      <w:r w:rsidRPr="000503A2">
        <w:rPr>
          <w:szCs w:val="22"/>
        </w:rPr>
        <w:tab/>
      </w:r>
      <w:r w:rsidRPr="000503A2">
        <w:rPr>
          <w:i/>
          <w:szCs w:val="22"/>
        </w:rPr>
        <w:t>Martin, Larry</w:t>
      </w:r>
      <w:r w:rsidRPr="000503A2">
        <w:rPr>
          <w:i/>
          <w:szCs w:val="22"/>
        </w:rPr>
        <w:tab/>
        <w:t>Martin, Shane</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Massey</w:t>
      </w:r>
      <w:r w:rsidRPr="000503A2">
        <w:rPr>
          <w:szCs w:val="22"/>
        </w:rPr>
        <w:tab/>
        <w:t>Peeler</w:t>
      </w:r>
      <w:r w:rsidRPr="000503A2">
        <w:rPr>
          <w:szCs w:val="22"/>
        </w:rPr>
        <w:tab/>
        <w:t>Shealy</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Thurmond</w:t>
      </w:r>
      <w:r w:rsidRPr="000503A2">
        <w:rPr>
          <w:szCs w:val="22"/>
        </w:rPr>
        <w:tab/>
        <w:t>Turner</w:t>
      </w:r>
      <w:r w:rsidRPr="000503A2">
        <w:rPr>
          <w:szCs w:val="22"/>
        </w:rPr>
        <w:tab/>
        <w:t>Verdin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Young</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503A2">
        <w:rPr>
          <w:b/>
          <w:szCs w:val="22"/>
        </w:rPr>
        <w:t>Total--25</w:t>
      </w:r>
    </w:p>
    <w:p w:rsidR="000503A2" w:rsidRPr="000503A2" w:rsidRDefault="000503A2" w:rsidP="000503A2">
      <w:pPr>
        <w:tabs>
          <w:tab w:val="right" w:pos="8640"/>
        </w:tabs>
        <w:rPr>
          <w:szCs w:val="22"/>
        </w:rPr>
      </w:pPr>
    </w:p>
    <w:p w:rsidR="000503A2" w:rsidRPr="000503A2" w:rsidRDefault="000503A2" w:rsidP="000503A2">
      <w:pPr>
        <w:tabs>
          <w:tab w:val="clear" w:pos="216"/>
          <w:tab w:val="clear" w:pos="432"/>
          <w:tab w:val="clear" w:pos="648"/>
          <w:tab w:val="left" w:pos="720"/>
          <w:tab w:val="center" w:pos="4320"/>
          <w:tab w:val="right" w:pos="8640"/>
        </w:tabs>
        <w:jc w:val="center"/>
        <w:rPr>
          <w:b/>
          <w:szCs w:val="22"/>
        </w:rPr>
      </w:pPr>
      <w:r w:rsidRPr="000503A2">
        <w:rPr>
          <w:b/>
          <w:szCs w:val="22"/>
        </w:rPr>
        <w:t>NAYS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Allen</w:t>
      </w:r>
      <w:r w:rsidRPr="000503A2">
        <w:rPr>
          <w:szCs w:val="22"/>
        </w:rPr>
        <w:tab/>
        <w:t>Coleman</w:t>
      </w:r>
      <w:r w:rsidRPr="000503A2">
        <w:rPr>
          <w:szCs w:val="22"/>
        </w:rPr>
        <w:tab/>
        <w:t>Hutto</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Jackson</w:t>
      </w:r>
      <w:r w:rsidRPr="000503A2">
        <w:rPr>
          <w:szCs w:val="22"/>
        </w:rPr>
        <w:tab/>
        <w:t>Johnson</w:t>
      </w:r>
      <w:r w:rsidRPr="000503A2">
        <w:rPr>
          <w:szCs w:val="22"/>
        </w:rPr>
        <w:tab/>
        <w:t>Kimpson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503A2">
        <w:rPr>
          <w:szCs w:val="22"/>
        </w:rPr>
        <w:t>Lourie</w:t>
      </w:r>
      <w:r w:rsidRPr="000503A2">
        <w:rPr>
          <w:szCs w:val="22"/>
        </w:rPr>
        <w:tab/>
        <w:t>Malloy</w:t>
      </w:r>
      <w:r w:rsidRPr="000503A2">
        <w:rPr>
          <w:szCs w:val="22"/>
        </w:rPr>
        <w:tab/>
      </w:r>
      <w:r w:rsidRPr="000503A2">
        <w:rPr>
          <w:i/>
          <w:szCs w:val="22"/>
        </w:rPr>
        <w:t>Matthews, John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i/>
          <w:szCs w:val="22"/>
        </w:rPr>
        <w:t>Matthews, Margie</w:t>
      </w:r>
      <w:r w:rsidRPr="000503A2">
        <w:rPr>
          <w:i/>
          <w:szCs w:val="22"/>
        </w:rPr>
        <w:tab/>
      </w:r>
      <w:r w:rsidRPr="000503A2">
        <w:rPr>
          <w:szCs w:val="22"/>
        </w:rPr>
        <w:t>McElveen</w:t>
      </w:r>
      <w:r w:rsidRPr="000503A2">
        <w:rPr>
          <w:szCs w:val="22"/>
        </w:rPr>
        <w:tab/>
        <w:t>Nicholson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Rankin</w:t>
      </w:r>
      <w:r w:rsidRPr="000503A2">
        <w:rPr>
          <w:szCs w:val="22"/>
        </w:rPr>
        <w:tab/>
        <w:t>Sabb</w:t>
      </w:r>
      <w:r w:rsidRPr="000503A2">
        <w:rPr>
          <w:szCs w:val="22"/>
        </w:rPr>
        <w:tab/>
        <w:t>Scott</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Setzler</w:t>
      </w:r>
      <w:r w:rsidRPr="000503A2">
        <w:rPr>
          <w:szCs w:val="22"/>
        </w:rPr>
        <w:tab/>
        <w:t>Sheheen</w:t>
      </w:r>
      <w:r w:rsidRPr="000503A2">
        <w:rPr>
          <w:szCs w:val="22"/>
        </w:rPr>
        <w:tab/>
        <w:t>Williams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503A2">
        <w:rPr>
          <w:b/>
          <w:szCs w:val="22"/>
        </w:rPr>
        <w:t>Total--18</w:t>
      </w:r>
    </w:p>
    <w:p w:rsidR="000503A2" w:rsidRPr="000503A2" w:rsidRDefault="000503A2" w:rsidP="000503A2">
      <w:pPr>
        <w:tabs>
          <w:tab w:val="right" w:pos="8640"/>
        </w:tabs>
        <w:rPr>
          <w:szCs w:val="22"/>
        </w:rPr>
      </w:pPr>
    </w:p>
    <w:p w:rsidR="000503A2" w:rsidRPr="000503A2" w:rsidRDefault="000503A2" w:rsidP="000503A2">
      <w:pPr>
        <w:tabs>
          <w:tab w:val="right" w:pos="8640"/>
        </w:tabs>
        <w:rPr>
          <w:szCs w:val="22"/>
        </w:rPr>
      </w:pPr>
      <w:r w:rsidRPr="000503A2">
        <w:rPr>
          <w:szCs w:val="22"/>
        </w:rPr>
        <w:tab/>
        <w:t>The amendment was laid on the table.</w:t>
      </w:r>
    </w:p>
    <w:p w:rsidR="000503A2" w:rsidRPr="000503A2" w:rsidRDefault="000503A2" w:rsidP="000503A2">
      <w:pPr>
        <w:tabs>
          <w:tab w:val="right" w:pos="8640"/>
        </w:tabs>
        <w:rPr>
          <w:szCs w:val="22"/>
        </w:rPr>
      </w:pPr>
    </w:p>
    <w:p w:rsidR="000503A2" w:rsidRPr="000503A2" w:rsidRDefault="000503A2" w:rsidP="000503A2">
      <w:pPr>
        <w:jc w:val="center"/>
        <w:rPr>
          <w:szCs w:val="22"/>
        </w:rPr>
      </w:pPr>
      <w:r w:rsidRPr="000503A2">
        <w:rPr>
          <w:b/>
          <w:szCs w:val="22"/>
        </w:rPr>
        <w:t>Amendment No. P22-31A</w:t>
      </w:r>
    </w:p>
    <w:p w:rsidR="000503A2" w:rsidRPr="000503A2" w:rsidRDefault="000503A2" w:rsidP="000503A2">
      <w:pPr>
        <w:tabs>
          <w:tab w:val="right" w:pos="8640"/>
        </w:tabs>
        <w:ind w:firstLine="216"/>
        <w:rPr>
          <w:szCs w:val="22"/>
        </w:rPr>
      </w:pPr>
      <w:r w:rsidRPr="000503A2">
        <w:rPr>
          <w:snapToGrid w:val="0"/>
          <w:szCs w:val="22"/>
        </w:rPr>
        <w:t>Senator SETZLER proposed the following amendment (BBM\</w:t>
      </w:r>
      <w:r w:rsidRPr="000503A2">
        <w:rPr>
          <w:snapToGrid w:val="0"/>
          <w:szCs w:val="22"/>
        </w:rPr>
        <w:br/>
        <w:t>3579C147.BBM.DG16)</w:t>
      </w:r>
      <w:r w:rsidRPr="000503A2">
        <w:rPr>
          <w:szCs w:val="22"/>
        </w:rPr>
        <w:t>, which was withdrawn</w:t>
      </w:r>
      <w:r w:rsidRPr="000503A2">
        <w:rPr>
          <w:snapToGrid w:val="0"/>
          <w:szCs w:val="22"/>
        </w:rPr>
        <w:t>:</w:t>
      </w:r>
    </w:p>
    <w:p w:rsidR="000503A2" w:rsidRPr="000503A2" w:rsidRDefault="000503A2" w:rsidP="000503A2">
      <w:pPr>
        <w:rPr>
          <w:szCs w:val="22"/>
        </w:rPr>
      </w:pPr>
      <w:r w:rsidRPr="000503A2">
        <w:rPr>
          <w:snapToGrid w:val="0"/>
          <w:color w:val="auto"/>
          <w:szCs w:val="22"/>
        </w:rPr>
        <w:lastRenderedPageBreak/>
        <w:tab/>
        <w:t>Amend Amendment Number 31A, bearing document number 3579R067 EB LKG, as and if amended</w:t>
      </w:r>
      <w:r w:rsidRPr="000503A2">
        <w:rPr>
          <w:szCs w:val="22"/>
        </w:rPr>
        <w:t>, by striking SECTION 5 and inserting:</w:t>
      </w:r>
    </w:p>
    <w:p w:rsidR="000503A2" w:rsidRPr="000503A2" w:rsidRDefault="000503A2" w:rsidP="000503A2">
      <w:pPr>
        <w:rPr>
          <w:color w:val="auto"/>
          <w:szCs w:val="22"/>
        </w:rPr>
      </w:pPr>
      <w:r w:rsidRPr="000503A2">
        <w:rPr>
          <w:szCs w:val="22"/>
        </w:rPr>
        <w:tab/>
      </w:r>
      <w:r w:rsidRPr="000503A2">
        <w:rPr>
          <w:color w:val="auto"/>
          <w:szCs w:val="22"/>
        </w:rPr>
        <w:t>/</w:t>
      </w:r>
      <w:r w:rsidRPr="000503A2">
        <w:rPr>
          <w:color w:val="auto"/>
          <w:szCs w:val="22"/>
        </w:rPr>
        <w:tab/>
        <w:t>SECTION</w:t>
      </w:r>
      <w:r w:rsidRPr="000503A2">
        <w:rPr>
          <w:color w:val="auto"/>
          <w:szCs w:val="22"/>
        </w:rPr>
        <w:tab/>
        <w:t>5.</w:t>
      </w:r>
      <w:r w:rsidRPr="000503A2">
        <w:rPr>
          <w:color w:val="auto"/>
          <w:szCs w:val="22"/>
        </w:rPr>
        <w:tab/>
        <w:t>Article 7, Chapter 1, Title 57 of the 1976 Code is amended by adding:</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rsidP="000503A2">
      <w:pPr>
        <w:rPr>
          <w:color w:val="auto"/>
          <w:szCs w:val="22"/>
        </w:rPr>
      </w:pPr>
    </w:p>
    <w:p w:rsidR="001E13E1" w:rsidRPr="001E13E1" w:rsidRDefault="001E13E1" w:rsidP="001E13E1">
      <w:pPr>
        <w:jc w:val="right"/>
        <w:rPr>
          <w:b/>
        </w:rPr>
      </w:pPr>
      <w:r w:rsidRPr="001E13E1">
        <w:rPr>
          <w:b/>
        </w:rPr>
        <w:t>Printed Page 1232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503A2" w:rsidRPr="000503A2" w:rsidRDefault="000503A2" w:rsidP="000503A2">
      <w:pPr>
        <w:rPr>
          <w:color w:val="auto"/>
          <w:szCs w:val="22"/>
        </w:rPr>
      </w:pPr>
      <w:r w:rsidRPr="000503A2">
        <w:rPr>
          <w:color w:val="auto"/>
          <w:szCs w:val="22"/>
        </w:rPr>
        <w:tab/>
        <w:t>“Section 57-1-770.</w:t>
      </w:r>
      <w:r w:rsidRPr="000503A2">
        <w:rPr>
          <w:color w:val="auto"/>
          <w:szCs w:val="22"/>
        </w:rPr>
        <w:tab/>
        <w:t>In addition to the other powers and duties of the review commission, every two years, the review commission shall perform an oversight review of the Commission of the Department of Transportation, the Department of Transportation, and the Secretary of the Department of Transportation.  The audit must include an analysis of the performance of each entity.”</w:t>
      </w:r>
      <w:r w:rsidRPr="000503A2">
        <w:rPr>
          <w:color w:val="auto"/>
          <w:szCs w:val="22"/>
        </w:rPr>
        <w:tab/>
      </w:r>
      <w:r w:rsidRPr="000503A2">
        <w:rPr>
          <w:color w:val="auto"/>
          <w:szCs w:val="22"/>
        </w:rPr>
        <w:tab/>
      </w:r>
      <w:r w:rsidRPr="000503A2">
        <w:rPr>
          <w:color w:val="auto"/>
          <w:szCs w:val="22"/>
        </w:rPr>
        <w:tab/>
        <w:t>/</w:t>
      </w:r>
    </w:p>
    <w:p w:rsidR="000503A2" w:rsidRPr="000503A2" w:rsidRDefault="000503A2" w:rsidP="000503A2">
      <w:pPr>
        <w:rPr>
          <w:snapToGrid w:val="0"/>
          <w:color w:val="auto"/>
          <w:szCs w:val="22"/>
        </w:rPr>
      </w:pPr>
      <w:r w:rsidRPr="000503A2">
        <w:rPr>
          <w:snapToGrid w:val="0"/>
          <w:color w:val="auto"/>
          <w:szCs w:val="22"/>
        </w:rPr>
        <w:tab/>
        <w:t>Renumber sections to conform.</w:t>
      </w:r>
    </w:p>
    <w:p w:rsidR="000503A2" w:rsidRPr="000503A2" w:rsidRDefault="000503A2" w:rsidP="000503A2">
      <w:pPr>
        <w:rPr>
          <w:snapToGrid w:val="0"/>
          <w:szCs w:val="22"/>
        </w:rPr>
      </w:pPr>
      <w:r w:rsidRPr="000503A2">
        <w:rPr>
          <w:snapToGrid w:val="0"/>
          <w:color w:val="auto"/>
          <w:szCs w:val="22"/>
        </w:rPr>
        <w:tab/>
        <w:t>Amend title to conform.</w:t>
      </w:r>
    </w:p>
    <w:p w:rsidR="000503A2" w:rsidRPr="000503A2" w:rsidRDefault="000503A2" w:rsidP="000503A2">
      <w:pPr>
        <w:tabs>
          <w:tab w:val="right" w:pos="8640"/>
        </w:tabs>
        <w:rPr>
          <w:szCs w:val="22"/>
        </w:rPr>
      </w:pPr>
    </w:p>
    <w:p w:rsidR="000503A2" w:rsidRPr="000503A2" w:rsidRDefault="000503A2" w:rsidP="000503A2">
      <w:pPr>
        <w:tabs>
          <w:tab w:val="right" w:pos="8640"/>
        </w:tabs>
        <w:rPr>
          <w:szCs w:val="22"/>
        </w:rPr>
      </w:pPr>
      <w:r w:rsidRPr="000503A2">
        <w:rPr>
          <w:szCs w:val="22"/>
        </w:rPr>
        <w:tab/>
        <w:t>Senator HUTTO moved to withdraw the amendment.</w:t>
      </w:r>
    </w:p>
    <w:p w:rsidR="000503A2" w:rsidRPr="000503A2" w:rsidRDefault="000503A2" w:rsidP="000503A2">
      <w:pPr>
        <w:tabs>
          <w:tab w:val="right" w:pos="8640"/>
        </w:tabs>
        <w:rPr>
          <w:szCs w:val="22"/>
        </w:rPr>
      </w:pPr>
    </w:p>
    <w:p w:rsidR="000503A2" w:rsidRPr="000503A2" w:rsidRDefault="000503A2" w:rsidP="000503A2">
      <w:pPr>
        <w:tabs>
          <w:tab w:val="right" w:pos="8640"/>
        </w:tabs>
        <w:rPr>
          <w:szCs w:val="22"/>
        </w:rPr>
      </w:pPr>
      <w:r w:rsidRPr="000503A2">
        <w:rPr>
          <w:szCs w:val="22"/>
        </w:rPr>
        <w:tab/>
        <w:t>The amendment was withdrawn.</w:t>
      </w:r>
    </w:p>
    <w:p w:rsidR="000503A2" w:rsidRPr="000503A2" w:rsidRDefault="000503A2" w:rsidP="000503A2">
      <w:pPr>
        <w:tabs>
          <w:tab w:val="right" w:pos="8640"/>
        </w:tabs>
        <w:rPr>
          <w:szCs w:val="22"/>
        </w:rPr>
      </w:pPr>
    </w:p>
    <w:p w:rsidR="000503A2" w:rsidRPr="000503A2" w:rsidRDefault="000503A2" w:rsidP="000503A2">
      <w:pPr>
        <w:jc w:val="center"/>
        <w:rPr>
          <w:szCs w:val="22"/>
        </w:rPr>
      </w:pPr>
      <w:r w:rsidRPr="000503A2">
        <w:rPr>
          <w:b/>
          <w:szCs w:val="22"/>
        </w:rPr>
        <w:t>Amendment No. P23-31A</w:t>
      </w:r>
    </w:p>
    <w:p w:rsidR="000503A2" w:rsidRPr="000503A2" w:rsidRDefault="000503A2" w:rsidP="000503A2">
      <w:pPr>
        <w:rPr>
          <w:snapToGrid w:val="0"/>
          <w:szCs w:val="22"/>
        </w:rPr>
      </w:pPr>
      <w:r w:rsidRPr="000503A2">
        <w:rPr>
          <w:snapToGrid w:val="0"/>
          <w:szCs w:val="22"/>
        </w:rPr>
        <w:tab/>
        <w:t>Senator HUTTO proposed the following amendment (BBM\</w:t>
      </w:r>
      <w:r w:rsidRPr="000503A2">
        <w:rPr>
          <w:snapToGrid w:val="0"/>
          <w:szCs w:val="22"/>
        </w:rPr>
        <w:br/>
        <w:t>3579C150.BBM.DG16), which was tabled:</w:t>
      </w:r>
    </w:p>
    <w:p w:rsidR="000503A2" w:rsidRPr="000503A2" w:rsidRDefault="000503A2" w:rsidP="000503A2">
      <w:pPr>
        <w:rPr>
          <w:snapToGrid w:val="0"/>
          <w:color w:val="auto"/>
          <w:szCs w:val="22"/>
        </w:rPr>
      </w:pPr>
      <w:r w:rsidRPr="000503A2">
        <w:rPr>
          <w:snapToGrid w:val="0"/>
          <w:color w:val="auto"/>
          <w:szCs w:val="22"/>
        </w:rPr>
        <w:tab/>
        <w:t>Amend Amendment Number 31A, bearing document number 3579R067 EB LKG, as and if amended, by adding an appropriately numbered SECTION to read:</w:t>
      </w:r>
    </w:p>
    <w:p w:rsidR="000503A2" w:rsidRPr="000503A2" w:rsidRDefault="000503A2" w:rsidP="000503A2">
      <w:pPr>
        <w:rPr>
          <w:snapToGrid w:val="0"/>
          <w:color w:val="auto"/>
          <w:szCs w:val="22"/>
        </w:rPr>
      </w:pPr>
      <w:r w:rsidRPr="000503A2">
        <w:rPr>
          <w:snapToGrid w:val="0"/>
          <w:szCs w:val="22"/>
        </w:rPr>
        <w:tab/>
      </w:r>
      <w:r w:rsidRPr="000503A2">
        <w:rPr>
          <w:snapToGrid w:val="0"/>
          <w:color w:val="auto"/>
          <w:szCs w:val="22"/>
        </w:rPr>
        <w:t>/</w:t>
      </w:r>
      <w:r w:rsidRPr="000503A2">
        <w:rPr>
          <w:snapToGrid w:val="0"/>
          <w:color w:val="auto"/>
          <w:szCs w:val="22"/>
        </w:rPr>
        <w:tab/>
        <w:t>SECTION</w:t>
      </w:r>
      <w:r w:rsidRPr="000503A2">
        <w:rPr>
          <w:snapToGrid w:val="0"/>
          <w:color w:val="auto"/>
          <w:szCs w:val="22"/>
        </w:rPr>
        <w:tab/>
        <w:t>___.</w:t>
      </w:r>
      <w:r w:rsidRPr="000503A2">
        <w:rPr>
          <w:snapToGrid w:val="0"/>
          <w:color w:val="auto"/>
          <w:szCs w:val="22"/>
        </w:rPr>
        <w:tab/>
        <w:t>(A)</w:t>
      </w:r>
      <w:r w:rsidRPr="000503A2">
        <w:rPr>
          <w:snapToGrid w:val="0"/>
          <w:color w:val="auto"/>
          <w:szCs w:val="22"/>
        </w:rPr>
        <w:tab/>
        <w:t>There is created the State/County Roads Transfer Study Committee to perform an independent study of roads in the state system for the purpose of identifying roads that may be more appropriately overseen and managed by the county in which the road is located.</w:t>
      </w:r>
    </w:p>
    <w:p w:rsidR="000503A2" w:rsidRPr="000503A2" w:rsidRDefault="000503A2" w:rsidP="000503A2">
      <w:pPr>
        <w:rPr>
          <w:snapToGrid w:val="0"/>
          <w:color w:val="auto"/>
          <w:szCs w:val="22"/>
        </w:rPr>
      </w:pPr>
      <w:r w:rsidRPr="000503A2">
        <w:rPr>
          <w:snapToGrid w:val="0"/>
          <w:color w:val="auto"/>
          <w:szCs w:val="22"/>
        </w:rPr>
        <w:tab/>
        <w:t>(B)</w:t>
      </w:r>
      <w:r w:rsidRPr="000503A2">
        <w:rPr>
          <w:snapToGrid w:val="0"/>
          <w:color w:val="auto"/>
          <w:szCs w:val="22"/>
        </w:rPr>
        <w:tab/>
        <w:t>The committee shall consist of:</w:t>
      </w:r>
    </w:p>
    <w:p w:rsidR="000503A2" w:rsidRPr="000503A2" w:rsidRDefault="000503A2" w:rsidP="000503A2">
      <w:pPr>
        <w:rPr>
          <w:snapToGrid w:val="0"/>
          <w:color w:val="auto"/>
          <w:szCs w:val="22"/>
        </w:rPr>
      </w:pPr>
      <w:r w:rsidRPr="000503A2">
        <w:rPr>
          <w:snapToGrid w:val="0"/>
          <w:color w:val="auto"/>
          <w:szCs w:val="22"/>
        </w:rPr>
        <w:tab/>
      </w:r>
      <w:r w:rsidRPr="000503A2">
        <w:rPr>
          <w:snapToGrid w:val="0"/>
          <w:color w:val="auto"/>
          <w:szCs w:val="22"/>
        </w:rPr>
        <w:tab/>
        <w:t>(1)</w:t>
      </w:r>
      <w:r w:rsidRPr="000503A2">
        <w:rPr>
          <w:snapToGrid w:val="0"/>
          <w:color w:val="auto"/>
          <w:szCs w:val="22"/>
        </w:rPr>
        <w:tab/>
        <w:t>one member appointed by the President Pro Tempore of the Senate;</w:t>
      </w:r>
    </w:p>
    <w:p w:rsidR="000503A2" w:rsidRPr="000503A2" w:rsidRDefault="000503A2" w:rsidP="000503A2">
      <w:pPr>
        <w:rPr>
          <w:snapToGrid w:val="0"/>
          <w:color w:val="auto"/>
          <w:szCs w:val="22"/>
        </w:rPr>
      </w:pPr>
      <w:r w:rsidRPr="000503A2">
        <w:rPr>
          <w:snapToGrid w:val="0"/>
          <w:color w:val="auto"/>
          <w:szCs w:val="22"/>
        </w:rPr>
        <w:tab/>
      </w:r>
      <w:r w:rsidRPr="000503A2">
        <w:rPr>
          <w:snapToGrid w:val="0"/>
          <w:color w:val="auto"/>
          <w:szCs w:val="22"/>
        </w:rPr>
        <w:tab/>
        <w:t>(2)</w:t>
      </w:r>
      <w:r w:rsidRPr="000503A2">
        <w:rPr>
          <w:snapToGrid w:val="0"/>
          <w:color w:val="auto"/>
          <w:szCs w:val="22"/>
        </w:rPr>
        <w:tab/>
        <w:t>one member appointed by the Chairman of the Senate Finance Committee;</w:t>
      </w:r>
    </w:p>
    <w:p w:rsidR="000503A2" w:rsidRPr="000503A2" w:rsidRDefault="000503A2" w:rsidP="000503A2">
      <w:pPr>
        <w:rPr>
          <w:snapToGrid w:val="0"/>
          <w:color w:val="auto"/>
          <w:szCs w:val="22"/>
        </w:rPr>
      </w:pPr>
      <w:r w:rsidRPr="000503A2">
        <w:rPr>
          <w:snapToGrid w:val="0"/>
          <w:color w:val="auto"/>
          <w:szCs w:val="22"/>
        </w:rPr>
        <w:tab/>
      </w:r>
      <w:r w:rsidRPr="000503A2">
        <w:rPr>
          <w:snapToGrid w:val="0"/>
          <w:color w:val="auto"/>
          <w:szCs w:val="22"/>
        </w:rPr>
        <w:tab/>
        <w:t>(3)</w:t>
      </w:r>
      <w:r w:rsidRPr="000503A2">
        <w:rPr>
          <w:snapToGrid w:val="0"/>
          <w:color w:val="auto"/>
          <w:szCs w:val="22"/>
        </w:rPr>
        <w:tab/>
        <w:t>one member appointed by the Chairman of the Senate Transportation Committee;</w:t>
      </w:r>
    </w:p>
    <w:p w:rsidR="000503A2" w:rsidRPr="000503A2" w:rsidRDefault="000503A2" w:rsidP="000503A2">
      <w:pPr>
        <w:rPr>
          <w:snapToGrid w:val="0"/>
          <w:color w:val="auto"/>
          <w:szCs w:val="22"/>
        </w:rPr>
      </w:pPr>
      <w:r w:rsidRPr="000503A2">
        <w:rPr>
          <w:snapToGrid w:val="0"/>
          <w:color w:val="auto"/>
          <w:szCs w:val="22"/>
        </w:rPr>
        <w:tab/>
      </w:r>
      <w:r w:rsidRPr="000503A2">
        <w:rPr>
          <w:snapToGrid w:val="0"/>
          <w:color w:val="auto"/>
          <w:szCs w:val="22"/>
        </w:rPr>
        <w:tab/>
        <w:t>(4)</w:t>
      </w:r>
      <w:r w:rsidRPr="000503A2">
        <w:rPr>
          <w:snapToGrid w:val="0"/>
          <w:color w:val="auto"/>
          <w:szCs w:val="22"/>
        </w:rPr>
        <w:tab/>
        <w:t>one member appointed by the Speaker of the House of Representatives;</w:t>
      </w:r>
    </w:p>
    <w:p w:rsidR="000503A2" w:rsidRPr="000503A2" w:rsidRDefault="000503A2" w:rsidP="000503A2">
      <w:pPr>
        <w:rPr>
          <w:snapToGrid w:val="0"/>
          <w:color w:val="auto"/>
          <w:szCs w:val="22"/>
        </w:rPr>
      </w:pPr>
      <w:r w:rsidRPr="000503A2">
        <w:rPr>
          <w:snapToGrid w:val="0"/>
          <w:color w:val="auto"/>
          <w:szCs w:val="22"/>
        </w:rPr>
        <w:tab/>
      </w:r>
      <w:r w:rsidRPr="000503A2">
        <w:rPr>
          <w:snapToGrid w:val="0"/>
          <w:color w:val="auto"/>
          <w:szCs w:val="22"/>
        </w:rPr>
        <w:tab/>
        <w:t>(5)</w:t>
      </w:r>
      <w:r w:rsidRPr="000503A2">
        <w:rPr>
          <w:snapToGrid w:val="0"/>
          <w:color w:val="auto"/>
          <w:szCs w:val="22"/>
        </w:rPr>
        <w:tab/>
        <w:t>one member appointed by the Chairman of the House Ways and Means Committee;</w:t>
      </w:r>
    </w:p>
    <w:p w:rsidR="000503A2" w:rsidRPr="000503A2" w:rsidRDefault="000503A2" w:rsidP="000503A2">
      <w:pPr>
        <w:rPr>
          <w:snapToGrid w:val="0"/>
          <w:color w:val="auto"/>
          <w:szCs w:val="22"/>
        </w:rPr>
      </w:pPr>
      <w:r w:rsidRPr="000503A2">
        <w:rPr>
          <w:snapToGrid w:val="0"/>
          <w:color w:val="auto"/>
          <w:szCs w:val="22"/>
        </w:rPr>
        <w:tab/>
      </w:r>
      <w:r w:rsidRPr="000503A2">
        <w:rPr>
          <w:snapToGrid w:val="0"/>
          <w:color w:val="auto"/>
          <w:szCs w:val="22"/>
        </w:rPr>
        <w:tab/>
        <w:t>(6)</w:t>
      </w:r>
      <w:r w:rsidRPr="000503A2">
        <w:rPr>
          <w:snapToGrid w:val="0"/>
          <w:color w:val="auto"/>
          <w:szCs w:val="22"/>
        </w:rPr>
        <w:tab/>
        <w:t>one member appointed by the Chairman of the House Education and Public Works Committee;</w:t>
      </w:r>
    </w:p>
    <w:p w:rsidR="000503A2" w:rsidRPr="000503A2" w:rsidRDefault="000503A2" w:rsidP="000503A2">
      <w:pPr>
        <w:rPr>
          <w:snapToGrid w:val="0"/>
          <w:color w:val="auto"/>
          <w:szCs w:val="22"/>
        </w:rPr>
      </w:pPr>
      <w:r w:rsidRPr="000503A2">
        <w:rPr>
          <w:snapToGrid w:val="0"/>
          <w:color w:val="auto"/>
          <w:szCs w:val="22"/>
        </w:rPr>
        <w:lastRenderedPageBreak/>
        <w:tab/>
      </w:r>
      <w:r w:rsidRPr="000503A2">
        <w:rPr>
          <w:snapToGrid w:val="0"/>
          <w:color w:val="auto"/>
          <w:szCs w:val="22"/>
        </w:rPr>
        <w:tab/>
        <w:t>(7)</w:t>
      </w:r>
      <w:r w:rsidRPr="000503A2">
        <w:rPr>
          <w:snapToGrid w:val="0"/>
          <w:color w:val="auto"/>
          <w:szCs w:val="22"/>
        </w:rPr>
        <w:tab/>
        <w:t>three members appointed by the Governor, one of whom must be a resident of a county with a population of less than one hundred thousand, and one of whom must be a resident of a county with a population of one hundred thousand or more; and</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1E13E1" w:rsidRDefault="001E13E1" w:rsidP="000503A2">
      <w:pPr>
        <w:rPr>
          <w:snapToGrid w:val="0"/>
          <w:color w:val="auto"/>
          <w:szCs w:val="22"/>
        </w:rPr>
      </w:pPr>
    </w:p>
    <w:p w:rsidR="001E13E1" w:rsidRDefault="001E13E1" w:rsidP="000503A2">
      <w:pPr>
        <w:rPr>
          <w:snapToGrid w:val="0"/>
          <w:color w:val="auto"/>
          <w:szCs w:val="22"/>
        </w:rPr>
      </w:pPr>
    </w:p>
    <w:p w:rsidR="001E13E1" w:rsidRPr="001E13E1" w:rsidRDefault="001E13E1" w:rsidP="001E13E1">
      <w:pPr>
        <w:jc w:val="right"/>
        <w:rPr>
          <w:b/>
        </w:rPr>
      </w:pPr>
      <w:r w:rsidRPr="001E13E1">
        <w:rPr>
          <w:b/>
        </w:rPr>
        <w:t>Printed Page 1233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0503A2" w:rsidRPr="000503A2" w:rsidRDefault="000503A2" w:rsidP="000503A2">
      <w:pPr>
        <w:rPr>
          <w:snapToGrid w:val="0"/>
          <w:color w:val="auto"/>
          <w:szCs w:val="22"/>
        </w:rPr>
      </w:pPr>
      <w:r w:rsidRPr="000503A2">
        <w:rPr>
          <w:snapToGrid w:val="0"/>
          <w:color w:val="auto"/>
          <w:szCs w:val="22"/>
        </w:rPr>
        <w:tab/>
      </w:r>
      <w:r w:rsidRPr="000503A2">
        <w:rPr>
          <w:snapToGrid w:val="0"/>
          <w:color w:val="auto"/>
          <w:szCs w:val="22"/>
        </w:rPr>
        <w:tab/>
        <w:t>(8)</w:t>
      </w:r>
      <w:r w:rsidRPr="000503A2">
        <w:rPr>
          <w:snapToGrid w:val="0"/>
          <w:color w:val="auto"/>
          <w:szCs w:val="22"/>
        </w:rPr>
        <w:tab/>
        <w:t>the Secretary of Transportation, ex officio, who shall not be a voting member.</w:t>
      </w:r>
    </w:p>
    <w:p w:rsidR="000503A2" w:rsidRPr="000503A2" w:rsidRDefault="000503A2" w:rsidP="000503A2">
      <w:pPr>
        <w:rPr>
          <w:snapToGrid w:val="0"/>
          <w:color w:val="auto"/>
          <w:szCs w:val="22"/>
        </w:rPr>
      </w:pPr>
      <w:r w:rsidRPr="000503A2">
        <w:rPr>
          <w:snapToGrid w:val="0"/>
          <w:color w:val="auto"/>
          <w:szCs w:val="22"/>
        </w:rPr>
        <w:tab/>
        <w:t>(C)</w:t>
      </w:r>
      <w:r w:rsidRPr="000503A2">
        <w:rPr>
          <w:snapToGrid w:val="0"/>
          <w:color w:val="auto"/>
          <w:szCs w:val="22"/>
        </w:rPr>
        <w:tab/>
        <w:t>Members of the committee must possesses professional experience in transportation, traffic engineering, transportation planning, or public transportation.</w:t>
      </w:r>
    </w:p>
    <w:p w:rsidR="000503A2" w:rsidRPr="000503A2" w:rsidRDefault="000503A2" w:rsidP="000503A2">
      <w:pPr>
        <w:rPr>
          <w:snapToGrid w:val="0"/>
          <w:color w:val="auto"/>
          <w:szCs w:val="22"/>
        </w:rPr>
      </w:pPr>
      <w:r w:rsidRPr="000503A2">
        <w:rPr>
          <w:snapToGrid w:val="0"/>
          <w:color w:val="auto"/>
          <w:szCs w:val="22"/>
        </w:rPr>
        <w:tab/>
        <w:t>(D)</w:t>
      </w:r>
      <w:r w:rsidRPr="000503A2">
        <w:rPr>
          <w:snapToGrid w:val="0"/>
          <w:color w:val="auto"/>
          <w:szCs w:val="22"/>
        </w:rPr>
        <w:tab/>
        <w:t>In performing its study, the committee shall consider, at least, the:</w:t>
      </w:r>
    </w:p>
    <w:p w:rsidR="000503A2" w:rsidRPr="000503A2" w:rsidRDefault="000503A2" w:rsidP="000503A2">
      <w:pPr>
        <w:rPr>
          <w:snapToGrid w:val="0"/>
          <w:color w:val="auto"/>
          <w:szCs w:val="22"/>
        </w:rPr>
      </w:pPr>
      <w:r w:rsidRPr="000503A2">
        <w:rPr>
          <w:snapToGrid w:val="0"/>
          <w:color w:val="auto"/>
          <w:szCs w:val="22"/>
        </w:rPr>
        <w:tab/>
      </w:r>
      <w:r w:rsidRPr="000503A2">
        <w:rPr>
          <w:snapToGrid w:val="0"/>
          <w:color w:val="auto"/>
          <w:szCs w:val="22"/>
        </w:rPr>
        <w:tab/>
        <w:t>(1)</w:t>
      </w:r>
      <w:r w:rsidRPr="000503A2">
        <w:rPr>
          <w:snapToGrid w:val="0"/>
          <w:color w:val="auto"/>
          <w:szCs w:val="22"/>
        </w:rPr>
        <w:tab/>
        <w:t>short and long</w:t>
      </w:r>
      <w:r w:rsidRPr="000503A2">
        <w:rPr>
          <w:snapToGrid w:val="0"/>
          <w:color w:val="auto"/>
          <w:szCs w:val="22"/>
        </w:rPr>
        <w:noBreakHyphen/>
        <w:t>term priorities;</w:t>
      </w:r>
    </w:p>
    <w:p w:rsidR="000503A2" w:rsidRPr="000503A2" w:rsidRDefault="000503A2" w:rsidP="000503A2">
      <w:pPr>
        <w:rPr>
          <w:snapToGrid w:val="0"/>
          <w:color w:val="auto"/>
          <w:szCs w:val="22"/>
        </w:rPr>
      </w:pPr>
      <w:r w:rsidRPr="000503A2">
        <w:rPr>
          <w:snapToGrid w:val="0"/>
          <w:color w:val="auto"/>
          <w:szCs w:val="22"/>
        </w:rPr>
        <w:tab/>
      </w:r>
      <w:r w:rsidRPr="000503A2">
        <w:rPr>
          <w:snapToGrid w:val="0"/>
          <w:color w:val="auto"/>
          <w:szCs w:val="22"/>
        </w:rPr>
        <w:tab/>
        <w:t>(2)</w:t>
      </w:r>
      <w:r w:rsidRPr="000503A2">
        <w:rPr>
          <w:snapToGrid w:val="0"/>
          <w:color w:val="auto"/>
          <w:szCs w:val="22"/>
        </w:rPr>
        <w:tab/>
        <w:t>cost;</w:t>
      </w:r>
    </w:p>
    <w:p w:rsidR="000503A2" w:rsidRPr="000503A2" w:rsidRDefault="000503A2" w:rsidP="000503A2">
      <w:pPr>
        <w:rPr>
          <w:snapToGrid w:val="0"/>
          <w:color w:val="auto"/>
          <w:szCs w:val="22"/>
        </w:rPr>
      </w:pPr>
      <w:r w:rsidRPr="000503A2">
        <w:rPr>
          <w:snapToGrid w:val="0"/>
          <w:color w:val="auto"/>
          <w:szCs w:val="22"/>
        </w:rPr>
        <w:tab/>
      </w:r>
      <w:r w:rsidRPr="000503A2">
        <w:rPr>
          <w:snapToGrid w:val="0"/>
          <w:color w:val="auto"/>
          <w:szCs w:val="22"/>
        </w:rPr>
        <w:tab/>
        <w:t>(3)</w:t>
      </w:r>
      <w:r w:rsidRPr="000503A2">
        <w:rPr>
          <w:snapToGrid w:val="0"/>
          <w:color w:val="auto"/>
          <w:szCs w:val="22"/>
        </w:rPr>
        <w:tab/>
        <w:t>timeline;</w:t>
      </w:r>
    </w:p>
    <w:p w:rsidR="000503A2" w:rsidRPr="000503A2" w:rsidRDefault="000503A2" w:rsidP="000503A2">
      <w:pPr>
        <w:rPr>
          <w:snapToGrid w:val="0"/>
          <w:color w:val="auto"/>
          <w:szCs w:val="22"/>
        </w:rPr>
      </w:pPr>
      <w:r w:rsidRPr="000503A2">
        <w:rPr>
          <w:snapToGrid w:val="0"/>
          <w:color w:val="auto"/>
          <w:szCs w:val="22"/>
        </w:rPr>
        <w:tab/>
      </w:r>
      <w:r w:rsidRPr="000503A2">
        <w:rPr>
          <w:snapToGrid w:val="0"/>
          <w:color w:val="auto"/>
          <w:szCs w:val="22"/>
        </w:rPr>
        <w:tab/>
        <w:t>(4)</w:t>
      </w:r>
      <w:r w:rsidRPr="000503A2">
        <w:rPr>
          <w:snapToGrid w:val="0"/>
          <w:color w:val="auto"/>
          <w:szCs w:val="22"/>
        </w:rPr>
        <w:tab/>
        <w:t>funding sources;</w:t>
      </w:r>
    </w:p>
    <w:p w:rsidR="000503A2" w:rsidRPr="000503A2" w:rsidRDefault="000503A2" w:rsidP="000503A2">
      <w:pPr>
        <w:rPr>
          <w:snapToGrid w:val="0"/>
          <w:color w:val="auto"/>
          <w:szCs w:val="22"/>
        </w:rPr>
      </w:pPr>
      <w:r w:rsidRPr="000503A2">
        <w:rPr>
          <w:snapToGrid w:val="0"/>
          <w:color w:val="auto"/>
          <w:szCs w:val="22"/>
        </w:rPr>
        <w:tab/>
      </w:r>
      <w:r w:rsidRPr="000503A2">
        <w:rPr>
          <w:snapToGrid w:val="0"/>
          <w:color w:val="auto"/>
          <w:szCs w:val="22"/>
        </w:rPr>
        <w:tab/>
        <w:t>(5)</w:t>
      </w:r>
      <w:r w:rsidRPr="000503A2">
        <w:rPr>
          <w:snapToGrid w:val="0"/>
          <w:color w:val="auto"/>
          <w:szCs w:val="22"/>
        </w:rPr>
        <w:tab/>
        <w:t>condition of each road with known maintenance needs and funding amounts;</w:t>
      </w:r>
    </w:p>
    <w:p w:rsidR="000503A2" w:rsidRPr="000503A2" w:rsidRDefault="000503A2" w:rsidP="000503A2">
      <w:pPr>
        <w:rPr>
          <w:snapToGrid w:val="0"/>
          <w:color w:val="auto"/>
          <w:szCs w:val="22"/>
        </w:rPr>
      </w:pPr>
      <w:r w:rsidRPr="000503A2">
        <w:rPr>
          <w:snapToGrid w:val="0"/>
          <w:color w:val="auto"/>
          <w:szCs w:val="22"/>
        </w:rPr>
        <w:tab/>
      </w:r>
      <w:r w:rsidRPr="000503A2">
        <w:rPr>
          <w:snapToGrid w:val="0"/>
          <w:color w:val="auto"/>
          <w:szCs w:val="22"/>
        </w:rPr>
        <w:tab/>
        <w:t>(6)</w:t>
      </w:r>
      <w:r w:rsidRPr="000503A2">
        <w:rPr>
          <w:snapToGrid w:val="0"/>
          <w:color w:val="auto"/>
          <w:szCs w:val="22"/>
        </w:rPr>
        <w:tab/>
        <w:t>traffic volume;</w:t>
      </w:r>
    </w:p>
    <w:p w:rsidR="000503A2" w:rsidRPr="000503A2" w:rsidRDefault="000503A2" w:rsidP="000503A2">
      <w:pPr>
        <w:rPr>
          <w:snapToGrid w:val="0"/>
          <w:color w:val="auto"/>
          <w:szCs w:val="22"/>
        </w:rPr>
      </w:pPr>
      <w:r w:rsidRPr="000503A2">
        <w:rPr>
          <w:snapToGrid w:val="0"/>
          <w:color w:val="auto"/>
          <w:szCs w:val="22"/>
        </w:rPr>
        <w:tab/>
      </w:r>
      <w:r w:rsidRPr="000503A2">
        <w:rPr>
          <w:snapToGrid w:val="0"/>
          <w:color w:val="auto"/>
          <w:szCs w:val="22"/>
        </w:rPr>
        <w:tab/>
        <w:t>(7)</w:t>
      </w:r>
      <w:r w:rsidRPr="000503A2">
        <w:rPr>
          <w:snapToGrid w:val="0"/>
          <w:color w:val="auto"/>
          <w:szCs w:val="22"/>
        </w:rPr>
        <w:tab/>
        <w:t>location of the road in relation to Department of Transportation sites and maintenance buildings;</w:t>
      </w:r>
    </w:p>
    <w:p w:rsidR="000503A2" w:rsidRPr="000503A2" w:rsidRDefault="000503A2" w:rsidP="000503A2">
      <w:pPr>
        <w:rPr>
          <w:snapToGrid w:val="0"/>
          <w:color w:val="auto"/>
          <w:szCs w:val="22"/>
        </w:rPr>
      </w:pPr>
      <w:r w:rsidRPr="000503A2">
        <w:rPr>
          <w:snapToGrid w:val="0"/>
          <w:color w:val="auto"/>
          <w:szCs w:val="22"/>
        </w:rPr>
        <w:tab/>
      </w:r>
      <w:r w:rsidRPr="000503A2">
        <w:rPr>
          <w:snapToGrid w:val="0"/>
          <w:color w:val="auto"/>
          <w:szCs w:val="22"/>
        </w:rPr>
        <w:tab/>
        <w:t>(8)</w:t>
      </w:r>
      <w:r w:rsidRPr="000503A2">
        <w:rPr>
          <w:snapToGrid w:val="0"/>
          <w:color w:val="auto"/>
          <w:szCs w:val="22"/>
        </w:rPr>
        <w:tab/>
        <w:t>location in relation to roadways already maintained by the county;</w:t>
      </w:r>
    </w:p>
    <w:p w:rsidR="000503A2" w:rsidRPr="000503A2" w:rsidRDefault="000503A2" w:rsidP="000503A2">
      <w:pPr>
        <w:rPr>
          <w:snapToGrid w:val="0"/>
          <w:color w:val="auto"/>
          <w:szCs w:val="22"/>
        </w:rPr>
      </w:pPr>
      <w:r w:rsidRPr="000503A2">
        <w:rPr>
          <w:snapToGrid w:val="0"/>
          <w:color w:val="auto"/>
          <w:szCs w:val="22"/>
        </w:rPr>
        <w:tab/>
      </w:r>
      <w:r w:rsidRPr="000503A2">
        <w:rPr>
          <w:snapToGrid w:val="0"/>
          <w:color w:val="auto"/>
          <w:szCs w:val="22"/>
        </w:rPr>
        <w:tab/>
        <w:t>(9)</w:t>
      </w:r>
      <w:r w:rsidRPr="000503A2">
        <w:rPr>
          <w:snapToGrid w:val="0"/>
          <w:color w:val="auto"/>
          <w:szCs w:val="22"/>
        </w:rPr>
        <w:tab/>
        <w:t>type of service and function provided by the road; and</w:t>
      </w:r>
    </w:p>
    <w:p w:rsidR="000503A2" w:rsidRPr="000503A2" w:rsidRDefault="000503A2" w:rsidP="000503A2">
      <w:pPr>
        <w:rPr>
          <w:snapToGrid w:val="0"/>
          <w:color w:val="auto"/>
          <w:szCs w:val="22"/>
        </w:rPr>
      </w:pPr>
      <w:r w:rsidRPr="000503A2">
        <w:rPr>
          <w:snapToGrid w:val="0"/>
          <w:color w:val="auto"/>
          <w:szCs w:val="22"/>
        </w:rPr>
        <w:tab/>
      </w:r>
      <w:r w:rsidRPr="000503A2">
        <w:rPr>
          <w:snapToGrid w:val="0"/>
          <w:color w:val="auto"/>
          <w:szCs w:val="22"/>
        </w:rPr>
        <w:tab/>
        <w:t>(10)</w:t>
      </w:r>
      <w:r w:rsidRPr="000503A2">
        <w:rPr>
          <w:snapToGrid w:val="0"/>
          <w:color w:val="auto"/>
          <w:szCs w:val="22"/>
        </w:rPr>
        <w:tab/>
        <w:t>type of road surface.</w:t>
      </w:r>
    </w:p>
    <w:p w:rsidR="000503A2" w:rsidRPr="000503A2" w:rsidRDefault="000503A2" w:rsidP="000503A2">
      <w:pPr>
        <w:rPr>
          <w:snapToGrid w:val="0"/>
          <w:color w:val="auto"/>
          <w:szCs w:val="22"/>
        </w:rPr>
      </w:pPr>
      <w:r w:rsidRPr="000503A2">
        <w:rPr>
          <w:snapToGrid w:val="0"/>
          <w:color w:val="auto"/>
          <w:szCs w:val="22"/>
        </w:rPr>
        <w:tab/>
        <w:t>(E)</w:t>
      </w:r>
      <w:r w:rsidRPr="000503A2">
        <w:rPr>
          <w:snapToGrid w:val="0"/>
          <w:color w:val="auto"/>
          <w:szCs w:val="22"/>
        </w:rPr>
        <w:tab/>
        <w:t>The committee shall prepare a report outlining its recommendations to the General Assembly by March 1, 2017.  The committee’s report is only a recommendation, and the actual transfer of any roads must be by an act of the General Assembly.  Upon the delivery of the report, the committee is dissolved.</w:t>
      </w:r>
    </w:p>
    <w:p w:rsidR="000503A2" w:rsidRPr="000503A2" w:rsidRDefault="000503A2" w:rsidP="000503A2">
      <w:pPr>
        <w:rPr>
          <w:snapToGrid w:val="0"/>
          <w:color w:val="auto"/>
          <w:szCs w:val="22"/>
        </w:rPr>
      </w:pPr>
      <w:r w:rsidRPr="000503A2">
        <w:rPr>
          <w:snapToGrid w:val="0"/>
          <w:color w:val="auto"/>
          <w:szCs w:val="22"/>
        </w:rPr>
        <w:tab/>
        <w:t>(F)</w:t>
      </w:r>
      <w:r w:rsidRPr="000503A2">
        <w:rPr>
          <w:snapToGrid w:val="0"/>
          <w:color w:val="auto"/>
          <w:szCs w:val="22"/>
        </w:rPr>
        <w:tab/>
        <w:t>The provisions of this section are contingent upon funding being provided to conduct the study.  If funds are not made available, then the State/County Roads Transfer Study Committee must not form.</w:t>
      </w:r>
      <w:r w:rsidRPr="000503A2">
        <w:rPr>
          <w:snapToGrid w:val="0"/>
          <w:color w:val="auto"/>
          <w:szCs w:val="22"/>
        </w:rPr>
        <w:tab/>
      </w:r>
      <w:r w:rsidRPr="000503A2">
        <w:rPr>
          <w:snapToGrid w:val="0"/>
          <w:color w:val="auto"/>
          <w:szCs w:val="22"/>
        </w:rPr>
        <w:tab/>
        <w:t>/</w:t>
      </w:r>
    </w:p>
    <w:p w:rsidR="000503A2" w:rsidRPr="000503A2" w:rsidRDefault="000503A2" w:rsidP="000503A2">
      <w:pPr>
        <w:rPr>
          <w:snapToGrid w:val="0"/>
          <w:color w:val="auto"/>
          <w:szCs w:val="22"/>
        </w:rPr>
      </w:pPr>
      <w:r w:rsidRPr="000503A2">
        <w:rPr>
          <w:snapToGrid w:val="0"/>
          <w:color w:val="auto"/>
          <w:szCs w:val="22"/>
        </w:rPr>
        <w:tab/>
        <w:t>Renumber sections to conform.</w:t>
      </w:r>
    </w:p>
    <w:p w:rsidR="000503A2" w:rsidRPr="000503A2" w:rsidRDefault="000503A2" w:rsidP="000503A2">
      <w:pPr>
        <w:tabs>
          <w:tab w:val="right" w:pos="8640"/>
        </w:tabs>
        <w:rPr>
          <w:snapToGrid w:val="0"/>
          <w:color w:val="auto"/>
          <w:szCs w:val="22"/>
        </w:rPr>
      </w:pPr>
      <w:r w:rsidRPr="000503A2">
        <w:rPr>
          <w:snapToGrid w:val="0"/>
          <w:color w:val="auto"/>
          <w:szCs w:val="22"/>
        </w:rPr>
        <w:tab/>
        <w:t>Amend title to conform.</w:t>
      </w:r>
    </w:p>
    <w:p w:rsidR="000503A2" w:rsidRPr="000503A2" w:rsidRDefault="000503A2" w:rsidP="000503A2">
      <w:pPr>
        <w:tabs>
          <w:tab w:val="right" w:pos="8640"/>
        </w:tabs>
        <w:rPr>
          <w:snapToGrid w:val="0"/>
          <w:szCs w:val="22"/>
        </w:rPr>
      </w:pPr>
    </w:p>
    <w:p w:rsidR="000503A2" w:rsidRPr="000503A2" w:rsidRDefault="000503A2" w:rsidP="000503A2">
      <w:pPr>
        <w:tabs>
          <w:tab w:val="right" w:pos="8640"/>
        </w:tabs>
        <w:rPr>
          <w:snapToGrid w:val="0"/>
          <w:color w:val="auto"/>
          <w:szCs w:val="22"/>
        </w:rPr>
      </w:pPr>
      <w:r w:rsidRPr="000503A2">
        <w:rPr>
          <w:snapToGrid w:val="0"/>
          <w:color w:val="auto"/>
          <w:szCs w:val="22"/>
        </w:rPr>
        <w:tab/>
        <w:t>Senator HUTTO spoke on the perfecting amendment.</w:t>
      </w:r>
    </w:p>
    <w:p w:rsidR="000503A2" w:rsidRPr="000503A2" w:rsidRDefault="000503A2" w:rsidP="000503A2">
      <w:pPr>
        <w:tabs>
          <w:tab w:val="right" w:pos="8640"/>
        </w:tabs>
        <w:rPr>
          <w:szCs w:val="22"/>
        </w:rPr>
      </w:pPr>
    </w:p>
    <w:p w:rsidR="000503A2" w:rsidRPr="000503A2" w:rsidRDefault="000503A2" w:rsidP="000503A2">
      <w:pPr>
        <w:tabs>
          <w:tab w:val="right" w:pos="8640"/>
        </w:tabs>
        <w:rPr>
          <w:szCs w:val="22"/>
        </w:rPr>
      </w:pPr>
      <w:r w:rsidRPr="000503A2">
        <w:rPr>
          <w:szCs w:val="22"/>
        </w:rPr>
        <w:tab/>
        <w:t>Senator BRYANT moved to lay the amendment on the table.</w:t>
      </w:r>
    </w:p>
    <w:p w:rsidR="000503A2" w:rsidRPr="000503A2" w:rsidRDefault="000503A2" w:rsidP="000503A2">
      <w:pPr>
        <w:tabs>
          <w:tab w:val="right" w:pos="8640"/>
        </w:tabs>
        <w:rPr>
          <w:szCs w:val="22"/>
        </w:rPr>
      </w:pPr>
      <w:r w:rsidRPr="000503A2">
        <w:rPr>
          <w:szCs w:val="22"/>
        </w:rPr>
        <w:tab/>
      </w:r>
    </w:p>
    <w:p w:rsidR="000503A2" w:rsidRPr="000503A2" w:rsidRDefault="000503A2" w:rsidP="000503A2">
      <w:pPr>
        <w:tabs>
          <w:tab w:val="right" w:pos="8640"/>
        </w:tabs>
        <w:rPr>
          <w:szCs w:val="22"/>
        </w:rPr>
      </w:pPr>
      <w:r w:rsidRPr="000503A2">
        <w:rPr>
          <w:szCs w:val="22"/>
        </w:rPr>
        <w:tab/>
        <w:t>The "ayes" and "nays" were demanded and taken, resulting as follows:</w:t>
      </w:r>
    </w:p>
    <w:p w:rsidR="000503A2" w:rsidRPr="000503A2" w:rsidRDefault="000503A2" w:rsidP="000503A2">
      <w:pPr>
        <w:tabs>
          <w:tab w:val="right" w:pos="8640"/>
        </w:tabs>
        <w:jc w:val="center"/>
        <w:rPr>
          <w:b/>
          <w:szCs w:val="22"/>
        </w:rPr>
      </w:pPr>
      <w:r w:rsidRPr="000503A2">
        <w:rPr>
          <w:b/>
          <w:szCs w:val="22"/>
        </w:rPr>
        <w:t>Ayes 24; Nays 16</w:t>
      </w:r>
    </w:p>
    <w:p w:rsidR="000503A2" w:rsidRPr="000503A2" w:rsidRDefault="000503A2" w:rsidP="000503A2">
      <w:pPr>
        <w:tabs>
          <w:tab w:val="right" w:pos="8640"/>
        </w:tabs>
        <w:rPr>
          <w:szCs w:val="22"/>
        </w:rPr>
      </w:pPr>
    </w:p>
    <w:p w:rsidR="000503A2" w:rsidRPr="000503A2" w:rsidRDefault="000503A2" w:rsidP="000503A2">
      <w:pPr>
        <w:tabs>
          <w:tab w:val="clear" w:pos="216"/>
          <w:tab w:val="clear" w:pos="432"/>
          <w:tab w:val="clear" w:pos="648"/>
          <w:tab w:val="left" w:pos="720"/>
          <w:tab w:val="center" w:pos="4320"/>
          <w:tab w:val="right" w:pos="8640"/>
        </w:tabs>
        <w:jc w:val="center"/>
        <w:rPr>
          <w:b/>
          <w:szCs w:val="22"/>
        </w:rPr>
      </w:pPr>
      <w:r w:rsidRPr="000503A2">
        <w:rPr>
          <w:b/>
          <w:szCs w:val="22"/>
        </w:rPr>
        <w:lastRenderedPageBreak/>
        <w:t>AYES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Alexander</w:t>
      </w:r>
      <w:r w:rsidRPr="000503A2">
        <w:rPr>
          <w:szCs w:val="22"/>
        </w:rPr>
        <w:tab/>
        <w:t>Bennett</w:t>
      </w:r>
      <w:r w:rsidRPr="000503A2">
        <w:rPr>
          <w:szCs w:val="22"/>
        </w:rPr>
        <w:tab/>
        <w:t>Bright</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Bryant</w:t>
      </w:r>
      <w:r w:rsidRPr="000503A2">
        <w:rPr>
          <w:szCs w:val="22"/>
        </w:rPr>
        <w:tab/>
        <w:t>Campbell</w:t>
      </w:r>
      <w:r w:rsidRPr="000503A2">
        <w:rPr>
          <w:szCs w:val="22"/>
        </w:rPr>
        <w:tab/>
        <w:t>Campsen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Cleary</w:t>
      </w:r>
      <w:r w:rsidRPr="000503A2">
        <w:rPr>
          <w:szCs w:val="22"/>
        </w:rPr>
        <w:tab/>
        <w:t>Corbin</w:t>
      </w:r>
      <w:r w:rsidRPr="000503A2">
        <w:rPr>
          <w:szCs w:val="22"/>
        </w:rPr>
        <w:tab/>
        <w:t>Courson</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E13E1" w:rsidRPr="001E13E1" w:rsidRDefault="001E13E1" w:rsidP="001E13E1">
      <w:pPr>
        <w:jc w:val="right"/>
        <w:rPr>
          <w:b/>
        </w:rPr>
      </w:pPr>
      <w:r w:rsidRPr="001E13E1">
        <w:rPr>
          <w:b/>
        </w:rPr>
        <w:t>Printed Page 1234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Cromer</w:t>
      </w:r>
      <w:r w:rsidRPr="000503A2">
        <w:rPr>
          <w:szCs w:val="22"/>
        </w:rPr>
        <w:tab/>
        <w:t>Davis</w:t>
      </w:r>
      <w:r w:rsidRPr="000503A2">
        <w:rPr>
          <w:szCs w:val="22"/>
        </w:rPr>
        <w:tab/>
        <w:t>Fair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Gregory</w:t>
      </w:r>
      <w:r w:rsidRPr="000503A2">
        <w:rPr>
          <w:szCs w:val="22"/>
        </w:rPr>
        <w:tab/>
        <w:t>Grooms</w:t>
      </w:r>
      <w:r w:rsidRPr="000503A2">
        <w:rPr>
          <w:szCs w:val="22"/>
        </w:rPr>
        <w:tab/>
        <w:t>Hembree</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i/>
          <w:szCs w:val="22"/>
        </w:rPr>
        <w:t>Martin, Larry</w:t>
      </w:r>
      <w:r w:rsidRPr="000503A2">
        <w:rPr>
          <w:i/>
          <w:szCs w:val="22"/>
        </w:rPr>
        <w:tab/>
        <w:t>Martin, Shane</w:t>
      </w:r>
      <w:r w:rsidRPr="000503A2">
        <w:rPr>
          <w:i/>
          <w:szCs w:val="22"/>
        </w:rPr>
        <w:tab/>
      </w:r>
      <w:r w:rsidRPr="000503A2">
        <w:rPr>
          <w:szCs w:val="22"/>
        </w:rPr>
        <w:t>Massey</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Peeler</w:t>
      </w:r>
      <w:r w:rsidRPr="000503A2">
        <w:rPr>
          <w:szCs w:val="22"/>
        </w:rPr>
        <w:tab/>
        <w:t>Shealy</w:t>
      </w:r>
      <w:r w:rsidRPr="000503A2">
        <w:rPr>
          <w:szCs w:val="22"/>
        </w:rPr>
        <w:tab/>
        <w:t>Thurmond</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Turner</w:t>
      </w:r>
      <w:r w:rsidRPr="000503A2">
        <w:rPr>
          <w:szCs w:val="22"/>
        </w:rPr>
        <w:tab/>
        <w:t>Verdin</w:t>
      </w:r>
      <w:r w:rsidRPr="000503A2">
        <w:rPr>
          <w:szCs w:val="22"/>
        </w:rPr>
        <w:tab/>
        <w:t>Young</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503A2">
        <w:rPr>
          <w:b/>
          <w:szCs w:val="22"/>
        </w:rPr>
        <w:t>Total--24</w:t>
      </w:r>
    </w:p>
    <w:p w:rsidR="000503A2" w:rsidRPr="000503A2" w:rsidRDefault="000503A2" w:rsidP="000503A2">
      <w:pPr>
        <w:tabs>
          <w:tab w:val="right" w:pos="8640"/>
        </w:tabs>
        <w:rPr>
          <w:szCs w:val="22"/>
        </w:rPr>
      </w:pPr>
    </w:p>
    <w:p w:rsidR="000503A2" w:rsidRPr="000503A2" w:rsidRDefault="000503A2" w:rsidP="000503A2">
      <w:pPr>
        <w:tabs>
          <w:tab w:val="clear" w:pos="216"/>
          <w:tab w:val="clear" w:pos="432"/>
          <w:tab w:val="clear" w:pos="648"/>
          <w:tab w:val="left" w:pos="720"/>
          <w:tab w:val="center" w:pos="4320"/>
          <w:tab w:val="right" w:pos="8640"/>
        </w:tabs>
        <w:jc w:val="center"/>
        <w:rPr>
          <w:b/>
          <w:szCs w:val="22"/>
        </w:rPr>
      </w:pPr>
      <w:r w:rsidRPr="000503A2">
        <w:rPr>
          <w:b/>
          <w:szCs w:val="22"/>
        </w:rPr>
        <w:t>NAYS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Allen</w:t>
      </w:r>
      <w:r w:rsidRPr="000503A2">
        <w:rPr>
          <w:szCs w:val="22"/>
        </w:rPr>
        <w:tab/>
        <w:t>Coleman</w:t>
      </w:r>
      <w:r w:rsidRPr="000503A2">
        <w:rPr>
          <w:szCs w:val="22"/>
        </w:rPr>
        <w:tab/>
        <w:t>Hutto</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Jackson</w:t>
      </w:r>
      <w:r w:rsidRPr="000503A2">
        <w:rPr>
          <w:szCs w:val="22"/>
        </w:rPr>
        <w:tab/>
        <w:t>Johnson</w:t>
      </w:r>
      <w:r w:rsidRPr="000503A2">
        <w:rPr>
          <w:szCs w:val="22"/>
        </w:rPr>
        <w:tab/>
        <w:t>Kimpson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503A2">
        <w:rPr>
          <w:szCs w:val="22"/>
        </w:rPr>
        <w:t>Malloy</w:t>
      </w:r>
      <w:r w:rsidRPr="000503A2">
        <w:rPr>
          <w:szCs w:val="22"/>
        </w:rPr>
        <w:tab/>
      </w:r>
      <w:r w:rsidRPr="000503A2">
        <w:rPr>
          <w:i/>
          <w:szCs w:val="22"/>
        </w:rPr>
        <w:t>Matthews, John</w:t>
      </w:r>
      <w:r w:rsidRPr="000503A2">
        <w:rPr>
          <w:i/>
          <w:szCs w:val="22"/>
        </w:rPr>
        <w:tab/>
        <w:t>Matthews, Margie</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McElveen</w:t>
      </w:r>
      <w:r w:rsidRPr="000503A2">
        <w:rPr>
          <w:szCs w:val="22"/>
        </w:rPr>
        <w:tab/>
        <w:t>Nicholson</w:t>
      </w:r>
      <w:r w:rsidRPr="000503A2">
        <w:rPr>
          <w:szCs w:val="22"/>
        </w:rPr>
        <w:tab/>
        <w:t>Sabb</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Scott</w:t>
      </w:r>
      <w:r w:rsidRPr="000503A2">
        <w:rPr>
          <w:szCs w:val="22"/>
        </w:rPr>
        <w:tab/>
        <w:t>Setzler</w:t>
      </w:r>
      <w:r w:rsidRPr="000503A2">
        <w:rPr>
          <w:szCs w:val="22"/>
        </w:rPr>
        <w:tab/>
        <w:t>Sheheen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Williams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503A2">
        <w:rPr>
          <w:b/>
          <w:szCs w:val="22"/>
        </w:rPr>
        <w:t>Total--16</w:t>
      </w:r>
    </w:p>
    <w:p w:rsidR="000503A2" w:rsidRPr="000503A2" w:rsidRDefault="000503A2" w:rsidP="000503A2">
      <w:pPr>
        <w:tabs>
          <w:tab w:val="right" w:pos="8640"/>
        </w:tabs>
        <w:rPr>
          <w:szCs w:val="22"/>
        </w:rPr>
      </w:pPr>
    </w:p>
    <w:p w:rsidR="000503A2" w:rsidRPr="000503A2" w:rsidRDefault="000503A2" w:rsidP="000503A2">
      <w:pPr>
        <w:tabs>
          <w:tab w:val="right" w:pos="8640"/>
        </w:tabs>
        <w:rPr>
          <w:szCs w:val="22"/>
        </w:rPr>
      </w:pPr>
      <w:r w:rsidRPr="000503A2">
        <w:rPr>
          <w:szCs w:val="22"/>
        </w:rPr>
        <w:tab/>
        <w:t>The amendment was laid on the table.</w:t>
      </w:r>
    </w:p>
    <w:p w:rsidR="000503A2" w:rsidRPr="000503A2" w:rsidRDefault="000503A2" w:rsidP="000503A2">
      <w:pPr>
        <w:tabs>
          <w:tab w:val="right" w:pos="8640"/>
        </w:tabs>
        <w:rPr>
          <w:szCs w:val="22"/>
        </w:rPr>
      </w:pPr>
    </w:p>
    <w:p w:rsidR="000503A2" w:rsidRPr="000503A2" w:rsidRDefault="000503A2" w:rsidP="000503A2">
      <w:pPr>
        <w:tabs>
          <w:tab w:val="right" w:pos="8640"/>
        </w:tabs>
        <w:jc w:val="center"/>
        <w:rPr>
          <w:szCs w:val="22"/>
        </w:rPr>
      </w:pPr>
      <w:r w:rsidRPr="000503A2">
        <w:rPr>
          <w:b/>
          <w:szCs w:val="22"/>
        </w:rPr>
        <w:t>Recorded Vote</w:t>
      </w:r>
    </w:p>
    <w:p w:rsidR="000503A2" w:rsidRPr="000503A2" w:rsidRDefault="000503A2" w:rsidP="000503A2">
      <w:pPr>
        <w:tabs>
          <w:tab w:val="right" w:pos="8640"/>
        </w:tabs>
        <w:rPr>
          <w:szCs w:val="22"/>
        </w:rPr>
      </w:pPr>
      <w:r w:rsidRPr="000503A2">
        <w:rPr>
          <w:szCs w:val="22"/>
        </w:rPr>
        <w:tab/>
        <w:t xml:space="preserve">Senator HAYES desired to be recorded as voting in favor of tabling the amendment. </w:t>
      </w:r>
    </w:p>
    <w:p w:rsidR="000503A2" w:rsidRPr="000503A2" w:rsidRDefault="000503A2" w:rsidP="000503A2">
      <w:pPr>
        <w:tabs>
          <w:tab w:val="right" w:pos="8640"/>
        </w:tabs>
        <w:rPr>
          <w:szCs w:val="22"/>
        </w:rPr>
      </w:pPr>
    </w:p>
    <w:p w:rsidR="000503A2" w:rsidRPr="000503A2" w:rsidRDefault="000503A2" w:rsidP="000503A2">
      <w:pPr>
        <w:tabs>
          <w:tab w:val="right" w:pos="8640"/>
        </w:tabs>
        <w:jc w:val="center"/>
        <w:rPr>
          <w:szCs w:val="22"/>
        </w:rPr>
      </w:pPr>
      <w:r w:rsidRPr="000503A2">
        <w:rPr>
          <w:b/>
          <w:szCs w:val="22"/>
        </w:rPr>
        <w:t>Amendment No. P24-31A</w:t>
      </w:r>
    </w:p>
    <w:p w:rsidR="000503A2" w:rsidRPr="000503A2" w:rsidRDefault="000503A2" w:rsidP="000503A2">
      <w:pPr>
        <w:rPr>
          <w:snapToGrid w:val="0"/>
          <w:szCs w:val="22"/>
        </w:rPr>
      </w:pPr>
      <w:r w:rsidRPr="000503A2">
        <w:rPr>
          <w:snapToGrid w:val="0"/>
          <w:szCs w:val="22"/>
        </w:rPr>
        <w:tab/>
        <w:t>Senator SETZLER proposed the following amendment (BBM\</w:t>
      </w:r>
      <w:r w:rsidRPr="000503A2">
        <w:rPr>
          <w:snapToGrid w:val="0"/>
          <w:szCs w:val="22"/>
        </w:rPr>
        <w:br/>
        <w:t>3579C142.BBM.DG16), which was tabled:</w:t>
      </w:r>
    </w:p>
    <w:p w:rsidR="000503A2" w:rsidRPr="000503A2" w:rsidRDefault="000503A2" w:rsidP="000503A2">
      <w:pPr>
        <w:rPr>
          <w:snapToGrid w:val="0"/>
          <w:color w:val="auto"/>
          <w:szCs w:val="22"/>
        </w:rPr>
      </w:pPr>
      <w:r w:rsidRPr="000503A2">
        <w:rPr>
          <w:snapToGrid w:val="0"/>
          <w:color w:val="auto"/>
          <w:szCs w:val="22"/>
        </w:rPr>
        <w:tab/>
        <w:t>Amend Amendment Number 31A, bearing document number 3579R067 EB LKG, as and if amended, by adding an appropriately numbered SECTION to read:</w:t>
      </w:r>
    </w:p>
    <w:p w:rsidR="000503A2" w:rsidRPr="000503A2" w:rsidRDefault="000503A2" w:rsidP="000503A2">
      <w:pPr>
        <w:rPr>
          <w:snapToGrid w:val="0"/>
          <w:szCs w:val="22"/>
        </w:rPr>
      </w:pPr>
      <w:r w:rsidRPr="000503A2">
        <w:rPr>
          <w:snapToGrid w:val="0"/>
          <w:szCs w:val="22"/>
        </w:rPr>
        <w:tab/>
      </w:r>
      <w:r w:rsidRPr="000503A2">
        <w:rPr>
          <w:snapToGrid w:val="0"/>
          <w:color w:val="auto"/>
          <w:szCs w:val="22"/>
        </w:rPr>
        <w:t>/</w:t>
      </w:r>
      <w:r w:rsidRPr="000503A2">
        <w:rPr>
          <w:snapToGrid w:val="0"/>
          <w:color w:val="auto"/>
          <w:szCs w:val="22"/>
        </w:rPr>
        <w:tab/>
      </w:r>
      <w:r w:rsidRPr="000503A2">
        <w:rPr>
          <w:szCs w:val="22"/>
        </w:rPr>
        <w:t xml:space="preserve"> </w:t>
      </w:r>
      <w:r w:rsidRPr="000503A2">
        <w:rPr>
          <w:snapToGrid w:val="0"/>
          <w:szCs w:val="22"/>
        </w:rPr>
        <w:t>SECTION</w:t>
      </w:r>
      <w:r w:rsidRPr="000503A2">
        <w:rPr>
          <w:snapToGrid w:val="0"/>
          <w:szCs w:val="22"/>
        </w:rPr>
        <w:tab/>
        <w:t>___.</w:t>
      </w:r>
      <w:r w:rsidRPr="000503A2">
        <w:rPr>
          <w:snapToGrid w:val="0"/>
          <w:szCs w:val="22"/>
        </w:rPr>
        <w:tab/>
        <w:t>Chapter 6, Title 1 of the 1976 Code is amended by adding:</w:t>
      </w:r>
    </w:p>
    <w:p w:rsidR="000503A2" w:rsidRPr="000503A2" w:rsidRDefault="000503A2" w:rsidP="000503A2">
      <w:pPr>
        <w:rPr>
          <w:snapToGrid w:val="0"/>
          <w:color w:val="auto"/>
          <w:szCs w:val="22"/>
        </w:rPr>
      </w:pPr>
      <w:r w:rsidRPr="000503A2">
        <w:rPr>
          <w:snapToGrid w:val="0"/>
          <w:color w:val="auto"/>
          <w:szCs w:val="22"/>
        </w:rPr>
        <w:tab/>
        <w:t>“Section 1</w:t>
      </w:r>
      <w:r w:rsidRPr="000503A2">
        <w:rPr>
          <w:snapToGrid w:val="0"/>
          <w:color w:val="auto"/>
          <w:szCs w:val="22"/>
        </w:rPr>
        <w:noBreakHyphen/>
        <w:t>6</w:t>
      </w:r>
      <w:r w:rsidRPr="000503A2">
        <w:rPr>
          <w:snapToGrid w:val="0"/>
          <w:color w:val="auto"/>
          <w:szCs w:val="22"/>
        </w:rPr>
        <w:noBreakHyphen/>
        <w:t>120.(A)</w:t>
      </w:r>
      <w:r w:rsidRPr="000503A2">
        <w:rPr>
          <w:snapToGrid w:val="0"/>
          <w:color w:val="auto"/>
          <w:szCs w:val="22"/>
        </w:rPr>
        <w:tab/>
        <w:t>In 2016, and every other year thereafter, the Office of Inspector General shall procure an independent audit of the contracting function of the Department of Transportation.  The audit must focus on the efficiency and economy of contracts entered into by the Department of Transportation.</w:t>
      </w:r>
    </w:p>
    <w:p w:rsidR="001E13E1" w:rsidRDefault="000503A2" w:rsidP="000503A2">
      <w:pPr>
        <w:rPr>
          <w:snapToGrid w:val="0"/>
          <w:color w:val="auto"/>
          <w:szCs w:val="22"/>
        </w:rPr>
      </w:pPr>
      <w:r w:rsidRPr="000503A2">
        <w:rPr>
          <w:snapToGrid w:val="0"/>
          <w:color w:val="auto"/>
          <w:szCs w:val="22"/>
        </w:rPr>
        <w:lastRenderedPageBreak/>
        <w:tab/>
        <w:t>(B)</w:t>
      </w:r>
      <w:r w:rsidRPr="000503A2">
        <w:rPr>
          <w:snapToGrid w:val="0"/>
          <w:color w:val="auto"/>
          <w:szCs w:val="22"/>
        </w:rPr>
        <w:tab/>
        <w:t xml:space="preserve">The audit must comply with recognized governmental auditing standards. The Department of Transportation and any entity contracting with the department must fully cooperate with the independent auditor in the discharge of his duties and responsibilities and must timely </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1E13E1" w:rsidRDefault="001E13E1" w:rsidP="000503A2">
      <w:pPr>
        <w:rPr>
          <w:snapToGrid w:val="0"/>
          <w:color w:val="auto"/>
          <w:szCs w:val="22"/>
        </w:rPr>
      </w:pPr>
    </w:p>
    <w:p w:rsidR="001E13E1" w:rsidRDefault="001E13E1" w:rsidP="000503A2">
      <w:pPr>
        <w:rPr>
          <w:snapToGrid w:val="0"/>
          <w:color w:val="auto"/>
          <w:szCs w:val="22"/>
        </w:rPr>
      </w:pPr>
    </w:p>
    <w:p w:rsidR="001E13E1" w:rsidRPr="001E13E1" w:rsidRDefault="001E13E1" w:rsidP="001E13E1">
      <w:pPr>
        <w:jc w:val="right"/>
        <w:rPr>
          <w:b/>
        </w:rPr>
      </w:pPr>
      <w:r w:rsidRPr="001E13E1">
        <w:rPr>
          <w:b/>
        </w:rPr>
        <w:t>Printed Page 1235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0503A2" w:rsidRPr="000503A2" w:rsidRDefault="000503A2" w:rsidP="000503A2">
      <w:pPr>
        <w:rPr>
          <w:snapToGrid w:val="0"/>
          <w:color w:val="auto"/>
          <w:szCs w:val="22"/>
        </w:rPr>
      </w:pPr>
      <w:r w:rsidRPr="000503A2">
        <w:rPr>
          <w:snapToGrid w:val="0"/>
          <w:color w:val="auto"/>
          <w:szCs w:val="22"/>
        </w:rPr>
        <w:t>produce all requested information, including, but not limited to books, papers, correspondence, memoranda, and other records necessary in connection with an independent audit. All final audit reports must be submitted to the Department of Transportation Commission, the Secretary of Transportation, the Joint Transportation Review Committee, the chairman of the Senate Transportation Committee, the chairman of the Senate Finance Committee, the chairman of the House of Representatives Education and Public Works Committee, the chairman of the House of Representatives Ways and Means Committee, and the Governor before being made public.</w:t>
      </w:r>
    </w:p>
    <w:p w:rsidR="000503A2" w:rsidRPr="000503A2" w:rsidRDefault="000503A2" w:rsidP="000503A2">
      <w:pPr>
        <w:rPr>
          <w:snapToGrid w:val="0"/>
          <w:color w:val="auto"/>
          <w:szCs w:val="22"/>
        </w:rPr>
      </w:pPr>
      <w:r w:rsidRPr="000503A2">
        <w:rPr>
          <w:snapToGrid w:val="0"/>
          <w:color w:val="auto"/>
          <w:szCs w:val="22"/>
        </w:rPr>
        <w:tab/>
        <w:t>(C)</w:t>
      </w:r>
      <w:r w:rsidRPr="000503A2">
        <w:rPr>
          <w:snapToGrid w:val="0"/>
          <w:color w:val="auto"/>
          <w:szCs w:val="22"/>
        </w:rPr>
        <w:tab/>
        <w:t>Each even</w:t>
      </w:r>
      <w:r w:rsidRPr="000503A2">
        <w:rPr>
          <w:snapToGrid w:val="0"/>
          <w:color w:val="auto"/>
          <w:szCs w:val="22"/>
        </w:rPr>
        <w:noBreakHyphen/>
        <w:t>numbered year, in the annual general appropriations act, the General Assembly shall appropriate sufficient funds to the Inspector General to pay for the expenses associated with the independent audit.”</w:t>
      </w:r>
      <w:r w:rsidRPr="000503A2">
        <w:rPr>
          <w:snapToGrid w:val="0"/>
          <w:color w:val="auto"/>
          <w:szCs w:val="22"/>
        </w:rPr>
        <w:tab/>
      </w:r>
      <w:r w:rsidRPr="000503A2">
        <w:rPr>
          <w:snapToGrid w:val="0"/>
          <w:color w:val="auto"/>
          <w:szCs w:val="22"/>
        </w:rPr>
        <w:tab/>
        <w:t>/</w:t>
      </w:r>
    </w:p>
    <w:p w:rsidR="000503A2" w:rsidRPr="000503A2" w:rsidRDefault="000503A2" w:rsidP="000503A2">
      <w:pPr>
        <w:rPr>
          <w:snapToGrid w:val="0"/>
          <w:color w:val="auto"/>
          <w:szCs w:val="22"/>
        </w:rPr>
      </w:pPr>
      <w:r w:rsidRPr="000503A2">
        <w:rPr>
          <w:snapToGrid w:val="0"/>
          <w:color w:val="auto"/>
          <w:szCs w:val="22"/>
        </w:rPr>
        <w:tab/>
        <w:t>Renumber sections to conform.</w:t>
      </w:r>
    </w:p>
    <w:p w:rsidR="000503A2" w:rsidRPr="000503A2" w:rsidRDefault="000503A2" w:rsidP="000503A2">
      <w:pPr>
        <w:rPr>
          <w:snapToGrid w:val="0"/>
          <w:szCs w:val="22"/>
        </w:rPr>
      </w:pPr>
      <w:r w:rsidRPr="000503A2">
        <w:rPr>
          <w:snapToGrid w:val="0"/>
          <w:color w:val="auto"/>
          <w:szCs w:val="22"/>
        </w:rPr>
        <w:tab/>
        <w:t>Amend title to conform.</w:t>
      </w:r>
    </w:p>
    <w:p w:rsidR="000503A2" w:rsidRPr="000503A2" w:rsidRDefault="000503A2" w:rsidP="000503A2">
      <w:pPr>
        <w:rPr>
          <w:snapToGrid w:val="0"/>
          <w:szCs w:val="22"/>
        </w:rPr>
      </w:pPr>
    </w:p>
    <w:p w:rsidR="000503A2" w:rsidRPr="000503A2" w:rsidRDefault="000503A2" w:rsidP="000503A2">
      <w:pPr>
        <w:tabs>
          <w:tab w:val="right" w:pos="8640"/>
        </w:tabs>
        <w:rPr>
          <w:szCs w:val="22"/>
        </w:rPr>
      </w:pPr>
      <w:r w:rsidRPr="000503A2">
        <w:rPr>
          <w:szCs w:val="22"/>
        </w:rPr>
        <w:tab/>
        <w:t>Senator SETZLER spoke on the perfecting amendment.</w:t>
      </w:r>
    </w:p>
    <w:p w:rsidR="000503A2" w:rsidRPr="000503A2" w:rsidRDefault="000503A2" w:rsidP="000503A2">
      <w:pPr>
        <w:tabs>
          <w:tab w:val="right" w:pos="8640"/>
        </w:tabs>
        <w:rPr>
          <w:szCs w:val="22"/>
        </w:rPr>
      </w:pPr>
    </w:p>
    <w:p w:rsidR="000503A2" w:rsidRPr="000503A2" w:rsidRDefault="000503A2" w:rsidP="000503A2">
      <w:pPr>
        <w:tabs>
          <w:tab w:val="right" w:pos="8640"/>
        </w:tabs>
        <w:rPr>
          <w:szCs w:val="22"/>
        </w:rPr>
      </w:pPr>
      <w:r w:rsidRPr="000503A2">
        <w:rPr>
          <w:szCs w:val="22"/>
        </w:rPr>
        <w:tab/>
        <w:t>Senator SHANE MARTIN moved to lay the amendment on the table.</w:t>
      </w:r>
    </w:p>
    <w:p w:rsidR="000503A2" w:rsidRPr="000503A2" w:rsidRDefault="000503A2" w:rsidP="000503A2">
      <w:pPr>
        <w:tabs>
          <w:tab w:val="right" w:pos="8640"/>
        </w:tabs>
        <w:rPr>
          <w:szCs w:val="22"/>
        </w:rPr>
      </w:pPr>
    </w:p>
    <w:p w:rsidR="000503A2" w:rsidRPr="000503A2" w:rsidRDefault="000503A2" w:rsidP="000503A2">
      <w:pPr>
        <w:tabs>
          <w:tab w:val="right" w:pos="8640"/>
        </w:tabs>
        <w:rPr>
          <w:szCs w:val="22"/>
        </w:rPr>
      </w:pPr>
      <w:r w:rsidRPr="000503A2">
        <w:rPr>
          <w:szCs w:val="22"/>
        </w:rPr>
        <w:tab/>
        <w:t>The "ayes" and "nays" were demanded and taken, resulting as follows:</w:t>
      </w:r>
    </w:p>
    <w:p w:rsidR="000503A2" w:rsidRPr="000503A2" w:rsidRDefault="000503A2" w:rsidP="000503A2">
      <w:pPr>
        <w:tabs>
          <w:tab w:val="right" w:pos="8640"/>
        </w:tabs>
        <w:jc w:val="center"/>
        <w:rPr>
          <w:b/>
          <w:szCs w:val="22"/>
        </w:rPr>
      </w:pPr>
      <w:r w:rsidRPr="000503A2">
        <w:rPr>
          <w:b/>
          <w:szCs w:val="22"/>
        </w:rPr>
        <w:t>Ayes 25; Nays 17</w:t>
      </w:r>
    </w:p>
    <w:p w:rsidR="000503A2" w:rsidRPr="000503A2" w:rsidRDefault="000503A2" w:rsidP="000503A2">
      <w:pPr>
        <w:tabs>
          <w:tab w:val="right" w:pos="8640"/>
        </w:tabs>
        <w:rPr>
          <w:szCs w:val="22"/>
        </w:rPr>
      </w:pPr>
    </w:p>
    <w:p w:rsidR="000503A2" w:rsidRPr="000503A2" w:rsidRDefault="000503A2" w:rsidP="000503A2">
      <w:pPr>
        <w:tabs>
          <w:tab w:val="clear" w:pos="216"/>
          <w:tab w:val="clear" w:pos="432"/>
          <w:tab w:val="clear" w:pos="648"/>
          <w:tab w:val="left" w:pos="720"/>
          <w:tab w:val="center" w:pos="4320"/>
          <w:tab w:val="right" w:pos="8640"/>
        </w:tabs>
        <w:jc w:val="center"/>
        <w:rPr>
          <w:b/>
          <w:szCs w:val="22"/>
        </w:rPr>
      </w:pPr>
      <w:r w:rsidRPr="000503A2">
        <w:rPr>
          <w:b/>
          <w:szCs w:val="22"/>
        </w:rPr>
        <w:t>AYES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Alexander</w:t>
      </w:r>
      <w:r w:rsidRPr="000503A2">
        <w:rPr>
          <w:szCs w:val="22"/>
        </w:rPr>
        <w:tab/>
        <w:t>Bennett</w:t>
      </w:r>
      <w:r w:rsidRPr="000503A2">
        <w:rPr>
          <w:szCs w:val="22"/>
        </w:rPr>
        <w:tab/>
        <w:t>Bright</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Bryant</w:t>
      </w:r>
      <w:r w:rsidRPr="000503A2">
        <w:rPr>
          <w:szCs w:val="22"/>
        </w:rPr>
        <w:tab/>
        <w:t>Campbell</w:t>
      </w:r>
      <w:r w:rsidRPr="000503A2">
        <w:rPr>
          <w:szCs w:val="22"/>
        </w:rPr>
        <w:tab/>
        <w:t>Campsen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Cleary</w:t>
      </w:r>
      <w:r w:rsidRPr="000503A2">
        <w:rPr>
          <w:szCs w:val="22"/>
        </w:rPr>
        <w:tab/>
        <w:t>Corbin</w:t>
      </w:r>
      <w:r w:rsidRPr="000503A2">
        <w:rPr>
          <w:szCs w:val="22"/>
        </w:rPr>
        <w:tab/>
        <w:t>Courson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Cromer</w:t>
      </w:r>
      <w:r w:rsidRPr="000503A2">
        <w:rPr>
          <w:szCs w:val="22"/>
        </w:rPr>
        <w:tab/>
        <w:t>Davis</w:t>
      </w:r>
      <w:r w:rsidRPr="000503A2">
        <w:rPr>
          <w:szCs w:val="22"/>
        </w:rPr>
        <w:tab/>
        <w:t>Fair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Gregory</w:t>
      </w:r>
      <w:r w:rsidRPr="000503A2">
        <w:rPr>
          <w:szCs w:val="22"/>
        </w:rPr>
        <w:tab/>
        <w:t>Grooms</w:t>
      </w:r>
      <w:r w:rsidRPr="000503A2">
        <w:rPr>
          <w:szCs w:val="22"/>
        </w:rPr>
        <w:tab/>
        <w:t>Hayes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503A2">
        <w:rPr>
          <w:szCs w:val="22"/>
        </w:rPr>
        <w:t>Hembree</w:t>
      </w:r>
      <w:r w:rsidRPr="000503A2">
        <w:rPr>
          <w:szCs w:val="22"/>
        </w:rPr>
        <w:tab/>
      </w:r>
      <w:r w:rsidRPr="000503A2">
        <w:rPr>
          <w:i/>
          <w:szCs w:val="22"/>
        </w:rPr>
        <w:t>Martin, Larry</w:t>
      </w:r>
      <w:r w:rsidRPr="000503A2">
        <w:rPr>
          <w:i/>
          <w:szCs w:val="22"/>
        </w:rPr>
        <w:tab/>
        <w:t>Martin, Shane</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Massey</w:t>
      </w:r>
      <w:r w:rsidRPr="000503A2">
        <w:rPr>
          <w:szCs w:val="22"/>
        </w:rPr>
        <w:tab/>
        <w:t>Peeler</w:t>
      </w:r>
      <w:r w:rsidRPr="000503A2">
        <w:rPr>
          <w:szCs w:val="22"/>
        </w:rPr>
        <w:tab/>
        <w:t>Shealy</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Thurmond</w:t>
      </w:r>
      <w:r w:rsidRPr="000503A2">
        <w:rPr>
          <w:szCs w:val="22"/>
        </w:rPr>
        <w:tab/>
        <w:t>Turner</w:t>
      </w:r>
      <w:r w:rsidRPr="000503A2">
        <w:rPr>
          <w:szCs w:val="22"/>
        </w:rPr>
        <w:tab/>
        <w:t>Verdin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Young</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503A2">
        <w:rPr>
          <w:b/>
          <w:szCs w:val="22"/>
        </w:rPr>
        <w:t>Total--25</w:t>
      </w:r>
    </w:p>
    <w:p w:rsidR="000503A2" w:rsidRPr="000503A2" w:rsidRDefault="000503A2" w:rsidP="000503A2">
      <w:pPr>
        <w:tabs>
          <w:tab w:val="right" w:pos="8640"/>
        </w:tabs>
        <w:rPr>
          <w:szCs w:val="22"/>
        </w:rPr>
      </w:pPr>
    </w:p>
    <w:p w:rsidR="000503A2" w:rsidRPr="000503A2" w:rsidRDefault="000503A2" w:rsidP="000503A2">
      <w:pPr>
        <w:tabs>
          <w:tab w:val="clear" w:pos="216"/>
          <w:tab w:val="clear" w:pos="432"/>
          <w:tab w:val="clear" w:pos="648"/>
          <w:tab w:val="left" w:pos="720"/>
          <w:tab w:val="center" w:pos="4320"/>
          <w:tab w:val="right" w:pos="8640"/>
        </w:tabs>
        <w:jc w:val="center"/>
        <w:rPr>
          <w:b/>
          <w:szCs w:val="22"/>
        </w:rPr>
      </w:pPr>
      <w:r w:rsidRPr="000503A2">
        <w:rPr>
          <w:b/>
          <w:szCs w:val="22"/>
        </w:rPr>
        <w:t>NAYS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lastRenderedPageBreak/>
        <w:t>Allen</w:t>
      </w:r>
      <w:r w:rsidRPr="000503A2">
        <w:rPr>
          <w:szCs w:val="22"/>
        </w:rPr>
        <w:tab/>
        <w:t>Coleman</w:t>
      </w:r>
      <w:r w:rsidRPr="000503A2">
        <w:rPr>
          <w:szCs w:val="22"/>
        </w:rPr>
        <w:tab/>
        <w:t>Hutto</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Jackson</w:t>
      </w:r>
      <w:r w:rsidRPr="000503A2">
        <w:rPr>
          <w:szCs w:val="22"/>
        </w:rPr>
        <w:tab/>
        <w:t>Johnson</w:t>
      </w:r>
      <w:r w:rsidRPr="000503A2">
        <w:rPr>
          <w:szCs w:val="22"/>
        </w:rPr>
        <w:tab/>
        <w:t>Kimpson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503A2">
        <w:rPr>
          <w:szCs w:val="22"/>
        </w:rPr>
        <w:t>Lourie</w:t>
      </w:r>
      <w:r w:rsidRPr="000503A2">
        <w:rPr>
          <w:szCs w:val="22"/>
        </w:rPr>
        <w:tab/>
        <w:t>Malloy</w:t>
      </w:r>
      <w:r w:rsidRPr="000503A2">
        <w:rPr>
          <w:szCs w:val="22"/>
        </w:rPr>
        <w:tab/>
      </w:r>
      <w:r w:rsidRPr="000503A2">
        <w:rPr>
          <w:i/>
          <w:szCs w:val="22"/>
        </w:rPr>
        <w:t>Matthews, John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i/>
          <w:szCs w:val="22"/>
        </w:rPr>
        <w:t>Matthews, Margie</w:t>
      </w:r>
      <w:r w:rsidRPr="000503A2">
        <w:rPr>
          <w:i/>
          <w:szCs w:val="22"/>
        </w:rPr>
        <w:tab/>
      </w:r>
      <w:r w:rsidRPr="000503A2">
        <w:rPr>
          <w:szCs w:val="22"/>
        </w:rPr>
        <w:t>McElveen</w:t>
      </w:r>
      <w:r w:rsidRPr="000503A2">
        <w:rPr>
          <w:szCs w:val="22"/>
        </w:rPr>
        <w:tab/>
        <w:t>Nicholson</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E13E1" w:rsidRDefault="001E13E1"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E13E1" w:rsidRPr="001E13E1" w:rsidRDefault="001E13E1" w:rsidP="001E13E1">
      <w:pPr>
        <w:jc w:val="right"/>
        <w:rPr>
          <w:b/>
        </w:rPr>
      </w:pPr>
      <w:r w:rsidRPr="001E13E1">
        <w:rPr>
          <w:b/>
        </w:rPr>
        <w:t>Printed Page 1236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Sabb</w:t>
      </w:r>
      <w:r w:rsidRPr="000503A2">
        <w:rPr>
          <w:szCs w:val="22"/>
        </w:rPr>
        <w:tab/>
        <w:t>Scott</w:t>
      </w:r>
      <w:r w:rsidRPr="000503A2">
        <w:rPr>
          <w:szCs w:val="22"/>
        </w:rPr>
        <w:tab/>
        <w:t>Setzler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03A2">
        <w:rPr>
          <w:szCs w:val="22"/>
        </w:rPr>
        <w:t>Sheheen</w:t>
      </w:r>
      <w:r w:rsidRPr="000503A2">
        <w:rPr>
          <w:szCs w:val="22"/>
        </w:rPr>
        <w:tab/>
        <w:t>Williams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503A2">
        <w:rPr>
          <w:b/>
          <w:szCs w:val="22"/>
        </w:rPr>
        <w:t>Total--17</w:t>
      </w:r>
    </w:p>
    <w:p w:rsidR="000503A2" w:rsidRPr="000503A2" w:rsidRDefault="000503A2" w:rsidP="000503A2">
      <w:pPr>
        <w:tabs>
          <w:tab w:val="right" w:pos="8640"/>
        </w:tabs>
        <w:rPr>
          <w:szCs w:val="22"/>
        </w:rPr>
      </w:pPr>
    </w:p>
    <w:p w:rsidR="000503A2" w:rsidRPr="000503A2" w:rsidRDefault="000503A2" w:rsidP="000503A2">
      <w:pPr>
        <w:tabs>
          <w:tab w:val="right" w:pos="8640"/>
        </w:tabs>
        <w:rPr>
          <w:szCs w:val="22"/>
        </w:rPr>
      </w:pPr>
      <w:r w:rsidRPr="000503A2">
        <w:rPr>
          <w:szCs w:val="22"/>
        </w:rPr>
        <w:tab/>
        <w:t>The amendment was laid on the table.</w:t>
      </w:r>
    </w:p>
    <w:p w:rsidR="000503A2" w:rsidRPr="000503A2" w:rsidRDefault="000503A2" w:rsidP="000503A2">
      <w:pPr>
        <w:tabs>
          <w:tab w:val="right" w:pos="8640"/>
        </w:tabs>
        <w:rPr>
          <w:szCs w:val="22"/>
        </w:rPr>
      </w:pPr>
    </w:p>
    <w:p w:rsidR="000503A2" w:rsidRPr="000503A2" w:rsidRDefault="000503A2" w:rsidP="000503A2">
      <w:pPr>
        <w:tabs>
          <w:tab w:val="right" w:pos="8640"/>
        </w:tabs>
        <w:jc w:val="center"/>
        <w:rPr>
          <w:szCs w:val="22"/>
        </w:rPr>
      </w:pPr>
      <w:r w:rsidRPr="000503A2">
        <w:rPr>
          <w:b/>
          <w:szCs w:val="22"/>
        </w:rPr>
        <w:t>Amendment No. P26-31A</w:t>
      </w:r>
    </w:p>
    <w:p w:rsidR="000503A2" w:rsidRPr="000503A2" w:rsidRDefault="000503A2" w:rsidP="000503A2">
      <w:pPr>
        <w:rPr>
          <w:snapToGrid w:val="0"/>
          <w:szCs w:val="22"/>
        </w:rPr>
      </w:pPr>
      <w:r w:rsidRPr="000503A2">
        <w:rPr>
          <w:snapToGrid w:val="0"/>
          <w:szCs w:val="22"/>
        </w:rPr>
        <w:tab/>
        <w:t>Senator J. MATTHEWS proposed the following amendment (3579.JM.P1.31A), which was tabled:</w:t>
      </w:r>
    </w:p>
    <w:p w:rsidR="000503A2" w:rsidRPr="000503A2" w:rsidRDefault="000503A2" w:rsidP="000503A2">
      <w:pPr>
        <w:rPr>
          <w:snapToGrid w:val="0"/>
          <w:color w:val="auto"/>
          <w:szCs w:val="22"/>
        </w:rPr>
      </w:pPr>
      <w:r w:rsidRPr="000503A2">
        <w:rPr>
          <w:snapToGrid w:val="0"/>
          <w:szCs w:val="22"/>
        </w:rPr>
        <w:tab/>
      </w:r>
      <w:r w:rsidRPr="000503A2">
        <w:rPr>
          <w:snapToGrid w:val="0"/>
          <w:color w:val="auto"/>
          <w:szCs w:val="22"/>
        </w:rPr>
        <w:t>Amend Amendment 31A, bearing document number 3579R067.EB.LKG, as and if amended, by inserting an appropriately numbered new SECTION to read:</w:t>
      </w:r>
    </w:p>
    <w:p w:rsidR="000503A2" w:rsidRPr="000503A2" w:rsidRDefault="000503A2" w:rsidP="000503A2">
      <w:pPr>
        <w:rPr>
          <w:color w:val="auto"/>
          <w:szCs w:val="22"/>
        </w:rPr>
      </w:pPr>
      <w:r w:rsidRPr="000503A2">
        <w:rPr>
          <w:szCs w:val="22"/>
        </w:rPr>
        <w:tab/>
      </w:r>
      <w:r w:rsidRPr="000503A2">
        <w:rPr>
          <w:color w:val="auto"/>
          <w:szCs w:val="22"/>
        </w:rPr>
        <w:t>/</w:t>
      </w:r>
      <w:r w:rsidRPr="000503A2">
        <w:rPr>
          <w:color w:val="auto"/>
          <w:szCs w:val="22"/>
        </w:rPr>
        <w:tab/>
      </w:r>
      <w:r w:rsidRPr="000503A2">
        <w:rPr>
          <w:color w:val="auto"/>
          <w:szCs w:val="22"/>
        </w:rPr>
        <w:tab/>
        <w:t>SECTION___.</w:t>
      </w:r>
      <w:r w:rsidRPr="000503A2">
        <w:rPr>
          <w:color w:val="auto"/>
          <w:szCs w:val="22"/>
        </w:rPr>
        <w:tab/>
        <w:t>Article 1, Chapter 43, Title 11 of the 1976 Code is amended by adding:</w:t>
      </w:r>
    </w:p>
    <w:p w:rsidR="000503A2" w:rsidRPr="000503A2" w:rsidRDefault="000503A2" w:rsidP="000503A2">
      <w:pPr>
        <w:rPr>
          <w:color w:val="auto"/>
          <w:szCs w:val="22"/>
        </w:rPr>
      </w:pPr>
      <w:r w:rsidRPr="000503A2">
        <w:rPr>
          <w:color w:val="auto"/>
          <w:szCs w:val="22"/>
        </w:rPr>
        <w:tab/>
        <w:t>“Section 11</w:t>
      </w:r>
      <w:r w:rsidRPr="000503A2">
        <w:rPr>
          <w:color w:val="auto"/>
          <w:szCs w:val="22"/>
        </w:rPr>
        <w:noBreakHyphen/>
        <w:t>43</w:t>
      </w:r>
      <w:r w:rsidRPr="000503A2">
        <w:rPr>
          <w:color w:val="auto"/>
          <w:szCs w:val="22"/>
        </w:rPr>
        <w:noBreakHyphen/>
        <w:t>295.</w:t>
      </w:r>
      <w:r w:rsidRPr="000503A2">
        <w:rPr>
          <w:color w:val="auto"/>
          <w:szCs w:val="22"/>
        </w:rPr>
        <w:tab/>
        <w:t>(A)</w:t>
      </w:r>
      <w:r w:rsidRPr="000503A2">
        <w:rPr>
          <w:color w:val="auto"/>
          <w:szCs w:val="22"/>
        </w:rPr>
        <w:tab/>
        <w:t xml:space="preserve">Of the revenues credited to the bank pursuant to Section 12-28-310, the bank shall issue bonds pursuant to Article 3 for interstate projects of statewide benefit which improve or expand existing transportation interstate corridors with emphasis on capacity or improvements needed to strengthen economic development.  </w:t>
      </w:r>
    </w:p>
    <w:p w:rsidR="000503A2" w:rsidRPr="000503A2" w:rsidRDefault="000503A2" w:rsidP="000503A2">
      <w:pPr>
        <w:rPr>
          <w:color w:val="auto"/>
          <w:szCs w:val="22"/>
        </w:rPr>
      </w:pPr>
      <w:r w:rsidRPr="000503A2">
        <w:rPr>
          <w:color w:val="auto"/>
          <w:szCs w:val="22"/>
        </w:rPr>
        <w:tab/>
        <w:t>(B)</w:t>
      </w:r>
      <w:r w:rsidRPr="000503A2">
        <w:rPr>
          <w:color w:val="auto"/>
          <w:szCs w:val="22"/>
        </w:rPr>
        <w:tab/>
        <w:t>Of the bonds issued pursuant to subsection (A), at least ten percent of the funds must be awarded for projects under one hundred million primarily located in a county designated as Tier III or Tier IV as of January 1, 2016, pursuant to Section 12</w:t>
      </w:r>
      <w:r w:rsidRPr="000503A2">
        <w:rPr>
          <w:color w:val="auto"/>
          <w:szCs w:val="22"/>
        </w:rPr>
        <w:noBreakHyphen/>
        <w:t>6</w:t>
      </w:r>
      <w:r w:rsidRPr="000503A2">
        <w:rPr>
          <w:color w:val="auto"/>
          <w:szCs w:val="22"/>
        </w:rPr>
        <w:noBreakHyphen/>
        <w:t>3360, at any time during the fiscal year.  If sufficient projects do not exist in these counties to meet the ten percent requirement, then the bank must carry forward any remaining funds to the next fiscal year to be used for the same purpose.  Projects in these counties are not limited to interstate improvements and may include secondary and primary roads if critical to the economic benefit of the area.  For projects located in these counties, the bank only may require local financial support of up to five percent for Tier IV counties and up to ten percent for Tier III counties.</w:t>
      </w:r>
    </w:p>
    <w:p w:rsidR="000503A2" w:rsidRPr="000503A2" w:rsidRDefault="000503A2" w:rsidP="000503A2">
      <w:pPr>
        <w:rPr>
          <w:color w:val="auto"/>
          <w:szCs w:val="22"/>
        </w:rPr>
      </w:pPr>
      <w:r w:rsidRPr="000503A2">
        <w:rPr>
          <w:color w:val="auto"/>
          <w:szCs w:val="22"/>
        </w:rPr>
        <w:tab/>
        <w:t>(C)</w:t>
      </w:r>
      <w:r w:rsidRPr="000503A2">
        <w:rPr>
          <w:color w:val="auto"/>
          <w:szCs w:val="22"/>
        </w:rPr>
        <w:tab/>
        <w:t>The bank must document each project with specificity as to the reasons the projects were or were not selected, including the projected economic value of each project to the state.  In selecting projects, the bank is limited only by the most expeditious and efficient manner in addressing the road condition and congestion, as applicable.</w:t>
      </w:r>
    </w:p>
    <w:p w:rsidR="000503A2" w:rsidRPr="000503A2" w:rsidRDefault="000503A2" w:rsidP="000503A2">
      <w:pPr>
        <w:rPr>
          <w:color w:val="auto"/>
          <w:szCs w:val="22"/>
        </w:rPr>
      </w:pPr>
      <w:r w:rsidRPr="000503A2">
        <w:rPr>
          <w:color w:val="auto"/>
          <w:szCs w:val="22"/>
        </w:rPr>
        <w:lastRenderedPageBreak/>
        <w:tab/>
        <w:t>(D)</w:t>
      </w:r>
      <w:r w:rsidRPr="000503A2">
        <w:rPr>
          <w:color w:val="auto"/>
          <w:szCs w:val="22"/>
        </w:rPr>
        <w:tab/>
        <w:t>Each fiscal year, the bank must issue a report to the General Assembly detailing the expenditure of these revenues.”</w:t>
      </w:r>
      <w:r w:rsidRPr="000503A2">
        <w:rPr>
          <w:color w:val="auto"/>
          <w:szCs w:val="22"/>
        </w:rPr>
        <w:tab/>
        <w:t>/</w:t>
      </w:r>
    </w:p>
    <w:p w:rsidR="000503A2" w:rsidRPr="000503A2" w:rsidRDefault="000503A2" w:rsidP="000503A2">
      <w:pPr>
        <w:rPr>
          <w:snapToGrid w:val="0"/>
          <w:color w:val="auto"/>
          <w:szCs w:val="22"/>
        </w:rPr>
      </w:pPr>
      <w:r w:rsidRPr="000503A2">
        <w:rPr>
          <w:snapToGrid w:val="0"/>
          <w:color w:val="auto"/>
          <w:szCs w:val="22"/>
        </w:rPr>
        <w:tab/>
        <w:t>Renumber sections to conform.</w:t>
      </w:r>
    </w:p>
    <w:p w:rsidR="000503A2" w:rsidRPr="000503A2" w:rsidRDefault="000503A2" w:rsidP="000503A2">
      <w:pPr>
        <w:rPr>
          <w:snapToGrid w:val="0"/>
          <w:szCs w:val="22"/>
        </w:rPr>
      </w:pPr>
      <w:r w:rsidRPr="000503A2">
        <w:rPr>
          <w:snapToGrid w:val="0"/>
          <w:color w:val="auto"/>
          <w:szCs w:val="22"/>
        </w:rPr>
        <w:tab/>
        <w:t>Amend title to conform.</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1E13E1" w:rsidRDefault="001E13E1" w:rsidP="000503A2">
      <w:pPr>
        <w:rPr>
          <w:snapToGrid w:val="0"/>
          <w:color w:val="auto"/>
          <w:szCs w:val="22"/>
        </w:rPr>
      </w:pPr>
    </w:p>
    <w:p w:rsidR="001E13E1" w:rsidRDefault="001E13E1" w:rsidP="000503A2">
      <w:pPr>
        <w:rPr>
          <w:snapToGrid w:val="0"/>
          <w:color w:val="auto"/>
          <w:szCs w:val="22"/>
        </w:rPr>
      </w:pPr>
    </w:p>
    <w:p w:rsidR="001E13E1" w:rsidRPr="001E13E1" w:rsidRDefault="001E13E1" w:rsidP="001E13E1">
      <w:pPr>
        <w:jc w:val="right"/>
        <w:rPr>
          <w:b/>
        </w:rPr>
      </w:pPr>
      <w:r w:rsidRPr="001E13E1">
        <w:rPr>
          <w:b/>
        </w:rPr>
        <w:t>Printed Page 1237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0503A2" w:rsidRPr="000503A2" w:rsidRDefault="000503A2" w:rsidP="000503A2">
      <w:pPr>
        <w:rPr>
          <w:snapToGrid w:val="0"/>
          <w:color w:val="auto"/>
          <w:szCs w:val="22"/>
        </w:rPr>
      </w:pPr>
      <w:r w:rsidRPr="000503A2">
        <w:rPr>
          <w:snapToGrid w:val="0"/>
          <w:color w:val="auto"/>
          <w:szCs w:val="22"/>
        </w:rPr>
        <w:tab/>
        <w:t>Senator J. MATTHEWS spoke on the perfecting amendment.</w:t>
      </w:r>
    </w:p>
    <w:p w:rsidR="000503A2" w:rsidRPr="000503A2" w:rsidRDefault="000503A2" w:rsidP="000503A2">
      <w:pPr>
        <w:rPr>
          <w:snapToGrid w:val="0"/>
          <w:szCs w:val="22"/>
        </w:rPr>
      </w:pPr>
    </w:p>
    <w:p w:rsidR="000503A2" w:rsidRPr="000503A2" w:rsidRDefault="000503A2" w:rsidP="000503A2">
      <w:pPr>
        <w:rPr>
          <w:snapToGrid w:val="0"/>
          <w:color w:val="auto"/>
          <w:szCs w:val="22"/>
        </w:rPr>
      </w:pPr>
      <w:r w:rsidRPr="000503A2">
        <w:rPr>
          <w:snapToGrid w:val="0"/>
          <w:color w:val="auto"/>
          <w:szCs w:val="22"/>
        </w:rPr>
        <w:tab/>
        <w:t>Senator BRIGHT moved to lay the amendment on the table.</w:t>
      </w:r>
    </w:p>
    <w:p w:rsidR="000503A2" w:rsidRPr="000503A2" w:rsidRDefault="000503A2" w:rsidP="000503A2">
      <w:pPr>
        <w:rPr>
          <w:snapToGrid w:val="0"/>
          <w:szCs w:val="22"/>
        </w:rPr>
      </w:pPr>
    </w:p>
    <w:p w:rsidR="000503A2" w:rsidRPr="000503A2" w:rsidRDefault="000503A2" w:rsidP="000503A2">
      <w:pPr>
        <w:rPr>
          <w:snapToGrid w:val="0"/>
          <w:color w:val="auto"/>
          <w:szCs w:val="22"/>
        </w:rPr>
      </w:pPr>
      <w:r w:rsidRPr="000503A2">
        <w:rPr>
          <w:snapToGrid w:val="0"/>
          <w:color w:val="auto"/>
          <w:szCs w:val="22"/>
        </w:rPr>
        <w:tab/>
        <w:t>The "ayes" and "nays" were demanded and taken, resulting as follows:</w:t>
      </w:r>
    </w:p>
    <w:p w:rsidR="000503A2" w:rsidRPr="000503A2" w:rsidRDefault="000503A2" w:rsidP="000503A2">
      <w:pPr>
        <w:jc w:val="center"/>
        <w:rPr>
          <w:b/>
          <w:snapToGrid w:val="0"/>
          <w:color w:val="auto"/>
          <w:szCs w:val="22"/>
        </w:rPr>
      </w:pPr>
      <w:r w:rsidRPr="000503A2">
        <w:rPr>
          <w:b/>
          <w:snapToGrid w:val="0"/>
          <w:color w:val="auto"/>
          <w:szCs w:val="22"/>
        </w:rPr>
        <w:t>Ayes 26; Nays 15</w:t>
      </w:r>
    </w:p>
    <w:p w:rsidR="000503A2" w:rsidRPr="000503A2" w:rsidRDefault="000503A2" w:rsidP="000503A2">
      <w:pPr>
        <w:rPr>
          <w:snapToGrid w:val="0"/>
          <w:szCs w:val="22"/>
        </w:rPr>
      </w:pPr>
    </w:p>
    <w:p w:rsidR="000503A2" w:rsidRPr="000503A2" w:rsidRDefault="000503A2" w:rsidP="000503A2">
      <w:pPr>
        <w:tabs>
          <w:tab w:val="clear" w:pos="216"/>
          <w:tab w:val="clear" w:pos="432"/>
          <w:tab w:val="clear" w:pos="648"/>
          <w:tab w:val="left" w:pos="720"/>
        </w:tabs>
        <w:jc w:val="center"/>
        <w:rPr>
          <w:b/>
          <w:snapToGrid w:val="0"/>
          <w:color w:val="auto"/>
          <w:szCs w:val="22"/>
        </w:rPr>
      </w:pPr>
      <w:r w:rsidRPr="000503A2">
        <w:rPr>
          <w:b/>
          <w:snapToGrid w:val="0"/>
          <w:color w:val="auto"/>
          <w:szCs w:val="22"/>
        </w:rPr>
        <w:t>AYES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Alexander</w:t>
      </w:r>
      <w:r w:rsidRPr="000503A2">
        <w:rPr>
          <w:snapToGrid w:val="0"/>
          <w:color w:val="auto"/>
          <w:szCs w:val="22"/>
        </w:rPr>
        <w:tab/>
        <w:t>Bennett</w:t>
      </w:r>
      <w:r w:rsidRPr="000503A2">
        <w:rPr>
          <w:snapToGrid w:val="0"/>
          <w:color w:val="auto"/>
          <w:szCs w:val="22"/>
        </w:rPr>
        <w:tab/>
        <w:t>Bright</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Bryant</w:t>
      </w:r>
      <w:r w:rsidRPr="000503A2">
        <w:rPr>
          <w:snapToGrid w:val="0"/>
          <w:color w:val="auto"/>
          <w:szCs w:val="22"/>
        </w:rPr>
        <w:tab/>
        <w:t>Campbell</w:t>
      </w:r>
      <w:r w:rsidRPr="000503A2">
        <w:rPr>
          <w:snapToGrid w:val="0"/>
          <w:color w:val="auto"/>
          <w:szCs w:val="22"/>
        </w:rPr>
        <w:tab/>
        <w:t>Campsen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Cleary</w:t>
      </w:r>
      <w:r w:rsidRPr="000503A2">
        <w:rPr>
          <w:snapToGrid w:val="0"/>
          <w:color w:val="auto"/>
          <w:szCs w:val="22"/>
        </w:rPr>
        <w:tab/>
        <w:t>Corbin</w:t>
      </w:r>
      <w:r w:rsidRPr="000503A2">
        <w:rPr>
          <w:snapToGrid w:val="0"/>
          <w:color w:val="auto"/>
          <w:szCs w:val="22"/>
        </w:rPr>
        <w:tab/>
        <w:t>Courson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Cromer</w:t>
      </w:r>
      <w:r w:rsidRPr="000503A2">
        <w:rPr>
          <w:snapToGrid w:val="0"/>
          <w:color w:val="auto"/>
          <w:szCs w:val="22"/>
        </w:rPr>
        <w:tab/>
        <w:t>Davis</w:t>
      </w:r>
      <w:r w:rsidRPr="000503A2">
        <w:rPr>
          <w:snapToGrid w:val="0"/>
          <w:color w:val="auto"/>
          <w:szCs w:val="22"/>
        </w:rPr>
        <w:tab/>
        <w:t>Fair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Gregory</w:t>
      </w:r>
      <w:r w:rsidRPr="000503A2">
        <w:rPr>
          <w:snapToGrid w:val="0"/>
          <w:color w:val="auto"/>
          <w:szCs w:val="22"/>
        </w:rPr>
        <w:tab/>
        <w:t>Grooms</w:t>
      </w:r>
      <w:r w:rsidRPr="000503A2">
        <w:rPr>
          <w:snapToGrid w:val="0"/>
          <w:color w:val="auto"/>
          <w:szCs w:val="22"/>
        </w:rPr>
        <w:tab/>
        <w:t>Hayes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0503A2">
        <w:rPr>
          <w:snapToGrid w:val="0"/>
          <w:color w:val="auto"/>
          <w:szCs w:val="22"/>
        </w:rPr>
        <w:t>Hembree</w:t>
      </w:r>
      <w:r w:rsidRPr="000503A2">
        <w:rPr>
          <w:snapToGrid w:val="0"/>
          <w:color w:val="auto"/>
          <w:szCs w:val="22"/>
        </w:rPr>
        <w:tab/>
      </w:r>
      <w:r w:rsidRPr="000503A2">
        <w:rPr>
          <w:i/>
          <w:snapToGrid w:val="0"/>
          <w:color w:val="auto"/>
          <w:szCs w:val="22"/>
        </w:rPr>
        <w:t>Martin, Larry</w:t>
      </w:r>
      <w:r w:rsidRPr="000503A2">
        <w:rPr>
          <w:i/>
          <w:snapToGrid w:val="0"/>
          <w:color w:val="auto"/>
          <w:szCs w:val="22"/>
        </w:rPr>
        <w:tab/>
        <w:t>Martin, Shane</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Massey</w:t>
      </w:r>
      <w:r w:rsidRPr="000503A2">
        <w:rPr>
          <w:snapToGrid w:val="0"/>
          <w:color w:val="auto"/>
          <w:szCs w:val="22"/>
        </w:rPr>
        <w:tab/>
        <w:t>Peeler</w:t>
      </w:r>
      <w:r w:rsidRPr="000503A2">
        <w:rPr>
          <w:snapToGrid w:val="0"/>
          <w:color w:val="auto"/>
          <w:szCs w:val="22"/>
        </w:rPr>
        <w:tab/>
        <w:t>Rankin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Shealy</w:t>
      </w:r>
      <w:r w:rsidRPr="000503A2">
        <w:rPr>
          <w:snapToGrid w:val="0"/>
          <w:color w:val="auto"/>
          <w:szCs w:val="22"/>
        </w:rPr>
        <w:tab/>
        <w:t>Thurmond</w:t>
      </w:r>
      <w:r w:rsidRPr="000503A2">
        <w:rPr>
          <w:snapToGrid w:val="0"/>
          <w:color w:val="auto"/>
          <w:szCs w:val="22"/>
        </w:rPr>
        <w:tab/>
        <w:t>Turner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Verdin</w:t>
      </w:r>
      <w:r w:rsidRPr="000503A2">
        <w:rPr>
          <w:snapToGrid w:val="0"/>
          <w:color w:val="auto"/>
          <w:szCs w:val="22"/>
        </w:rPr>
        <w:tab/>
        <w:t>Young</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0503A2">
        <w:rPr>
          <w:b/>
          <w:snapToGrid w:val="0"/>
          <w:color w:val="auto"/>
          <w:szCs w:val="22"/>
        </w:rPr>
        <w:t>Total--26</w:t>
      </w:r>
    </w:p>
    <w:p w:rsidR="000503A2" w:rsidRPr="000503A2" w:rsidRDefault="000503A2" w:rsidP="000503A2">
      <w:pPr>
        <w:rPr>
          <w:snapToGrid w:val="0"/>
          <w:szCs w:val="22"/>
        </w:rPr>
      </w:pPr>
    </w:p>
    <w:p w:rsidR="000503A2" w:rsidRPr="000503A2" w:rsidRDefault="000503A2" w:rsidP="000503A2">
      <w:pPr>
        <w:tabs>
          <w:tab w:val="clear" w:pos="216"/>
          <w:tab w:val="clear" w:pos="432"/>
          <w:tab w:val="clear" w:pos="648"/>
          <w:tab w:val="left" w:pos="720"/>
        </w:tabs>
        <w:jc w:val="center"/>
        <w:rPr>
          <w:b/>
          <w:snapToGrid w:val="0"/>
          <w:color w:val="auto"/>
          <w:szCs w:val="22"/>
        </w:rPr>
      </w:pPr>
      <w:r w:rsidRPr="000503A2">
        <w:rPr>
          <w:b/>
          <w:snapToGrid w:val="0"/>
          <w:color w:val="auto"/>
          <w:szCs w:val="22"/>
        </w:rPr>
        <w:t>NAYS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Allen</w:t>
      </w:r>
      <w:r w:rsidRPr="000503A2">
        <w:rPr>
          <w:snapToGrid w:val="0"/>
          <w:color w:val="auto"/>
          <w:szCs w:val="22"/>
        </w:rPr>
        <w:tab/>
        <w:t>Coleman</w:t>
      </w:r>
      <w:r w:rsidRPr="000503A2">
        <w:rPr>
          <w:snapToGrid w:val="0"/>
          <w:color w:val="auto"/>
          <w:szCs w:val="22"/>
        </w:rPr>
        <w:tab/>
        <w:t>Hutto</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Jackson</w:t>
      </w:r>
      <w:r w:rsidRPr="000503A2">
        <w:rPr>
          <w:snapToGrid w:val="0"/>
          <w:color w:val="auto"/>
          <w:szCs w:val="22"/>
        </w:rPr>
        <w:tab/>
        <w:t>Johnson</w:t>
      </w:r>
      <w:r w:rsidRPr="000503A2">
        <w:rPr>
          <w:snapToGrid w:val="0"/>
          <w:color w:val="auto"/>
          <w:szCs w:val="22"/>
        </w:rPr>
        <w:tab/>
        <w:t>Kimpson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0503A2">
        <w:rPr>
          <w:snapToGrid w:val="0"/>
          <w:color w:val="auto"/>
          <w:szCs w:val="22"/>
        </w:rPr>
        <w:t>Malloy</w:t>
      </w:r>
      <w:r w:rsidRPr="000503A2">
        <w:rPr>
          <w:snapToGrid w:val="0"/>
          <w:color w:val="auto"/>
          <w:szCs w:val="22"/>
        </w:rPr>
        <w:tab/>
      </w:r>
      <w:r w:rsidRPr="000503A2">
        <w:rPr>
          <w:i/>
          <w:snapToGrid w:val="0"/>
          <w:color w:val="auto"/>
          <w:szCs w:val="22"/>
        </w:rPr>
        <w:t>Matthews, John</w:t>
      </w:r>
      <w:r w:rsidRPr="000503A2">
        <w:rPr>
          <w:i/>
          <w:snapToGrid w:val="0"/>
          <w:color w:val="auto"/>
          <w:szCs w:val="22"/>
        </w:rPr>
        <w:tab/>
        <w:t>Matthews, Margie</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McElveen</w:t>
      </w:r>
      <w:r w:rsidRPr="000503A2">
        <w:rPr>
          <w:snapToGrid w:val="0"/>
          <w:color w:val="auto"/>
          <w:szCs w:val="22"/>
        </w:rPr>
        <w:tab/>
        <w:t>Nicholson</w:t>
      </w:r>
      <w:r w:rsidRPr="000503A2">
        <w:rPr>
          <w:snapToGrid w:val="0"/>
          <w:color w:val="auto"/>
          <w:szCs w:val="22"/>
        </w:rPr>
        <w:tab/>
        <w:t>Sabb</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Scott</w:t>
      </w:r>
      <w:r w:rsidRPr="000503A2">
        <w:rPr>
          <w:snapToGrid w:val="0"/>
          <w:color w:val="auto"/>
          <w:szCs w:val="22"/>
        </w:rPr>
        <w:tab/>
        <w:t>Setzler</w:t>
      </w:r>
      <w:r w:rsidRPr="000503A2">
        <w:rPr>
          <w:snapToGrid w:val="0"/>
          <w:color w:val="auto"/>
          <w:szCs w:val="22"/>
        </w:rPr>
        <w:tab/>
        <w:t>Williams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0503A2">
        <w:rPr>
          <w:b/>
          <w:snapToGrid w:val="0"/>
          <w:color w:val="auto"/>
          <w:szCs w:val="22"/>
        </w:rPr>
        <w:t>Total--15</w:t>
      </w:r>
    </w:p>
    <w:p w:rsidR="000503A2" w:rsidRPr="000503A2" w:rsidRDefault="000503A2" w:rsidP="000503A2">
      <w:pPr>
        <w:rPr>
          <w:snapToGrid w:val="0"/>
          <w:szCs w:val="22"/>
        </w:rPr>
      </w:pPr>
    </w:p>
    <w:p w:rsidR="000503A2" w:rsidRDefault="000503A2" w:rsidP="000503A2">
      <w:pPr>
        <w:rPr>
          <w:snapToGrid w:val="0"/>
          <w:color w:val="auto"/>
          <w:szCs w:val="22"/>
        </w:rPr>
      </w:pPr>
      <w:r w:rsidRPr="000503A2">
        <w:rPr>
          <w:snapToGrid w:val="0"/>
          <w:color w:val="auto"/>
          <w:szCs w:val="22"/>
        </w:rPr>
        <w:tab/>
        <w:t>The amendment was laid on the table.</w:t>
      </w:r>
    </w:p>
    <w:p w:rsidR="00EF5496" w:rsidRPr="000503A2" w:rsidRDefault="00EF5496" w:rsidP="000503A2">
      <w:pPr>
        <w:rPr>
          <w:snapToGrid w:val="0"/>
          <w:color w:val="auto"/>
          <w:szCs w:val="22"/>
        </w:rPr>
      </w:pPr>
    </w:p>
    <w:p w:rsidR="000503A2" w:rsidRPr="000503A2" w:rsidRDefault="000503A2" w:rsidP="000503A2">
      <w:pPr>
        <w:jc w:val="center"/>
        <w:rPr>
          <w:b/>
          <w:snapToGrid w:val="0"/>
          <w:color w:val="auto"/>
          <w:szCs w:val="22"/>
        </w:rPr>
      </w:pPr>
      <w:r w:rsidRPr="000503A2">
        <w:rPr>
          <w:b/>
          <w:snapToGrid w:val="0"/>
          <w:color w:val="auto"/>
          <w:szCs w:val="22"/>
        </w:rPr>
        <w:t>Amendment No. P28-31A</w:t>
      </w:r>
    </w:p>
    <w:p w:rsidR="000503A2" w:rsidRPr="000503A2" w:rsidRDefault="000503A2" w:rsidP="000503A2">
      <w:pPr>
        <w:rPr>
          <w:snapToGrid w:val="0"/>
          <w:szCs w:val="22"/>
        </w:rPr>
      </w:pPr>
      <w:r w:rsidRPr="000503A2">
        <w:rPr>
          <w:snapToGrid w:val="0"/>
          <w:szCs w:val="22"/>
        </w:rPr>
        <w:tab/>
        <w:t>Senators HUTTO, SHEHEEN, SETZLER, SCOTT, NICHOLSON, McELVEEN, M.B. MATTHEWS and JOHNSON proposed the following amendment (3579R090.EB.CBH), which was tabled:</w:t>
      </w:r>
    </w:p>
    <w:p w:rsidR="000503A2" w:rsidRPr="000503A2" w:rsidRDefault="000503A2" w:rsidP="000503A2">
      <w:pPr>
        <w:rPr>
          <w:snapToGrid w:val="0"/>
          <w:color w:val="auto"/>
          <w:szCs w:val="22"/>
        </w:rPr>
      </w:pPr>
      <w:r w:rsidRPr="000503A2">
        <w:rPr>
          <w:snapToGrid w:val="0"/>
          <w:color w:val="auto"/>
          <w:szCs w:val="22"/>
        </w:rPr>
        <w:lastRenderedPageBreak/>
        <w:tab/>
        <w:t>Amend the amendment bearing file path 3579R067.EB.LKG (Amendment 31A), as and if amended, by adding an appropriately numbered new SECTION to read:</w:t>
      </w:r>
    </w:p>
    <w:p w:rsidR="000503A2" w:rsidRPr="000503A2" w:rsidRDefault="000503A2" w:rsidP="000503A2">
      <w:pPr>
        <w:rPr>
          <w:snapToGrid w:val="0"/>
          <w:color w:val="auto"/>
          <w:szCs w:val="22"/>
        </w:rPr>
      </w:pPr>
      <w:r w:rsidRPr="000503A2">
        <w:rPr>
          <w:snapToGrid w:val="0"/>
          <w:szCs w:val="22"/>
        </w:rPr>
        <w:tab/>
      </w:r>
      <w:r w:rsidRPr="000503A2">
        <w:rPr>
          <w:snapToGrid w:val="0"/>
          <w:color w:val="auto"/>
          <w:szCs w:val="22"/>
        </w:rPr>
        <w:t>/</w:t>
      </w:r>
      <w:r w:rsidRPr="000503A2">
        <w:rPr>
          <w:snapToGrid w:val="0"/>
          <w:color w:val="auto"/>
          <w:szCs w:val="22"/>
        </w:rPr>
        <w:tab/>
        <w:t>SECTION</w:t>
      </w:r>
      <w:r w:rsidRPr="000503A2">
        <w:rPr>
          <w:snapToGrid w:val="0"/>
          <w:color w:val="auto"/>
          <w:szCs w:val="22"/>
        </w:rPr>
        <w:tab/>
        <w:t>__.</w:t>
      </w:r>
      <w:r w:rsidRPr="000503A2">
        <w:rPr>
          <w:snapToGrid w:val="0"/>
          <w:color w:val="auto"/>
          <w:szCs w:val="22"/>
        </w:rPr>
        <w:tab/>
        <w:t>Article 3, Chapter 1, Title 57 of the 1976 Code is amended by adding:</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1E13E1" w:rsidRDefault="001E13E1" w:rsidP="000503A2">
      <w:pPr>
        <w:rPr>
          <w:snapToGrid w:val="0"/>
          <w:color w:val="auto"/>
          <w:szCs w:val="22"/>
        </w:rPr>
      </w:pPr>
    </w:p>
    <w:p w:rsidR="001E13E1" w:rsidRPr="001E13E1" w:rsidRDefault="001E13E1" w:rsidP="001E13E1">
      <w:pPr>
        <w:jc w:val="right"/>
        <w:rPr>
          <w:b/>
        </w:rPr>
      </w:pPr>
      <w:r w:rsidRPr="001E13E1">
        <w:rPr>
          <w:b/>
        </w:rPr>
        <w:t>Printed Page 1238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0503A2" w:rsidRPr="000503A2" w:rsidRDefault="000503A2" w:rsidP="000503A2">
      <w:pPr>
        <w:rPr>
          <w:snapToGrid w:val="0"/>
          <w:color w:val="auto"/>
          <w:szCs w:val="22"/>
        </w:rPr>
      </w:pPr>
      <w:r w:rsidRPr="000503A2">
        <w:rPr>
          <w:snapToGrid w:val="0"/>
          <w:color w:val="auto"/>
          <w:szCs w:val="22"/>
        </w:rPr>
        <w:tab/>
        <w:t>“Section 57</w:t>
      </w:r>
      <w:r w:rsidRPr="000503A2">
        <w:rPr>
          <w:snapToGrid w:val="0"/>
          <w:color w:val="auto"/>
          <w:szCs w:val="22"/>
        </w:rPr>
        <w:noBreakHyphen/>
        <w:t>1</w:t>
      </w:r>
      <w:r w:rsidRPr="000503A2">
        <w:rPr>
          <w:snapToGrid w:val="0"/>
          <w:color w:val="auto"/>
          <w:szCs w:val="22"/>
        </w:rPr>
        <w:noBreakHyphen/>
        <w:t>385.</w:t>
      </w:r>
      <w:r w:rsidRPr="000503A2">
        <w:rPr>
          <w:snapToGrid w:val="0"/>
          <w:color w:val="auto"/>
          <w:szCs w:val="22"/>
        </w:rPr>
        <w:tab/>
        <w:t>The Senate shall refuse to confirm a person appointed to the commission if he, or a member of his immediate family, at the time of appointment, conducts business with the department or commission. Conducting business shall include any contract, promise, undertaking, obligation, gratuity, or security entered into between the appointee or member of his immediate family and the department or commission for the payment of money in exchange for the delivery or conveyance of goods or services.”</w:t>
      </w:r>
      <w:r w:rsidRPr="000503A2">
        <w:rPr>
          <w:snapToGrid w:val="0"/>
          <w:color w:val="auto"/>
          <w:szCs w:val="22"/>
        </w:rPr>
        <w:tab/>
      </w:r>
      <w:r w:rsidRPr="000503A2">
        <w:rPr>
          <w:snapToGrid w:val="0"/>
          <w:color w:val="auto"/>
          <w:szCs w:val="22"/>
        </w:rPr>
        <w:tab/>
      </w:r>
      <w:r w:rsidRPr="000503A2">
        <w:rPr>
          <w:snapToGrid w:val="0"/>
          <w:color w:val="auto"/>
          <w:szCs w:val="22"/>
        </w:rPr>
        <w:tab/>
        <w:t>/</w:t>
      </w:r>
    </w:p>
    <w:p w:rsidR="000503A2" w:rsidRPr="000503A2" w:rsidRDefault="000503A2" w:rsidP="000503A2">
      <w:pPr>
        <w:rPr>
          <w:snapToGrid w:val="0"/>
          <w:color w:val="auto"/>
          <w:szCs w:val="22"/>
        </w:rPr>
      </w:pPr>
      <w:r w:rsidRPr="000503A2">
        <w:rPr>
          <w:snapToGrid w:val="0"/>
          <w:color w:val="auto"/>
          <w:szCs w:val="22"/>
        </w:rPr>
        <w:tab/>
        <w:t>Renumber sections to conform.</w:t>
      </w:r>
    </w:p>
    <w:p w:rsidR="000503A2" w:rsidRPr="000503A2" w:rsidRDefault="000503A2" w:rsidP="000503A2">
      <w:pPr>
        <w:rPr>
          <w:snapToGrid w:val="0"/>
          <w:szCs w:val="22"/>
        </w:rPr>
      </w:pPr>
      <w:r w:rsidRPr="000503A2">
        <w:rPr>
          <w:snapToGrid w:val="0"/>
          <w:color w:val="auto"/>
          <w:szCs w:val="22"/>
        </w:rPr>
        <w:tab/>
        <w:t>Amend title to conform.</w:t>
      </w:r>
    </w:p>
    <w:p w:rsidR="000503A2" w:rsidRPr="000503A2" w:rsidRDefault="000503A2" w:rsidP="000503A2">
      <w:pPr>
        <w:rPr>
          <w:snapToGrid w:val="0"/>
          <w:szCs w:val="22"/>
        </w:rPr>
      </w:pPr>
    </w:p>
    <w:p w:rsidR="000503A2" w:rsidRPr="000503A2" w:rsidRDefault="000503A2" w:rsidP="000503A2">
      <w:pPr>
        <w:rPr>
          <w:snapToGrid w:val="0"/>
          <w:color w:val="auto"/>
          <w:szCs w:val="22"/>
        </w:rPr>
      </w:pPr>
      <w:r w:rsidRPr="000503A2">
        <w:rPr>
          <w:snapToGrid w:val="0"/>
          <w:color w:val="auto"/>
          <w:szCs w:val="22"/>
        </w:rPr>
        <w:tab/>
        <w:t>Senator HUTTO spoke on the perfecting amendment.</w:t>
      </w:r>
    </w:p>
    <w:p w:rsidR="000503A2" w:rsidRPr="000503A2" w:rsidRDefault="000503A2" w:rsidP="000503A2">
      <w:pPr>
        <w:rPr>
          <w:snapToGrid w:val="0"/>
          <w:szCs w:val="22"/>
        </w:rPr>
      </w:pPr>
      <w:r w:rsidRPr="000503A2">
        <w:rPr>
          <w:snapToGrid w:val="0"/>
          <w:color w:val="auto"/>
          <w:szCs w:val="22"/>
        </w:rPr>
        <w:tab/>
      </w:r>
    </w:p>
    <w:p w:rsidR="000503A2" w:rsidRPr="000503A2" w:rsidRDefault="000503A2" w:rsidP="000503A2">
      <w:pPr>
        <w:rPr>
          <w:snapToGrid w:val="0"/>
          <w:color w:val="auto"/>
          <w:szCs w:val="22"/>
        </w:rPr>
      </w:pPr>
      <w:r w:rsidRPr="000503A2">
        <w:rPr>
          <w:snapToGrid w:val="0"/>
          <w:color w:val="auto"/>
          <w:szCs w:val="22"/>
        </w:rPr>
        <w:tab/>
        <w:t>Senator VERDIN moved to lay the amendment on the table.</w:t>
      </w:r>
    </w:p>
    <w:p w:rsidR="000503A2" w:rsidRPr="000503A2" w:rsidRDefault="000503A2" w:rsidP="000503A2">
      <w:pPr>
        <w:rPr>
          <w:snapToGrid w:val="0"/>
          <w:szCs w:val="22"/>
        </w:rPr>
      </w:pPr>
    </w:p>
    <w:p w:rsidR="000503A2" w:rsidRPr="000503A2" w:rsidRDefault="000503A2" w:rsidP="000503A2">
      <w:pPr>
        <w:rPr>
          <w:snapToGrid w:val="0"/>
          <w:color w:val="auto"/>
          <w:szCs w:val="22"/>
        </w:rPr>
      </w:pPr>
      <w:r w:rsidRPr="000503A2">
        <w:rPr>
          <w:snapToGrid w:val="0"/>
          <w:color w:val="auto"/>
          <w:szCs w:val="22"/>
        </w:rPr>
        <w:tab/>
        <w:t>The "ayes" and "nays" were demanded and taken, resulting as follows:</w:t>
      </w:r>
    </w:p>
    <w:p w:rsidR="000503A2" w:rsidRPr="000503A2" w:rsidRDefault="000503A2" w:rsidP="000503A2">
      <w:pPr>
        <w:jc w:val="center"/>
        <w:rPr>
          <w:b/>
          <w:snapToGrid w:val="0"/>
          <w:color w:val="auto"/>
          <w:szCs w:val="22"/>
        </w:rPr>
      </w:pPr>
      <w:r w:rsidRPr="000503A2">
        <w:rPr>
          <w:b/>
          <w:snapToGrid w:val="0"/>
          <w:color w:val="auto"/>
          <w:szCs w:val="22"/>
        </w:rPr>
        <w:t>Ayes 24; Nays 17</w:t>
      </w:r>
    </w:p>
    <w:p w:rsidR="000503A2" w:rsidRPr="000503A2" w:rsidRDefault="000503A2" w:rsidP="000503A2">
      <w:pPr>
        <w:rPr>
          <w:snapToGrid w:val="0"/>
          <w:szCs w:val="22"/>
        </w:rPr>
      </w:pPr>
    </w:p>
    <w:p w:rsidR="000503A2" w:rsidRPr="000503A2" w:rsidRDefault="000503A2" w:rsidP="000503A2">
      <w:pPr>
        <w:tabs>
          <w:tab w:val="clear" w:pos="216"/>
          <w:tab w:val="clear" w:pos="432"/>
          <w:tab w:val="clear" w:pos="648"/>
          <w:tab w:val="left" w:pos="720"/>
        </w:tabs>
        <w:jc w:val="center"/>
        <w:rPr>
          <w:b/>
          <w:snapToGrid w:val="0"/>
          <w:color w:val="auto"/>
          <w:szCs w:val="22"/>
        </w:rPr>
      </w:pPr>
      <w:r w:rsidRPr="000503A2">
        <w:rPr>
          <w:b/>
          <w:snapToGrid w:val="0"/>
          <w:color w:val="auto"/>
          <w:szCs w:val="22"/>
        </w:rPr>
        <w:t>AYES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Alexander</w:t>
      </w:r>
      <w:r w:rsidRPr="000503A2">
        <w:rPr>
          <w:snapToGrid w:val="0"/>
          <w:color w:val="auto"/>
          <w:szCs w:val="22"/>
        </w:rPr>
        <w:tab/>
        <w:t>Bennett</w:t>
      </w:r>
      <w:r w:rsidRPr="000503A2">
        <w:rPr>
          <w:snapToGrid w:val="0"/>
          <w:color w:val="auto"/>
          <w:szCs w:val="22"/>
        </w:rPr>
        <w:tab/>
        <w:t>Bright</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Bryant</w:t>
      </w:r>
      <w:r w:rsidRPr="000503A2">
        <w:rPr>
          <w:snapToGrid w:val="0"/>
          <w:color w:val="auto"/>
          <w:szCs w:val="22"/>
        </w:rPr>
        <w:tab/>
        <w:t>Campbell</w:t>
      </w:r>
      <w:r w:rsidRPr="000503A2">
        <w:rPr>
          <w:snapToGrid w:val="0"/>
          <w:color w:val="auto"/>
          <w:szCs w:val="22"/>
        </w:rPr>
        <w:tab/>
        <w:t>Campsen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Cleary</w:t>
      </w:r>
      <w:r w:rsidRPr="000503A2">
        <w:rPr>
          <w:snapToGrid w:val="0"/>
          <w:color w:val="auto"/>
          <w:szCs w:val="22"/>
        </w:rPr>
        <w:tab/>
        <w:t>Corbin</w:t>
      </w:r>
      <w:r w:rsidRPr="000503A2">
        <w:rPr>
          <w:snapToGrid w:val="0"/>
          <w:color w:val="auto"/>
          <w:szCs w:val="22"/>
        </w:rPr>
        <w:tab/>
        <w:t>Courson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Cromer</w:t>
      </w:r>
      <w:r w:rsidRPr="000503A2">
        <w:rPr>
          <w:snapToGrid w:val="0"/>
          <w:color w:val="auto"/>
          <w:szCs w:val="22"/>
        </w:rPr>
        <w:tab/>
        <w:t>Davis</w:t>
      </w:r>
      <w:r w:rsidRPr="000503A2">
        <w:rPr>
          <w:snapToGrid w:val="0"/>
          <w:color w:val="auto"/>
          <w:szCs w:val="22"/>
        </w:rPr>
        <w:tab/>
        <w:t>Gregory</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Grooms</w:t>
      </w:r>
      <w:r w:rsidRPr="000503A2">
        <w:rPr>
          <w:snapToGrid w:val="0"/>
          <w:color w:val="auto"/>
          <w:szCs w:val="22"/>
        </w:rPr>
        <w:tab/>
        <w:t>Hayes</w:t>
      </w:r>
      <w:r w:rsidRPr="000503A2">
        <w:rPr>
          <w:snapToGrid w:val="0"/>
          <w:color w:val="auto"/>
          <w:szCs w:val="22"/>
        </w:rPr>
        <w:tab/>
        <w:t>Hembree</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i/>
          <w:snapToGrid w:val="0"/>
          <w:color w:val="auto"/>
          <w:szCs w:val="22"/>
        </w:rPr>
        <w:t>Martin, Larry</w:t>
      </w:r>
      <w:r w:rsidRPr="000503A2">
        <w:rPr>
          <w:i/>
          <w:snapToGrid w:val="0"/>
          <w:color w:val="auto"/>
          <w:szCs w:val="22"/>
        </w:rPr>
        <w:tab/>
        <w:t>Martin, Shane</w:t>
      </w:r>
      <w:r w:rsidRPr="000503A2">
        <w:rPr>
          <w:i/>
          <w:snapToGrid w:val="0"/>
          <w:color w:val="auto"/>
          <w:szCs w:val="22"/>
        </w:rPr>
        <w:tab/>
      </w:r>
      <w:r w:rsidRPr="000503A2">
        <w:rPr>
          <w:snapToGrid w:val="0"/>
          <w:color w:val="auto"/>
          <w:szCs w:val="22"/>
        </w:rPr>
        <w:t>Massey</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Peeler</w:t>
      </w:r>
      <w:r w:rsidRPr="000503A2">
        <w:rPr>
          <w:snapToGrid w:val="0"/>
          <w:color w:val="auto"/>
          <w:szCs w:val="22"/>
        </w:rPr>
        <w:tab/>
        <w:t>Shealy</w:t>
      </w:r>
      <w:r w:rsidRPr="000503A2">
        <w:rPr>
          <w:snapToGrid w:val="0"/>
          <w:color w:val="auto"/>
          <w:szCs w:val="22"/>
        </w:rPr>
        <w:tab/>
        <w:t>Thurmond</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Turner</w:t>
      </w:r>
      <w:r w:rsidRPr="000503A2">
        <w:rPr>
          <w:snapToGrid w:val="0"/>
          <w:color w:val="auto"/>
          <w:szCs w:val="22"/>
        </w:rPr>
        <w:tab/>
        <w:t>Verdin</w:t>
      </w:r>
      <w:r w:rsidRPr="000503A2">
        <w:rPr>
          <w:snapToGrid w:val="0"/>
          <w:color w:val="auto"/>
          <w:szCs w:val="22"/>
        </w:rPr>
        <w:tab/>
        <w:t>Young</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0503A2">
        <w:rPr>
          <w:b/>
          <w:snapToGrid w:val="0"/>
          <w:color w:val="auto"/>
          <w:szCs w:val="22"/>
        </w:rPr>
        <w:t>Total--24</w:t>
      </w:r>
    </w:p>
    <w:p w:rsidR="000503A2" w:rsidRPr="000503A2" w:rsidRDefault="000503A2" w:rsidP="000503A2">
      <w:pPr>
        <w:rPr>
          <w:snapToGrid w:val="0"/>
          <w:szCs w:val="22"/>
        </w:rPr>
      </w:pPr>
    </w:p>
    <w:p w:rsidR="00B3407C" w:rsidRDefault="00B3407C" w:rsidP="000503A2">
      <w:pPr>
        <w:tabs>
          <w:tab w:val="clear" w:pos="216"/>
          <w:tab w:val="clear" w:pos="432"/>
          <w:tab w:val="clear" w:pos="648"/>
          <w:tab w:val="left" w:pos="720"/>
        </w:tabs>
        <w:jc w:val="center"/>
        <w:rPr>
          <w:b/>
          <w:snapToGrid w:val="0"/>
          <w:color w:val="auto"/>
          <w:szCs w:val="22"/>
        </w:rPr>
      </w:pPr>
    </w:p>
    <w:p w:rsidR="000503A2" w:rsidRPr="000503A2" w:rsidRDefault="000503A2" w:rsidP="000503A2">
      <w:pPr>
        <w:tabs>
          <w:tab w:val="clear" w:pos="216"/>
          <w:tab w:val="clear" w:pos="432"/>
          <w:tab w:val="clear" w:pos="648"/>
          <w:tab w:val="left" w:pos="720"/>
        </w:tabs>
        <w:jc w:val="center"/>
        <w:rPr>
          <w:b/>
          <w:snapToGrid w:val="0"/>
          <w:color w:val="auto"/>
          <w:szCs w:val="22"/>
        </w:rPr>
      </w:pPr>
      <w:r w:rsidRPr="000503A2">
        <w:rPr>
          <w:b/>
          <w:snapToGrid w:val="0"/>
          <w:color w:val="auto"/>
          <w:szCs w:val="22"/>
        </w:rPr>
        <w:t>NAYS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Allen</w:t>
      </w:r>
      <w:r w:rsidRPr="000503A2">
        <w:rPr>
          <w:snapToGrid w:val="0"/>
          <w:color w:val="auto"/>
          <w:szCs w:val="22"/>
        </w:rPr>
        <w:tab/>
        <w:t>Coleman</w:t>
      </w:r>
      <w:r w:rsidRPr="000503A2">
        <w:rPr>
          <w:snapToGrid w:val="0"/>
          <w:color w:val="auto"/>
          <w:szCs w:val="22"/>
        </w:rPr>
        <w:tab/>
        <w:t>Hutto</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Jackson</w:t>
      </w:r>
      <w:r w:rsidRPr="000503A2">
        <w:rPr>
          <w:snapToGrid w:val="0"/>
          <w:color w:val="auto"/>
          <w:szCs w:val="22"/>
        </w:rPr>
        <w:tab/>
        <w:t>Johnson</w:t>
      </w:r>
      <w:r w:rsidRPr="000503A2">
        <w:rPr>
          <w:snapToGrid w:val="0"/>
          <w:color w:val="auto"/>
          <w:szCs w:val="22"/>
        </w:rPr>
        <w:tab/>
        <w:t>Kimpson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0503A2">
        <w:rPr>
          <w:snapToGrid w:val="0"/>
          <w:color w:val="auto"/>
          <w:szCs w:val="22"/>
        </w:rPr>
        <w:t>Leatherman</w:t>
      </w:r>
      <w:r w:rsidRPr="000503A2">
        <w:rPr>
          <w:snapToGrid w:val="0"/>
          <w:color w:val="auto"/>
          <w:szCs w:val="22"/>
        </w:rPr>
        <w:tab/>
        <w:t>Malloy</w:t>
      </w:r>
      <w:r w:rsidRPr="000503A2">
        <w:rPr>
          <w:snapToGrid w:val="0"/>
          <w:color w:val="auto"/>
          <w:szCs w:val="22"/>
        </w:rPr>
        <w:tab/>
      </w:r>
      <w:r w:rsidRPr="000503A2">
        <w:rPr>
          <w:i/>
          <w:snapToGrid w:val="0"/>
          <w:color w:val="auto"/>
          <w:szCs w:val="22"/>
        </w:rPr>
        <w:t>Matthews, John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i/>
          <w:snapToGrid w:val="0"/>
          <w:color w:val="auto"/>
          <w:szCs w:val="22"/>
        </w:rPr>
        <w:t>Matthews, Margie</w:t>
      </w:r>
      <w:r w:rsidRPr="000503A2">
        <w:rPr>
          <w:i/>
          <w:snapToGrid w:val="0"/>
          <w:color w:val="auto"/>
          <w:szCs w:val="22"/>
        </w:rPr>
        <w:tab/>
      </w:r>
      <w:r w:rsidRPr="000503A2">
        <w:rPr>
          <w:snapToGrid w:val="0"/>
          <w:color w:val="auto"/>
          <w:szCs w:val="22"/>
        </w:rPr>
        <w:t>McElveen</w:t>
      </w:r>
      <w:r w:rsidRPr="000503A2">
        <w:rPr>
          <w:snapToGrid w:val="0"/>
          <w:color w:val="auto"/>
          <w:szCs w:val="22"/>
        </w:rPr>
        <w:tab/>
        <w:t>Nicholson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Sabb</w:t>
      </w:r>
      <w:r w:rsidRPr="000503A2">
        <w:rPr>
          <w:snapToGrid w:val="0"/>
          <w:color w:val="auto"/>
          <w:szCs w:val="22"/>
        </w:rPr>
        <w:tab/>
        <w:t>Scott</w:t>
      </w:r>
      <w:r w:rsidRPr="000503A2">
        <w:rPr>
          <w:snapToGrid w:val="0"/>
          <w:color w:val="auto"/>
          <w:szCs w:val="22"/>
        </w:rPr>
        <w:tab/>
        <w:t>Setzler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Sheheen</w:t>
      </w:r>
      <w:r w:rsidRPr="000503A2">
        <w:rPr>
          <w:snapToGrid w:val="0"/>
          <w:color w:val="auto"/>
          <w:szCs w:val="22"/>
        </w:rPr>
        <w:tab/>
        <w:t>Williams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1E13E1"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0503A2">
        <w:rPr>
          <w:b/>
          <w:snapToGrid w:val="0"/>
          <w:color w:val="auto"/>
          <w:szCs w:val="22"/>
        </w:rPr>
        <w:t>Total--17</w:t>
      </w:r>
    </w:p>
    <w:p w:rsidR="001E13E1" w:rsidRDefault="001E13E1"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1E13E1" w:rsidRDefault="001E13E1" w:rsidP="000503A2">
      <w:pPr>
        <w:rPr>
          <w:snapToGrid w:val="0"/>
          <w:color w:val="auto"/>
          <w:szCs w:val="22"/>
        </w:rPr>
      </w:pPr>
    </w:p>
    <w:p w:rsidR="001E13E1" w:rsidRDefault="001E13E1" w:rsidP="000503A2">
      <w:pPr>
        <w:rPr>
          <w:snapToGrid w:val="0"/>
          <w:color w:val="auto"/>
          <w:szCs w:val="22"/>
        </w:rPr>
      </w:pPr>
    </w:p>
    <w:p w:rsidR="001E13E1" w:rsidRPr="001E13E1" w:rsidRDefault="001E13E1" w:rsidP="001E13E1">
      <w:pPr>
        <w:jc w:val="right"/>
        <w:rPr>
          <w:b/>
        </w:rPr>
      </w:pPr>
      <w:r w:rsidRPr="001E13E1">
        <w:rPr>
          <w:b/>
        </w:rPr>
        <w:t>Printed Page 1239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0503A2" w:rsidRPr="000503A2" w:rsidRDefault="000503A2" w:rsidP="000503A2">
      <w:pPr>
        <w:rPr>
          <w:snapToGrid w:val="0"/>
          <w:color w:val="auto"/>
          <w:szCs w:val="22"/>
        </w:rPr>
      </w:pPr>
      <w:r w:rsidRPr="000503A2">
        <w:rPr>
          <w:snapToGrid w:val="0"/>
          <w:color w:val="auto"/>
          <w:szCs w:val="22"/>
        </w:rPr>
        <w:tab/>
        <w:t>The amendment was laid on the table.</w:t>
      </w:r>
    </w:p>
    <w:p w:rsidR="000503A2" w:rsidRPr="000503A2" w:rsidRDefault="000503A2" w:rsidP="000503A2">
      <w:pPr>
        <w:rPr>
          <w:snapToGrid w:val="0"/>
          <w:szCs w:val="22"/>
        </w:rPr>
      </w:pPr>
    </w:p>
    <w:p w:rsidR="000503A2" w:rsidRPr="000503A2" w:rsidRDefault="000503A2" w:rsidP="000503A2">
      <w:pPr>
        <w:jc w:val="center"/>
        <w:rPr>
          <w:snapToGrid w:val="0"/>
          <w:color w:val="auto"/>
          <w:szCs w:val="22"/>
        </w:rPr>
      </w:pPr>
      <w:r w:rsidRPr="000503A2">
        <w:rPr>
          <w:b/>
          <w:snapToGrid w:val="0"/>
          <w:color w:val="auto"/>
          <w:szCs w:val="22"/>
        </w:rPr>
        <w:t>Amendment No. P29-31A</w:t>
      </w:r>
    </w:p>
    <w:p w:rsidR="000503A2" w:rsidRPr="000503A2" w:rsidRDefault="000503A2" w:rsidP="000503A2">
      <w:pPr>
        <w:rPr>
          <w:snapToGrid w:val="0"/>
          <w:szCs w:val="22"/>
        </w:rPr>
      </w:pPr>
      <w:r w:rsidRPr="000503A2">
        <w:rPr>
          <w:snapToGrid w:val="0"/>
          <w:szCs w:val="22"/>
        </w:rPr>
        <w:tab/>
        <w:t>Senator SETZLER proposed the following amendment (BBM\</w:t>
      </w:r>
      <w:r w:rsidRPr="000503A2">
        <w:rPr>
          <w:snapToGrid w:val="0"/>
          <w:szCs w:val="22"/>
        </w:rPr>
        <w:br/>
        <w:t>3579C143.BBM.DG16), which was tabled:</w:t>
      </w:r>
    </w:p>
    <w:p w:rsidR="000503A2" w:rsidRPr="000503A2" w:rsidRDefault="000503A2" w:rsidP="000503A2">
      <w:pPr>
        <w:rPr>
          <w:snapToGrid w:val="0"/>
          <w:color w:val="auto"/>
          <w:szCs w:val="22"/>
        </w:rPr>
      </w:pPr>
      <w:r w:rsidRPr="000503A2">
        <w:rPr>
          <w:snapToGrid w:val="0"/>
          <w:color w:val="auto"/>
          <w:szCs w:val="22"/>
        </w:rPr>
        <w:tab/>
        <w:t>Amend Amendment Number 31A, bearing document number 3579RO67 EB LKG, as and if amended, by adding an appropriately numbered SECTION to read:</w:t>
      </w:r>
    </w:p>
    <w:p w:rsidR="000503A2" w:rsidRPr="000503A2" w:rsidRDefault="000503A2" w:rsidP="000503A2">
      <w:pPr>
        <w:rPr>
          <w:szCs w:val="22"/>
        </w:rPr>
      </w:pPr>
      <w:r w:rsidRPr="000503A2">
        <w:rPr>
          <w:snapToGrid w:val="0"/>
          <w:szCs w:val="22"/>
        </w:rPr>
        <w:tab/>
      </w:r>
      <w:r w:rsidRPr="000503A2">
        <w:rPr>
          <w:snapToGrid w:val="0"/>
          <w:color w:val="auto"/>
          <w:szCs w:val="22"/>
        </w:rPr>
        <w:t>/</w:t>
      </w:r>
      <w:r w:rsidRPr="000503A2">
        <w:rPr>
          <w:snapToGrid w:val="0"/>
          <w:color w:val="auto"/>
          <w:szCs w:val="22"/>
        </w:rPr>
        <w:tab/>
      </w:r>
      <w:r w:rsidRPr="000503A2">
        <w:rPr>
          <w:snapToGrid w:val="0"/>
          <w:color w:val="auto"/>
          <w:szCs w:val="22"/>
        </w:rPr>
        <w:tab/>
      </w:r>
      <w:r w:rsidRPr="000503A2">
        <w:rPr>
          <w:szCs w:val="22"/>
        </w:rPr>
        <w:t>SECTION ___.</w:t>
      </w:r>
      <w:r w:rsidRPr="000503A2">
        <w:rPr>
          <w:szCs w:val="22"/>
        </w:rPr>
        <w:tab/>
        <w:t>A.</w:t>
      </w:r>
      <w:r w:rsidRPr="000503A2">
        <w:rPr>
          <w:szCs w:val="22"/>
        </w:rPr>
        <w:tab/>
        <w:t xml:space="preserve">Article 1, Chapter 43, Title 11 of the 1976 Code is amended by adding: </w:t>
      </w:r>
    </w:p>
    <w:p w:rsidR="000503A2" w:rsidRPr="000503A2" w:rsidRDefault="000503A2" w:rsidP="000503A2">
      <w:pPr>
        <w:rPr>
          <w:color w:val="auto"/>
          <w:szCs w:val="22"/>
        </w:rPr>
      </w:pPr>
      <w:r w:rsidRPr="000503A2">
        <w:rPr>
          <w:color w:val="auto"/>
          <w:szCs w:val="22"/>
        </w:rPr>
        <w:tab/>
        <w:t>“Section 11</w:t>
      </w:r>
      <w:r w:rsidRPr="000503A2">
        <w:rPr>
          <w:color w:val="auto"/>
          <w:szCs w:val="22"/>
        </w:rPr>
        <w:noBreakHyphen/>
        <w:t>43</w:t>
      </w:r>
      <w:r w:rsidRPr="000503A2">
        <w:rPr>
          <w:color w:val="auto"/>
          <w:szCs w:val="22"/>
        </w:rPr>
        <w:noBreakHyphen/>
        <w:t>168.</w:t>
      </w:r>
      <w:r w:rsidRPr="000503A2">
        <w:rPr>
          <w:color w:val="auto"/>
          <w:szCs w:val="22"/>
        </w:rPr>
        <w:tab/>
        <w:t>Beginning in Fiscal Year 2016</w:t>
      </w:r>
      <w:r w:rsidRPr="000503A2">
        <w:rPr>
          <w:color w:val="auto"/>
          <w:szCs w:val="22"/>
        </w:rPr>
        <w:noBreakHyphen/>
        <w:t>2017, and each fiscal year after that and in addition to any other transfers, the State Treasurer shall transfer, from general fund nontax sources to the South Carolina Transportation Infrastructure Bank an amount equal to the general fund portion of the revenue generated pursuant to Section 12</w:t>
      </w:r>
      <w:r w:rsidRPr="000503A2">
        <w:rPr>
          <w:color w:val="auto"/>
          <w:szCs w:val="22"/>
        </w:rPr>
        <w:noBreakHyphen/>
        <w:t>36</w:t>
      </w:r>
      <w:r w:rsidRPr="000503A2">
        <w:rPr>
          <w:color w:val="auto"/>
          <w:szCs w:val="22"/>
        </w:rPr>
        <w:noBreakHyphen/>
        <w:t>2110.  The transferred funds must be used solely by the bank to finance bridge replacement, rehabilitation projects, and expansion and improvements to existing mainline interstates.  The State Treasurer may transfer the total amount in one lump sum or may transfer the amount quarterly in four equal installments.  The Department of Transportation shall develop and submit a list of bridge and road projects to the bank for its consideration. Transferred funds may not be used for projects approved by the bank before July 1, 2015.  The bank shall submit all projects proposed to be financed through this provision to the Joint Bond Review Committee for approval before financing any proposed project.”</w:t>
      </w:r>
    </w:p>
    <w:p w:rsidR="000503A2" w:rsidRPr="000503A2" w:rsidRDefault="000503A2" w:rsidP="000503A2">
      <w:pPr>
        <w:rPr>
          <w:snapToGrid w:val="0"/>
          <w:color w:val="auto"/>
          <w:szCs w:val="22"/>
        </w:rPr>
      </w:pPr>
      <w:r w:rsidRPr="000503A2">
        <w:rPr>
          <w:szCs w:val="22"/>
        </w:rPr>
        <w:tab/>
      </w:r>
      <w:r w:rsidRPr="000503A2">
        <w:rPr>
          <w:color w:val="auto"/>
          <w:szCs w:val="22"/>
        </w:rPr>
        <w:t>B.</w:t>
      </w:r>
      <w:r w:rsidRPr="000503A2">
        <w:rPr>
          <w:color w:val="auto"/>
          <w:szCs w:val="22"/>
        </w:rPr>
        <w:tab/>
        <w:t>This SECTION takes effect upon approval by the Governor and the first transfer of funds applies in Fiscal Year 2016</w:t>
      </w:r>
      <w:r w:rsidRPr="000503A2">
        <w:rPr>
          <w:color w:val="auto"/>
          <w:szCs w:val="22"/>
        </w:rPr>
        <w:noBreakHyphen/>
        <w:t>2017.</w:t>
      </w:r>
      <w:r w:rsidRPr="000503A2">
        <w:rPr>
          <w:snapToGrid w:val="0"/>
          <w:color w:val="auto"/>
          <w:szCs w:val="22"/>
        </w:rPr>
        <w:tab/>
      </w:r>
      <w:r w:rsidRPr="000503A2">
        <w:rPr>
          <w:snapToGrid w:val="0"/>
          <w:color w:val="auto"/>
          <w:szCs w:val="22"/>
        </w:rPr>
        <w:tab/>
        <w:t>/</w:t>
      </w:r>
    </w:p>
    <w:p w:rsidR="000503A2" w:rsidRPr="000503A2" w:rsidRDefault="000503A2" w:rsidP="000503A2">
      <w:pPr>
        <w:rPr>
          <w:snapToGrid w:val="0"/>
          <w:color w:val="auto"/>
          <w:szCs w:val="22"/>
        </w:rPr>
      </w:pPr>
      <w:r w:rsidRPr="000503A2">
        <w:rPr>
          <w:snapToGrid w:val="0"/>
          <w:color w:val="auto"/>
          <w:szCs w:val="22"/>
        </w:rPr>
        <w:tab/>
        <w:t>Renumber sections to conform.</w:t>
      </w:r>
    </w:p>
    <w:p w:rsidR="000503A2" w:rsidRPr="000503A2" w:rsidRDefault="000503A2" w:rsidP="000503A2">
      <w:pPr>
        <w:rPr>
          <w:snapToGrid w:val="0"/>
          <w:szCs w:val="22"/>
        </w:rPr>
      </w:pPr>
      <w:r w:rsidRPr="000503A2">
        <w:rPr>
          <w:snapToGrid w:val="0"/>
          <w:color w:val="auto"/>
          <w:szCs w:val="22"/>
        </w:rPr>
        <w:tab/>
        <w:t>Amend title to conform.</w:t>
      </w:r>
    </w:p>
    <w:p w:rsidR="000503A2" w:rsidRPr="000503A2" w:rsidRDefault="000503A2" w:rsidP="000503A2">
      <w:pPr>
        <w:rPr>
          <w:snapToGrid w:val="0"/>
          <w:szCs w:val="22"/>
        </w:rPr>
      </w:pPr>
    </w:p>
    <w:p w:rsidR="000503A2" w:rsidRPr="000503A2" w:rsidRDefault="000503A2" w:rsidP="000503A2">
      <w:pPr>
        <w:rPr>
          <w:snapToGrid w:val="0"/>
          <w:color w:val="auto"/>
          <w:szCs w:val="22"/>
        </w:rPr>
      </w:pPr>
      <w:r w:rsidRPr="000503A2">
        <w:rPr>
          <w:snapToGrid w:val="0"/>
          <w:color w:val="auto"/>
          <w:szCs w:val="22"/>
        </w:rPr>
        <w:tab/>
        <w:t>Senator SETZLER spoke on the perfecting amendment.</w:t>
      </w:r>
    </w:p>
    <w:p w:rsidR="000503A2" w:rsidRPr="000503A2" w:rsidRDefault="000503A2" w:rsidP="000503A2">
      <w:pPr>
        <w:rPr>
          <w:snapToGrid w:val="0"/>
          <w:szCs w:val="22"/>
        </w:rPr>
      </w:pPr>
    </w:p>
    <w:p w:rsidR="000503A2" w:rsidRPr="000503A2" w:rsidRDefault="000503A2" w:rsidP="000503A2">
      <w:pPr>
        <w:rPr>
          <w:snapToGrid w:val="0"/>
          <w:color w:val="auto"/>
          <w:szCs w:val="22"/>
        </w:rPr>
      </w:pPr>
      <w:r w:rsidRPr="000503A2">
        <w:rPr>
          <w:snapToGrid w:val="0"/>
          <w:color w:val="auto"/>
          <w:szCs w:val="22"/>
        </w:rPr>
        <w:tab/>
        <w:t>Senator SHANE MARTIN moved to lay the amendment on the table.</w:t>
      </w:r>
    </w:p>
    <w:p w:rsidR="000503A2" w:rsidRPr="000503A2" w:rsidRDefault="000503A2" w:rsidP="000503A2">
      <w:pPr>
        <w:rPr>
          <w:snapToGrid w:val="0"/>
          <w:szCs w:val="22"/>
        </w:rPr>
      </w:pPr>
    </w:p>
    <w:p w:rsidR="000503A2" w:rsidRPr="000503A2" w:rsidRDefault="000503A2" w:rsidP="000503A2">
      <w:pPr>
        <w:rPr>
          <w:snapToGrid w:val="0"/>
          <w:color w:val="auto"/>
          <w:szCs w:val="22"/>
        </w:rPr>
      </w:pPr>
      <w:r w:rsidRPr="000503A2">
        <w:rPr>
          <w:snapToGrid w:val="0"/>
          <w:color w:val="auto"/>
          <w:szCs w:val="22"/>
        </w:rPr>
        <w:tab/>
        <w:t>The "ayes" and "nays" were demanded and taken, resulting as follows:</w:t>
      </w:r>
    </w:p>
    <w:p w:rsidR="000503A2" w:rsidRPr="000503A2" w:rsidRDefault="000503A2" w:rsidP="000503A2">
      <w:pPr>
        <w:jc w:val="center"/>
        <w:rPr>
          <w:b/>
          <w:snapToGrid w:val="0"/>
          <w:color w:val="auto"/>
          <w:szCs w:val="22"/>
        </w:rPr>
      </w:pPr>
      <w:r w:rsidRPr="000503A2">
        <w:rPr>
          <w:b/>
          <w:snapToGrid w:val="0"/>
          <w:color w:val="auto"/>
          <w:szCs w:val="22"/>
        </w:rPr>
        <w:t>Ayes 26; Nays 17</w:t>
      </w:r>
    </w:p>
    <w:p w:rsidR="000503A2" w:rsidRPr="000503A2" w:rsidRDefault="000503A2" w:rsidP="000503A2">
      <w:pPr>
        <w:rPr>
          <w:snapToGrid w:val="0"/>
          <w:szCs w:val="22"/>
        </w:rPr>
      </w:pPr>
    </w:p>
    <w:p w:rsidR="000503A2" w:rsidRPr="000503A2" w:rsidRDefault="000503A2" w:rsidP="000503A2">
      <w:pPr>
        <w:tabs>
          <w:tab w:val="clear" w:pos="216"/>
          <w:tab w:val="clear" w:pos="432"/>
          <w:tab w:val="clear" w:pos="648"/>
          <w:tab w:val="left" w:pos="720"/>
        </w:tabs>
        <w:jc w:val="center"/>
        <w:rPr>
          <w:b/>
          <w:snapToGrid w:val="0"/>
          <w:color w:val="auto"/>
          <w:szCs w:val="22"/>
        </w:rPr>
      </w:pPr>
      <w:r w:rsidRPr="000503A2">
        <w:rPr>
          <w:b/>
          <w:snapToGrid w:val="0"/>
          <w:color w:val="auto"/>
          <w:szCs w:val="22"/>
        </w:rPr>
        <w:lastRenderedPageBreak/>
        <w:t>AYES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Alexander</w:t>
      </w:r>
      <w:r w:rsidRPr="000503A2">
        <w:rPr>
          <w:snapToGrid w:val="0"/>
          <w:color w:val="auto"/>
          <w:szCs w:val="22"/>
        </w:rPr>
        <w:tab/>
        <w:t>Bennett</w:t>
      </w:r>
      <w:r w:rsidRPr="000503A2">
        <w:rPr>
          <w:snapToGrid w:val="0"/>
          <w:color w:val="auto"/>
          <w:szCs w:val="22"/>
        </w:rPr>
        <w:tab/>
        <w:t>Bright</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Bryant</w:t>
      </w:r>
      <w:r w:rsidRPr="000503A2">
        <w:rPr>
          <w:snapToGrid w:val="0"/>
          <w:color w:val="auto"/>
          <w:szCs w:val="22"/>
        </w:rPr>
        <w:tab/>
        <w:t>Campbell</w:t>
      </w:r>
      <w:r w:rsidRPr="000503A2">
        <w:rPr>
          <w:snapToGrid w:val="0"/>
          <w:color w:val="auto"/>
          <w:szCs w:val="22"/>
        </w:rPr>
        <w:tab/>
        <w:t>Campsen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Cleary</w:t>
      </w:r>
      <w:r w:rsidRPr="000503A2">
        <w:rPr>
          <w:snapToGrid w:val="0"/>
          <w:color w:val="auto"/>
          <w:szCs w:val="22"/>
        </w:rPr>
        <w:tab/>
        <w:t>Corbin</w:t>
      </w:r>
      <w:r w:rsidRPr="000503A2">
        <w:rPr>
          <w:snapToGrid w:val="0"/>
          <w:color w:val="auto"/>
          <w:szCs w:val="22"/>
        </w:rPr>
        <w:tab/>
        <w:t>Courson</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1E13E1" w:rsidRDefault="001E13E1"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rsidR="001E13E1" w:rsidRPr="001E13E1" w:rsidRDefault="001E13E1" w:rsidP="001E13E1">
      <w:pPr>
        <w:jc w:val="right"/>
        <w:rPr>
          <w:b/>
        </w:rPr>
      </w:pPr>
      <w:r w:rsidRPr="001E13E1">
        <w:rPr>
          <w:b/>
        </w:rPr>
        <w:t>Printed Page 1240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Cromer</w:t>
      </w:r>
      <w:r w:rsidRPr="000503A2">
        <w:rPr>
          <w:snapToGrid w:val="0"/>
          <w:color w:val="auto"/>
          <w:szCs w:val="22"/>
        </w:rPr>
        <w:tab/>
        <w:t>Davis</w:t>
      </w:r>
      <w:r w:rsidRPr="000503A2">
        <w:rPr>
          <w:snapToGrid w:val="0"/>
          <w:color w:val="auto"/>
          <w:szCs w:val="22"/>
        </w:rPr>
        <w:tab/>
        <w:t>Fair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Gregory</w:t>
      </w:r>
      <w:r w:rsidRPr="000503A2">
        <w:rPr>
          <w:snapToGrid w:val="0"/>
          <w:color w:val="auto"/>
          <w:szCs w:val="22"/>
        </w:rPr>
        <w:tab/>
        <w:t>Grooms</w:t>
      </w:r>
      <w:r w:rsidRPr="000503A2">
        <w:rPr>
          <w:snapToGrid w:val="0"/>
          <w:color w:val="auto"/>
          <w:szCs w:val="22"/>
        </w:rPr>
        <w:tab/>
        <w:t>Hayes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0503A2">
        <w:rPr>
          <w:snapToGrid w:val="0"/>
          <w:color w:val="auto"/>
          <w:szCs w:val="22"/>
        </w:rPr>
        <w:t>Hembree</w:t>
      </w:r>
      <w:r w:rsidRPr="000503A2">
        <w:rPr>
          <w:snapToGrid w:val="0"/>
          <w:color w:val="auto"/>
          <w:szCs w:val="22"/>
        </w:rPr>
        <w:tab/>
      </w:r>
      <w:r w:rsidRPr="000503A2">
        <w:rPr>
          <w:i/>
          <w:snapToGrid w:val="0"/>
          <w:color w:val="auto"/>
          <w:szCs w:val="22"/>
        </w:rPr>
        <w:t>Martin, Larry</w:t>
      </w:r>
      <w:r w:rsidRPr="000503A2">
        <w:rPr>
          <w:i/>
          <w:snapToGrid w:val="0"/>
          <w:color w:val="auto"/>
          <w:szCs w:val="22"/>
        </w:rPr>
        <w:tab/>
        <w:t>Martin, Shane</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Massey</w:t>
      </w:r>
      <w:r w:rsidRPr="000503A2">
        <w:rPr>
          <w:snapToGrid w:val="0"/>
          <w:color w:val="auto"/>
          <w:szCs w:val="22"/>
        </w:rPr>
        <w:tab/>
        <w:t>Peeler</w:t>
      </w:r>
      <w:r w:rsidRPr="000503A2">
        <w:rPr>
          <w:snapToGrid w:val="0"/>
          <w:color w:val="auto"/>
          <w:szCs w:val="22"/>
        </w:rPr>
        <w:tab/>
        <w:t>Rankin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Shealy</w:t>
      </w:r>
      <w:r w:rsidRPr="000503A2">
        <w:rPr>
          <w:snapToGrid w:val="0"/>
          <w:color w:val="auto"/>
          <w:szCs w:val="22"/>
        </w:rPr>
        <w:tab/>
        <w:t>Thurmond</w:t>
      </w:r>
      <w:r w:rsidRPr="000503A2">
        <w:rPr>
          <w:snapToGrid w:val="0"/>
          <w:color w:val="auto"/>
          <w:szCs w:val="22"/>
        </w:rPr>
        <w:tab/>
        <w:t>Turner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Verdin</w:t>
      </w:r>
      <w:r w:rsidRPr="000503A2">
        <w:rPr>
          <w:snapToGrid w:val="0"/>
          <w:color w:val="auto"/>
          <w:szCs w:val="22"/>
        </w:rPr>
        <w:tab/>
        <w:t>Young</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0503A2">
        <w:rPr>
          <w:b/>
          <w:snapToGrid w:val="0"/>
          <w:color w:val="auto"/>
          <w:szCs w:val="22"/>
        </w:rPr>
        <w:t>Total--26</w:t>
      </w:r>
    </w:p>
    <w:p w:rsidR="000503A2" w:rsidRPr="000503A2" w:rsidRDefault="000503A2" w:rsidP="000503A2">
      <w:pPr>
        <w:rPr>
          <w:snapToGrid w:val="0"/>
          <w:szCs w:val="22"/>
        </w:rPr>
      </w:pPr>
    </w:p>
    <w:p w:rsidR="000503A2" w:rsidRPr="000503A2" w:rsidRDefault="000503A2" w:rsidP="000503A2">
      <w:pPr>
        <w:tabs>
          <w:tab w:val="clear" w:pos="216"/>
          <w:tab w:val="clear" w:pos="432"/>
          <w:tab w:val="clear" w:pos="648"/>
          <w:tab w:val="left" w:pos="720"/>
        </w:tabs>
        <w:jc w:val="center"/>
        <w:rPr>
          <w:b/>
          <w:snapToGrid w:val="0"/>
          <w:color w:val="auto"/>
          <w:szCs w:val="22"/>
        </w:rPr>
      </w:pPr>
      <w:r w:rsidRPr="000503A2">
        <w:rPr>
          <w:b/>
          <w:snapToGrid w:val="0"/>
          <w:color w:val="auto"/>
          <w:szCs w:val="22"/>
        </w:rPr>
        <w:t>NAYS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Allen</w:t>
      </w:r>
      <w:r w:rsidRPr="000503A2">
        <w:rPr>
          <w:snapToGrid w:val="0"/>
          <w:color w:val="auto"/>
          <w:szCs w:val="22"/>
        </w:rPr>
        <w:tab/>
        <w:t>Coleman</w:t>
      </w:r>
      <w:r w:rsidRPr="000503A2">
        <w:rPr>
          <w:snapToGrid w:val="0"/>
          <w:color w:val="auto"/>
          <w:szCs w:val="22"/>
        </w:rPr>
        <w:tab/>
        <w:t>Hutto</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Jackson</w:t>
      </w:r>
      <w:r w:rsidRPr="000503A2">
        <w:rPr>
          <w:snapToGrid w:val="0"/>
          <w:color w:val="auto"/>
          <w:szCs w:val="22"/>
        </w:rPr>
        <w:tab/>
        <w:t>Johnson</w:t>
      </w:r>
      <w:r w:rsidRPr="000503A2">
        <w:rPr>
          <w:snapToGrid w:val="0"/>
          <w:color w:val="auto"/>
          <w:szCs w:val="22"/>
        </w:rPr>
        <w:tab/>
        <w:t>Kimpson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0503A2">
        <w:rPr>
          <w:snapToGrid w:val="0"/>
          <w:color w:val="auto"/>
          <w:szCs w:val="22"/>
        </w:rPr>
        <w:t>Leatherman</w:t>
      </w:r>
      <w:r w:rsidRPr="000503A2">
        <w:rPr>
          <w:snapToGrid w:val="0"/>
          <w:color w:val="auto"/>
          <w:szCs w:val="22"/>
        </w:rPr>
        <w:tab/>
        <w:t>Malloy</w:t>
      </w:r>
      <w:r w:rsidRPr="000503A2">
        <w:rPr>
          <w:snapToGrid w:val="0"/>
          <w:color w:val="auto"/>
          <w:szCs w:val="22"/>
        </w:rPr>
        <w:tab/>
      </w:r>
      <w:r w:rsidRPr="000503A2">
        <w:rPr>
          <w:i/>
          <w:snapToGrid w:val="0"/>
          <w:color w:val="auto"/>
          <w:szCs w:val="22"/>
        </w:rPr>
        <w:t>Matthews, John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i/>
          <w:snapToGrid w:val="0"/>
          <w:color w:val="auto"/>
          <w:szCs w:val="22"/>
        </w:rPr>
        <w:t>Matthews, Margie</w:t>
      </w:r>
      <w:r w:rsidRPr="000503A2">
        <w:rPr>
          <w:i/>
          <w:snapToGrid w:val="0"/>
          <w:color w:val="auto"/>
          <w:szCs w:val="22"/>
        </w:rPr>
        <w:tab/>
      </w:r>
      <w:r w:rsidRPr="000503A2">
        <w:rPr>
          <w:snapToGrid w:val="0"/>
          <w:color w:val="auto"/>
          <w:szCs w:val="22"/>
        </w:rPr>
        <w:t>McElveen</w:t>
      </w:r>
      <w:r w:rsidRPr="000503A2">
        <w:rPr>
          <w:snapToGrid w:val="0"/>
          <w:color w:val="auto"/>
          <w:szCs w:val="22"/>
        </w:rPr>
        <w:tab/>
        <w:t>Nicholson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Sabb</w:t>
      </w:r>
      <w:r w:rsidRPr="000503A2">
        <w:rPr>
          <w:snapToGrid w:val="0"/>
          <w:color w:val="auto"/>
          <w:szCs w:val="22"/>
        </w:rPr>
        <w:tab/>
        <w:t>Scott</w:t>
      </w:r>
      <w:r w:rsidRPr="000503A2">
        <w:rPr>
          <w:snapToGrid w:val="0"/>
          <w:color w:val="auto"/>
          <w:szCs w:val="22"/>
        </w:rPr>
        <w:tab/>
        <w:t>Setzler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Sheheen</w:t>
      </w:r>
      <w:r w:rsidRPr="000503A2">
        <w:rPr>
          <w:snapToGrid w:val="0"/>
          <w:color w:val="auto"/>
          <w:szCs w:val="22"/>
        </w:rPr>
        <w:tab/>
        <w:t>Williams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0503A2">
        <w:rPr>
          <w:b/>
          <w:snapToGrid w:val="0"/>
          <w:color w:val="auto"/>
          <w:szCs w:val="22"/>
        </w:rPr>
        <w:t>Total--17</w:t>
      </w:r>
    </w:p>
    <w:p w:rsidR="000503A2" w:rsidRPr="000503A2" w:rsidRDefault="000503A2" w:rsidP="000503A2">
      <w:pPr>
        <w:rPr>
          <w:snapToGrid w:val="0"/>
          <w:szCs w:val="22"/>
        </w:rPr>
      </w:pPr>
    </w:p>
    <w:p w:rsidR="000503A2" w:rsidRPr="000503A2" w:rsidRDefault="000503A2" w:rsidP="000503A2">
      <w:pPr>
        <w:rPr>
          <w:snapToGrid w:val="0"/>
          <w:color w:val="auto"/>
          <w:szCs w:val="22"/>
        </w:rPr>
      </w:pPr>
      <w:r w:rsidRPr="000503A2">
        <w:rPr>
          <w:snapToGrid w:val="0"/>
          <w:color w:val="auto"/>
          <w:szCs w:val="22"/>
        </w:rPr>
        <w:tab/>
        <w:t>The amendment was laid on the table.</w:t>
      </w:r>
    </w:p>
    <w:p w:rsidR="000503A2" w:rsidRPr="000503A2" w:rsidRDefault="000503A2" w:rsidP="000503A2">
      <w:pPr>
        <w:rPr>
          <w:snapToGrid w:val="0"/>
          <w:szCs w:val="22"/>
        </w:rPr>
      </w:pPr>
    </w:p>
    <w:p w:rsidR="000503A2" w:rsidRPr="000503A2" w:rsidRDefault="000503A2" w:rsidP="000503A2">
      <w:pPr>
        <w:jc w:val="center"/>
        <w:rPr>
          <w:snapToGrid w:val="0"/>
          <w:color w:val="auto"/>
          <w:szCs w:val="22"/>
        </w:rPr>
      </w:pPr>
      <w:r w:rsidRPr="000503A2">
        <w:rPr>
          <w:b/>
          <w:snapToGrid w:val="0"/>
          <w:color w:val="auto"/>
          <w:szCs w:val="22"/>
        </w:rPr>
        <w:t>Amendment No. P30-31A</w:t>
      </w:r>
    </w:p>
    <w:p w:rsidR="000503A2" w:rsidRPr="000503A2" w:rsidRDefault="000503A2" w:rsidP="000503A2">
      <w:pPr>
        <w:rPr>
          <w:snapToGrid w:val="0"/>
          <w:szCs w:val="22"/>
        </w:rPr>
      </w:pPr>
      <w:r w:rsidRPr="000503A2">
        <w:rPr>
          <w:snapToGrid w:val="0"/>
          <w:szCs w:val="22"/>
        </w:rPr>
        <w:tab/>
        <w:t>Senator SETZLER proposed the following amendment (3579R089.EB.NGS), which was tabled:</w:t>
      </w:r>
    </w:p>
    <w:p w:rsidR="000503A2" w:rsidRPr="000503A2" w:rsidRDefault="000503A2" w:rsidP="000503A2">
      <w:pPr>
        <w:rPr>
          <w:snapToGrid w:val="0"/>
          <w:color w:val="auto"/>
          <w:szCs w:val="22"/>
        </w:rPr>
      </w:pPr>
      <w:r w:rsidRPr="000503A2">
        <w:rPr>
          <w:snapToGrid w:val="0"/>
          <w:color w:val="auto"/>
          <w:szCs w:val="22"/>
        </w:rPr>
        <w:tab/>
        <w:t>Amend the amendment bearing file path 3579R067.EB.LKG (Amendment 31A), as and if amended, by adding an appropriately numbered new SECTION to read:</w:t>
      </w:r>
    </w:p>
    <w:p w:rsidR="000503A2" w:rsidRPr="000503A2" w:rsidRDefault="000503A2" w:rsidP="000503A2">
      <w:pPr>
        <w:rPr>
          <w:snapToGrid w:val="0"/>
          <w:color w:val="auto"/>
          <w:szCs w:val="22"/>
        </w:rPr>
      </w:pPr>
      <w:r w:rsidRPr="000503A2">
        <w:rPr>
          <w:snapToGrid w:val="0"/>
          <w:szCs w:val="22"/>
        </w:rPr>
        <w:tab/>
      </w:r>
      <w:r w:rsidRPr="000503A2">
        <w:rPr>
          <w:snapToGrid w:val="0"/>
          <w:color w:val="auto"/>
          <w:szCs w:val="22"/>
        </w:rPr>
        <w:t>/</w:t>
      </w:r>
      <w:r w:rsidRPr="000503A2">
        <w:rPr>
          <w:snapToGrid w:val="0"/>
          <w:color w:val="auto"/>
          <w:szCs w:val="22"/>
        </w:rPr>
        <w:tab/>
        <w:t>SECTION</w:t>
      </w:r>
      <w:r w:rsidRPr="000503A2">
        <w:rPr>
          <w:snapToGrid w:val="0"/>
          <w:color w:val="auto"/>
          <w:szCs w:val="22"/>
        </w:rPr>
        <w:tab/>
        <w:t>__.</w:t>
      </w:r>
      <w:r w:rsidRPr="000503A2">
        <w:rPr>
          <w:snapToGrid w:val="0"/>
          <w:color w:val="auto"/>
          <w:szCs w:val="22"/>
        </w:rPr>
        <w:tab/>
        <w:t>Article 3, Chapter 1, Title 57 of the 1976 Code is amended by adding:</w:t>
      </w:r>
    </w:p>
    <w:p w:rsidR="000503A2" w:rsidRPr="000503A2" w:rsidRDefault="000503A2" w:rsidP="000503A2">
      <w:pPr>
        <w:rPr>
          <w:snapToGrid w:val="0"/>
          <w:color w:val="auto"/>
          <w:szCs w:val="22"/>
        </w:rPr>
      </w:pPr>
      <w:r w:rsidRPr="000503A2">
        <w:rPr>
          <w:snapToGrid w:val="0"/>
          <w:color w:val="auto"/>
          <w:szCs w:val="22"/>
        </w:rPr>
        <w:tab/>
        <w:t>“Section 57</w:t>
      </w:r>
      <w:r w:rsidRPr="000503A2">
        <w:rPr>
          <w:snapToGrid w:val="0"/>
          <w:color w:val="auto"/>
          <w:szCs w:val="22"/>
        </w:rPr>
        <w:noBreakHyphen/>
        <w:t>1</w:t>
      </w:r>
      <w:r w:rsidRPr="000503A2">
        <w:rPr>
          <w:snapToGrid w:val="0"/>
          <w:color w:val="auto"/>
          <w:szCs w:val="22"/>
        </w:rPr>
        <w:noBreakHyphen/>
        <w:t>390.</w:t>
      </w:r>
      <w:r w:rsidRPr="000503A2">
        <w:rPr>
          <w:snapToGrid w:val="0"/>
          <w:color w:val="auto"/>
          <w:szCs w:val="22"/>
        </w:rPr>
        <w:tab/>
        <w:t>(A)</w:t>
      </w:r>
      <w:r w:rsidRPr="000503A2">
        <w:rPr>
          <w:snapToGrid w:val="0"/>
          <w:color w:val="auto"/>
          <w:szCs w:val="22"/>
        </w:rPr>
        <w:tab/>
        <w:t>The department shall develop a road and transportation plan for submission to the Governor. The plan shall include, but is not limited to:</w:t>
      </w:r>
    </w:p>
    <w:p w:rsidR="000503A2" w:rsidRPr="000503A2" w:rsidRDefault="000503A2" w:rsidP="000503A2">
      <w:pPr>
        <w:rPr>
          <w:snapToGrid w:val="0"/>
          <w:color w:val="auto"/>
          <w:szCs w:val="22"/>
        </w:rPr>
      </w:pPr>
      <w:r w:rsidRPr="000503A2">
        <w:rPr>
          <w:snapToGrid w:val="0"/>
          <w:color w:val="auto"/>
          <w:szCs w:val="22"/>
        </w:rPr>
        <w:tab/>
      </w:r>
      <w:r w:rsidRPr="000503A2">
        <w:rPr>
          <w:snapToGrid w:val="0"/>
          <w:color w:val="auto"/>
          <w:szCs w:val="22"/>
        </w:rPr>
        <w:tab/>
        <w:t>(1)</w:t>
      </w:r>
      <w:r w:rsidRPr="000503A2">
        <w:rPr>
          <w:snapToGrid w:val="0"/>
          <w:color w:val="auto"/>
          <w:szCs w:val="22"/>
        </w:rPr>
        <w:tab/>
        <w:t>the list of projects the department plans to implement in order based on priority;</w:t>
      </w:r>
    </w:p>
    <w:p w:rsidR="000503A2" w:rsidRPr="000503A2" w:rsidRDefault="000503A2" w:rsidP="000503A2">
      <w:pPr>
        <w:rPr>
          <w:snapToGrid w:val="0"/>
          <w:color w:val="auto"/>
          <w:szCs w:val="22"/>
        </w:rPr>
      </w:pPr>
      <w:r w:rsidRPr="000503A2">
        <w:rPr>
          <w:snapToGrid w:val="0"/>
          <w:color w:val="auto"/>
          <w:szCs w:val="22"/>
        </w:rPr>
        <w:tab/>
      </w:r>
      <w:r w:rsidRPr="000503A2">
        <w:rPr>
          <w:snapToGrid w:val="0"/>
          <w:color w:val="auto"/>
          <w:szCs w:val="22"/>
        </w:rPr>
        <w:tab/>
        <w:t>(2)</w:t>
      </w:r>
      <w:r w:rsidRPr="000503A2">
        <w:rPr>
          <w:snapToGrid w:val="0"/>
          <w:color w:val="auto"/>
          <w:szCs w:val="22"/>
        </w:rPr>
        <w:tab/>
        <w:t>the cost of each project;</w:t>
      </w:r>
    </w:p>
    <w:p w:rsidR="000503A2" w:rsidRPr="000503A2" w:rsidRDefault="000503A2" w:rsidP="000503A2">
      <w:pPr>
        <w:rPr>
          <w:snapToGrid w:val="0"/>
          <w:color w:val="auto"/>
          <w:szCs w:val="22"/>
        </w:rPr>
      </w:pPr>
      <w:r w:rsidRPr="000503A2">
        <w:rPr>
          <w:snapToGrid w:val="0"/>
          <w:color w:val="auto"/>
          <w:szCs w:val="22"/>
        </w:rPr>
        <w:tab/>
      </w:r>
      <w:r w:rsidRPr="000503A2">
        <w:rPr>
          <w:snapToGrid w:val="0"/>
          <w:color w:val="auto"/>
          <w:szCs w:val="22"/>
        </w:rPr>
        <w:tab/>
        <w:t>(3)</w:t>
      </w:r>
      <w:r w:rsidRPr="000503A2">
        <w:rPr>
          <w:snapToGrid w:val="0"/>
          <w:color w:val="auto"/>
          <w:szCs w:val="22"/>
        </w:rPr>
        <w:tab/>
        <w:t>the time frame for completion of each project;</w:t>
      </w:r>
    </w:p>
    <w:p w:rsidR="000503A2" w:rsidRPr="000503A2" w:rsidRDefault="000503A2" w:rsidP="000503A2">
      <w:pPr>
        <w:rPr>
          <w:snapToGrid w:val="0"/>
          <w:color w:val="auto"/>
          <w:szCs w:val="22"/>
        </w:rPr>
      </w:pPr>
      <w:r w:rsidRPr="000503A2">
        <w:rPr>
          <w:snapToGrid w:val="0"/>
          <w:color w:val="auto"/>
          <w:szCs w:val="22"/>
        </w:rPr>
        <w:lastRenderedPageBreak/>
        <w:tab/>
      </w:r>
      <w:r w:rsidRPr="000503A2">
        <w:rPr>
          <w:snapToGrid w:val="0"/>
          <w:color w:val="auto"/>
          <w:szCs w:val="22"/>
        </w:rPr>
        <w:tab/>
        <w:t>(4)</w:t>
      </w:r>
      <w:r w:rsidRPr="000503A2">
        <w:rPr>
          <w:snapToGrid w:val="0"/>
          <w:color w:val="auto"/>
          <w:szCs w:val="22"/>
        </w:rPr>
        <w:tab/>
        <w:t>the amount of money local government entities, the department, other state government entities, and federal government entities are contributing to each project;</w:t>
      </w:r>
    </w:p>
    <w:p w:rsidR="000503A2" w:rsidRPr="000503A2" w:rsidRDefault="000503A2" w:rsidP="000503A2">
      <w:pPr>
        <w:rPr>
          <w:snapToGrid w:val="0"/>
          <w:color w:val="auto"/>
          <w:szCs w:val="22"/>
        </w:rPr>
      </w:pPr>
      <w:r w:rsidRPr="000503A2">
        <w:rPr>
          <w:snapToGrid w:val="0"/>
          <w:color w:val="auto"/>
          <w:szCs w:val="22"/>
        </w:rPr>
        <w:tab/>
      </w:r>
      <w:r w:rsidRPr="000503A2">
        <w:rPr>
          <w:snapToGrid w:val="0"/>
          <w:color w:val="auto"/>
          <w:szCs w:val="22"/>
        </w:rPr>
        <w:tab/>
        <w:t>(5)</w:t>
      </w:r>
      <w:r w:rsidRPr="000503A2">
        <w:rPr>
          <w:snapToGrid w:val="0"/>
          <w:color w:val="auto"/>
          <w:szCs w:val="22"/>
        </w:rPr>
        <w:tab/>
        <w:t>the amount of money to be bonded for future projects; and</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1E13E1" w:rsidRDefault="001E13E1" w:rsidP="000503A2">
      <w:pPr>
        <w:rPr>
          <w:snapToGrid w:val="0"/>
          <w:color w:val="auto"/>
          <w:szCs w:val="22"/>
        </w:rPr>
      </w:pPr>
    </w:p>
    <w:p w:rsidR="001E13E1" w:rsidRDefault="001E13E1" w:rsidP="000503A2">
      <w:pPr>
        <w:rPr>
          <w:snapToGrid w:val="0"/>
          <w:color w:val="auto"/>
          <w:szCs w:val="22"/>
        </w:rPr>
      </w:pPr>
    </w:p>
    <w:p w:rsidR="001E13E1" w:rsidRPr="001E13E1" w:rsidRDefault="001E13E1" w:rsidP="001E13E1">
      <w:pPr>
        <w:jc w:val="right"/>
        <w:rPr>
          <w:b/>
        </w:rPr>
      </w:pPr>
      <w:r w:rsidRPr="001E13E1">
        <w:rPr>
          <w:b/>
        </w:rPr>
        <w:t>Printed Page 1241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0503A2" w:rsidRPr="000503A2" w:rsidRDefault="000503A2" w:rsidP="000503A2">
      <w:pPr>
        <w:rPr>
          <w:snapToGrid w:val="0"/>
          <w:color w:val="auto"/>
          <w:szCs w:val="22"/>
        </w:rPr>
      </w:pPr>
      <w:r w:rsidRPr="000503A2">
        <w:rPr>
          <w:snapToGrid w:val="0"/>
          <w:color w:val="auto"/>
          <w:szCs w:val="22"/>
        </w:rPr>
        <w:tab/>
      </w:r>
      <w:r w:rsidRPr="000503A2">
        <w:rPr>
          <w:snapToGrid w:val="0"/>
          <w:color w:val="auto"/>
          <w:szCs w:val="22"/>
        </w:rPr>
        <w:tab/>
        <w:t>(6)</w:t>
      </w:r>
      <w:r w:rsidRPr="000503A2">
        <w:rPr>
          <w:snapToGrid w:val="0"/>
          <w:color w:val="auto"/>
          <w:szCs w:val="22"/>
        </w:rPr>
        <w:tab/>
        <w:t>the amount of funding the department plans to set aside for future projects.</w:t>
      </w:r>
    </w:p>
    <w:p w:rsidR="000503A2" w:rsidRPr="000503A2" w:rsidRDefault="000503A2" w:rsidP="000503A2">
      <w:pPr>
        <w:rPr>
          <w:snapToGrid w:val="0"/>
          <w:color w:val="auto"/>
          <w:szCs w:val="22"/>
        </w:rPr>
      </w:pPr>
      <w:r w:rsidRPr="000503A2">
        <w:rPr>
          <w:snapToGrid w:val="0"/>
          <w:color w:val="auto"/>
          <w:szCs w:val="22"/>
        </w:rPr>
        <w:tab/>
        <w:t>(B)</w:t>
      </w:r>
      <w:r w:rsidRPr="000503A2">
        <w:rPr>
          <w:snapToGrid w:val="0"/>
          <w:color w:val="auto"/>
          <w:szCs w:val="22"/>
        </w:rPr>
        <w:tab/>
        <w:t>The department shall include information on projects it plans to implement in a three</w:t>
      </w:r>
      <w:r w:rsidRPr="000503A2">
        <w:rPr>
          <w:snapToGrid w:val="0"/>
          <w:color w:val="auto"/>
          <w:szCs w:val="22"/>
        </w:rPr>
        <w:noBreakHyphen/>
        <w:t>year period, an eight</w:t>
      </w:r>
      <w:r w:rsidRPr="000503A2">
        <w:rPr>
          <w:snapToGrid w:val="0"/>
          <w:color w:val="auto"/>
          <w:szCs w:val="22"/>
        </w:rPr>
        <w:noBreakHyphen/>
        <w:t>year period, and a twelve</w:t>
      </w:r>
      <w:r w:rsidRPr="000503A2">
        <w:rPr>
          <w:snapToGrid w:val="0"/>
          <w:color w:val="auto"/>
          <w:szCs w:val="22"/>
        </w:rPr>
        <w:noBreakHyphen/>
        <w:t>year period.</w:t>
      </w:r>
    </w:p>
    <w:p w:rsidR="000503A2" w:rsidRPr="000503A2" w:rsidRDefault="000503A2" w:rsidP="000503A2">
      <w:pPr>
        <w:rPr>
          <w:snapToGrid w:val="0"/>
          <w:color w:val="auto"/>
          <w:szCs w:val="22"/>
        </w:rPr>
      </w:pPr>
      <w:r w:rsidRPr="000503A2">
        <w:rPr>
          <w:snapToGrid w:val="0"/>
          <w:color w:val="auto"/>
          <w:szCs w:val="22"/>
        </w:rPr>
        <w:tab/>
        <w:t>(C)</w:t>
      </w:r>
      <w:r w:rsidRPr="000503A2">
        <w:rPr>
          <w:snapToGrid w:val="0"/>
          <w:color w:val="auto"/>
          <w:szCs w:val="22"/>
        </w:rPr>
        <w:tab/>
        <w:t>The department must submit its road and transportation plan to the Governor by March 1, 2017. The Governor shall have thirty days to review and approve the plan. Copies of the plans must also be submitted to the Chairman of House of Representatives Education and Public Works Committee and the Chairman of the Senate Transportation Committee on March 1, 2017.</w:t>
      </w:r>
    </w:p>
    <w:p w:rsidR="000503A2" w:rsidRPr="000503A2" w:rsidRDefault="000503A2" w:rsidP="000503A2">
      <w:pPr>
        <w:rPr>
          <w:snapToGrid w:val="0"/>
          <w:color w:val="auto"/>
          <w:szCs w:val="22"/>
        </w:rPr>
      </w:pPr>
      <w:r w:rsidRPr="000503A2">
        <w:rPr>
          <w:snapToGrid w:val="0"/>
          <w:color w:val="auto"/>
          <w:szCs w:val="22"/>
        </w:rPr>
        <w:tab/>
        <w:t>(D)</w:t>
      </w:r>
      <w:r w:rsidRPr="000503A2">
        <w:rPr>
          <w:snapToGrid w:val="0"/>
          <w:color w:val="auto"/>
          <w:szCs w:val="22"/>
        </w:rPr>
        <w:tab/>
        <w:t>If the department fails to submit the plan by March 1, 2017, or the Governor fails to approve the plan within thirty days of its submission, five percent of the $400 million described in Section 57</w:t>
      </w:r>
      <w:r w:rsidRPr="000503A2">
        <w:rPr>
          <w:snapToGrid w:val="0"/>
          <w:color w:val="auto"/>
          <w:szCs w:val="22"/>
        </w:rPr>
        <w:noBreakHyphen/>
        <w:t>1</w:t>
      </w:r>
      <w:r w:rsidRPr="000503A2">
        <w:rPr>
          <w:snapToGrid w:val="0"/>
          <w:color w:val="auto"/>
          <w:szCs w:val="22"/>
        </w:rPr>
        <w:noBreakHyphen/>
        <w:t>100 shall be redirected to the House of Representatives and the Senate. This money shall be used by the House of Representatives and the Senate to conduct a nationwide search to hire a consulting firm to develop a road and transportation improvement plan. If the plan is not submitted to the Governor or approved by the Governor by March 1, 2018, the remaining funds from Section 57</w:t>
      </w:r>
      <w:r w:rsidRPr="000503A2">
        <w:rPr>
          <w:snapToGrid w:val="0"/>
          <w:color w:val="auto"/>
          <w:szCs w:val="22"/>
        </w:rPr>
        <w:noBreakHyphen/>
        <w:t>1</w:t>
      </w:r>
      <w:r w:rsidRPr="000503A2">
        <w:rPr>
          <w:snapToGrid w:val="0"/>
          <w:color w:val="auto"/>
          <w:szCs w:val="22"/>
        </w:rPr>
        <w:noBreakHyphen/>
        <w:t>100 shall be withheld by the General Assembly until the plan is submitted and approved.”</w:t>
      </w:r>
      <w:r w:rsidRPr="000503A2">
        <w:rPr>
          <w:snapToGrid w:val="0"/>
          <w:color w:val="auto"/>
          <w:szCs w:val="22"/>
        </w:rPr>
        <w:tab/>
      </w:r>
      <w:r w:rsidRPr="000503A2">
        <w:rPr>
          <w:snapToGrid w:val="0"/>
          <w:color w:val="auto"/>
          <w:szCs w:val="22"/>
        </w:rPr>
        <w:tab/>
        <w:t>/</w:t>
      </w:r>
    </w:p>
    <w:p w:rsidR="000503A2" w:rsidRPr="000503A2" w:rsidRDefault="000503A2" w:rsidP="000503A2">
      <w:pPr>
        <w:rPr>
          <w:snapToGrid w:val="0"/>
          <w:color w:val="auto"/>
          <w:szCs w:val="22"/>
        </w:rPr>
      </w:pPr>
      <w:r w:rsidRPr="000503A2">
        <w:rPr>
          <w:snapToGrid w:val="0"/>
          <w:color w:val="auto"/>
          <w:szCs w:val="22"/>
        </w:rPr>
        <w:tab/>
        <w:t>Renumber sections to conform.</w:t>
      </w:r>
    </w:p>
    <w:p w:rsidR="000503A2" w:rsidRPr="000503A2" w:rsidRDefault="000503A2" w:rsidP="000503A2">
      <w:pPr>
        <w:rPr>
          <w:snapToGrid w:val="0"/>
          <w:szCs w:val="22"/>
        </w:rPr>
      </w:pPr>
      <w:r w:rsidRPr="000503A2">
        <w:rPr>
          <w:snapToGrid w:val="0"/>
          <w:color w:val="auto"/>
          <w:szCs w:val="22"/>
        </w:rPr>
        <w:tab/>
        <w:t>Amend title to conform.</w:t>
      </w:r>
    </w:p>
    <w:p w:rsidR="000503A2" w:rsidRPr="000503A2" w:rsidRDefault="000503A2" w:rsidP="000503A2">
      <w:pPr>
        <w:rPr>
          <w:snapToGrid w:val="0"/>
          <w:szCs w:val="22"/>
        </w:rPr>
      </w:pPr>
    </w:p>
    <w:p w:rsidR="000503A2" w:rsidRPr="000503A2" w:rsidRDefault="000503A2" w:rsidP="000503A2">
      <w:pPr>
        <w:rPr>
          <w:snapToGrid w:val="0"/>
          <w:color w:val="auto"/>
          <w:szCs w:val="22"/>
        </w:rPr>
      </w:pPr>
      <w:r w:rsidRPr="000503A2">
        <w:rPr>
          <w:snapToGrid w:val="0"/>
          <w:color w:val="auto"/>
          <w:szCs w:val="22"/>
        </w:rPr>
        <w:tab/>
        <w:t>Senator SETZLER spoke on the perfecting amendment.</w:t>
      </w:r>
    </w:p>
    <w:p w:rsidR="000503A2" w:rsidRPr="000503A2" w:rsidRDefault="000503A2" w:rsidP="000503A2">
      <w:pPr>
        <w:rPr>
          <w:snapToGrid w:val="0"/>
          <w:szCs w:val="22"/>
        </w:rPr>
      </w:pPr>
    </w:p>
    <w:p w:rsidR="000503A2" w:rsidRPr="000503A2" w:rsidRDefault="000503A2" w:rsidP="000503A2">
      <w:pPr>
        <w:rPr>
          <w:snapToGrid w:val="0"/>
          <w:color w:val="auto"/>
          <w:szCs w:val="22"/>
        </w:rPr>
      </w:pPr>
      <w:r w:rsidRPr="000503A2">
        <w:rPr>
          <w:snapToGrid w:val="0"/>
          <w:color w:val="auto"/>
          <w:szCs w:val="22"/>
        </w:rPr>
        <w:tab/>
        <w:t>Senator SHANE MARTIN moved to lay the amendment on the table.</w:t>
      </w:r>
    </w:p>
    <w:p w:rsidR="000503A2" w:rsidRPr="000503A2" w:rsidRDefault="000503A2" w:rsidP="000503A2">
      <w:pPr>
        <w:rPr>
          <w:snapToGrid w:val="0"/>
          <w:szCs w:val="22"/>
        </w:rPr>
      </w:pPr>
    </w:p>
    <w:p w:rsidR="000503A2" w:rsidRPr="000503A2" w:rsidRDefault="000503A2" w:rsidP="000503A2">
      <w:pPr>
        <w:rPr>
          <w:snapToGrid w:val="0"/>
          <w:color w:val="auto"/>
          <w:szCs w:val="22"/>
        </w:rPr>
      </w:pPr>
      <w:r w:rsidRPr="000503A2">
        <w:rPr>
          <w:snapToGrid w:val="0"/>
          <w:color w:val="auto"/>
          <w:szCs w:val="22"/>
        </w:rPr>
        <w:tab/>
        <w:t>The "ayes" and "nays" were demanded and taken, resulting as follows:</w:t>
      </w:r>
    </w:p>
    <w:p w:rsidR="000503A2" w:rsidRPr="000503A2" w:rsidRDefault="000503A2" w:rsidP="000503A2">
      <w:pPr>
        <w:jc w:val="center"/>
        <w:rPr>
          <w:b/>
          <w:snapToGrid w:val="0"/>
          <w:color w:val="auto"/>
          <w:szCs w:val="22"/>
        </w:rPr>
      </w:pPr>
      <w:r w:rsidRPr="000503A2">
        <w:rPr>
          <w:b/>
          <w:snapToGrid w:val="0"/>
          <w:color w:val="auto"/>
          <w:szCs w:val="22"/>
        </w:rPr>
        <w:t>Ayes 26; Nays 17</w:t>
      </w:r>
    </w:p>
    <w:p w:rsidR="000503A2" w:rsidRPr="000503A2" w:rsidRDefault="000503A2" w:rsidP="000503A2">
      <w:pPr>
        <w:rPr>
          <w:snapToGrid w:val="0"/>
          <w:szCs w:val="22"/>
        </w:rPr>
      </w:pPr>
    </w:p>
    <w:p w:rsidR="000503A2" w:rsidRPr="000503A2" w:rsidRDefault="000503A2" w:rsidP="000503A2">
      <w:pPr>
        <w:tabs>
          <w:tab w:val="clear" w:pos="216"/>
          <w:tab w:val="clear" w:pos="432"/>
          <w:tab w:val="clear" w:pos="648"/>
          <w:tab w:val="left" w:pos="720"/>
        </w:tabs>
        <w:jc w:val="center"/>
        <w:rPr>
          <w:b/>
          <w:snapToGrid w:val="0"/>
          <w:color w:val="auto"/>
          <w:szCs w:val="22"/>
        </w:rPr>
      </w:pPr>
      <w:r w:rsidRPr="000503A2">
        <w:rPr>
          <w:b/>
          <w:snapToGrid w:val="0"/>
          <w:color w:val="auto"/>
          <w:szCs w:val="22"/>
        </w:rPr>
        <w:t>AYES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Alexander</w:t>
      </w:r>
      <w:r w:rsidRPr="000503A2">
        <w:rPr>
          <w:snapToGrid w:val="0"/>
          <w:color w:val="auto"/>
          <w:szCs w:val="22"/>
        </w:rPr>
        <w:tab/>
        <w:t>Bennett</w:t>
      </w:r>
      <w:r w:rsidRPr="000503A2">
        <w:rPr>
          <w:snapToGrid w:val="0"/>
          <w:color w:val="auto"/>
          <w:szCs w:val="22"/>
        </w:rPr>
        <w:tab/>
        <w:t>Bright</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Bryant</w:t>
      </w:r>
      <w:r w:rsidRPr="000503A2">
        <w:rPr>
          <w:snapToGrid w:val="0"/>
          <w:color w:val="auto"/>
          <w:szCs w:val="22"/>
        </w:rPr>
        <w:tab/>
        <w:t>Campbell</w:t>
      </w:r>
      <w:r w:rsidRPr="000503A2">
        <w:rPr>
          <w:snapToGrid w:val="0"/>
          <w:color w:val="auto"/>
          <w:szCs w:val="22"/>
        </w:rPr>
        <w:tab/>
        <w:t>Campsen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Cleary</w:t>
      </w:r>
      <w:r w:rsidRPr="000503A2">
        <w:rPr>
          <w:snapToGrid w:val="0"/>
          <w:color w:val="auto"/>
          <w:szCs w:val="22"/>
        </w:rPr>
        <w:tab/>
        <w:t>Corbin</w:t>
      </w:r>
      <w:r w:rsidRPr="000503A2">
        <w:rPr>
          <w:snapToGrid w:val="0"/>
          <w:color w:val="auto"/>
          <w:szCs w:val="22"/>
        </w:rPr>
        <w:tab/>
        <w:t>Courson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Cromer</w:t>
      </w:r>
      <w:r w:rsidRPr="000503A2">
        <w:rPr>
          <w:snapToGrid w:val="0"/>
          <w:color w:val="auto"/>
          <w:szCs w:val="22"/>
        </w:rPr>
        <w:tab/>
        <w:t>Davis</w:t>
      </w:r>
      <w:r w:rsidRPr="000503A2">
        <w:rPr>
          <w:snapToGrid w:val="0"/>
          <w:color w:val="auto"/>
          <w:szCs w:val="22"/>
        </w:rPr>
        <w:tab/>
        <w:t>Fair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Gregory</w:t>
      </w:r>
      <w:r w:rsidRPr="000503A2">
        <w:rPr>
          <w:snapToGrid w:val="0"/>
          <w:color w:val="auto"/>
          <w:szCs w:val="22"/>
        </w:rPr>
        <w:tab/>
        <w:t>Grooms</w:t>
      </w:r>
      <w:r w:rsidRPr="000503A2">
        <w:rPr>
          <w:snapToGrid w:val="0"/>
          <w:color w:val="auto"/>
          <w:szCs w:val="22"/>
        </w:rPr>
        <w:tab/>
        <w:t>Hayes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0503A2">
        <w:rPr>
          <w:snapToGrid w:val="0"/>
          <w:color w:val="auto"/>
          <w:szCs w:val="22"/>
        </w:rPr>
        <w:lastRenderedPageBreak/>
        <w:t>Hembree</w:t>
      </w:r>
      <w:r w:rsidRPr="000503A2">
        <w:rPr>
          <w:snapToGrid w:val="0"/>
          <w:color w:val="auto"/>
          <w:szCs w:val="22"/>
        </w:rPr>
        <w:tab/>
      </w:r>
      <w:r w:rsidRPr="000503A2">
        <w:rPr>
          <w:i/>
          <w:snapToGrid w:val="0"/>
          <w:color w:val="auto"/>
          <w:szCs w:val="22"/>
        </w:rPr>
        <w:t>Martin, Larry</w:t>
      </w:r>
      <w:r w:rsidRPr="000503A2">
        <w:rPr>
          <w:i/>
          <w:snapToGrid w:val="0"/>
          <w:color w:val="auto"/>
          <w:szCs w:val="22"/>
        </w:rPr>
        <w:tab/>
        <w:t>Martin, Shane</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Massey</w:t>
      </w:r>
      <w:r w:rsidRPr="000503A2">
        <w:rPr>
          <w:snapToGrid w:val="0"/>
          <w:color w:val="auto"/>
          <w:szCs w:val="22"/>
        </w:rPr>
        <w:tab/>
        <w:t>Peeler</w:t>
      </w:r>
      <w:r w:rsidRPr="000503A2">
        <w:rPr>
          <w:snapToGrid w:val="0"/>
          <w:color w:val="auto"/>
          <w:szCs w:val="22"/>
        </w:rPr>
        <w:tab/>
        <w:t>Rankin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Shealy</w:t>
      </w:r>
      <w:r w:rsidRPr="000503A2">
        <w:rPr>
          <w:snapToGrid w:val="0"/>
          <w:color w:val="auto"/>
          <w:szCs w:val="22"/>
        </w:rPr>
        <w:tab/>
        <w:t>Thurmond</w:t>
      </w:r>
      <w:r w:rsidRPr="000503A2">
        <w:rPr>
          <w:snapToGrid w:val="0"/>
          <w:color w:val="auto"/>
          <w:szCs w:val="22"/>
        </w:rPr>
        <w:tab/>
        <w:t>Turner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Verdin</w:t>
      </w:r>
      <w:r w:rsidRPr="000503A2">
        <w:rPr>
          <w:snapToGrid w:val="0"/>
          <w:color w:val="auto"/>
          <w:szCs w:val="22"/>
        </w:rPr>
        <w:tab/>
        <w:t>Young</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1E13E1" w:rsidRDefault="001E13E1"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1E13E1" w:rsidRPr="001E13E1" w:rsidRDefault="001E13E1" w:rsidP="001E13E1">
      <w:pPr>
        <w:jc w:val="right"/>
        <w:rPr>
          <w:b/>
        </w:rPr>
      </w:pPr>
      <w:r w:rsidRPr="001E13E1">
        <w:rPr>
          <w:b/>
        </w:rPr>
        <w:t>Printed Page 1242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1E13E1" w:rsidRPr="000503A2" w:rsidRDefault="001E13E1"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0503A2">
        <w:rPr>
          <w:b/>
          <w:snapToGrid w:val="0"/>
          <w:color w:val="auto"/>
          <w:szCs w:val="22"/>
        </w:rPr>
        <w:t>Total--26</w:t>
      </w:r>
    </w:p>
    <w:p w:rsidR="000503A2" w:rsidRPr="000503A2" w:rsidRDefault="000503A2" w:rsidP="000503A2">
      <w:pPr>
        <w:tabs>
          <w:tab w:val="clear" w:pos="216"/>
          <w:tab w:val="clear" w:pos="432"/>
          <w:tab w:val="clear" w:pos="648"/>
          <w:tab w:val="left" w:pos="720"/>
        </w:tabs>
        <w:jc w:val="center"/>
        <w:rPr>
          <w:b/>
          <w:snapToGrid w:val="0"/>
          <w:color w:val="auto"/>
          <w:szCs w:val="22"/>
        </w:rPr>
      </w:pPr>
      <w:r w:rsidRPr="000503A2">
        <w:rPr>
          <w:b/>
          <w:snapToGrid w:val="0"/>
          <w:color w:val="auto"/>
          <w:szCs w:val="22"/>
        </w:rPr>
        <w:t>NAYS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Allen</w:t>
      </w:r>
      <w:r w:rsidRPr="000503A2">
        <w:rPr>
          <w:snapToGrid w:val="0"/>
          <w:color w:val="auto"/>
          <w:szCs w:val="22"/>
        </w:rPr>
        <w:tab/>
        <w:t>Coleman</w:t>
      </w:r>
      <w:r w:rsidRPr="000503A2">
        <w:rPr>
          <w:snapToGrid w:val="0"/>
          <w:color w:val="auto"/>
          <w:szCs w:val="22"/>
        </w:rPr>
        <w:tab/>
        <w:t>Hutto</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Jackson</w:t>
      </w:r>
      <w:r w:rsidRPr="000503A2">
        <w:rPr>
          <w:snapToGrid w:val="0"/>
          <w:color w:val="auto"/>
          <w:szCs w:val="22"/>
        </w:rPr>
        <w:tab/>
        <w:t>Johnson</w:t>
      </w:r>
      <w:r w:rsidRPr="000503A2">
        <w:rPr>
          <w:snapToGrid w:val="0"/>
          <w:color w:val="auto"/>
          <w:szCs w:val="22"/>
        </w:rPr>
        <w:tab/>
        <w:t>Kimpson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0503A2">
        <w:rPr>
          <w:snapToGrid w:val="0"/>
          <w:color w:val="auto"/>
          <w:szCs w:val="22"/>
        </w:rPr>
        <w:t>Lourie</w:t>
      </w:r>
      <w:r w:rsidRPr="000503A2">
        <w:rPr>
          <w:snapToGrid w:val="0"/>
          <w:color w:val="auto"/>
          <w:szCs w:val="22"/>
        </w:rPr>
        <w:tab/>
        <w:t>Malloy</w:t>
      </w:r>
      <w:r w:rsidRPr="000503A2">
        <w:rPr>
          <w:snapToGrid w:val="0"/>
          <w:color w:val="auto"/>
          <w:szCs w:val="22"/>
        </w:rPr>
        <w:tab/>
      </w:r>
      <w:r w:rsidRPr="000503A2">
        <w:rPr>
          <w:i/>
          <w:snapToGrid w:val="0"/>
          <w:color w:val="auto"/>
          <w:szCs w:val="22"/>
        </w:rPr>
        <w:t>Matthews, John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i/>
          <w:snapToGrid w:val="0"/>
          <w:color w:val="auto"/>
          <w:szCs w:val="22"/>
        </w:rPr>
        <w:t>Matthews, Margie</w:t>
      </w:r>
      <w:r w:rsidRPr="000503A2">
        <w:rPr>
          <w:i/>
          <w:snapToGrid w:val="0"/>
          <w:color w:val="auto"/>
          <w:szCs w:val="22"/>
        </w:rPr>
        <w:tab/>
      </w:r>
      <w:r w:rsidRPr="000503A2">
        <w:rPr>
          <w:snapToGrid w:val="0"/>
          <w:color w:val="auto"/>
          <w:szCs w:val="22"/>
        </w:rPr>
        <w:t>McElveen</w:t>
      </w:r>
      <w:r w:rsidRPr="000503A2">
        <w:rPr>
          <w:snapToGrid w:val="0"/>
          <w:color w:val="auto"/>
          <w:szCs w:val="22"/>
        </w:rPr>
        <w:tab/>
        <w:t>Nicholson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Sabb</w:t>
      </w:r>
      <w:r w:rsidRPr="000503A2">
        <w:rPr>
          <w:snapToGrid w:val="0"/>
          <w:color w:val="auto"/>
          <w:szCs w:val="22"/>
        </w:rPr>
        <w:tab/>
        <w:t>Scott</w:t>
      </w:r>
      <w:r w:rsidRPr="000503A2">
        <w:rPr>
          <w:snapToGrid w:val="0"/>
          <w:color w:val="auto"/>
          <w:szCs w:val="22"/>
        </w:rPr>
        <w:tab/>
        <w:t>Setzler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Sheheen</w:t>
      </w:r>
      <w:r w:rsidRPr="000503A2">
        <w:rPr>
          <w:snapToGrid w:val="0"/>
          <w:color w:val="auto"/>
          <w:szCs w:val="22"/>
        </w:rPr>
        <w:tab/>
        <w:t>Williams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0503A2">
        <w:rPr>
          <w:b/>
          <w:snapToGrid w:val="0"/>
          <w:color w:val="auto"/>
          <w:szCs w:val="22"/>
        </w:rPr>
        <w:t>Total--17</w:t>
      </w:r>
    </w:p>
    <w:p w:rsidR="000503A2" w:rsidRPr="000503A2" w:rsidRDefault="000503A2" w:rsidP="000503A2">
      <w:pPr>
        <w:rPr>
          <w:snapToGrid w:val="0"/>
          <w:szCs w:val="22"/>
        </w:rPr>
      </w:pPr>
    </w:p>
    <w:p w:rsidR="000503A2" w:rsidRPr="000503A2" w:rsidRDefault="000503A2" w:rsidP="000503A2">
      <w:pPr>
        <w:rPr>
          <w:snapToGrid w:val="0"/>
          <w:color w:val="auto"/>
          <w:szCs w:val="22"/>
        </w:rPr>
      </w:pPr>
      <w:r w:rsidRPr="000503A2">
        <w:rPr>
          <w:snapToGrid w:val="0"/>
          <w:color w:val="auto"/>
          <w:szCs w:val="22"/>
        </w:rPr>
        <w:tab/>
        <w:t>The amendment was laid on the table.</w:t>
      </w:r>
    </w:p>
    <w:p w:rsidR="000503A2" w:rsidRPr="000503A2" w:rsidRDefault="000503A2" w:rsidP="000503A2">
      <w:pPr>
        <w:rPr>
          <w:snapToGrid w:val="0"/>
          <w:szCs w:val="22"/>
        </w:rPr>
      </w:pPr>
    </w:p>
    <w:p w:rsidR="000503A2" w:rsidRPr="000503A2" w:rsidRDefault="000503A2" w:rsidP="000503A2">
      <w:pPr>
        <w:jc w:val="center"/>
        <w:rPr>
          <w:snapToGrid w:val="0"/>
          <w:color w:val="auto"/>
          <w:szCs w:val="22"/>
        </w:rPr>
      </w:pPr>
      <w:r w:rsidRPr="000503A2">
        <w:rPr>
          <w:b/>
          <w:snapToGrid w:val="0"/>
          <w:color w:val="auto"/>
          <w:szCs w:val="22"/>
        </w:rPr>
        <w:t>Amendment No. P31-31A</w:t>
      </w:r>
    </w:p>
    <w:p w:rsidR="000503A2" w:rsidRPr="000503A2" w:rsidRDefault="000503A2" w:rsidP="000503A2">
      <w:pPr>
        <w:rPr>
          <w:snapToGrid w:val="0"/>
          <w:szCs w:val="22"/>
        </w:rPr>
      </w:pPr>
      <w:r w:rsidRPr="000503A2">
        <w:rPr>
          <w:snapToGrid w:val="0"/>
          <w:szCs w:val="22"/>
        </w:rPr>
        <w:tab/>
      </w:r>
      <w:r w:rsidRPr="000503A2">
        <w:rPr>
          <w:snapToGrid w:val="0"/>
          <w:color w:val="auto"/>
          <w:szCs w:val="22"/>
        </w:rPr>
        <w:t>Senators LOURIE, SHEHEEN, M.B. MATTHEWS, SETZLER and J. MATTHEWS proposed the following amendment (3579R0</w:t>
      </w:r>
      <w:r w:rsidRPr="000503A2">
        <w:rPr>
          <w:snapToGrid w:val="0"/>
          <w:szCs w:val="22"/>
        </w:rPr>
        <w:t>91.EB.CBH), which was tabled:</w:t>
      </w:r>
    </w:p>
    <w:p w:rsidR="000503A2" w:rsidRPr="000503A2" w:rsidRDefault="000503A2" w:rsidP="000503A2">
      <w:pPr>
        <w:rPr>
          <w:snapToGrid w:val="0"/>
          <w:color w:val="auto"/>
          <w:szCs w:val="22"/>
        </w:rPr>
      </w:pPr>
      <w:r w:rsidRPr="000503A2">
        <w:rPr>
          <w:snapToGrid w:val="0"/>
          <w:color w:val="auto"/>
          <w:szCs w:val="22"/>
        </w:rPr>
        <w:tab/>
        <w:t>Amend the amendment bearing file path 3579R067.EB.LKG (Amendment 31A), as and if amended, by adding an appropriately numbered new SECTION to read:</w:t>
      </w:r>
    </w:p>
    <w:p w:rsidR="000503A2" w:rsidRPr="000503A2" w:rsidRDefault="000503A2" w:rsidP="000503A2">
      <w:pPr>
        <w:rPr>
          <w:snapToGrid w:val="0"/>
          <w:color w:val="auto"/>
          <w:szCs w:val="22"/>
        </w:rPr>
      </w:pPr>
      <w:r w:rsidRPr="000503A2">
        <w:rPr>
          <w:snapToGrid w:val="0"/>
          <w:szCs w:val="22"/>
        </w:rPr>
        <w:tab/>
      </w:r>
      <w:r w:rsidRPr="000503A2">
        <w:rPr>
          <w:snapToGrid w:val="0"/>
          <w:color w:val="auto"/>
          <w:szCs w:val="22"/>
        </w:rPr>
        <w:t>/</w:t>
      </w:r>
      <w:r w:rsidRPr="000503A2">
        <w:rPr>
          <w:snapToGrid w:val="0"/>
          <w:color w:val="auto"/>
          <w:szCs w:val="22"/>
        </w:rPr>
        <w:tab/>
        <w:t>SECTION</w:t>
      </w:r>
      <w:r w:rsidRPr="000503A2">
        <w:rPr>
          <w:snapToGrid w:val="0"/>
          <w:color w:val="auto"/>
          <w:szCs w:val="22"/>
        </w:rPr>
        <w:tab/>
        <w:t>__.</w:t>
      </w:r>
      <w:r w:rsidRPr="000503A2">
        <w:rPr>
          <w:snapToGrid w:val="0"/>
          <w:color w:val="auto"/>
          <w:szCs w:val="22"/>
        </w:rPr>
        <w:tab/>
        <w:t>Article 3, Chapter 1, Title 57 of the 1976 Code is amended by adding:</w:t>
      </w:r>
    </w:p>
    <w:p w:rsidR="000503A2" w:rsidRPr="000503A2" w:rsidRDefault="000503A2" w:rsidP="000503A2">
      <w:pPr>
        <w:rPr>
          <w:snapToGrid w:val="0"/>
          <w:color w:val="auto"/>
          <w:szCs w:val="22"/>
        </w:rPr>
      </w:pPr>
      <w:r w:rsidRPr="000503A2">
        <w:rPr>
          <w:snapToGrid w:val="0"/>
          <w:color w:val="auto"/>
          <w:szCs w:val="22"/>
        </w:rPr>
        <w:tab/>
        <w:t>“Section 57</w:t>
      </w:r>
      <w:r w:rsidRPr="000503A2">
        <w:rPr>
          <w:snapToGrid w:val="0"/>
          <w:color w:val="auto"/>
          <w:szCs w:val="22"/>
        </w:rPr>
        <w:noBreakHyphen/>
        <w:t>1</w:t>
      </w:r>
      <w:r w:rsidRPr="000503A2">
        <w:rPr>
          <w:snapToGrid w:val="0"/>
          <w:color w:val="auto"/>
          <w:szCs w:val="22"/>
        </w:rPr>
        <w:noBreakHyphen/>
        <w:t>386.</w:t>
      </w:r>
      <w:r w:rsidRPr="000503A2">
        <w:rPr>
          <w:snapToGrid w:val="0"/>
          <w:color w:val="auto"/>
          <w:szCs w:val="22"/>
        </w:rPr>
        <w:tab/>
        <w:t>The Senate shall refuse to confirm a person appointed to the commission if he has been convicted of a felony or a crime of moral turpitude.”</w:t>
      </w:r>
      <w:r w:rsidRPr="000503A2">
        <w:rPr>
          <w:snapToGrid w:val="0"/>
          <w:color w:val="auto"/>
          <w:szCs w:val="22"/>
        </w:rPr>
        <w:tab/>
      </w:r>
      <w:r w:rsidRPr="000503A2">
        <w:rPr>
          <w:snapToGrid w:val="0"/>
          <w:color w:val="auto"/>
          <w:szCs w:val="22"/>
        </w:rPr>
        <w:tab/>
      </w:r>
      <w:r w:rsidRPr="000503A2">
        <w:rPr>
          <w:snapToGrid w:val="0"/>
          <w:color w:val="auto"/>
          <w:szCs w:val="22"/>
        </w:rPr>
        <w:tab/>
        <w:t>/</w:t>
      </w:r>
    </w:p>
    <w:p w:rsidR="000503A2" w:rsidRPr="000503A2" w:rsidRDefault="000503A2" w:rsidP="000503A2">
      <w:pPr>
        <w:rPr>
          <w:snapToGrid w:val="0"/>
          <w:color w:val="auto"/>
          <w:szCs w:val="22"/>
        </w:rPr>
      </w:pPr>
      <w:r w:rsidRPr="000503A2">
        <w:rPr>
          <w:snapToGrid w:val="0"/>
          <w:color w:val="auto"/>
          <w:szCs w:val="22"/>
        </w:rPr>
        <w:tab/>
        <w:t>Renumber sections to conform.</w:t>
      </w:r>
    </w:p>
    <w:p w:rsidR="000503A2" w:rsidRPr="000503A2" w:rsidRDefault="000503A2" w:rsidP="000503A2">
      <w:pPr>
        <w:rPr>
          <w:snapToGrid w:val="0"/>
          <w:szCs w:val="22"/>
        </w:rPr>
      </w:pPr>
      <w:r w:rsidRPr="000503A2">
        <w:rPr>
          <w:snapToGrid w:val="0"/>
          <w:color w:val="auto"/>
          <w:szCs w:val="22"/>
        </w:rPr>
        <w:tab/>
        <w:t>Amend title to conform.</w:t>
      </w:r>
    </w:p>
    <w:p w:rsidR="000503A2" w:rsidRPr="000503A2" w:rsidRDefault="000503A2" w:rsidP="000503A2">
      <w:pPr>
        <w:rPr>
          <w:snapToGrid w:val="0"/>
          <w:szCs w:val="22"/>
        </w:rPr>
      </w:pPr>
    </w:p>
    <w:p w:rsidR="000503A2" w:rsidRPr="000503A2" w:rsidRDefault="000503A2" w:rsidP="000503A2">
      <w:pPr>
        <w:rPr>
          <w:snapToGrid w:val="0"/>
          <w:color w:val="auto"/>
          <w:szCs w:val="22"/>
        </w:rPr>
      </w:pPr>
      <w:r w:rsidRPr="000503A2">
        <w:rPr>
          <w:snapToGrid w:val="0"/>
          <w:color w:val="auto"/>
          <w:szCs w:val="22"/>
        </w:rPr>
        <w:tab/>
        <w:t>Senator LOURIE spoke on the perfecting amendment.</w:t>
      </w:r>
    </w:p>
    <w:p w:rsidR="000503A2" w:rsidRPr="000503A2" w:rsidRDefault="000503A2" w:rsidP="000503A2">
      <w:pPr>
        <w:rPr>
          <w:snapToGrid w:val="0"/>
          <w:szCs w:val="22"/>
        </w:rPr>
      </w:pPr>
    </w:p>
    <w:p w:rsidR="000503A2" w:rsidRPr="000503A2" w:rsidRDefault="000503A2" w:rsidP="000503A2">
      <w:pPr>
        <w:rPr>
          <w:snapToGrid w:val="0"/>
          <w:color w:val="auto"/>
          <w:szCs w:val="22"/>
        </w:rPr>
      </w:pPr>
      <w:r w:rsidRPr="000503A2">
        <w:rPr>
          <w:snapToGrid w:val="0"/>
          <w:color w:val="auto"/>
          <w:szCs w:val="22"/>
        </w:rPr>
        <w:tab/>
        <w:t>Senator LARRY MARTIN moved to lay the amendment on the table.</w:t>
      </w:r>
    </w:p>
    <w:p w:rsidR="000503A2" w:rsidRPr="000503A2" w:rsidRDefault="000503A2" w:rsidP="000503A2">
      <w:pPr>
        <w:rPr>
          <w:snapToGrid w:val="0"/>
          <w:szCs w:val="22"/>
        </w:rPr>
      </w:pPr>
    </w:p>
    <w:p w:rsidR="000503A2" w:rsidRPr="000503A2" w:rsidRDefault="000503A2" w:rsidP="000503A2">
      <w:pPr>
        <w:rPr>
          <w:snapToGrid w:val="0"/>
          <w:color w:val="auto"/>
          <w:szCs w:val="22"/>
        </w:rPr>
      </w:pPr>
      <w:r w:rsidRPr="000503A2">
        <w:rPr>
          <w:snapToGrid w:val="0"/>
          <w:color w:val="auto"/>
          <w:szCs w:val="22"/>
        </w:rPr>
        <w:tab/>
        <w:t>The "ayes" and "nays" were demanded and taken, resulting as follows:</w:t>
      </w:r>
    </w:p>
    <w:p w:rsidR="000503A2" w:rsidRPr="000503A2" w:rsidRDefault="000503A2" w:rsidP="000503A2">
      <w:pPr>
        <w:jc w:val="center"/>
        <w:rPr>
          <w:b/>
          <w:snapToGrid w:val="0"/>
          <w:color w:val="auto"/>
          <w:szCs w:val="22"/>
        </w:rPr>
      </w:pPr>
      <w:r w:rsidRPr="000503A2">
        <w:rPr>
          <w:b/>
          <w:snapToGrid w:val="0"/>
          <w:color w:val="auto"/>
          <w:szCs w:val="22"/>
        </w:rPr>
        <w:t>Ayes 24; Nays 18</w:t>
      </w:r>
    </w:p>
    <w:p w:rsidR="000503A2" w:rsidRPr="000503A2" w:rsidRDefault="000503A2" w:rsidP="000503A2">
      <w:pPr>
        <w:rPr>
          <w:snapToGrid w:val="0"/>
          <w:szCs w:val="22"/>
        </w:rPr>
      </w:pPr>
    </w:p>
    <w:p w:rsidR="000503A2" w:rsidRPr="000503A2" w:rsidRDefault="000503A2" w:rsidP="000503A2">
      <w:pPr>
        <w:tabs>
          <w:tab w:val="clear" w:pos="216"/>
          <w:tab w:val="clear" w:pos="432"/>
          <w:tab w:val="clear" w:pos="648"/>
          <w:tab w:val="left" w:pos="720"/>
        </w:tabs>
        <w:jc w:val="center"/>
        <w:rPr>
          <w:b/>
          <w:snapToGrid w:val="0"/>
          <w:color w:val="auto"/>
          <w:szCs w:val="22"/>
        </w:rPr>
      </w:pPr>
      <w:r w:rsidRPr="000503A2">
        <w:rPr>
          <w:b/>
          <w:snapToGrid w:val="0"/>
          <w:color w:val="auto"/>
          <w:szCs w:val="22"/>
        </w:rPr>
        <w:t>AYES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Alexander</w:t>
      </w:r>
      <w:r w:rsidRPr="000503A2">
        <w:rPr>
          <w:snapToGrid w:val="0"/>
          <w:color w:val="auto"/>
          <w:szCs w:val="22"/>
        </w:rPr>
        <w:tab/>
        <w:t>Bennett</w:t>
      </w:r>
      <w:r w:rsidRPr="000503A2">
        <w:rPr>
          <w:snapToGrid w:val="0"/>
          <w:color w:val="auto"/>
          <w:szCs w:val="22"/>
        </w:rPr>
        <w:tab/>
        <w:t>Bright</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lastRenderedPageBreak/>
        <w:t>Bryant</w:t>
      </w:r>
      <w:r w:rsidRPr="000503A2">
        <w:rPr>
          <w:snapToGrid w:val="0"/>
          <w:color w:val="auto"/>
          <w:szCs w:val="22"/>
        </w:rPr>
        <w:tab/>
        <w:t>Campbell</w:t>
      </w:r>
      <w:r w:rsidRPr="000503A2">
        <w:rPr>
          <w:snapToGrid w:val="0"/>
          <w:color w:val="auto"/>
          <w:szCs w:val="22"/>
        </w:rPr>
        <w:tab/>
        <w:t>Campsen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Cleary</w:t>
      </w:r>
      <w:r w:rsidRPr="000503A2">
        <w:rPr>
          <w:snapToGrid w:val="0"/>
          <w:color w:val="auto"/>
          <w:szCs w:val="22"/>
        </w:rPr>
        <w:tab/>
        <w:t>Corbin</w:t>
      </w:r>
      <w:r w:rsidRPr="000503A2">
        <w:rPr>
          <w:snapToGrid w:val="0"/>
          <w:color w:val="auto"/>
          <w:szCs w:val="22"/>
        </w:rPr>
        <w:tab/>
        <w:t>Cromer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Davis</w:t>
      </w:r>
      <w:r w:rsidRPr="000503A2">
        <w:rPr>
          <w:snapToGrid w:val="0"/>
          <w:color w:val="auto"/>
          <w:szCs w:val="22"/>
        </w:rPr>
        <w:tab/>
        <w:t>Fair</w:t>
      </w:r>
      <w:r w:rsidRPr="000503A2">
        <w:rPr>
          <w:snapToGrid w:val="0"/>
          <w:color w:val="auto"/>
          <w:szCs w:val="22"/>
        </w:rPr>
        <w:tab/>
        <w:t>Gregory</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1E13E1" w:rsidRDefault="001E13E1"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rsidR="001E13E1" w:rsidRDefault="001E13E1"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rsidR="001E13E1" w:rsidRPr="001E13E1" w:rsidRDefault="001E13E1" w:rsidP="001E13E1">
      <w:pPr>
        <w:jc w:val="right"/>
        <w:rPr>
          <w:b/>
        </w:rPr>
      </w:pPr>
      <w:r w:rsidRPr="001E13E1">
        <w:rPr>
          <w:b/>
        </w:rPr>
        <w:t>Printed Page 1243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Grooms</w:t>
      </w:r>
      <w:r w:rsidRPr="000503A2">
        <w:rPr>
          <w:snapToGrid w:val="0"/>
          <w:color w:val="auto"/>
          <w:szCs w:val="22"/>
        </w:rPr>
        <w:tab/>
        <w:t>Hayes</w:t>
      </w:r>
      <w:r w:rsidRPr="000503A2">
        <w:rPr>
          <w:snapToGrid w:val="0"/>
          <w:color w:val="auto"/>
          <w:szCs w:val="22"/>
        </w:rPr>
        <w:tab/>
        <w:t>Hembree</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i/>
          <w:snapToGrid w:val="0"/>
          <w:color w:val="auto"/>
          <w:szCs w:val="22"/>
        </w:rPr>
        <w:t>Martin, Larry</w:t>
      </w:r>
      <w:r w:rsidRPr="000503A2">
        <w:rPr>
          <w:i/>
          <w:snapToGrid w:val="0"/>
          <w:color w:val="auto"/>
          <w:szCs w:val="22"/>
        </w:rPr>
        <w:tab/>
        <w:t>Martin, Shane</w:t>
      </w:r>
      <w:r w:rsidRPr="000503A2">
        <w:rPr>
          <w:i/>
          <w:snapToGrid w:val="0"/>
          <w:color w:val="auto"/>
          <w:szCs w:val="22"/>
        </w:rPr>
        <w:tab/>
      </w:r>
      <w:r w:rsidRPr="000503A2">
        <w:rPr>
          <w:snapToGrid w:val="0"/>
          <w:color w:val="auto"/>
          <w:szCs w:val="22"/>
        </w:rPr>
        <w:t>Massey</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Peeler</w:t>
      </w:r>
      <w:r w:rsidRPr="000503A2">
        <w:rPr>
          <w:snapToGrid w:val="0"/>
          <w:color w:val="auto"/>
          <w:szCs w:val="22"/>
        </w:rPr>
        <w:tab/>
        <w:t>Shealy</w:t>
      </w:r>
      <w:r w:rsidRPr="000503A2">
        <w:rPr>
          <w:snapToGrid w:val="0"/>
          <w:color w:val="auto"/>
          <w:szCs w:val="22"/>
        </w:rPr>
        <w:tab/>
        <w:t>Thurmond</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Turner</w:t>
      </w:r>
      <w:r w:rsidRPr="000503A2">
        <w:rPr>
          <w:snapToGrid w:val="0"/>
          <w:color w:val="auto"/>
          <w:szCs w:val="22"/>
        </w:rPr>
        <w:tab/>
        <w:t>Verdin</w:t>
      </w:r>
      <w:r w:rsidRPr="000503A2">
        <w:rPr>
          <w:snapToGrid w:val="0"/>
          <w:color w:val="auto"/>
          <w:szCs w:val="22"/>
        </w:rPr>
        <w:tab/>
        <w:t>Young</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0503A2">
        <w:rPr>
          <w:b/>
          <w:snapToGrid w:val="0"/>
          <w:color w:val="auto"/>
          <w:szCs w:val="22"/>
        </w:rPr>
        <w:t>Total--24</w:t>
      </w:r>
    </w:p>
    <w:p w:rsidR="000503A2" w:rsidRPr="000503A2" w:rsidRDefault="000503A2" w:rsidP="000503A2">
      <w:pPr>
        <w:rPr>
          <w:snapToGrid w:val="0"/>
          <w:szCs w:val="22"/>
        </w:rPr>
      </w:pPr>
    </w:p>
    <w:p w:rsidR="000503A2" w:rsidRPr="000503A2" w:rsidRDefault="000503A2" w:rsidP="000503A2">
      <w:pPr>
        <w:tabs>
          <w:tab w:val="clear" w:pos="216"/>
          <w:tab w:val="clear" w:pos="432"/>
          <w:tab w:val="clear" w:pos="648"/>
          <w:tab w:val="left" w:pos="720"/>
        </w:tabs>
        <w:jc w:val="center"/>
        <w:rPr>
          <w:b/>
          <w:snapToGrid w:val="0"/>
          <w:color w:val="auto"/>
          <w:szCs w:val="22"/>
        </w:rPr>
      </w:pPr>
      <w:r w:rsidRPr="000503A2">
        <w:rPr>
          <w:b/>
          <w:snapToGrid w:val="0"/>
          <w:color w:val="auto"/>
          <w:szCs w:val="22"/>
        </w:rPr>
        <w:t>NAYS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Allen</w:t>
      </w:r>
      <w:r w:rsidRPr="000503A2">
        <w:rPr>
          <w:snapToGrid w:val="0"/>
          <w:color w:val="auto"/>
          <w:szCs w:val="22"/>
        </w:rPr>
        <w:tab/>
        <w:t>Coleman</w:t>
      </w:r>
      <w:r w:rsidRPr="000503A2">
        <w:rPr>
          <w:snapToGrid w:val="0"/>
          <w:color w:val="auto"/>
          <w:szCs w:val="22"/>
        </w:rPr>
        <w:tab/>
        <w:t>Hutto</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Jackson</w:t>
      </w:r>
      <w:r w:rsidRPr="000503A2">
        <w:rPr>
          <w:snapToGrid w:val="0"/>
          <w:color w:val="auto"/>
          <w:szCs w:val="22"/>
        </w:rPr>
        <w:tab/>
        <w:t>Johnson</w:t>
      </w:r>
      <w:r w:rsidRPr="000503A2">
        <w:rPr>
          <w:snapToGrid w:val="0"/>
          <w:color w:val="auto"/>
          <w:szCs w:val="22"/>
        </w:rPr>
        <w:tab/>
        <w:t>Kimpson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0503A2">
        <w:rPr>
          <w:snapToGrid w:val="0"/>
          <w:color w:val="auto"/>
          <w:szCs w:val="22"/>
        </w:rPr>
        <w:t>Lourie</w:t>
      </w:r>
      <w:r w:rsidRPr="000503A2">
        <w:rPr>
          <w:snapToGrid w:val="0"/>
          <w:color w:val="auto"/>
          <w:szCs w:val="22"/>
        </w:rPr>
        <w:tab/>
        <w:t>Malloy</w:t>
      </w:r>
      <w:r w:rsidRPr="000503A2">
        <w:rPr>
          <w:snapToGrid w:val="0"/>
          <w:color w:val="auto"/>
          <w:szCs w:val="22"/>
        </w:rPr>
        <w:tab/>
      </w:r>
      <w:r w:rsidRPr="000503A2">
        <w:rPr>
          <w:i/>
          <w:snapToGrid w:val="0"/>
          <w:color w:val="auto"/>
          <w:szCs w:val="22"/>
        </w:rPr>
        <w:t>Matthews, John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i/>
          <w:snapToGrid w:val="0"/>
          <w:color w:val="auto"/>
          <w:szCs w:val="22"/>
        </w:rPr>
        <w:t>Matthews, Margie</w:t>
      </w:r>
      <w:r w:rsidRPr="000503A2">
        <w:rPr>
          <w:i/>
          <w:snapToGrid w:val="0"/>
          <w:color w:val="auto"/>
          <w:szCs w:val="22"/>
        </w:rPr>
        <w:tab/>
      </w:r>
      <w:r w:rsidRPr="000503A2">
        <w:rPr>
          <w:snapToGrid w:val="0"/>
          <w:color w:val="auto"/>
          <w:szCs w:val="22"/>
        </w:rPr>
        <w:t>McElveen</w:t>
      </w:r>
      <w:r w:rsidRPr="000503A2">
        <w:rPr>
          <w:snapToGrid w:val="0"/>
          <w:color w:val="auto"/>
          <w:szCs w:val="22"/>
        </w:rPr>
        <w:tab/>
        <w:t>Nicholson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Reese</w:t>
      </w:r>
      <w:r w:rsidRPr="000503A2">
        <w:rPr>
          <w:snapToGrid w:val="0"/>
          <w:color w:val="auto"/>
          <w:szCs w:val="22"/>
        </w:rPr>
        <w:tab/>
        <w:t>Sabb</w:t>
      </w:r>
      <w:r w:rsidRPr="000503A2">
        <w:rPr>
          <w:snapToGrid w:val="0"/>
          <w:color w:val="auto"/>
          <w:szCs w:val="22"/>
        </w:rPr>
        <w:tab/>
        <w:t>Scott</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Setzler</w:t>
      </w:r>
      <w:r w:rsidRPr="000503A2">
        <w:rPr>
          <w:snapToGrid w:val="0"/>
          <w:color w:val="auto"/>
          <w:szCs w:val="22"/>
        </w:rPr>
        <w:tab/>
        <w:t>Sheheen</w:t>
      </w:r>
      <w:r w:rsidRPr="000503A2">
        <w:rPr>
          <w:snapToGrid w:val="0"/>
          <w:color w:val="auto"/>
          <w:szCs w:val="22"/>
        </w:rPr>
        <w:tab/>
        <w:t>Williams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0503A2">
        <w:rPr>
          <w:b/>
          <w:snapToGrid w:val="0"/>
          <w:color w:val="auto"/>
          <w:szCs w:val="22"/>
        </w:rPr>
        <w:t>Total--18</w:t>
      </w:r>
    </w:p>
    <w:p w:rsidR="000503A2" w:rsidRPr="000503A2" w:rsidRDefault="000503A2" w:rsidP="000503A2">
      <w:pPr>
        <w:rPr>
          <w:snapToGrid w:val="0"/>
          <w:szCs w:val="22"/>
        </w:rPr>
      </w:pPr>
    </w:p>
    <w:p w:rsidR="000503A2" w:rsidRPr="000503A2" w:rsidRDefault="000503A2" w:rsidP="000503A2">
      <w:pPr>
        <w:rPr>
          <w:snapToGrid w:val="0"/>
          <w:color w:val="auto"/>
          <w:szCs w:val="22"/>
        </w:rPr>
      </w:pPr>
      <w:r w:rsidRPr="000503A2">
        <w:rPr>
          <w:snapToGrid w:val="0"/>
          <w:color w:val="auto"/>
          <w:szCs w:val="22"/>
        </w:rPr>
        <w:tab/>
        <w:t>The amendment was laid on the table.</w:t>
      </w:r>
    </w:p>
    <w:p w:rsidR="000503A2" w:rsidRPr="000503A2" w:rsidRDefault="000503A2" w:rsidP="000503A2">
      <w:pPr>
        <w:rPr>
          <w:snapToGrid w:val="0"/>
          <w:szCs w:val="22"/>
        </w:rPr>
      </w:pPr>
    </w:p>
    <w:p w:rsidR="000503A2" w:rsidRPr="000503A2" w:rsidRDefault="000503A2" w:rsidP="000503A2">
      <w:pPr>
        <w:jc w:val="center"/>
        <w:rPr>
          <w:szCs w:val="22"/>
        </w:rPr>
      </w:pPr>
      <w:r w:rsidRPr="000503A2">
        <w:rPr>
          <w:b/>
          <w:szCs w:val="22"/>
        </w:rPr>
        <w:t>Amendment No. P11-31A</w:t>
      </w:r>
    </w:p>
    <w:p w:rsidR="000503A2" w:rsidRPr="000503A2" w:rsidRDefault="000503A2" w:rsidP="000503A2">
      <w:pPr>
        <w:rPr>
          <w:snapToGrid w:val="0"/>
          <w:szCs w:val="22"/>
        </w:rPr>
      </w:pPr>
      <w:r w:rsidRPr="000503A2">
        <w:rPr>
          <w:snapToGrid w:val="0"/>
          <w:szCs w:val="22"/>
        </w:rPr>
        <w:tab/>
        <w:t>Senator SHEHEEN proposed the following amendment (3579R087.EB.VAS), which was tabled:</w:t>
      </w:r>
    </w:p>
    <w:p w:rsidR="000503A2" w:rsidRPr="000503A2" w:rsidRDefault="000503A2" w:rsidP="000503A2">
      <w:pPr>
        <w:rPr>
          <w:snapToGrid w:val="0"/>
          <w:color w:val="auto"/>
          <w:szCs w:val="22"/>
        </w:rPr>
      </w:pPr>
      <w:r w:rsidRPr="000503A2">
        <w:rPr>
          <w:snapToGrid w:val="0"/>
          <w:color w:val="auto"/>
          <w:szCs w:val="22"/>
        </w:rPr>
        <w:tab/>
        <w:t>Amend the amendment bearing file path 3579R067.EB.LKG (Amendment 31A), as and if amended, by adding an appropriately numbered new SECTION to read:</w:t>
      </w:r>
    </w:p>
    <w:p w:rsidR="000503A2" w:rsidRPr="000503A2" w:rsidRDefault="000503A2" w:rsidP="000503A2">
      <w:pPr>
        <w:rPr>
          <w:snapToGrid w:val="0"/>
          <w:color w:val="auto"/>
          <w:szCs w:val="22"/>
        </w:rPr>
      </w:pPr>
      <w:r w:rsidRPr="000503A2">
        <w:rPr>
          <w:snapToGrid w:val="0"/>
          <w:szCs w:val="22"/>
        </w:rPr>
        <w:tab/>
      </w:r>
      <w:r w:rsidRPr="000503A2">
        <w:rPr>
          <w:snapToGrid w:val="0"/>
          <w:color w:val="auto"/>
          <w:szCs w:val="22"/>
        </w:rPr>
        <w:t>/</w:t>
      </w:r>
      <w:r w:rsidRPr="000503A2">
        <w:rPr>
          <w:snapToGrid w:val="0"/>
          <w:color w:val="auto"/>
          <w:szCs w:val="22"/>
        </w:rPr>
        <w:tab/>
        <w:t>SECTION __.</w:t>
      </w:r>
      <w:r w:rsidRPr="000503A2">
        <w:rPr>
          <w:snapToGrid w:val="0"/>
          <w:color w:val="auto"/>
          <w:szCs w:val="22"/>
        </w:rPr>
        <w:tab/>
        <w:t>Article 5, Chapter 1, Title 57 of the 1976 is amended by adding:</w:t>
      </w:r>
    </w:p>
    <w:p w:rsidR="000503A2" w:rsidRPr="000503A2" w:rsidRDefault="000503A2" w:rsidP="000503A2">
      <w:pPr>
        <w:rPr>
          <w:snapToGrid w:val="0"/>
          <w:color w:val="auto"/>
          <w:szCs w:val="22"/>
        </w:rPr>
      </w:pPr>
      <w:r w:rsidRPr="000503A2">
        <w:rPr>
          <w:snapToGrid w:val="0"/>
          <w:color w:val="auto"/>
          <w:szCs w:val="22"/>
        </w:rPr>
        <w:tab/>
        <w:t>“Section 57</w:t>
      </w:r>
      <w:r w:rsidRPr="000503A2">
        <w:rPr>
          <w:snapToGrid w:val="0"/>
          <w:color w:val="auto"/>
          <w:szCs w:val="22"/>
        </w:rPr>
        <w:noBreakHyphen/>
        <w:t>1</w:t>
      </w:r>
      <w:r w:rsidRPr="000503A2">
        <w:rPr>
          <w:snapToGrid w:val="0"/>
          <w:color w:val="auto"/>
          <w:szCs w:val="22"/>
        </w:rPr>
        <w:noBreakHyphen/>
        <w:t>385.</w:t>
      </w:r>
      <w:r w:rsidRPr="000503A2">
        <w:rPr>
          <w:snapToGrid w:val="0"/>
          <w:color w:val="auto"/>
          <w:szCs w:val="22"/>
        </w:rPr>
        <w:tab/>
        <w:t>(A)</w:t>
      </w:r>
      <w:r w:rsidRPr="000503A2">
        <w:rPr>
          <w:snapToGrid w:val="0"/>
          <w:color w:val="auto"/>
          <w:szCs w:val="22"/>
        </w:rPr>
        <w:tab/>
        <w:t>The section of the General Appropriations Act relating to appropriating and authorizing funds to the department must contain a level of detail to the program and subprogram level.</w:t>
      </w:r>
    </w:p>
    <w:p w:rsidR="001E13E1" w:rsidRDefault="000503A2" w:rsidP="000503A2">
      <w:pPr>
        <w:rPr>
          <w:snapToGrid w:val="0"/>
          <w:color w:val="auto"/>
          <w:szCs w:val="22"/>
        </w:rPr>
      </w:pPr>
      <w:r w:rsidRPr="000503A2">
        <w:rPr>
          <w:snapToGrid w:val="0"/>
          <w:color w:val="auto"/>
          <w:szCs w:val="22"/>
        </w:rPr>
        <w:tab/>
        <w:t>(B)</w:t>
      </w:r>
      <w:r w:rsidRPr="000503A2">
        <w:rPr>
          <w:snapToGrid w:val="0"/>
          <w:color w:val="auto"/>
          <w:szCs w:val="22"/>
        </w:rPr>
        <w:tab/>
        <w:t xml:space="preserve">The commission must submit the Statewide Transportation Improvement Program to the General Assembly for annual approval. The General Assembly may adopt a joint resolution to approve the Statewide Transportation Improvement Program or adopt a joint resolution to disapprove the Statewide Transportation Improvement Program. If the General Assembly adopts a joint resolution disapproving the Statewide Transportation Improvement Program the commission </w:t>
      </w:r>
      <w:r w:rsidRPr="000503A2">
        <w:rPr>
          <w:snapToGrid w:val="0"/>
          <w:color w:val="auto"/>
          <w:szCs w:val="22"/>
        </w:rPr>
        <w:lastRenderedPageBreak/>
        <w:t xml:space="preserve">shall have thirty days to resubmit the Statewide Transportation Improvement Program to the General Assembly for approval. If the General Assembly fails to enact a joint resolution to approve or disapprove the Statewide Transportation Improvement Program within </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1E13E1" w:rsidRDefault="001E13E1" w:rsidP="000503A2">
      <w:pPr>
        <w:rPr>
          <w:snapToGrid w:val="0"/>
          <w:color w:val="auto"/>
          <w:szCs w:val="22"/>
        </w:rPr>
      </w:pPr>
    </w:p>
    <w:p w:rsidR="001E13E1" w:rsidRPr="001E13E1" w:rsidRDefault="001E13E1" w:rsidP="001E13E1">
      <w:pPr>
        <w:jc w:val="right"/>
        <w:rPr>
          <w:b/>
        </w:rPr>
      </w:pPr>
      <w:r w:rsidRPr="001E13E1">
        <w:rPr>
          <w:b/>
        </w:rPr>
        <w:t>Printed Page 1244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0503A2" w:rsidRPr="000503A2" w:rsidRDefault="000503A2" w:rsidP="000503A2">
      <w:pPr>
        <w:rPr>
          <w:snapToGrid w:val="0"/>
          <w:color w:val="auto"/>
          <w:szCs w:val="22"/>
        </w:rPr>
      </w:pPr>
      <w:r w:rsidRPr="000503A2">
        <w:rPr>
          <w:snapToGrid w:val="0"/>
          <w:color w:val="auto"/>
          <w:szCs w:val="22"/>
        </w:rPr>
        <w:t>sixty legislative days from the date it received the Statewide Transportation Improvement Program, the Statewide Transportation Improvement Program shall be deemed approved for that year.”</w:t>
      </w:r>
      <w:r w:rsidRPr="000503A2">
        <w:rPr>
          <w:snapToGrid w:val="0"/>
          <w:color w:val="auto"/>
          <w:szCs w:val="22"/>
        </w:rPr>
        <w:tab/>
      </w:r>
      <w:r w:rsidRPr="000503A2">
        <w:rPr>
          <w:snapToGrid w:val="0"/>
          <w:color w:val="auto"/>
          <w:szCs w:val="22"/>
        </w:rPr>
        <w:tab/>
      </w:r>
      <w:r w:rsidRPr="000503A2">
        <w:rPr>
          <w:snapToGrid w:val="0"/>
          <w:color w:val="auto"/>
          <w:szCs w:val="22"/>
        </w:rPr>
        <w:tab/>
        <w:t>/</w:t>
      </w:r>
    </w:p>
    <w:p w:rsidR="000503A2" w:rsidRPr="000503A2" w:rsidRDefault="000503A2" w:rsidP="000503A2">
      <w:pPr>
        <w:rPr>
          <w:snapToGrid w:val="0"/>
          <w:color w:val="auto"/>
          <w:szCs w:val="22"/>
        </w:rPr>
      </w:pPr>
      <w:r w:rsidRPr="000503A2">
        <w:rPr>
          <w:snapToGrid w:val="0"/>
          <w:color w:val="auto"/>
          <w:szCs w:val="22"/>
        </w:rPr>
        <w:tab/>
        <w:t>Renumber sections to conform.</w:t>
      </w:r>
    </w:p>
    <w:p w:rsidR="000503A2" w:rsidRPr="000503A2" w:rsidRDefault="000503A2" w:rsidP="000503A2">
      <w:pPr>
        <w:rPr>
          <w:snapToGrid w:val="0"/>
          <w:szCs w:val="22"/>
        </w:rPr>
      </w:pPr>
      <w:r w:rsidRPr="000503A2">
        <w:rPr>
          <w:snapToGrid w:val="0"/>
          <w:color w:val="auto"/>
          <w:szCs w:val="22"/>
        </w:rPr>
        <w:tab/>
        <w:t>Amend title to conform.</w:t>
      </w:r>
    </w:p>
    <w:p w:rsidR="000503A2" w:rsidRPr="000503A2" w:rsidRDefault="000503A2" w:rsidP="000503A2">
      <w:pPr>
        <w:rPr>
          <w:snapToGrid w:val="0"/>
          <w:szCs w:val="22"/>
        </w:rPr>
      </w:pPr>
    </w:p>
    <w:p w:rsidR="000503A2" w:rsidRPr="000503A2" w:rsidRDefault="000503A2" w:rsidP="000503A2">
      <w:pPr>
        <w:rPr>
          <w:snapToGrid w:val="0"/>
          <w:color w:val="auto"/>
          <w:szCs w:val="22"/>
        </w:rPr>
      </w:pPr>
      <w:r w:rsidRPr="000503A2">
        <w:rPr>
          <w:b/>
          <w:snapToGrid w:val="0"/>
          <w:color w:val="auto"/>
          <w:szCs w:val="22"/>
        </w:rPr>
        <w:tab/>
      </w:r>
      <w:r w:rsidRPr="000503A2">
        <w:rPr>
          <w:snapToGrid w:val="0"/>
          <w:color w:val="auto"/>
          <w:szCs w:val="22"/>
        </w:rPr>
        <w:t>Senator SHEHEEN spoke on the perfecting amendment.</w:t>
      </w:r>
    </w:p>
    <w:p w:rsidR="000503A2" w:rsidRPr="000503A2" w:rsidRDefault="000503A2" w:rsidP="000503A2">
      <w:pPr>
        <w:rPr>
          <w:b/>
          <w:snapToGrid w:val="0"/>
          <w:szCs w:val="22"/>
        </w:rPr>
      </w:pPr>
    </w:p>
    <w:p w:rsidR="000503A2" w:rsidRPr="000503A2" w:rsidRDefault="000503A2" w:rsidP="000503A2">
      <w:pPr>
        <w:rPr>
          <w:snapToGrid w:val="0"/>
          <w:color w:val="auto"/>
          <w:szCs w:val="22"/>
        </w:rPr>
      </w:pPr>
      <w:r w:rsidRPr="000503A2">
        <w:rPr>
          <w:snapToGrid w:val="0"/>
          <w:color w:val="auto"/>
          <w:szCs w:val="22"/>
        </w:rPr>
        <w:tab/>
        <w:t>Senator MASSEY moved to lay the amendment on the table.</w:t>
      </w:r>
    </w:p>
    <w:p w:rsidR="000503A2" w:rsidRPr="000503A2" w:rsidRDefault="000503A2" w:rsidP="000503A2">
      <w:pPr>
        <w:rPr>
          <w:snapToGrid w:val="0"/>
          <w:szCs w:val="22"/>
        </w:rPr>
      </w:pPr>
    </w:p>
    <w:p w:rsidR="000503A2" w:rsidRPr="000503A2" w:rsidRDefault="000503A2" w:rsidP="000503A2">
      <w:pPr>
        <w:rPr>
          <w:snapToGrid w:val="0"/>
          <w:color w:val="auto"/>
          <w:szCs w:val="22"/>
        </w:rPr>
      </w:pPr>
      <w:r w:rsidRPr="000503A2">
        <w:rPr>
          <w:snapToGrid w:val="0"/>
          <w:color w:val="auto"/>
          <w:szCs w:val="22"/>
        </w:rPr>
        <w:tab/>
        <w:t>The "ayes" and "nays" were demanded and taken, resulting as follows:</w:t>
      </w:r>
    </w:p>
    <w:p w:rsidR="000503A2" w:rsidRPr="000503A2" w:rsidRDefault="000503A2" w:rsidP="000503A2">
      <w:pPr>
        <w:jc w:val="center"/>
        <w:rPr>
          <w:b/>
          <w:snapToGrid w:val="0"/>
          <w:color w:val="auto"/>
          <w:szCs w:val="22"/>
        </w:rPr>
      </w:pPr>
      <w:r w:rsidRPr="000503A2">
        <w:rPr>
          <w:b/>
          <w:snapToGrid w:val="0"/>
          <w:color w:val="auto"/>
          <w:szCs w:val="22"/>
        </w:rPr>
        <w:t>Ayes 25; Nays 16</w:t>
      </w:r>
    </w:p>
    <w:p w:rsidR="000503A2" w:rsidRPr="000503A2" w:rsidRDefault="000503A2" w:rsidP="000503A2">
      <w:pPr>
        <w:rPr>
          <w:snapToGrid w:val="0"/>
          <w:szCs w:val="22"/>
        </w:rPr>
      </w:pPr>
    </w:p>
    <w:p w:rsidR="000503A2" w:rsidRPr="000503A2" w:rsidRDefault="000503A2" w:rsidP="000503A2">
      <w:pPr>
        <w:tabs>
          <w:tab w:val="clear" w:pos="216"/>
          <w:tab w:val="clear" w:pos="432"/>
          <w:tab w:val="clear" w:pos="648"/>
          <w:tab w:val="left" w:pos="720"/>
        </w:tabs>
        <w:jc w:val="center"/>
        <w:rPr>
          <w:b/>
          <w:snapToGrid w:val="0"/>
          <w:color w:val="auto"/>
          <w:szCs w:val="22"/>
        </w:rPr>
      </w:pPr>
      <w:r w:rsidRPr="000503A2">
        <w:rPr>
          <w:b/>
          <w:snapToGrid w:val="0"/>
          <w:color w:val="auto"/>
          <w:szCs w:val="22"/>
        </w:rPr>
        <w:t>AYES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Alexander</w:t>
      </w:r>
      <w:r w:rsidRPr="000503A2">
        <w:rPr>
          <w:snapToGrid w:val="0"/>
          <w:color w:val="auto"/>
          <w:szCs w:val="22"/>
        </w:rPr>
        <w:tab/>
        <w:t>Bennett</w:t>
      </w:r>
      <w:r w:rsidRPr="000503A2">
        <w:rPr>
          <w:snapToGrid w:val="0"/>
          <w:color w:val="auto"/>
          <w:szCs w:val="22"/>
        </w:rPr>
        <w:tab/>
        <w:t>Bright</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Bryant</w:t>
      </w:r>
      <w:r w:rsidRPr="000503A2">
        <w:rPr>
          <w:snapToGrid w:val="0"/>
          <w:color w:val="auto"/>
          <w:szCs w:val="22"/>
        </w:rPr>
        <w:tab/>
        <w:t>Campbell</w:t>
      </w:r>
      <w:r w:rsidRPr="000503A2">
        <w:rPr>
          <w:snapToGrid w:val="0"/>
          <w:color w:val="auto"/>
          <w:szCs w:val="22"/>
        </w:rPr>
        <w:tab/>
        <w:t>Cleary</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Corbin</w:t>
      </w:r>
      <w:r w:rsidRPr="000503A2">
        <w:rPr>
          <w:snapToGrid w:val="0"/>
          <w:color w:val="auto"/>
          <w:szCs w:val="22"/>
        </w:rPr>
        <w:tab/>
        <w:t>Courson</w:t>
      </w:r>
      <w:r w:rsidRPr="000503A2">
        <w:rPr>
          <w:snapToGrid w:val="0"/>
          <w:color w:val="auto"/>
          <w:szCs w:val="22"/>
        </w:rPr>
        <w:tab/>
        <w:t>Cromer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Davis</w:t>
      </w:r>
      <w:r w:rsidRPr="000503A2">
        <w:rPr>
          <w:snapToGrid w:val="0"/>
          <w:color w:val="auto"/>
          <w:szCs w:val="22"/>
        </w:rPr>
        <w:tab/>
        <w:t>Fair</w:t>
      </w:r>
      <w:r w:rsidRPr="000503A2">
        <w:rPr>
          <w:snapToGrid w:val="0"/>
          <w:color w:val="auto"/>
          <w:szCs w:val="22"/>
        </w:rPr>
        <w:tab/>
        <w:t>Gregory</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Grooms</w:t>
      </w:r>
      <w:r w:rsidRPr="000503A2">
        <w:rPr>
          <w:snapToGrid w:val="0"/>
          <w:color w:val="auto"/>
          <w:szCs w:val="22"/>
        </w:rPr>
        <w:tab/>
        <w:t>Hayes</w:t>
      </w:r>
      <w:r w:rsidRPr="000503A2">
        <w:rPr>
          <w:snapToGrid w:val="0"/>
          <w:color w:val="auto"/>
          <w:szCs w:val="22"/>
        </w:rPr>
        <w:tab/>
        <w:t>Hembree</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i/>
          <w:snapToGrid w:val="0"/>
          <w:color w:val="auto"/>
          <w:szCs w:val="22"/>
        </w:rPr>
        <w:t>Martin, Larry</w:t>
      </w:r>
      <w:r w:rsidRPr="000503A2">
        <w:rPr>
          <w:i/>
          <w:snapToGrid w:val="0"/>
          <w:color w:val="auto"/>
          <w:szCs w:val="22"/>
        </w:rPr>
        <w:tab/>
        <w:t>Martin, Shane</w:t>
      </w:r>
      <w:r w:rsidRPr="000503A2">
        <w:rPr>
          <w:i/>
          <w:snapToGrid w:val="0"/>
          <w:color w:val="auto"/>
          <w:szCs w:val="22"/>
        </w:rPr>
        <w:tab/>
      </w:r>
      <w:r w:rsidRPr="000503A2">
        <w:rPr>
          <w:snapToGrid w:val="0"/>
          <w:color w:val="auto"/>
          <w:szCs w:val="22"/>
        </w:rPr>
        <w:t>Massey</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Peeler</w:t>
      </w:r>
      <w:r w:rsidRPr="000503A2">
        <w:rPr>
          <w:snapToGrid w:val="0"/>
          <w:color w:val="auto"/>
          <w:szCs w:val="22"/>
        </w:rPr>
        <w:tab/>
        <w:t>Rankin</w:t>
      </w:r>
      <w:r w:rsidRPr="000503A2">
        <w:rPr>
          <w:snapToGrid w:val="0"/>
          <w:color w:val="auto"/>
          <w:szCs w:val="22"/>
        </w:rPr>
        <w:tab/>
        <w:t>Shealy</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Thurmond</w:t>
      </w:r>
      <w:r w:rsidRPr="000503A2">
        <w:rPr>
          <w:snapToGrid w:val="0"/>
          <w:color w:val="auto"/>
          <w:szCs w:val="22"/>
        </w:rPr>
        <w:tab/>
        <w:t>Turner</w:t>
      </w:r>
      <w:r w:rsidRPr="000503A2">
        <w:rPr>
          <w:snapToGrid w:val="0"/>
          <w:color w:val="auto"/>
          <w:szCs w:val="22"/>
        </w:rPr>
        <w:tab/>
        <w:t>Verdin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Young</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0503A2">
        <w:rPr>
          <w:b/>
          <w:snapToGrid w:val="0"/>
          <w:color w:val="auto"/>
          <w:szCs w:val="22"/>
        </w:rPr>
        <w:t>Total--25</w:t>
      </w:r>
    </w:p>
    <w:p w:rsidR="000503A2" w:rsidRPr="000503A2" w:rsidRDefault="000503A2" w:rsidP="000503A2">
      <w:pPr>
        <w:rPr>
          <w:snapToGrid w:val="0"/>
          <w:szCs w:val="22"/>
        </w:rPr>
      </w:pPr>
    </w:p>
    <w:p w:rsidR="000503A2" w:rsidRPr="000503A2" w:rsidRDefault="000503A2" w:rsidP="000503A2">
      <w:pPr>
        <w:tabs>
          <w:tab w:val="clear" w:pos="216"/>
          <w:tab w:val="clear" w:pos="432"/>
          <w:tab w:val="clear" w:pos="648"/>
          <w:tab w:val="left" w:pos="720"/>
        </w:tabs>
        <w:jc w:val="center"/>
        <w:rPr>
          <w:b/>
          <w:snapToGrid w:val="0"/>
          <w:color w:val="auto"/>
          <w:szCs w:val="22"/>
        </w:rPr>
      </w:pPr>
      <w:r w:rsidRPr="000503A2">
        <w:rPr>
          <w:b/>
          <w:snapToGrid w:val="0"/>
          <w:color w:val="auto"/>
          <w:szCs w:val="22"/>
        </w:rPr>
        <w:t>NAYS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Allen</w:t>
      </w:r>
      <w:r w:rsidRPr="000503A2">
        <w:rPr>
          <w:snapToGrid w:val="0"/>
          <w:color w:val="auto"/>
          <w:szCs w:val="22"/>
        </w:rPr>
        <w:tab/>
        <w:t>Coleman</w:t>
      </w:r>
      <w:r w:rsidRPr="000503A2">
        <w:rPr>
          <w:snapToGrid w:val="0"/>
          <w:color w:val="auto"/>
          <w:szCs w:val="22"/>
        </w:rPr>
        <w:tab/>
        <w:t>Hutto</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Johnson</w:t>
      </w:r>
      <w:r w:rsidRPr="000503A2">
        <w:rPr>
          <w:snapToGrid w:val="0"/>
          <w:color w:val="auto"/>
          <w:szCs w:val="22"/>
        </w:rPr>
        <w:tab/>
        <w:t>Kimpson</w:t>
      </w:r>
      <w:r w:rsidRPr="000503A2">
        <w:rPr>
          <w:snapToGrid w:val="0"/>
          <w:color w:val="auto"/>
          <w:szCs w:val="22"/>
        </w:rPr>
        <w:tab/>
        <w:t>Malloy</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i/>
          <w:snapToGrid w:val="0"/>
          <w:color w:val="auto"/>
          <w:szCs w:val="22"/>
        </w:rPr>
        <w:t>Matthews, John</w:t>
      </w:r>
      <w:r w:rsidRPr="000503A2">
        <w:rPr>
          <w:i/>
          <w:snapToGrid w:val="0"/>
          <w:color w:val="auto"/>
          <w:szCs w:val="22"/>
        </w:rPr>
        <w:tab/>
        <w:t>Matthews, Margie</w:t>
      </w:r>
      <w:r w:rsidRPr="000503A2">
        <w:rPr>
          <w:i/>
          <w:snapToGrid w:val="0"/>
          <w:color w:val="auto"/>
          <w:szCs w:val="22"/>
        </w:rPr>
        <w:tab/>
      </w:r>
      <w:r w:rsidRPr="000503A2">
        <w:rPr>
          <w:snapToGrid w:val="0"/>
          <w:color w:val="auto"/>
          <w:szCs w:val="22"/>
        </w:rPr>
        <w:t>McElveen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Nicholson</w:t>
      </w:r>
      <w:r w:rsidRPr="000503A2">
        <w:rPr>
          <w:snapToGrid w:val="0"/>
          <w:color w:val="auto"/>
          <w:szCs w:val="22"/>
        </w:rPr>
        <w:tab/>
        <w:t>Reese</w:t>
      </w:r>
      <w:r w:rsidRPr="000503A2">
        <w:rPr>
          <w:snapToGrid w:val="0"/>
          <w:color w:val="auto"/>
          <w:szCs w:val="22"/>
        </w:rPr>
        <w:tab/>
        <w:t>Sabb</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Scott</w:t>
      </w:r>
      <w:r w:rsidRPr="000503A2">
        <w:rPr>
          <w:snapToGrid w:val="0"/>
          <w:color w:val="auto"/>
          <w:szCs w:val="22"/>
        </w:rPr>
        <w:tab/>
        <w:t>Setzler</w:t>
      </w:r>
      <w:r w:rsidRPr="000503A2">
        <w:rPr>
          <w:snapToGrid w:val="0"/>
          <w:color w:val="auto"/>
          <w:szCs w:val="22"/>
        </w:rPr>
        <w:tab/>
        <w:t>Sheheen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Williams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0503A2">
        <w:rPr>
          <w:b/>
          <w:snapToGrid w:val="0"/>
          <w:color w:val="auto"/>
          <w:szCs w:val="22"/>
        </w:rPr>
        <w:t>Total--16</w:t>
      </w:r>
    </w:p>
    <w:p w:rsidR="000503A2" w:rsidRPr="000503A2" w:rsidRDefault="000503A2" w:rsidP="000503A2">
      <w:pPr>
        <w:rPr>
          <w:snapToGrid w:val="0"/>
          <w:szCs w:val="22"/>
        </w:rPr>
      </w:pPr>
    </w:p>
    <w:p w:rsidR="001E13E1" w:rsidRDefault="000503A2" w:rsidP="000503A2">
      <w:pPr>
        <w:rPr>
          <w:snapToGrid w:val="0"/>
          <w:color w:val="auto"/>
          <w:szCs w:val="22"/>
        </w:rPr>
      </w:pPr>
      <w:r w:rsidRPr="000503A2">
        <w:rPr>
          <w:snapToGrid w:val="0"/>
          <w:color w:val="auto"/>
          <w:szCs w:val="22"/>
        </w:rPr>
        <w:tab/>
        <w:t>The amendment was laid on the table.</w:t>
      </w:r>
    </w:p>
    <w:p w:rsidR="001E13E1" w:rsidRDefault="001E13E1" w:rsidP="000503A2">
      <w:pPr>
        <w:rPr>
          <w:snapToGrid w:val="0"/>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1E13E1" w:rsidRDefault="001E13E1" w:rsidP="000503A2">
      <w:pPr>
        <w:keepNext/>
        <w:keepLines/>
        <w:jc w:val="center"/>
        <w:rPr>
          <w:b/>
          <w:snapToGrid w:val="0"/>
          <w:color w:val="auto"/>
          <w:szCs w:val="22"/>
        </w:rPr>
      </w:pPr>
    </w:p>
    <w:p w:rsidR="001E13E1" w:rsidRDefault="001E13E1" w:rsidP="000503A2">
      <w:pPr>
        <w:keepNext/>
        <w:keepLines/>
        <w:jc w:val="center"/>
        <w:rPr>
          <w:b/>
          <w:snapToGrid w:val="0"/>
          <w:color w:val="auto"/>
          <w:szCs w:val="22"/>
        </w:rPr>
      </w:pPr>
    </w:p>
    <w:p w:rsidR="001E13E1" w:rsidRPr="001E13E1" w:rsidRDefault="001E13E1" w:rsidP="001E13E1">
      <w:pPr>
        <w:jc w:val="right"/>
        <w:rPr>
          <w:b/>
        </w:rPr>
      </w:pPr>
      <w:r w:rsidRPr="001E13E1">
        <w:rPr>
          <w:b/>
        </w:rPr>
        <w:t>Printed Page 1245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0503A2" w:rsidRPr="000503A2" w:rsidRDefault="000503A2" w:rsidP="000503A2">
      <w:pPr>
        <w:keepNext/>
        <w:keepLines/>
        <w:jc w:val="center"/>
        <w:rPr>
          <w:snapToGrid w:val="0"/>
          <w:color w:val="auto"/>
          <w:szCs w:val="22"/>
        </w:rPr>
      </w:pPr>
      <w:r w:rsidRPr="000503A2">
        <w:rPr>
          <w:b/>
          <w:snapToGrid w:val="0"/>
          <w:color w:val="auto"/>
          <w:szCs w:val="22"/>
        </w:rPr>
        <w:t>Amendment No. P19-31A</w:t>
      </w:r>
    </w:p>
    <w:p w:rsidR="000503A2" w:rsidRPr="000503A2" w:rsidRDefault="000503A2" w:rsidP="000503A2">
      <w:pPr>
        <w:keepNext/>
        <w:keepLines/>
        <w:rPr>
          <w:snapToGrid w:val="0"/>
          <w:szCs w:val="22"/>
        </w:rPr>
      </w:pPr>
      <w:r w:rsidRPr="000503A2">
        <w:rPr>
          <w:snapToGrid w:val="0"/>
          <w:szCs w:val="22"/>
        </w:rPr>
        <w:tab/>
        <w:t>Senator McELVEEN proposed the following amendment (DKA\</w:t>
      </w:r>
      <w:r w:rsidRPr="000503A2">
        <w:rPr>
          <w:snapToGrid w:val="0"/>
          <w:szCs w:val="22"/>
        </w:rPr>
        <w:br/>
        <w:t>3579C052.DKA.SA16), which was tabled:</w:t>
      </w:r>
    </w:p>
    <w:p w:rsidR="000503A2" w:rsidRPr="000503A2" w:rsidRDefault="000503A2" w:rsidP="000503A2">
      <w:pPr>
        <w:keepNext/>
        <w:keepLines/>
        <w:rPr>
          <w:snapToGrid w:val="0"/>
          <w:color w:val="auto"/>
          <w:szCs w:val="22"/>
        </w:rPr>
      </w:pPr>
      <w:r w:rsidRPr="000503A2">
        <w:rPr>
          <w:snapToGrid w:val="0"/>
          <w:color w:val="auto"/>
          <w:szCs w:val="22"/>
        </w:rPr>
        <w:tab/>
        <w:t>Amend Amendment Number 31A, bearing document number 3579R067.EB.LKG, as and if amended, by striking SECTION 1 in its entirety, and inserting:</w:t>
      </w:r>
    </w:p>
    <w:p w:rsidR="000503A2" w:rsidRPr="000503A2" w:rsidRDefault="000503A2" w:rsidP="000503A2">
      <w:pPr>
        <w:rPr>
          <w:snapToGrid w:val="0"/>
          <w:color w:val="auto"/>
          <w:szCs w:val="22"/>
        </w:rPr>
      </w:pPr>
      <w:r w:rsidRPr="000503A2">
        <w:rPr>
          <w:snapToGrid w:val="0"/>
          <w:szCs w:val="22"/>
        </w:rPr>
        <w:tab/>
      </w:r>
      <w:r w:rsidRPr="000503A2">
        <w:rPr>
          <w:snapToGrid w:val="0"/>
          <w:color w:val="auto"/>
          <w:szCs w:val="22"/>
        </w:rPr>
        <w:t>/ SECTION</w:t>
      </w:r>
      <w:r w:rsidRPr="000503A2">
        <w:rPr>
          <w:snapToGrid w:val="0"/>
          <w:color w:val="auto"/>
          <w:szCs w:val="22"/>
        </w:rPr>
        <w:tab/>
        <w:t>1.</w:t>
      </w:r>
      <w:r w:rsidRPr="000503A2">
        <w:rPr>
          <w:snapToGrid w:val="0"/>
          <w:color w:val="auto"/>
          <w:szCs w:val="22"/>
        </w:rPr>
        <w:tab/>
        <w:t>A.</w:t>
      </w:r>
      <w:r w:rsidRPr="000503A2">
        <w:rPr>
          <w:snapToGrid w:val="0"/>
          <w:color w:val="auto"/>
          <w:szCs w:val="22"/>
        </w:rPr>
        <w:tab/>
        <w:t>Article 3, Chapter 1, Title 57 of the 1976 Code is amended to read:</w:t>
      </w:r>
    </w:p>
    <w:p w:rsidR="000503A2" w:rsidRPr="000503A2" w:rsidRDefault="000503A2" w:rsidP="000503A2">
      <w:pPr>
        <w:rPr>
          <w:szCs w:val="22"/>
        </w:rPr>
      </w:pPr>
      <w:r w:rsidRPr="000503A2">
        <w:rPr>
          <w:snapToGrid w:val="0"/>
          <w:color w:val="auto"/>
          <w:szCs w:val="22"/>
        </w:rPr>
        <w:tab/>
      </w:r>
      <w:r w:rsidRPr="000503A2">
        <w:rPr>
          <w:szCs w:val="22"/>
        </w:rPr>
        <w:t>“Section 57</w:t>
      </w:r>
      <w:r w:rsidRPr="000503A2">
        <w:rPr>
          <w:szCs w:val="22"/>
        </w:rPr>
        <w:noBreakHyphen/>
        <w:t>1</w:t>
      </w:r>
      <w:r w:rsidRPr="000503A2">
        <w:rPr>
          <w:szCs w:val="22"/>
        </w:rPr>
        <w:noBreakHyphen/>
        <w:t>310.</w:t>
      </w:r>
      <w:r w:rsidRPr="000503A2">
        <w:rPr>
          <w:szCs w:val="22"/>
        </w:rPr>
        <w:tab/>
        <w:t>(A)</w:t>
      </w:r>
      <w:r w:rsidRPr="000503A2">
        <w:rPr>
          <w:szCs w:val="22"/>
          <w:u w:val="single" w:color="000000" w:themeColor="text1"/>
        </w:rPr>
        <w:t>(1)</w:t>
      </w:r>
      <w:r w:rsidRPr="000503A2">
        <w:rPr>
          <w:szCs w:val="22"/>
        </w:rPr>
        <w:tab/>
      </w:r>
      <w:r w:rsidRPr="000503A2">
        <w:rPr>
          <w:strike/>
          <w:szCs w:val="22"/>
        </w:rPr>
        <w:t>congressional districts of this State are constituted and created Department of Transportation Districts of the State, designated by numbers corresponding to the numbers of the respective congressional districts.</w:t>
      </w:r>
      <w:r w:rsidRPr="000503A2">
        <w:rPr>
          <w:szCs w:val="22"/>
        </w:rPr>
        <w:t xml:space="preserve"> </w:t>
      </w:r>
      <w:r w:rsidRPr="000503A2">
        <w:rPr>
          <w:szCs w:val="22"/>
          <w:u w:val="single" w:color="000000" w:themeColor="text1"/>
        </w:rPr>
        <w:t>For purposes of this chapter, the Regional Councils of Government districts of this State, as established pursuant to Section 6</w:t>
      </w:r>
      <w:r w:rsidRPr="000503A2">
        <w:rPr>
          <w:szCs w:val="22"/>
          <w:u w:val="single" w:color="000000" w:themeColor="text1"/>
        </w:rPr>
        <w:noBreakHyphen/>
        <w:t>7</w:t>
      </w:r>
      <w:r w:rsidRPr="000503A2">
        <w:rPr>
          <w:szCs w:val="22"/>
          <w:u w:val="single" w:color="000000" w:themeColor="text1"/>
        </w:rPr>
        <w:noBreakHyphen/>
        <w:t>110, are constituted and created Department of Transportation Districts of the State.</w:t>
      </w:r>
      <w:r w:rsidRPr="000503A2">
        <w:rPr>
          <w:szCs w:val="22"/>
        </w:rPr>
        <w:t xml:space="preserve">  </w:t>
      </w:r>
      <w:r w:rsidRPr="000503A2">
        <w:rPr>
          <w:strike/>
          <w:szCs w:val="22"/>
        </w:rPr>
        <w:t>The</w:t>
      </w:r>
      <w:r w:rsidRPr="000503A2">
        <w:rPr>
          <w:szCs w:val="22"/>
        </w:rPr>
        <w:t xml:space="preserve"> </w:t>
      </w:r>
      <w:r w:rsidRPr="000503A2">
        <w:rPr>
          <w:szCs w:val="22"/>
          <w:u w:val="single" w:color="000000" w:themeColor="text1"/>
        </w:rPr>
        <w:t>There is established the</w:t>
      </w:r>
      <w:r w:rsidRPr="000503A2">
        <w:rPr>
          <w:szCs w:val="22"/>
        </w:rPr>
        <w:t xml:space="preserve"> Commission of the Department of Transportation </w:t>
      </w:r>
      <w:r w:rsidRPr="000503A2">
        <w:rPr>
          <w:szCs w:val="22"/>
          <w:u w:val="single" w:color="000000" w:themeColor="text1"/>
        </w:rPr>
        <w:t>which</w:t>
      </w:r>
      <w:r w:rsidRPr="000503A2">
        <w:rPr>
          <w:szCs w:val="22"/>
        </w:rPr>
        <w:t xml:space="preserve"> shall be composed of one member from each transportation district </w:t>
      </w:r>
      <w:r w:rsidRPr="000503A2">
        <w:rPr>
          <w:szCs w:val="22"/>
          <w:u w:val="single" w:color="000000" w:themeColor="text1"/>
        </w:rPr>
        <w:t>appointed by the Governor pursuant to the procedure set forth in item (2)</w:t>
      </w:r>
      <w:r w:rsidRPr="000503A2">
        <w:rPr>
          <w:szCs w:val="22"/>
        </w:rPr>
        <w:t xml:space="preserve">  </w:t>
      </w:r>
      <w:r w:rsidRPr="000503A2">
        <w:rPr>
          <w:strike/>
          <w:szCs w:val="22"/>
        </w:rPr>
        <w:t>elected by the delegations of the congressional district</w:t>
      </w:r>
      <w:r w:rsidRPr="000503A2">
        <w:rPr>
          <w:szCs w:val="22"/>
        </w:rPr>
        <w:t xml:space="preserve"> and one member appointed by the Governor </w:t>
      </w:r>
      <w:r w:rsidRPr="000503A2">
        <w:rPr>
          <w:szCs w:val="22"/>
          <w:u w:val="single" w:color="000000" w:themeColor="text1"/>
        </w:rPr>
        <w:t>from the State at large.  The Governor’s at large appointment shall serve as chair of the Commission.</w:t>
      </w:r>
      <w:r w:rsidRPr="000503A2">
        <w:rPr>
          <w:szCs w:val="22"/>
        </w:rPr>
        <w:t xml:space="preserve"> </w:t>
      </w:r>
      <w:r w:rsidRPr="000503A2">
        <w:rPr>
          <w:strike/>
          <w:szCs w:val="22"/>
        </w:rPr>
        <w:t>from the State at large. Such elections or appointment, as the case may be,</w:t>
      </w:r>
      <w:r w:rsidRPr="000503A2">
        <w:rPr>
          <w:szCs w:val="22"/>
        </w:rPr>
        <w:t xml:space="preserve"> </w:t>
      </w:r>
      <w:r w:rsidRPr="000503A2">
        <w:rPr>
          <w:szCs w:val="22"/>
          <w:u w:val="single" w:color="000000" w:themeColor="text1"/>
        </w:rPr>
        <w:t xml:space="preserve">In making appointments to the commission, the Governor </w:t>
      </w:r>
      <w:r w:rsidRPr="000503A2">
        <w:rPr>
          <w:szCs w:val="22"/>
        </w:rPr>
        <w:t>shall take into account race</w:t>
      </w:r>
      <w:r w:rsidRPr="000503A2">
        <w:rPr>
          <w:szCs w:val="22"/>
          <w:u w:val="single" w:color="000000" w:themeColor="text1"/>
        </w:rPr>
        <w:t>,</w:t>
      </w:r>
      <w:r w:rsidRPr="000503A2">
        <w:rPr>
          <w:szCs w:val="22"/>
        </w:rPr>
        <w:t xml:space="preserve"> </w:t>
      </w:r>
      <w:r w:rsidRPr="000503A2">
        <w:rPr>
          <w:strike/>
          <w:szCs w:val="22"/>
        </w:rPr>
        <w:t>and</w:t>
      </w:r>
      <w:r w:rsidRPr="000503A2">
        <w:rPr>
          <w:szCs w:val="22"/>
        </w:rPr>
        <w:t xml:space="preserve"> gender</w:t>
      </w:r>
      <w:r w:rsidRPr="000503A2">
        <w:rPr>
          <w:szCs w:val="22"/>
          <w:u w:val="single" w:color="000000" w:themeColor="text1"/>
        </w:rPr>
        <w:t>, and other demographic factors, such as residence in rural or urban areas,</w:t>
      </w:r>
      <w:r w:rsidRPr="000503A2">
        <w:rPr>
          <w:szCs w:val="22"/>
        </w:rPr>
        <w:t xml:space="preserve"> so as to represent, to the greatest extent possible, all segments of the population of the State</w:t>
      </w:r>
      <w:r w:rsidRPr="000503A2">
        <w:rPr>
          <w:strike/>
          <w:szCs w:val="22"/>
        </w:rPr>
        <w:t>;</w:t>
      </w:r>
      <w:r w:rsidRPr="000503A2">
        <w:rPr>
          <w:szCs w:val="22"/>
        </w:rPr>
        <w:t xml:space="preserve">.  </w:t>
      </w:r>
      <w:r w:rsidRPr="000503A2">
        <w:rPr>
          <w:szCs w:val="22"/>
          <w:u w:val="single" w:color="000000" w:themeColor="text1"/>
        </w:rPr>
        <w:t xml:space="preserve">Also, the Governor shall ensure that the commission is comprised of at least two commissioners who reside in a county with a population of one hundred thousand or less and at least two commissioners who reside in a county with a population greater than one hundred thousand.  </w:t>
      </w:r>
      <w:r w:rsidRPr="000503A2">
        <w:rPr>
          <w:szCs w:val="22"/>
        </w:rPr>
        <w:t xml:space="preserve"> </w:t>
      </w:r>
      <w:r w:rsidRPr="000503A2">
        <w:rPr>
          <w:strike/>
          <w:szCs w:val="22"/>
        </w:rPr>
        <w:t>however,</w:t>
      </w:r>
      <w:r w:rsidRPr="000503A2">
        <w:rPr>
          <w:szCs w:val="22"/>
        </w:rPr>
        <w:t xml:space="preserve"> </w:t>
      </w:r>
      <w:r w:rsidRPr="000503A2">
        <w:rPr>
          <w:szCs w:val="22"/>
          <w:u w:val="single" w:color="000000" w:themeColor="text1"/>
        </w:rPr>
        <w:t>However,</w:t>
      </w:r>
      <w:r w:rsidRPr="000503A2">
        <w:rPr>
          <w:szCs w:val="22"/>
        </w:rPr>
        <w:t xml:space="preserve"> consideration of these factors in making an appointment </w:t>
      </w:r>
      <w:r w:rsidRPr="000503A2">
        <w:rPr>
          <w:strike/>
          <w:szCs w:val="22"/>
        </w:rPr>
        <w:t>or in an election</w:t>
      </w:r>
      <w:r w:rsidRPr="000503A2">
        <w:rPr>
          <w:szCs w:val="22"/>
        </w:rPr>
        <w:t xml:space="preserve"> in no way creates a cause of action or basis for an employee grievance for a person appointed </w:t>
      </w:r>
      <w:r w:rsidRPr="000503A2">
        <w:rPr>
          <w:strike/>
          <w:szCs w:val="22"/>
        </w:rPr>
        <w:t>or elected</w:t>
      </w:r>
      <w:r w:rsidRPr="000503A2">
        <w:rPr>
          <w:szCs w:val="22"/>
        </w:rPr>
        <w:t xml:space="preserve"> or for a person who fails to be appointed.</w:t>
      </w:r>
    </w:p>
    <w:p w:rsidR="000503A2" w:rsidRPr="000503A2" w:rsidRDefault="000503A2" w:rsidP="000503A2">
      <w:pPr>
        <w:rPr>
          <w:szCs w:val="22"/>
          <w:u w:val="single" w:color="000000" w:themeColor="text1"/>
        </w:rPr>
      </w:pPr>
      <w:r w:rsidRPr="000503A2">
        <w:rPr>
          <w:color w:val="auto"/>
          <w:szCs w:val="22"/>
        </w:rPr>
        <w:tab/>
      </w:r>
      <w:r w:rsidRPr="000503A2">
        <w:rPr>
          <w:szCs w:val="22"/>
          <w:u w:val="single" w:color="000000" w:themeColor="text1"/>
        </w:rPr>
        <w:t>(2)(a)</w:t>
      </w:r>
      <w:r w:rsidRPr="000503A2">
        <w:rPr>
          <w:szCs w:val="22"/>
        </w:rPr>
        <w:tab/>
      </w:r>
      <w:r w:rsidRPr="000503A2">
        <w:rPr>
          <w:szCs w:val="22"/>
          <w:u w:val="single" w:color="000000" w:themeColor="text1"/>
        </w:rPr>
        <w:t>The Senate legislative delegation of each county within the transportation district shall nominate one qualified applicant to the Joint Transportation Review Committee.</w:t>
      </w:r>
      <w:r w:rsidRPr="000503A2">
        <w:rPr>
          <w:szCs w:val="22"/>
        </w:rPr>
        <w:t xml:space="preserve"> </w:t>
      </w:r>
    </w:p>
    <w:p w:rsidR="000503A2" w:rsidRPr="000503A2" w:rsidRDefault="000503A2" w:rsidP="000503A2">
      <w:pPr>
        <w:rPr>
          <w:szCs w:val="22"/>
          <w:u w:val="single" w:color="000000" w:themeColor="text1"/>
        </w:rPr>
      </w:pPr>
      <w:r w:rsidRPr="000503A2">
        <w:rPr>
          <w:color w:val="auto"/>
          <w:szCs w:val="22"/>
        </w:rPr>
        <w:lastRenderedPageBreak/>
        <w:tab/>
      </w:r>
      <w:r w:rsidRPr="000503A2">
        <w:rPr>
          <w:color w:val="auto"/>
          <w:szCs w:val="22"/>
        </w:rPr>
        <w:tab/>
      </w:r>
      <w:r w:rsidRPr="000503A2">
        <w:rPr>
          <w:szCs w:val="22"/>
          <w:u w:val="single" w:color="000000" w:themeColor="text1"/>
        </w:rPr>
        <w:t>(b)</w:t>
      </w:r>
      <w:r w:rsidRPr="000503A2">
        <w:rPr>
          <w:szCs w:val="22"/>
        </w:rPr>
        <w:tab/>
      </w:r>
      <w:r w:rsidRPr="000503A2">
        <w:rPr>
          <w:szCs w:val="22"/>
          <w:u w:val="single" w:color="000000" w:themeColor="text1"/>
        </w:rPr>
        <w:t xml:space="preserve">The Joint Transportation Review Committee shall submit the names of applicants determined qualified to the Governor; </w:t>
      </w:r>
    </w:p>
    <w:p w:rsidR="001E13E1" w:rsidRDefault="000503A2" w:rsidP="000503A2">
      <w:pPr>
        <w:rPr>
          <w:szCs w:val="22"/>
          <w:u w:val="single" w:color="000000" w:themeColor="text1"/>
        </w:rPr>
      </w:pPr>
      <w:r w:rsidRPr="000503A2">
        <w:rPr>
          <w:color w:val="auto"/>
          <w:szCs w:val="22"/>
        </w:rPr>
        <w:tab/>
      </w:r>
      <w:r w:rsidRPr="000503A2">
        <w:rPr>
          <w:color w:val="auto"/>
          <w:szCs w:val="22"/>
        </w:rPr>
        <w:tab/>
      </w:r>
      <w:r w:rsidRPr="000503A2">
        <w:rPr>
          <w:szCs w:val="22"/>
          <w:u w:val="single" w:color="000000" w:themeColor="text1"/>
        </w:rPr>
        <w:t>(c)</w:t>
      </w:r>
      <w:r w:rsidRPr="000503A2">
        <w:rPr>
          <w:szCs w:val="22"/>
        </w:rPr>
        <w:tab/>
      </w:r>
      <w:r w:rsidRPr="000503A2">
        <w:rPr>
          <w:szCs w:val="22"/>
          <w:u w:val="single" w:color="000000" w:themeColor="text1"/>
        </w:rPr>
        <w:t xml:space="preserve">The Governor shall make an appointment to the commission from the names received from the Joint Transportation Review </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color="000000" w:themeColor="text1"/>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color="000000" w:themeColor="text1"/>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color="000000" w:themeColor="text1"/>
        </w:rPr>
      </w:pPr>
    </w:p>
    <w:p w:rsidR="001E13E1" w:rsidRDefault="001E13E1" w:rsidP="000503A2">
      <w:pPr>
        <w:rPr>
          <w:szCs w:val="22"/>
          <w:u w:val="single" w:color="000000" w:themeColor="text1"/>
        </w:rPr>
      </w:pPr>
    </w:p>
    <w:p w:rsidR="001E13E1" w:rsidRPr="001E13E1" w:rsidRDefault="001E13E1" w:rsidP="001E13E1">
      <w:pPr>
        <w:jc w:val="right"/>
        <w:rPr>
          <w:b/>
        </w:rPr>
      </w:pPr>
      <w:r w:rsidRPr="001E13E1">
        <w:rPr>
          <w:b/>
        </w:rPr>
        <w:t>Printed Page 1246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color="000000" w:themeColor="text1"/>
        </w:rPr>
      </w:pPr>
    </w:p>
    <w:p w:rsidR="000503A2" w:rsidRPr="000503A2" w:rsidRDefault="000503A2" w:rsidP="000503A2">
      <w:pPr>
        <w:rPr>
          <w:szCs w:val="22"/>
          <w:u w:val="single" w:color="000000" w:themeColor="text1"/>
        </w:rPr>
      </w:pPr>
      <w:r w:rsidRPr="000503A2">
        <w:rPr>
          <w:szCs w:val="22"/>
          <w:u w:val="single" w:color="000000" w:themeColor="text1"/>
        </w:rPr>
        <w:t xml:space="preserve">Committee, and subsequently shall submit the appointment to the Senate; and </w:t>
      </w:r>
    </w:p>
    <w:p w:rsidR="000503A2" w:rsidRPr="000503A2" w:rsidRDefault="000503A2" w:rsidP="000503A2">
      <w:pPr>
        <w:rPr>
          <w:szCs w:val="22"/>
          <w:u w:val="single" w:color="000000" w:themeColor="text1"/>
        </w:rPr>
      </w:pPr>
      <w:r w:rsidRPr="000503A2">
        <w:rPr>
          <w:color w:val="auto"/>
          <w:szCs w:val="22"/>
        </w:rPr>
        <w:tab/>
      </w:r>
      <w:r w:rsidRPr="000503A2">
        <w:rPr>
          <w:color w:val="auto"/>
          <w:szCs w:val="22"/>
        </w:rPr>
        <w:tab/>
      </w:r>
      <w:r w:rsidRPr="000503A2">
        <w:rPr>
          <w:szCs w:val="22"/>
          <w:u w:val="single" w:color="000000" w:themeColor="text1"/>
        </w:rPr>
        <w:t>(d)</w:t>
      </w:r>
      <w:r w:rsidRPr="000503A2">
        <w:rPr>
          <w:szCs w:val="22"/>
        </w:rPr>
        <w:tab/>
      </w:r>
      <w:r w:rsidRPr="000503A2">
        <w:rPr>
          <w:szCs w:val="22"/>
          <w:u w:val="single" w:color="000000" w:themeColor="text1"/>
        </w:rPr>
        <w:t xml:space="preserve">The Senate shall then confirm the appointment. </w:t>
      </w:r>
    </w:p>
    <w:p w:rsidR="000503A2" w:rsidRPr="000503A2" w:rsidRDefault="000503A2" w:rsidP="000503A2">
      <w:pPr>
        <w:rPr>
          <w:szCs w:val="22"/>
          <w:u w:val="single" w:color="000000" w:themeColor="text1"/>
        </w:rPr>
      </w:pPr>
      <w:r w:rsidRPr="000503A2">
        <w:rPr>
          <w:color w:val="auto"/>
          <w:szCs w:val="22"/>
        </w:rPr>
        <w:tab/>
      </w:r>
      <w:r w:rsidRPr="000503A2">
        <w:rPr>
          <w:szCs w:val="22"/>
          <w:u w:val="single" w:color="000000" w:themeColor="text1"/>
        </w:rPr>
        <w:t>(B)</w:t>
      </w:r>
      <w:r w:rsidRPr="000503A2">
        <w:rPr>
          <w:szCs w:val="22"/>
        </w:rPr>
        <w:tab/>
      </w:r>
      <w:r w:rsidRPr="000503A2">
        <w:rPr>
          <w:szCs w:val="22"/>
          <w:u w:val="single" w:color="000000" w:themeColor="text1"/>
        </w:rPr>
        <w:t>The Joint Transportation Review Committee must screen each appointee and report its findings to the General Assembly and the Governor. Until the Joint Transportation Review Committee finds an appointee qualified and the Senate confirms the appointee, the appointee must not take the oath of office and the full rights and privileges and powers of the office does not vest.</w:t>
      </w:r>
    </w:p>
    <w:p w:rsidR="000503A2" w:rsidRPr="000503A2" w:rsidRDefault="000503A2" w:rsidP="000503A2">
      <w:pPr>
        <w:rPr>
          <w:color w:val="auto"/>
          <w:szCs w:val="22"/>
        </w:rPr>
      </w:pPr>
      <w:r w:rsidRPr="000503A2">
        <w:rPr>
          <w:color w:val="auto"/>
          <w:szCs w:val="22"/>
        </w:rPr>
        <w:tab/>
        <w:t>(C)</w:t>
      </w:r>
      <w:r w:rsidRPr="000503A2">
        <w:rPr>
          <w:color w:val="auto"/>
          <w:szCs w:val="22"/>
        </w:rPr>
        <w:tab/>
        <w:t xml:space="preserve">The qualifications that each </w:t>
      </w:r>
      <w:r w:rsidRPr="000503A2">
        <w:rPr>
          <w:strike/>
          <w:color w:val="auto"/>
          <w:szCs w:val="22"/>
        </w:rPr>
        <w:t>commission member</w:t>
      </w:r>
      <w:r w:rsidRPr="000503A2">
        <w:rPr>
          <w:color w:val="auto"/>
          <w:szCs w:val="22"/>
        </w:rPr>
        <w:t xml:space="preserve"> </w:t>
      </w:r>
      <w:r w:rsidRPr="000503A2">
        <w:rPr>
          <w:color w:val="auto"/>
          <w:szCs w:val="22"/>
          <w:u w:val="single" w:color="000000" w:themeColor="text1"/>
        </w:rPr>
        <w:t>commissioner</w:t>
      </w:r>
      <w:r w:rsidRPr="000503A2">
        <w:rPr>
          <w:color w:val="auto"/>
          <w:szCs w:val="22"/>
        </w:rPr>
        <w:t xml:space="preserve"> must possess, include, but are not limited to:</w:t>
      </w:r>
    </w:p>
    <w:p w:rsidR="000503A2" w:rsidRPr="000503A2" w:rsidRDefault="000503A2" w:rsidP="000503A2">
      <w:pPr>
        <w:rPr>
          <w:color w:val="auto"/>
          <w:szCs w:val="22"/>
        </w:rPr>
      </w:pPr>
      <w:r w:rsidRPr="000503A2">
        <w:rPr>
          <w:color w:val="auto"/>
          <w:szCs w:val="22"/>
        </w:rPr>
        <w:tab/>
      </w:r>
      <w:r w:rsidRPr="000503A2">
        <w:rPr>
          <w:color w:val="auto"/>
          <w:szCs w:val="22"/>
        </w:rPr>
        <w:tab/>
        <w:t>(1)</w:t>
      </w:r>
      <w:r w:rsidRPr="000503A2">
        <w:rPr>
          <w:color w:val="auto"/>
          <w:szCs w:val="22"/>
        </w:rPr>
        <w:tab/>
        <w:t>a baccalaureate or more advanced degree from:</w:t>
      </w:r>
    </w:p>
    <w:p w:rsidR="000503A2" w:rsidRPr="000503A2" w:rsidRDefault="000503A2" w:rsidP="000503A2">
      <w:pPr>
        <w:rPr>
          <w:color w:val="auto"/>
          <w:szCs w:val="22"/>
        </w:rPr>
      </w:pPr>
      <w:r w:rsidRPr="000503A2">
        <w:rPr>
          <w:color w:val="auto"/>
          <w:szCs w:val="22"/>
        </w:rPr>
        <w:tab/>
      </w:r>
      <w:r w:rsidRPr="000503A2">
        <w:rPr>
          <w:color w:val="auto"/>
          <w:szCs w:val="22"/>
        </w:rPr>
        <w:tab/>
      </w:r>
      <w:r w:rsidRPr="000503A2">
        <w:rPr>
          <w:color w:val="auto"/>
          <w:szCs w:val="22"/>
        </w:rPr>
        <w:tab/>
        <w:t>(a)</w:t>
      </w:r>
      <w:r w:rsidRPr="000503A2">
        <w:rPr>
          <w:color w:val="auto"/>
          <w:szCs w:val="22"/>
        </w:rPr>
        <w:tab/>
        <w:t>a recognized institution of higher learning requiring face</w:t>
      </w:r>
      <w:r w:rsidRPr="000503A2">
        <w:rPr>
          <w:color w:val="auto"/>
          <w:szCs w:val="22"/>
        </w:rPr>
        <w:noBreakHyphen/>
        <w:t>to</w:t>
      </w:r>
      <w:r w:rsidRPr="000503A2">
        <w:rPr>
          <w:color w:val="auto"/>
          <w:szCs w:val="22"/>
        </w:rPr>
        <w:noBreakHyphen/>
        <w:t xml:space="preserve">face contact between its students and instructors </w:t>
      </w:r>
      <w:r w:rsidRPr="000503A2">
        <w:rPr>
          <w:strike/>
          <w:color w:val="auto"/>
          <w:szCs w:val="22"/>
        </w:rPr>
        <w:t>prior to</w:t>
      </w:r>
      <w:r w:rsidRPr="000503A2">
        <w:rPr>
          <w:color w:val="auto"/>
          <w:szCs w:val="22"/>
        </w:rPr>
        <w:t xml:space="preserve"> </w:t>
      </w:r>
      <w:r w:rsidRPr="000503A2">
        <w:rPr>
          <w:color w:val="auto"/>
          <w:szCs w:val="22"/>
          <w:u w:val="single" w:color="000000" w:themeColor="text1"/>
        </w:rPr>
        <w:t>before</w:t>
      </w:r>
      <w:r w:rsidRPr="000503A2">
        <w:rPr>
          <w:color w:val="auto"/>
          <w:szCs w:val="22"/>
        </w:rPr>
        <w:t xml:space="preserve"> completion of the academic program;</w:t>
      </w:r>
    </w:p>
    <w:p w:rsidR="000503A2" w:rsidRPr="000503A2" w:rsidRDefault="000503A2" w:rsidP="000503A2">
      <w:pPr>
        <w:rPr>
          <w:color w:val="auto"/>
          <w:szCs w:val="22"/>
        </w:rPr>
      </w:pPr>
      <w:r w:rsidRPr="000503A2">
        <w:rPr>
          <w:color w:val="auto"/>
          <w:szCs w:val="22"/>
        </w:rPr>
        <w:tab/>
      </w:r>
      <w:r w:rsidRPr="000503A2">
        <w:rPr>
          <w:color w:val="auto"/>
          <w:szCs w:val="22"/>
        </w:rPr>
        <w:tab/>
      </w:r>
      <w:r w:rsidRPr="000503A2">
        <w:rPr>
          <w:color w:val="auto"/>
          <w:szCs w:val="22"/>
        </w:rPr>
        <w:tab/>
        <w:t>(b)</w:t>
      </w:r>
      <w:r w:rsidRPr="000503A2">
        <w:rPr>
          <w:color w:val="auto"/>
          <w:szCs w:val="22"/>
        </w:rPr>
        <w:tab/>
        <w:t>an institution of higher learning that has been accredited by a regional or national accrediting body; or</w:t>
      </w:r>
    </w:p>
    <w:p w:rsidR="000503A2" w:rsidRPr="000503A2" w:rsidRDefault="000503A2" w:rsidP="000503A2">
      <w:pPr>
        <w:rPr>
          <w:color w:val="auto"/>
          <w:szCs w:val="22"/>
        </w:rPr>
      </w:pPr>
      <w:r w:rsidRPr="000503A2">
        <w:rPr>
          <w:color w:val="auto"/>
          <w:szCs w:val="22"/>
        </w:rPr>
        <w:tab/>
      </w:r>
      <w:r w:rsidRPr="000503A2">
        <w:rPr>
          <w:color w:val="auto"/>
          <w:szCs w:val="22"/>
        </w:rPr>
        <w:tab/>
      </w:r>
      <w:r w:rsidRPr="000503A2">
        <w:rPr>
          <w:color w:val="auto"/>
          <w:szCs w:val="22"/>
        </w:rPr>
        <w:tab/>
        <w:t>(c)</w:t>
      </w:r>
      <w:r w:rsidRPr="000503A2">
        <w:rPr>
          <w:color w:val="auto"/>
          <w:szCs w:val="22"/>
        </w:rPr>
        <w:tab/>
        <w:t>an institution of higher learning chartered before 1962; or</w:t>
      </w:r>
    </w:p>
    <w:p w:rsidR="000503A2" w:rsidRPr="000503A2" w:rsidRDefault="000503A2" w:rsidP="000503A2">
      <w:pPr>
        <w:rPr>
          <w:color w:val="auto"/>
          <w:szCs w:val="22"/>
        </w:rPr>
      </w:pPr>
      <w:r w:rsidRPr="000503A2">
        <w:rPr>
          <w:color w:val="auto"/>
          <w:szCs w:val="22"/>
        </w:rPr>
        <w:tab/>
      </w:r>
      <w:r w:rsidRPr="000503A2">
        <w:rPr>
          <w:color w:val="auto"/>
          <w:szCs w:val="22"/>
        </w:rPr>
        <w:tab/>
        <w:t>(2)</w:t>
      </w:r>
      <w:r w:rsidRPr="000503A2">
        <w:rPr>
          <w:color w:val="auto"/>
          <w:szCs w:val="22"/>
        </w:rPr>
        <w:tab/>
        <w:t>a background of at least five years in any combination of the following fields of expertise:</w:t>
      </w:r>
    </w:p>
    <w:p w:rsidR="000503A2" w:rsidRPr="000503A2" w:rsidRDefault="000503A2" w:rsidP="000503A2">
      <w:pPr>
        <w:rPr>
          <w:color w:val="auto"/>
          <w:szCs w:val="22"/>
        </w:rPr>
      </w:pPr>
      <w:r w:rsidRPr="000503A2">
        <w:rPr>
          <w:color w:val="auto"/>
          <w:szCs w:val="22"/>
        </w:rPr>
        <w:tab/>
      </w:r>
      <w:r w:rsidRPr="000503A2">
        <w:rPr>
          <w:color w:val="auto"/>
          <w:szCs w:val="22"/>
        </w:rPr>
        <w:tab/>
      </w:r>
      <w:r w:rsidRPr="000503A2">
        <w:rPr>
          <w:color w:val="auto"/>
          <w:szCs w:val="22"/>
        </w:rPr>
        <w:tab/>
        <w:t>(a)</w:t>
      </w:r>
      <w:r w:rsidRPr="000503A2">
        <w:rPr>
          <w:color w:val="auto"/>
          <w:szCs w:val="22"/>
        </w:rPr>
        <w:tab/>
        <w:t>transportation;</w:t>
      </w:r>
    </w:p>
    <w:p w:rsidR="000503A2" w:rsidRPr="000503A2" w:rsidRDefault="000503A2" w:rsidP="000503A2">
      <w:pPr>
        <w:rPr>
          <w:color w:val="auto"/>
          <w:szCs w:val="22"/>
        </w:rPr>
      </w:pPr>
      <w:r w:rsidRPr="000503A2">
        <w:rPr>
          <w:color w:val="auto"/>
          <w:szCs w:val="22"/>
        </w:rPr>
        <w:tab/>
      </w:r>
      <w:r w:rsidRPr="000503A2">
        <w:rPr>
          <w:color w:val="auto"/>
          <w:szCs w:val="22"/>
        </w:rPr>
        <w:tab/>
      </w:r>
      <w:r w:rsidRPr="000503A2">
        <w:rPr>
          <w:color w:val="auto"/>
          <w:szCs w:val="22"/>
        </w:rPr>
        <w:tab/>
        <w:t>(b)</w:t>
      </w:r>
      <w:r w:rsidRPr="000503A2">
        <w:rPr>
          <w:color w:val="auto"/>
          <w:szCs w:val="22"/>
        </w:rPr>
        <w:tab/>
        <w:t>construction;</w:t>
      </w:r>
    </w:p>
    <w:p w:rsidR="000503A2" w:rsidRPr="000503A2" w:rsidRDefault="000503A2" w:rsidP="000503A2">
      <w:pPr>
        <w:rPr>
          <w:color w:val="auto"/>
          <w:szCs w:val="22"/>
        </w:rPr>
      </w:pPr>
      <w:r w:rsidRPr="000503A2">
        <w:rPr>
          <w:color w:val="auto"/>
          <w:szCs w:val="22"/>
        </w:rPr>
        <w:tab/>
      </w:r>
      <w:r w:rsidRPr="000503A2">
        <w:rPr>
          <w:color w:val="auto"/>
          <w:szCs w:val="22"/>
        </w:rPr>
        <w:tab/>
      </w:r>
      <w:r w:rsidRPr="000503A2">
        <w:rPr>
          <w:color w:val="auto"/>
          <w:szCs w:val="22"/>
        </w:rPr>
        <w:tab/>
        <w:t>(c)</w:t>
      </w:r>
      <w:r w:rsidRPr="000503A2">
        <w:rPr>
          <w:color w:val="auto"/>
          <w:szCs w:val="22"/>
        </w:rPr>
        <w:tab/>
        <w:t>finance;</w:t>
      </w:r>
    </w:p>
    <w:p w:rsidR="000503A2" w:rsidRPr="000503A2" w:rsidRDefault="000503A2" w:rsidP="000503A2">
      <w:pPr>
        <w:rPr>
          <w:color w:val="auto"/>
          <w:szCs w:val="22"/>
        </w:rPr>
      </w:pPr>
      <w:r w:rsidRPr="000503A2">
        <w:rPr>
          <w:color w:val="auto"/>
          <w:szCs w:val="22"/>
        </w:rPr>
        <w:tab/>
      </w:r>
      <w:r w:rsidRPr="000503A2">
        <w:rPr>
          <w:color w:val="auto"/>
          <w:szCs w:val="22"/>
        </w:rPr>
        <w:tab/>
      </w:r>
      <w:r w:rsidRPr="000503A2">
        <w:rPr>
          <w:color w:val="auto"/>
          <w:szCs w:val="22"/>
        </w:rPr>
        <w:tab/>
        <w:t>(d)</w:t>
      </w:r>
      <w:r w:rsidRPr="000503A2">
        <w:rPr>
          <w:color w:val="auto"/>
          <w:szCs w:val="22"/>
        </w:rPr>
        <w:tab/>
      </w:r>
      <w:r w:rsidRPr="000503A2">
        <w:rPr>
          <w:color w:val="auto"/>
          <w:szCs w:val="22"/>
          <w:u w:val="single" w:color="000000" w:themeColor="text1"/>
        </w:rPr>
        <w:t>practice of</w:t>
      </w:r>
      <w:r w:rsidRPr="000503A2">
        <w:rPr>
          <w:color w:val="auto"/>
          <w:szCs w:val="22"/>
        </w:rPr>
        <w:t xml:space="preserve"> law;</w:t>
      </w:r>
    </w:p>
    <w:p w:rsidR="000503A2" w:rsidRPr="000503A2" w:rsidRDefault="000503A2" w:rsidP="000503A2">
      <w:pPr>
        <w:rPr>
          <w:color w:val="auto"/>
          <w:szCs w:val="22"/>
        </w:rPr>
      </w:pPr>
      <w:r w:rsidRPr="000503A2">
        <w:rPr>
          <w:color w:val="auto"/>
          <w:szCs w:val="22"/>
        </w:rPr>
        <w:tab/>
      </w:r>
      <w:r w:rsidRPr="000503A2">
        <w:rPr>
          <w:color w:val="auto"/>
          <w:szCs w:val="22"/>
        </w:rPr>
        <w:tab/>
      </w:r>
      <w:r w:rsidRPr="000503A2">
        <w:rPr>
          <w:color w:val="auto"/>
          <w:szCs w:val="22"/>
        </w:rPr>
        <w:tab/>
        <w:t>(e)</w:t>
      </w:r>
      <w:r w:rsidRPr="000503A2">
        <w:rPr>
          <w:color w:val="auto"/>
          <w:szCs w:val="22"/>
        </w:rPr>
        <w:tab/>
        <w:t>environmental issues;</w:t>
      </w:r>
    </w:p>
    <w:p w:rsidR="000503A2" w:rsidRPr="000503A2" w:rsidRDefault="000503A2" w:rsidP="000503A2">
      <w:pPr>
        <w:rPr>
          <w:color w:val="auto"/>
          <w:szCs w:val="22"/>
        </w:rPr>
      </w:pPr>
      <w:r w:rsidRPr="000503A2">
        <w:rPr>
          <w:color w:val="auto"/>
          <w:szCs w:val="22"/>
        </w:rPr>
        <w:tab/>
      </w:r>
      <w:r w:rsidRPr="000503A2">
        <w:rPr>
          <w:color w:val="auto"/>
          <w:szCs w:val="22"/>
        </w:rPr>
        <w:tab/>
      </w:r>
      <w:r w:rsidRPr="000503A2">
        <w:rPr>
          <w:color w:val="auto"/>
          <w:szCs w:val="22"/>
        </w:rPr>
        <w:tab/>
        <w:t>(f)</w:t>
      </w:r>
      <w:r w:rsidRPr="000503A2">
        <w:rPr>
          <w:color w:val="auto"/>
          <w:szCs w:val="22"/>
        </w:rPr>
        <w:tab/>
        <w:t>management; or</w:t>
      </w:r>
    </w:p>
    <w:p w:rsidR="000503A2" w:rsidRPr="000503A2" w:rsidRDefault="000503A2" w:rsidP="000503A2">
      <w:pPr>
        <w:rPr>
          <w:color w:val="auto"/>
          <w:szCs w:val="22"/>
        </w:rPr>
      </w:pPr>
      <w:r w:rsidRPr="000503A2">
        <w:rPr>
          <w:color w:val="auto"/>
          <w:szCs w:val="22"/>
        </w:rPr>
        <w:tab/>
      </w:r>
      <w:r w:rsidRPr="000503A2">
        <w:rPr>
          <w:color w:val="auto"/>
          <w:szCs w:val="22"/>
        </w:rPr>
        <w:tab/>
      </w:r>
      <w:r w:rsidRPr="000503A2">
        <w:rPr>
          <w:color w:val="auto"/>
          <w:szCs w:val="22"/>
        </w:rPr>
        <w:tab/>
        <w:t>(g)</w:t>
      </w:r>
      <w:r w:rsidRPr="000503A2">
        <w:rPr>
          <w:color w:val="auto"/>
          <w:szCs w:val="22"/>
        </w:rPr>
        <w:tab/>
        <w:t>engineering.</w:t>
      </w:r>
    </w:p>
    <w:p w:rsidR="000503A2" w:rsidRPr="000503A2" w:rsidRDefault="000503A2" w:rsidP="000503A2">
      <w:pPr>
        <w:rPr>
          <w:color w:val="auto"/>
          <w:szCs w:val="22"/>
        </w:rPr>
      </w:pPr>
      <w:r w:rsidRPr="000503A2">
        <w:rPr>
          <w:color w:val="auto"/>
          <w:szCs w:val="22"/>
        </w:rPr>
        <w:tab/>
        <w:t>(D)</w:t>
      </w:r>
      <w:r w:rsidRPr="000503A2">
        <w:rPr>
          <w:color w:val="auto"/>
          <w:szCs w:val="22"/>
        </w:rPr>
        <w:tab/>
      </w:r>
      <w:r w:rsidRPr="000503A2">
        <w:rPr>
          <w:strike/>
          <w:color w:val="auto"/>
          <w:szCs w:val="22"/>
        </w:rPr>
        <w:t>No</w:t>
      </w:r>
      <w:r w:rsidRPr="000503A2">
        <w:rPr>
          <w:color w:val="auto"/>
          <w:szCs w:val="22"/>
        </w:rPr>
        <w:t xml:space="preserve"> </w:t>
      </w:r>
      <w:r w:rsidRPr="000503A2">
        <w:rPr>
          <w:color w:val="auto"/>
          <w:szCs w:val="22"/>
          <w:u w:val="single" w:color="000000" w:themeColor="text1"/>
        </w:rPr>
        <w:t>A</w:t>
      </w:r>
      <w:r w:rsidRPr="000503A2">
        <w:rPr>
          <w:color w:val="auto"/>
          <w:szCs w:val="22"/>
        </w:rPr>
        <w:t xml:space="preserve"> member of the General Assembly or member of his immediate family </w:t>
      </w:r>
      <w:r w:rsidRPr="000503A2">
        <w:rPr>
          <w:strike/>
          <w:color w:val="auto"/>
          <w:szCs w:val="22"/>
        </w:rPr>
        <w:t>shall</w:t>
      </w:r>
      <w:r w:rsidRPr="000503A2">
        <w:rPr>
          <w:color w:val="auto"/>
          <w:szCs w:val="22"/>
        </w:rPr>
        <w:t xml:space="preserve"> </w:t>
      </w:r>
      <w:r w:rsidRPr="000503A2">
        <w:rPr>
          <w:color w:val="auto"/>
          <w:szCs w:val="22"/>
          <w:u w:val="single" w:color="000000" w:themeColor="text1"/>
        </w:rPr>
        <w:t>may not</w:t>
      </w:r>
      <w:r w:rsidRPr="000503A2">
        <w:rPr>
          <w:color w:val="auto"/>
          <w:szCs w:val="22"/>
        </w:rPr>
        <w:t xml:space="preserve"> be </w:t>
      </w:r>
      <w:r w:rsidRPr="000503A2">
        <w:rPr>
          <w:strike/>
          <w:color w:val="auto"/>
          <w:szCs w:val="22"/>
        </w:rPr>
        <w:t>elected or</w:t>
      </w:r>
      <w:r w:rsidRPr="000503A2">
        <w:rPr>
          <w:color w:val="auto"/>
          <w:szCs w:val="22"/>
        </w:rPr>
        <w:t xml:space="preserve"> appointed to the commission while the member is serving in the General Assembly; nor shall a member of the General Assembly or a member of his immediate family be </w:t>
      </w:r>
      <w:r w:rsidRPr="000503A2">
        <w:rPr>
          <w:strike/>
          <w:color w:val="auto"/>
          <w:szCs w:val="22"/>
        </w:rPr>
        <w:t>elected or</w:t>
      </w:r>
      <w:r w:rsidRPr="000503A2">
        <w:rPr>
          <w:color w:val="auto"/>
          <w:szCs w:val="22"/>
        </w:rPr>
        <w:t xml:space="preserve"> appointed to the commission for a period of four years after the member either:</w:t>
      </w:r>
    </w:p>
    <w:p w:rsidR="000503A2" w:rsidRPr="000503A2" w:rsidRDefault="000503A2" w:rsidP="000503A2">
      <w:pPr>
        <w:rPr>
          <w:color w:val="auto"/>
          <w:szCs w:val="22"/>
        </w:rPr>
      </w:pPr>
      <w:r w:rsidRPr="000503A2">
        <w:rPr>
          <w:color w:val="auto"/>
          <w:szCs w:val="22"/>
        </w:rPr>
        <w:tab/>
      </w:r>
      <w:r w:rsidRPr="000503A2">
        <w:rPr>
          <w:color w:val="auto"/>
          <w:szCs w:val="22"/>
        </w:rPr>
        <w:tab/>
        <w:t>(1)</w:t>
      </w:r>
      <w:r w:rsidRPr="000503A2">
        <w:rPr>
          <w:color w:val="auto"/>
          <w:szCs w:val="22"/>
        </w:rPr>
        <w:tab/>
        <w:t>ceases to be a member of the General Assembly; or</w:t>
      </w:r>
    </w:p>
    <w:p w:rsidR="000503A2" w:rsidRPr="000503A2" w:rsidRDefault="000503A2" w:rsidP="000503A2">
      <w:pPr>
        <w:rPr>
          <w:color w:val="auto"/>
          <w:szCs w:val="22"/>
        </w:rPr>
      </w:pPr>
      <w:r w:rsidRPr="000503A2">
        <w:rPr>
          <w:color w:val="auto"/>
          <w:szCs w:val="22"/>
        </w:rPr>
        <w:tab/>
      </w:r>
      <w:r w:rsidRPr="000503A2">
        <w:rPr>
          <w:color w:val="auto"/>
          <w:szCs w:val="22"/>
        </w:rPr>
        <w:tab/>
        <w:t>(2)</w:t>
      </w:r>
      <w:r w:rsidRPr="000503A2">
        <w:rPr>
          <w:color w:val="auto"/>
          <w:szCs w:val="22"/>
        </w:rPr>
        <w:tab/>
        <w:t>fails to file for election to the General Assembly in accordance with Section 7</w:t>
      </w:r>
      <w:r w:rsidRPr="000503A2">
        <w:rPr>
          <w:color w:val="auto"/>
          <w:szCs w:val="22"/>
        </w:rPr>
        <w:noBreakHyphen/>
        <w:t>11</w:t>
      </w:r>
      <w:r w:rsidRPr="000503A2">
        <w:rPr>
          <w:color w:val="auto"/>
          <w:szCs w:val="22"/>
        </w:rPr>
        <w:noBreakHyphen/>
        <w:t>15.</w:t>
      </w:r>
    </w:p>
    <w:p w:rsidR="000503A2" w:rsidRPr="000503A2" w:rsidRDefault="000503A2" w:rsidP="000503A2">
      <w:pPr>
        <w:rPr>
          <w:strike/>
          <w:color w:val="auto"/>
          <w:szCs w:val="22"/>
        </w:rPr>
      </w:pPr>
      <w:r w:rsidRPr="000503A2">
        <w:rPr>
          <w:color w:val="auto"/>
          <w:szCs w:val="22"/>
        </w:rPr>
        <w:tab/>
        <w:t>Section 57</w:t>
      </w:r>
      <w:r w:rsidRPr="000503A2">
        <w:rPr>
          <w:color w:val="auto"/>
          <w:szCs w:val="22"/>
        </w:rPr>
        <w:noBreakHyphen/>
        <w:t>1</w:t>
      </w:r>
      <w:r w:rsidRPr="000503A2">
        <w:rPr>
          <w:color w:val="auto"/>
          <w:szCs w:val="22"/>
        </w:rPr>
        <w:noBreakHyphen/>
        <w:t>320.</w:t>
      </w:r>
      <w:r w:rsidRPr="000503A2">
        <w:rPr>
          <w:color w:val="auto"/>
          <w:szCs w:val="22"/>
        </w:rPr>
        <w:tab/>
      </w:r>
      <w:r w:rsidRPr="000503A2">
        <w:rPr>
          <w:strike/>
          <w:color w:val="auto"/>
          <w:szCs w:val="22"/>
        </w:rPr>
        <w:t>(A)</w:t>
      </w:r>
      <w:r w:rsidRPr="000503A2">
        <w:rPr>
          <w:color w:val="auto"/>
          <w:szCs w:val="22"/>
        </w:rPr>
        <w:tab/>
      </w:r>
      <w:r w:rsidRPr="000503A2">
        <w:rPr>
          <w:strike/>
          <w:color w:val="auto"/>
          <w:szCs w:val="22"/>
        </w:rPr>
        <w:t xml:space="preserve">A county that is divided among two or more Department of Transportation districts, for purposes of electing a </w:t>
      </w:r>
      <w:r w:rsidRPr="000503A2">
        <w:rPr>
          <w:strike/>
          <w:color w:val="auto"/>
          <w:szCs w:val="22"/>
        </w:rPr>
        <w:lastRenderedPageBreak/>
        <w:t>commission member, is deemed to be considered in the district which contains the largest number of residents from that county.</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rsidP="000503A2">
      <w:pPr>
        <w:rPr>
          <w:color w:val="auto"/>
          <w:szCs w:val="22"/>
        </w:rPr>
      </w:pPr>
    </w:p>
    <w:p w:rsidR="001E13E1" w:rsidRDefault="001E13E1" w:rsidP="000503A2">
      <w:pPr>
        <w:rPr>
          <w:color w:val="auto"/>
          <w:szCs w:val="22"/>
        </w:rPr>
      </w:pPr>
    </w:p>
    <w:p w:rsidR="001E13E1" w:rsidRPr="001E13E1" w:rsidRDefault="001E13E1" w:rsidP="001E13E1">
      <w:pPr>
        <w:jc w:val="right"/>
        <w:rPr>
          <w:b/>
        </w:rPr>
      </w:pPr>
      <w:r w:rsidRPr="001E13E1">
        <w:rPr>
          <w:b/>
        </w:rPr>
        <w:t>Printed Page 1247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503A2" w:rsidRPr="000503A2" w:rsidRDefault="000503A2" w:rsidP="000503A2">
      <w:pPr>
        <w:rPr>
          <w:szCs w:val="22"/>
        </w:rPr>
      </w:pPr>
      <w:r w:rsidRPr="000503A2">
        <w:rPr>
          <w:color w:val="auto"/>
          <w:szCs w:val="22"/>
        </w:rPr>
        <w:tab/>
      </w:r>
      <w:r w:rsidRPr="000503A2">
        <w:rPr>
          <w:strike/>
          <w:szCs w:val="22"/>
        </w:rPr>
        <w:t>(B)</w:t>
      </w:r>
      <w:r w:rsidRPr="000503A2">
        <w:rPr>
          <w:szCs w:val="22"/>
        </w:rPr>
        <w:tab/>
      </w:r>
      <w:r w:rsidRPr="000503A2">
        <w:rPr>
          <w:strike/>
          <w:szCs w:val="22"/>
        </w:rPr>
        <w:t>No</w:t>
      </w:r>
      <w:r w:rsidRPr="000503A2">
        <w:rPr>
          <w:szCs w:val="22"/>
        </w:rPr>
        <w:t xml:space="preserve"> </w:t>
      </w:r>
      <w:r w:rsidRPr="000503A2">
        <w:rPr>
          <w:szCs w:val="22"/>
          <w:u w:val="single" w:color="000000" w:themeColor="text1"/>
        </w:rPr>
        <w:t>A</w:t>
      </w:r>
      <w:r w:rsidRPr="000503A2">
        <w:rPr>
          <w:szCs w:val="22"/>
        </w:rPr>
        <w:t xml:space="preserve"> county within a Department of Transportation district </w:t>
      </w:r>
      <w:r w:rsidRPr="000503A2">
        <w:rPr>
          <w:strike/>
          <w:szCs w:val="22"/>
        </w:rPr>
        <w:t>shall</w:t>
      </w:r>
      <w:r w:rsidRPr="000503A2">
        <w:rPr>
          <w:szCs w:val="22"/>
        </w:rPr>
        <w:t xml:space="preserve"> </w:t>
      </w:r>
      <w:r w:rsidRPr="000503A2">
        <w:rPr>
          <w:szCs w:val="22"/>
          <w:u w:val="single" w:color="000000" w:themeColor="text1"/>
        </w:rPr>
        <w:t>may not</w:t>
      </w:r>
      <w:r w:rsidRPr="000503A2">
        <w:rPr>
          <w:szCs w:val="22"/>
        </w:rPr>
        <w:t xml:space="preserve"> have a resident </w:t>
      </w:r>
      <w:r w:rsidRPr="000503A2">
        <w:rPr>
          <w:strike/>
          <w:szCs w:val="22"/>
        </w:rPr>
        <w:t>commission member</w:t>
      </w:r>
      <w:r w:rsidRPr="000503A2">
        <w:rPr>
          <w:szCs w:val="22"/>
        </w:rPr>
        <w:t xml:space="preserve"> </w:t>
      </w:r>
      <w:r w:rsidRPr="000503A2">
        <w:rPr>
          <w:szCs w:val="22"/>
          <w:u w:val="single" w:color="000000" w:themeColor="text1"/>
        </w:rPr>
        <w:t>commissioner</w:t>
      </w:r>
      <w:r w:rsidRPr="000503A2">
        <w:rPr>
          <w:szCs w:val="22"/>
        </w:rPr>
        <w:t xml:space="preserve"> for more than one consecutive term and </w:t>
      </w:r>
      <w:r w:rsidRPr="000503A2">
        <w:rPr>
          <w:strike/>
          <w:szCs w:val="22"/>
        </w:rPr>
        <w:t>in no event shall any two persons from the same county serve as a commission member simultaneously except as provided hereinafter</w:t>
      </w:r>
      <w:r w:rsidRPr="000503A2">
        <w:rPr>
          <w:szCs w:val="22"/>
        </w:rPr>
        <w:t xml:space="preserve"> </w:t>
      </w:r>
      <w:r w:rsidRPr="000503A2">
        <w:rPr>
          <w:szCs w:val="22"/>
          <w:u w:val="single" w:color="000000" w:themeColor="text1"/>
        </w:rPr>
        <w:t>two terms, from commissioners representing other counties, must occur before a county may again have a resident commissioner appointed</w:t>
      </w:r>
      <w:r w:rsidRPr="000503A2">
        <w:rPr>
          <w:szCs w:val="22"/>
        </w:rPr>
        <w:t>.</w:t>
      </w:r>
    </w:p>
    <w:p w:rsidR="000503A2" w:rsidRPr="000503A2" w:rsidRDefault="000503A2" w:rsidP="000503A2">
      <w:pPr>
        <w:rPr>
          <w:strike/>
          <w:szCs w:val="22"/>
        </w:rPr>
      </w:pPr>
      <w:r w:rsidRPr="000503A2">
        <w:rPr>
          <w:color w:val="auto"/>
          <w:szCs w:val="22"/>
        </w:rPr>
        <w:tab/>
      </w:r>
      <w:r w:rsidRPr="000503A2">
        <w:rPr>
          <w:strike/>
          <w:szCs w:val="22"/>
        </w:rPr>
        <w:t>Section 57</w:t>
      </w:r>
      <w:r w:rsidRPr="000503A2">
        <w:rPr>
          <w:strike/>
          <w:szCs w:val="22"/>
        </w:rPr>
        <w:noBreakHyphen/>
        <w:t>1</w:t>
      </w:r>
      <w:r w:rsidRPr="000503A2">
        <w:rPr>
          <w:strike/>
          <w:szCs w:val="22"/>
        </w:rPr>
        <w:noBreakHyphen/>
        <w:t>325.</w:t>
      </w:r>
      <w:r w:rsidRPr="000503A2">
        <w:rPr>
          <w:szCs w:val="22"/>
        </w:rPr>
        <w:tab/>
      </w:r>
      <w:r w:rsidRPr="000503A2">
        <w:rPr>
          <w:strike/>
          <w:szCs w:val="22"/>
        </w:rPr>
        <w:t>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w:t>
      </w:r>
    </w:p>
    <w:p w:rsidR="000503A2" w:rsidRPr="000503A2" w:rsidRDefault="000503A2" w:rsidP="000503A2">
      <w:pPr>
        <w:rPr>
          <w:strike/>
          <w:szCs w:val="22"/>
        </w:rPr>
      </w:pPr>
      <w:r w:rsidRPr="000503A2">
        <w:rPr>
          <w:color w:val="auto"/>
          <w:szCs w:val="22"/>
        </w:rPr>
        <w:tab/>
      </w:r>
      <w:r w:rsidRPr="000503A2">
        <w:rPr>
          <w:strike/>
          <w:szCs w:val="22"/>
        </w:rPr>
        <w:t>The delegation must be organized by the election of a chairman and a secretary, and the delegations of each congressional district shall adopt such rules as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shall then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w:t>
      </w:r>
    </w:p>
    <w:p w:rsidR="000503A2" w:rsidRPr="000503A2" w:rsidRDefault="000503A2" w:rsidP="000503A2">
      <w:pPr>
        <w:rPr>
          <w:strike/>
          <w:color w:val="auto"/>
          <w:szCs w:val="22"/>
        </w:rPr>
      </w:pPr>
      <w:r w:rsidRPr="000503A2">
        <w:rPr>
          <w:color w:val="auto"/>
          <w:szCs w:val="22"/>
        </w:rPr>
        <w:tab/>
        <w:t>Section 57</w:t>
      </w:r>
      <w:r w:rsidRPr="000503A2">
        <w:rPr>
          <w:color w:val="auto"/>
          <w:szCs w:val="22"/>
        </w:rPr>
        <w:noBreakHyphen/>
        <w:t>1</w:t>
      </w:r>
      <w:r w:rsidRPr="000503A2">
        <w:rPr>
          <w:color w:val="auto"/>
          <w:szCs w:val="22"/>
        </w:rPr>
        <w:noBreakHyphen/>
        <w:t>330.</w:t>
      </w:r>
      <w:r w:rsidRPr="000503A2">
        <w:rPr>
          <w:color w:val="auto"/>
          <w:szCs w:val="22"/>
        </w:rPr>
        <w:tab/>
      </w:r>
      <w:r w:rsidRPr="000503A2">
        <w:rPr>
          <w:strike/>
          <w:color w:val="auto"/>
          <w:szCs w:val="22"/>
        </w:rPr>
        <w:t>(A)</w:t>
      </w:r>
      <w:r w:rsidRPr="000503A2">
        <w:rPr>
          <w:color w:val="auto"/>
          <w:szCs w:val="22"/>
        </w:rPr>
        <w:tab/>
      </w:r>
      <w:r w:rsidRPr="000503A2">
        <w:rPr>
          <w:strike/>
          <w:color w:val="auto"/>
          <w:szCs w:val="22"/>
        </w:rPr>
        <w:t>For the purposes of electing a commission member, a legislator shall vote only in the congressional district in which he resides. All commission members are elected to a term of office of four years which expires on February fifteenth of the appropriate year. Commissioners shall continue to serve until their successors are elected and qualify, provided that a commissioner may only serve in a hold</w:t>
      </w:r>
      <w:r w:rsidRPr="000503A2">
        <w:rPr>
          <w:strike/>
          <w:color w:val="auto"/>
          <w:szCs w:val="22"/>
        </w:rPr>
        <w:noBreakHyphen/>
        <w:t xml:space="preserve">over capacity for a period not to exceed six months. Any vacancy occurring in the office of commissioner shall be filled by election or appointment in the manner provided in this article for the unexpired term only. No </w:t>
      </w:r>
      <w:r w:rsidRPr="000503A2">
        <w:rPr>
          <w:strike/>
          <w:color w:val="auto"/>
          <w:szCs w:val="22"/>
        </w:rPr>
        <w:lastRenderedPageBreak/>
        <w:t>person is eligible to serve as a commission member who is not a resident of that district at the time of his appointment. Failure by an elected commission member to maintain residency in the district for which he is elected shall result in the forfeiture of his office.</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rsidP="000503A2">
      <w:pPr>
        <w:rPr>
          <w:color w:val="auto"/>
          <w:szCs w:val="22"/>
        </w:rPr>
      </w:pPr>
    </w:p>
    <w:p w:rsidR="001E13E1" w:rsidRPr="001E13E1" w:rsidRDefault="001E13E1" w:rsidP="001E13E1">
      <w:pPr>
        <w:jc w:val="right"/>
        <w:rPr>
          <w:b/>
        </w:rPr>
      </w:pPr>
      <w:r w:rsidRPr="001E13E1">
        <w:rPr>
          <w:b/>
        </w:rPr>
        <w:t>Printed Page 1248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503A2" w:rsidRPr="000503A2" w:rsidRDefault="000503A2" w:rsidP="000503A2">
      <w:pPr>
        <w:rPr>
          <w:strike/>
          <w:szCs w:val="22"/>
        </w:rPr>
      </w:pPr>
      <w:r w:rsidRPr="000503A2">
        <w:rPr>
          <w:color w:val="auto"/>
          <w:szCs w:val="22"/>
        </w:rPr>
        <w:tab/>
      </w:r>
      <w:r w:rsidRPr="000503A2">
        <w:rPr>
          <w:strike/>
          <w:szCs w:val="22"/>
        </w:rPr>
        <w:t>(B)</w:t>
      </w:r>
      <w:r w:rsidRPr="000503A2">
        <w:rPr>
          <w:szCs w:val="22"/>
        </w:rPr>
        <w:tab/>
      </w:r>
      <w:r w:rsidRPr="000503A2">
        <w:rPr>
          <w:strike/>
          <w:szCs w:val="22"/>
        </w:rPr>
        <w:t>The at</w:t>
      </w:r>
      <w:r w:rsidRPr="000503A2">
        <w:rPr>
          <w:strike/>
          <w:szCs w:val="22"/>
        </w:rPr>
        <w:noBreakHyphen/>
        <w:t>large commission member shall serve at the pleasure of the Governor. The at</w:t>
      </w:r>
      <w:r w:rsidRPr="000503A2">
        <w:rPr>
          <w:strike/>
          <w:szCs w:val="22"/>
        </w:rPr>
        <w:noBreakHyphen/>
        <w:t>large commission member may be appointed from any county in the State unless another commission member is serving from that county. Failure by the at</w:t>
      </w:r>
      <w:r w:rsidRPr="000503A2">
        <w:rPr>
          <w:strike/>
          <w:szCs w:val="22"/>
        </w:rPr>
        <w:noBreakHyphen/>
        <w:t>large commission member to maintain residence in the State shall result in a forfeiture of his office.</w:t>
      </w:r>
    </w:p>
    <w:p w:rsidR="000503A2" w:rsidRPr="000503A2" w:rsidRDefault="000503A2" w:rsidP="000503A2">
      <w:pPr>
        <w:rPr>
          <w:strike/>
          <w:szCs w:val="22"/>
        </w:rPr>
      </w:pPr>
      <w:r w:rsidRPr="000503A2">
        <w:rPr>
          <w:color w:val="auto"/>
          <w:szCs w:val="22"/>
        </w:rPr>
        <w:tab/>
      </w:r>
      <w:r w:rsidRPr="000503A2">
        <w:rPr>
          <w:strike/>
          <w:szCs w:val="22"/>
        </w:rPr>
        <w:t>(C)</w:t>
      </w:r>
      <w:r w:rsidRPr="000503A2">
        <w:rPr>
          <w:szCs w:val="22"/>
        </w:rPr>
        <w:tab/>
      </w:r>
      <w:r w:rsidRPr="000503A2">
        <w:rPr>
          <w:strike/>
          <w:szCs w:val="22"/>
        </w:rPr>
        <w:t>All elected commission members may be removed from office as provided in Section 1</w:t>
      </w:r>
      <w:r w:rsidRPr="000503A2">
        <w:rPr>
          <w:strike/>
          <w:szCs w:val="22"/>
        </w:rPr>
        <w:noBreakHyphen/>
        <w:t>3</w:t>
      </w:r>
      <w:r w:rsidRPr="000503A2">
        <w:rPr>
          <w:strike/>
          <w:szCs w:val="22"/>
        </w:rPr>
        <w:noBreakHyphen/>
        <w:t>240(C)(1).</w:t>
      </w:r>
    </w:p>
    <w:p w:rsidR="000503A2" w:rsidRPr="000503A2" w:rsidRDefault="000503A2" w:rsidP="000503A2">
      <w:pPr>
        <w:rPr>
          <w:szCs w:val="22"/>
          <w:u w:val="single" w:color="000000" w:themeColor="text1"/>
        </w:rPr>
      </w:pPr>
      <w:r w:rsidRPr="000503A2">
        <w:rPr>
          <w:color w:val="auto"/>
          <w:szCs w:val="22"/>
        </w:rPr>
        <w:tab/>
      </w:r>
      <w:r w:rsidRPr="000503A2">
        <w:rPr>
          <w:szCs w:val="22"/>
          <w:u w:val="single" w:color="000000" w:themeColor="text1"/>
        </w:rPr>
        <w:t>(A)</w:t>
      </w:r>
      <w:r w:rsidRPr="000503A2">
        <w:rPr>
          <w:szCs w:val="22"/>
        </w:rPr>
        <w:tab/>
      </w:r>
      <w:r w:rsidRPr="000503A2">
        <w:rPr>
          <w:szCs w:val="22"/>
          <w:u w:val="single" w:color="000000" w:themeColor="text1"/>
        </w:rPr>
        <w:t>Commissioners from Department of Transportation Districts are appointed to a term of office of six years which expires on December thirty</w:t>
      </w:r>
      <w:r w:rsidRPr="000503A2">
        <w:rPr>
          <w:szCs w:val="22"/>
          <w:u w:val="single" w:color="000000" w:themeColor="text1"/>
        </w:rPr>
        <w:noBreakHyphen/>
        <w:t>first of the appropriate year.  At</w:t>
      </w:r>
      <w:r w:rsidRPr="000503A2">
        <w:rPr>
          <w:szCs w:val="22"/>
          <w:u w:val="single" w:color="000000" w:themeColor="text1"/>
        </w:rPr>
        <w:noBreakHyphen/>
        <w:t>large commissioners are appointed to a term of office of four years which expires on December thirty</w:t>
      </w:r>
      <w:r w:rsidRPr="000503A2">
        <w:rPr>
          <w:szCs w:val="22"/>
          <w:u w:val="single" w:color="000000" w:themeColor="text1"/>
        </w:rPr>
        <w:noBreakHyphen/>
        <w:t>first of the appropriate year.  A commissioner may not serve more than one term, regardless of when the term was served.  A commissioner shall continue to serve until his successor is appointed, found qualified, and is confirmed, provided that a commissioner may serve in a hold</w:t>
      </w:r>
      <w:r w:rsidRPr="000503A2">
        <w:rPr>
          <w:szCs w:val="22"/>
          <w:u w:val="single" w:color="000000" w:themeColor="text1"/>
        </w:rPr>
        <w:noBreakHyphen/>
        <w:t>over capacity for a period not to exceed four months.  A vacancy must be filled by appointment in the manner provided in this article for the unexpired term only.</w:t>
      </w:r>
    </w:p>
    <w:p w:rsidR="000503A2" w:rsidRPr="000503A2" w:rsidRDefault="000503A2" w:rsidP="000503A2">
      <w:pPr>
        <w:rPr>
          <w:szCs w:val="22"/>
          <w:u w:val="single" w:color="000000" w:themeColor="text1"/>
        </w:rPr>
      </w:pPr>
      <w:r w:rsidRPr="000503A2">
        <w:rPr>
          <w:color w:val="auto"/>
          <w:szCs w:val="22"/>
        </w:rPr>
        <w:tab/>
      </w:r>
      <w:r w:rsidRPr="000503A2">
        <w:rPr>
          <w:szCs w:val="22"/>
          <w:u w:val="single" w:color="000000" w:themeColor="text1"/>
        </w:rPr>
        <w:t>(B)</w:t>
      </w:r>
      <w:r w:rsidRPr="000503A2">
        <w:rPr>
          <w:szCs w:val="22"/>
        </w:rPr>
        <w:tab/>
      </w:r>
      <w:r w:rsidRPr="000503A2">
        <w:rPr>
          <w:szCs w:val="22"/>
          <w:u w:val="single" w:color="000000" w:themeColor="text1"/>
        </w:rPr>
        <w:t>At</w:t>
      </w:r>
      <w:r w:rsidRPr="000503A2">
        <w:rPr>
          <w:szCs w:val="22"/>
          <w:u w:val="single" w:color="000000" w:themeColor="text1"/>
        </w:rPr>
        <w:noBreakHyphen/>
        <w:t>large commission members shall serve at the pleasure of the Governor. At</w:t>
      </w:r>
      <w:r w:rsidRPr="000503A2">
        <w:rPr>
          <w:szCs w:val="22"/>
          <w:u w:val="single" w:color="000000" w:themeColor="text1"/>
        </w:rPr>
        <w:noBreakHyphen/>
        <w:t>large commission members may be appointed from any county in the State unless another commission member is serving from that county. Failure by any at</w:t>
      </w:r>
      <w:r w:rsidRPr="000503A2">
        <w:rPr>
          <w:szCs w:val="22"/>
          <w:u w:val="single" w:color="000000" w:themeColor="text1"/>
        </w:rPr>
        <w:noBreakHyphen/>
        <w:t>large commission member to maintain residence in the State shall result in a forfeiture of his office.</w:t>
      </w:r>
    </w:p>
    <w:p w:rsidR="000503A2" w:rsidRPr="000503A2" w:rsidRDefault="000503A2" w:rsidP="000503A2">
      <w:pPr>
        <w:rPr>
          <w:szCs w:val="22"/>
          <w:u w:val="single" w:color="000000" w:themeColor="text1"/>
        </w:rPr>
      </w:pPr>
      <w:r w:rsidRPr="000503A2">
        <w:rPr>
          <w:color w:val="auto"/>
          <w:szCs w:val="22"/>
        </w:rPr>
        <w:tab/>
      </w:r>
      <w:r w:rsidRPr="000503A2">
        <w:rPr>
          <w:szCs w:val="22"/>
          <w:u w:val="single" w:color="000000" w:themeColor="text1"/>
        </w:rPr>
        <w:t>(C)</w:t>
      </w:r>
      <w:r w:rsidRPr="000503A2">
        <w:rPr>
          <w:szCs w:val="22"/>
        </w:rPr>
        <w:tab/>
      </w:r>
      <w:r w:rsidRPr="000503A2">
        <w:rPr>
          <w:szCs w:val="22"/>
          <w:u w:val="single" w:color="000000" w:themeColor="text1"/>
        </w:rPr>
        <w:t>A person is not eligible to serve as a commissioner who is not a resident of that district at the time of his appointment. Failure by a commissioner to maintain residency in the district for which he is appointed results in the forfeiture of his office.</w:t>
      </w:r>
    </w:p>
    <w:p w:rsidR="000503A2" w:rsidRPr="000503A2" w:rsidRDefault="000503A2" w:rsidP="000503A2">
      <w:pPr>
        <w:rPr>
          <w:szCs w:val="22"/>
        </w:rPr>
      </w:pPr>
      <w:r w:rsidRPr="000503A2">
        <w:rPr>
          <w:color w:val="auto"/>
          <w:szCs w:val="22"/>
        </w:rPr>
        <w:tab/>
      </w:r>
      <w:r w:rsidRPr="000503A2">
        <w:rPr>
          <w:szCs w:val="22"/>
          <w:u w:val="single" w:color="000000" w:themeColor="text1"/>
        </w:rPr>
        <w:t>(D)</w:t>
      </w:r>
      <w:r w:rsidRPr="000503A2">
        <w:rPr>
          <w:szCs w:val="22"/>
        </w:rPr>
        <w:tab/>
      </w:r>
      <w:r w:rsidRPr="000503A2">
        <w:rPr>
          <w:szCs w:val="22"/>
          <w:u w:val="single" w:color="000000" w:themeColor="text1"/>
        </w:rPr>
        <w:t>Department of Transportation District commissioners may be removed from office only as provided in Section 1</w:t>
      </w:r>
      <w:r w:rsidRPr="000503A2">
        <w:rPr>
          <w:szCs w:val="22"/>
          <w:u w:val="single" w:color="000000" w:themeColor="text1"/>
        </w:rPr>
        <w:noBreakHyphen/>
        <w:t>3</w:t>
      </w:r>
      <w:r w:rsidRPr="000503A2">
        <w:rPr>
          <w:szCs w:val="22"/>
          <w:u w:val="single" w:color="000000" w:themeColor="text1"/>
        </w:rPr>
        <w:noBreakHyphen/>
        <w:t>240(C)(1)(b).”</w:t>
      </w:r>
    </w:p>
    <w:p w:rsidR="000503A2" w:rsidRPr="000503A2" w:rsidRDefault="000503A2" w:rsidP="000503A2">
      <w:pPr>
        <w:rPr>
          <w:color w:val="auto"/>
          <w:szCs w:val="22"/>
        </w:rPr>
      </w:pPr>
      <w:r w:rsidRPr="000503A2">
        <w:rPr>
          <w:color w:val="auto"/>
          <w:szCs w:val="22"/>
        </w:rPr>
        <w:tab/>
        <w:t>Section 57</w:t>
      </w:r>
      <w:r w:rsidRPr="000503A2">
        <w:rPr>
          <w:color w:val="auto"/>
          <w:szCs w:val="22"/>
        </w:rPr>
        <w:noBreakHyphen/>
        <w:t>1</w:t>
      </w:r>
      <w:r w:rsidRPr="000503A2">
        <w:rPr>
          <w:color w:val="auto"/>
          <w:szCs w:val="22"/>
        </w:rPr>
        <w:noBreakHyphen/>
        <w:t>340.</w:t>
      </w:r>
      <w:r w:rsidRPr="000503A2">
        <w:rPr>
          <w:color w:val="auto"/>
          <w:szCs w:val="22"/>
        </w:rPr>
        <w:tab/>
        <w:t xml:space="preserve">Each </w:t>
      </w:r>
      <w:r w:rsidRPr="000503A2">
        <w:rPr>
          <w:strike/>
          <w:color w:val="auto"/>
          <w:szCs w:val="22"/>
        </w:rPr>
        <w:t>commission member</w:t>
      </w:r>
      <w:r w:rsidRPr="000503A2">
        <w:rPr>
          <w:color w:val="auto"/>
          <w:szCs w:val="22"/>
        </w:rPr>
        <w:t xml:space="preserve"> </w:t>
      </w:r>
      <w:r w:rsidRPr="000503A2">
        <w:rPr>
          <w:color w:val="auto"/>
          <w:szCs w:val="22"/>
          <w:u w:val="single" w:color="000000" w:themeColor="text1"/>
        </w:rPr>
        <w:t>commissioner</w:t>
      </w:r>
      <w:r w:rsidRPr="000503A2">
        <w:rPr>
          <w:color w:val="auto"/>
          <w:szCs w:val="22"/>
        </w:rPr>
        <w:t xml:space="preserve">, within thirty days after his </w:t>
      </w:r>
      <w:r w:rsidRPr="000503A2">
        <w:rPr>
          <w:strike/>
          <w:color w:val="auto"/>
          <w:szCs w:val="22"/>
        </w:rPr>
        <w:t>election or appointment</w:t>
      </w:r>
      <w:r w:rsidRPr="000503A2">
        <w:rPr>
          <w:color w:val="auto"/>
          <w:szCs w:val="22"/>
        </w:rPr>
        <w:t xml:space="preserve"> </w:t>
      </w:r>
      <w:r w:rsidRPr="000503A2">
        <w:rPr>
          <w:color w:val="auto"/>
          <w:szCs w:val="22"/>
          <w:u w:val="single" w:color="000000" w:themeColor="text1"/>
        </w:rPr>
        <w:t>confirmation</w:t>
      </w:r>
      <w:r w:rsidRPr="000503A2">
        <w:rPr>
          <w:color w:val="auto"/>
          <w:szCs w:val="22"/>
        </w:rPr>
        <w:t>, and before entering upon the discharge of the duties of his office, shall take, subscribe, and file with the Secretary of State the oath of office prescribed by the Constitution of the State.</w:t>
      </w:r>
    </w:p>
    <w:p w:rsidR="000503A2" w:rsidRPr="000503A2" w:rsidRDefault="000503A2" w:rsidP="000503A2">
      <w:pPr>
        <w:rPr>
          <w:color w:val="auto"/>
          <w:szCs w:val="22"/>
        </w:rPr>
      </w:pPr>
      <w:r w:rsidRPr="000503A2">
        <w:rPr>
          <w:color w:val="auto"/>
          <w:szCs w:val="22"/>
        </w:rPr>
        <w:tab/>
        <w:t>Section 57</w:t>
      </w:r>
      <w:r w:rsidRPr="000503A2">
        <w:rPr>
          <w:color w:val="auto"/>
          <w:szCs w:val="22"/>
        </w:rPr>
        <w:noBreakHyphen/>
        <w:t>1</w:t>
      </w:r>
      <w:r w:rsidRPr="000503A2">
        <w:rPr>
          <w:color w:val="auto"/>
          <w:szCs w:val="22"/>
        </w:rPr>
        <w:noBreakHyphen/>
        <w:t>350.</w:t>
      </w:r>
      <w:r w:rsidRPr="000503A2">
        <w:rPr>
          <w:color w:val="auto"/>
          <w:szCs w:val="22"/>
        </w:rPr>
        <w:tab/>
        <w:t>(A)</w:t>
      </w:r>
      <w:r w:rsidRPr="000503A2">
        <w:rPr>
          <w:color w:val="auto"/>
          <w:szCs w:val="22"/>
        </w:rPr>
        <w:tab/>
        <w:t>The commission may adopt an official seal for use on official documents of the department.</w:t>
      </w:r>
    </w:p>
    <w:p w:rsidR="000503A2" w:rsidRPr="000503A2" w:rsidRDefault="000503A2" w:rsidP="000503A2">
      <w:pPr>
        <w:rPr>
          <w:color w:val="auto"/>
          <w:szCs w:val="22"/>
        </w:rPr>
      </w:pPr>
      <w:r w:rsidRPr="000503A2">
        <w:rPr>
          <w:color w:val="auto"/>
          <w:szCs w:val="22"/>
        </w:rPr>
        <w:lastRenderedPageBreak/>
        <w:tab/>
        <w:t>(B)</w:t>
      </w:r>
      <w:r w:rsidRPr="000503A2">
        <w:rPr>
          <w:color w:val="auto"/>
          <w:szCs w:val="22"/>
        </w:rPr>
        <w:tab/>
        <w:t>The commission shall elect a chairman and adopt its own rules and procedures and may select such additional officers to serve such terms as the commission may designate.</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rsidP="000503A2">
      <w:pPr>
        <w:rPr>
          <w:color w:val="auto"/>
          <w:szCs w:val="22"/>
        </w:rPr>
      </w:pPr>
    </w:p>
    <w:p w:rsidR="001E13E1" w:rsidRDefault="001E13E1" w:rsidP="000503A2">
      <w:pPr>
        <w:rPr>
          <w:color w:val="auto"/>
          <w:szCs w:val="22"/>
        </w:rPr>
      </w:pPr>
    </w:p>
    <w:p w:rsidR="001E13E1" w:rsidRPr="001E13E1" w:rsidRDefault="001E13E1" w:rsidP="001E13E1">
      <w:pPr>
        <w:jc w:val="right"/>
        <w:rPr>
          <w:b/>
        </w:rPr>
      </w:pPr>
      <w:r w:rsidRPr="001E13E1">
        <w:rPr>
          <w:b/>
        </w:rPr>
        <w:t>Printed Page 1249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503A2" w:rsidRPr="000503A2" w:rsidRDefault="000503A2" w:rsidP="000503A2">
      <w:pPr>
        <w:rPr>
          <w:color w:val="auto"/>
          <w:szCs w:val="22"/>
        </w:rPr>
      </w:pPr>
      <w:r w:rsidRPr="000503A2">
        <w:rPr>
          <w:color w:val="auto"/>
          <w:szCs w:val="22"/>
        </w:rPr>
        <w:tab/>
        <w:t>(C)</w:t>
      </w:r>
      <w:r w:rsidRPr="000503A2">
        <w:rPr>
          <w:color w:val="auto"/>
          <w:szCs w:val="22"/>
        </w:rPr>
        <w:tab/>
        <w:t>Commissioners must be reimbursed for official expenses as provided by law for members of state boards and commissions as established in the annual general appropriations act.</w:t>
      </w:r>
    </w:p>
    <w:p w:rsidR="000503A2" w:rsidRPr="000503A2" w:rsidRDefault="000503A2" w:rsidP="000503A2">
      <w:pPr>
        <w:rPr>
          <w:color w:val="auto"/>
          <w:szCs w:val="22"/>
        </w:rPr>
      </w:pPr>
      <w:r w:rsidRPr="000503A2">
        <w:rPr>
          <w:color w:val="auto"/>
          <w:szCs w:val="22"/>
        </w:rPr>
        <w:tab/>
        <w:t>(D)</w:t>
      </w:r>
      <w:r w:rsidRPr="000503A2">
        <w:rPr>
          <w:color w:val="auto"/>
          <w:szCs w:val="22"/>
        </w:rPr>
        <w:tab/>
        <w:t xml:space="preserve">All </w:t>
      </w:r>
      <w:r w:rsidRPr="000503A2">
        <w:rPr>
          <w:strike/>
          <w:color w:val="auto"/>
          <w:szCs w:val="22"/>
        </w:rPr>
        <w:t>commission members</w:t>
      </w:r>
      <w:r w:rsidRPr="000503A2">
        <w:rPr>
          <w:color w:val="auto"/>
          <w:szCs w:val="22"/>
        </w:rPr>
        <w:t xml:space="preserve"> </w:t>
      </w:r>
      <w:r w:rsidRPr="000503A2">
        <w:rPr>
          <w:color w:val="auto"/>
          <w:szCs w:val="22"/>
          <w:u w:val="single" w:color="000000" w:themeColor="text1"/>
        </w:rPr>
        <w:t>commissioners</w:t>
      </w:r>
      <w:r w:rsidRPr="000503A2">
        <w:rPr>
          <w:color w:val="auto"/>
          <w:szCs w:val="22"/>
        </w:rPr>
        <w:t xml:space="preserve"> are eligible to vote on all matters that come before the commission.</w:t>
      </w:r>
    </w:p>
    <w:p w:rsidR="000503A2" w:rsidRPr="000503A2" w:rsidRDefault="000503A2" w:rsidP="000503A2">
      <w:pPr>
        <w:rPr>
          <w:szCs w:val="22"/>
          <w:u w:val="single" w:color="000000" w:themeColor="text1"/>
        </w:rPr>
      </w:pPr>
      <w:r w:rsidRPr="000503A2">
        <w:rPr>
          <w:color w:val="auto"/>
          <w:szCs w:val="22"/>
        </w:rPr>
        <w:tab/>
      </w:r>
      <w:r w:rsidRPr="000503A2">
        <w:rPr>
          <w:szCs w:val="22"/>
          <w:u w:val="single" w:color="000000" w:themeColor="text1"/>
        </w:rPr>
        <w:t>(E)</w:t>
      </w:r>
      <w:r w:rsidRPr="000503A2">
        <w:rPr>
          <w:szCs w:val="22"/>
        </w:rPr>
        <w:tab/>
      </w:r>
      <w:r w:rsidRPr="000503A2">
        <w:rPr>
          <w:szCs w:val="22"/>
          <w:u w:val="single" w:color="000000" w:themeColor="text1"/>
        </w:rPr>
        <w:t>The chairman of the commission shall serve on the South Carolina Transportation Infrastructure Bank board, pursuant to Section 11</w:t>
      </w:r>
      <w:r w:rsidRPr="000503A2">
        <w:rPr>
          <w:szCs w:val="22"/>
          <w:u w:val="single" w:color="000000" w:themeColor="text1"/>
        </w:rPr>
        <w:noBreakHyphen/>
        <w:t>43</w:t>
      </w:r>
      <w:r w:rsidRPr="000503A2">
        <w:rPr>
          <w:szCs w:val="22"/>
          <w:u w:val="single" w:color="000000" w:themeColor="text1"/>
        </w:rPr>
        <w:noBreakHyphen/>
        <w:t>140.</w:t>
      </w:r>
    </w:p>
    <w:p w:rsidR="000503A2" w:rsidRPr="000503A2" w:rsidRDefault="000503A2" w:rsidP="000503A2">
      <w:pPr>
        <w:rPr>
          <w:strike/>
          <w:color w:val="auto"/>
          <w:szCs w:val="22"/>
        </w:rPr>
      </w:pPr>
      <w:r w:rsidRPr="000503A2">
        <w:rPr>
          <w:color w:val="auto"/>
          <w:szCs w:val="22"/>
        </w:rPr>
        <w:tab/>
        <w:t>Section 57</w:t>
      </w:r>
      <w:r w:rsidRPr="000503A2">
        <w:rPr>
          <w:color w:val="auto"/>
          <w:szCs w:val="22"/>
        </w:rPr>
        <w:noBreakHyphen/>
        <w:t>1</w:t>
      </w:r>
      <w:r w:rsidRPr="000503A2">
        <w:rPr>
          <w:color w:val="auto"/>
          <w:szCs w:val="22"/>
        </w:rPr>
        <w:noBreakHyphen/>
        <w:t>360.</w:t>
      </w:r>
      <w:r w:rsidRPr="000503A2">
        <w:rPr>
          <w:color w:val="auto"/>
          <w:szCs w:val="22"/>
        </w:rPr>
        <w:tab/>
      </w:r>
      <w:r w:rsidRPr="000503A2">
        <w:rPr>
          <w:strike/>
          <w:color w:val="auto"/>
          <w:szCs w:val="22"/>
        </w:rPr>
        <w:t>(A)</w:t>
      </w:r>
      <w:r w:rsidRPr="000503A2">
        <w:rPr>
          <w:color w:val="auto"/>
          <w:szCs w:val="22"/>
        </w:rPr>
        <w:tab/>
      </w:r>
      <w:r w:rsidRPr="000503A2">
        <w:rPr>
          <w:strike/>
          <w:color w:val="auto"/>
          <w:szCs w:val="22"/>
        </w:rPr>
        <w:t>The commission must appoint a chief internal auditor and other professional, administrative, technical, and clerical personnel as the commission determines to be necessary in the proper discharge of the commission’s duties and responsibilities provided by law. The commission also must provide professional, administrative, technical, and clerical personnel, as the commission determines to be necessary, for the chief internal auditor to properly discharge his duties and responsibilities authorized by the commission or provided by law. Except as otherwise provided, any employees hired pursuant to this section shall serve at the pleasure of the commission.</w:t>
      </w:r>
    </w:p>
    <w:p w:rsidR="000503A2" w:rsidRPr="000503A2" w:rsidRDefault="000503A2" w:rsidP="000503A2">
      <w:pPr>
        <w:rPr>
          <w:strike/>
          <w:szCs w:val="22"/>
        </w:rPr>
      </w:pPr>
      <w:r w:rsidRPr="000503A2">
        <w:rPr>
          <w:color w:val="auto"/>
          <w:szCs w:val="22"/>
        </w:rPr>
        <w:tab/>
      </w:r>
      <w:r w:rsidRPr="000503A2">
        <w:rPr>
          <w:strike/>
          <w:szCs w:val="22"/>
        </w:rPr>
        <w:t>(B)(1)</w:t>
      </w:r>
      <w:r w:rsidRPr="000503A2">
        <w:rPr>
          <w:szCs w:val="22"/>
        </w:rPr>
        <w:tab/>
      </w:r>
      <w:r w:rsidRPr="000503A2">
        <w:rPr>
          <w:strike/>
          <w:szCs w:val="22"/>
        </w:rPr>
        <w:t>The chief internal auditor shall serve for a term of four years and may be removed by the commission only for malfeasance, misfeasance, incompetency, absenteeism, conflicts of interest, misconduct, persistent neglect of duty in office, or incapacity. The chief internal auditor must be a Certified Public Accountant and possess any other experience the commission may require. The chief internal auditor must establish, implement, and maintain the exclusive internal audit function of all departmental activities. The commission shall set the salary for the chief internal auditor as allowed by statute or applicable law.</w:t>
      </w:r>
    </w:p>
    <w:p w:rsidR="000503A2" w:rsidRPr="000503A2" w:rsidRDefault="000503A2" w:rsidP="000503A2">
      <w:pPr>
        <w:rPr>
          <w:strike/>
          <w:szCs w:val="22"/>
        </w:rPr>
      </w:pPr>
      <w:r w:rsidRPr="000503A2">
        <w:rPr>
          <w:color w:val="auto"/>
          <w:szCs w:val="22"/>
        </w:rPr>
        <w:tab/>
      </w:r>
      <w:r w:rsidRPr="000503A2">
        <w:rPr>
          <w:color w:val="auto"/>
          <w:szCs w:val="22"/>
        </w:rPr>
        <w:tab/>
      </w:r>
      <w:r w:rsidRPr="000503A2">
        <w:rPr>
          <w:strike/>
          <w:szCs w:val="22"/>
        </w:rPr>
        <w:t>(2)</w:t>
      </w:r>
      <w:r w:rsidRPr="000503A2">
        <w:rPr>
          <w:szCs w:val="22"/>
        </w:rPr>
        <w:tab/>
      </w:r>
      <w:r w:rsidRPr="000503A2">
        <w:rPr>
          <w:strike/>
          <w:szCs w:val="22"/>
        </w:rPr>
        <w:t xml:space="preserve">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commission and the chairman of the Senate Transportation Committee, the chairman of the Senate Finance Committee, the chairman of the House of </w:t>
      </w:r>
      <w:r w:rsidRPr="000503A2">
        <w:rPr>
          <w:strike/>
          <w:szCs w:val="22"/>
        </w:rPr>
        <w:lastRenderedPageBreak/>
        <w:t>Representatives Education and Public Works Committee, and the chairman of the House of Representatives Ways and Means Committee before being made public.</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rsidP="000503A2">
      <w:pPr>
        <w:rPr>
          <w:color w:val="auto"/>
          <w:szCs w:val="22"/>
        </w:rPr>
      </w:pPr>
    </w:p>
    <w:p w:rsidR="001E13E1" w:rsidRPr="001E13E1" w:rsidRDefault="001E13E1" w:rsidP="001E13E1">
      <w:pPr>
        <w:jc w:val="right"/>
        <w:rPr>
          <w:b/>
        </w:rPr>
      </w:pPr>
      <w:r w:rsidRPr="001E13E1">
        <w:rPr>
          <w:b/>
        </w:rPr>
        <w:t>Printed Page 1250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503A2" w:rsidRPr="000503A2" w:rsidRDefault="000503A2" w:rsidP="000503A2">
      <w:pPr>
        <w:rPr>
          <w:strike/>
          <w:szCs w:val="22"/>
        </w:rPr>
      </w:pPr>
      <w:r w:rsidRPr="000503A2">
        <w:rPr>
          <w:color w:val="auto"/>
          <w:szCs w:val="22"/>
        </w:rPr>
        <w:tab/>
      </w:r>
      <w:r w:rsidRPr="000503A2">
        <w:rPr>
          <w:color w:val="auto"/>
          <w:szCs w:val="22"/>
        </w:rPr>
        <w:tab/>
      </w:r>
      <w:r w:rsidRPr="000503A2">
        <w:rPr>
          <w:strike/>
          <w:szCs w:val="22"/>
        </w:rPr>
        <w:t>(3)</w:t>
      </w:r>
      <w:r w:rsidRPr="000503A2">
        <w:rPr>
          <w:szCs w:val="22"/>
        </w:rPr>
        <w:tab/>
      </w:r>
      <w:r w:rsidRPr="000503A2">
        <w:rPr>
          <w:strike/>
          <w:szCs w:val="22"/>
        </w:rPr>
        <w:t>The commission is vested with the exclusive management and control of the chief internal auditor.</w:t>
      </w:r>
    </w:p>
    <w:p w:rsidR="000503A2" w:rsidRPr="000503A2" w:rsidRDefault="000503A2" w:rsidP="000503A2">
      <w:pPr>
        <w:rPr>
          <w:strike/>
          <w:szCs w:val="22"/>
        </w:rPr>
      </w:pPr>
      <w:r w:rsidRPr="000503A2">
        <w:rPr>
          <w:color w:val="auto"/>
          <w:szCs w:val="22"/>
        </w:rPr>
        <w:tab/>
      </w:r>
      <w:r w:rsidRPr="000503A2">
        <w:rPr>
          <w:strike/>
          <w:szCs w:val="22"/>
        </w:rPr>
        <w:t>(C)</w:t>
      </w:r>
      <w:r w:rsidRPr="000503A2">
        <w:rPr>
          <w:szCs w:val="22"/>
        </w:rPr>
        <w:tab/>
      </w:r>
      <w:r w:rsidRPr="000503A2">
        <w:rPr>
          <w:strike/>
          <w:szCs w:val="22"/>
        </w:rPr>
        <w:t>The department, at its own expense, must provide appropriate office space within its headquarters, building, and facility service, including janitorial, utility and telephone services, computer and technology services, and related supplies, for the chief internal auditor and his support staff.</w:t>
      </w:r>
    </w:p>
    <w:p w:rsidR="000503A2" w:rsidRPr="000503A2" w:rsidRDefault="000503A2" w:rsidP="000503A2">
      <w:pPr>
        <w:rPr>
          <w:color w:val="auto"/>
          <w:szCs w:val="22"/>
        </w:rPr>
      </w:pPr>
      <w:r w:rsidRPr="000503A2">
        <w:rPr>
          <w:color w:val="auto"/>
          <w:szCs w:val="22"/>
        </w:rPr>
        <w:tab/>
        <w:t>Section 57</w:t>
      </w:r>
      <w:r w:rsidRPr="000503A2">
        <w:rPr>
          <w:color w:val="auto"/>
          <w:szCs w:val="22"/>
        </w:rPr>
        <w:noBreakHyphen/>
        <w:t>1</w:t>
      </w:r>
      <w:r w:rsidRPr="000503A2">
        <w:rPr>
          <w:color w:val="auto"/>
          <w:szCs w:val="22"/>
        </w:rPr>
        <w:noBreakHyphen/>
        <w:t>370.</w:t>
      </w:r>
      <w:r w:rsidRPr="000503A2">
        <w:rPr>
          <w:color w:val="auto"/>
          <w:szCs w:val="22"/>
        </w:rPr>
        <w:tab/>
        <w:t>(A)</w:t>
      </w:r>
      <w:r w:rsidRPr="000503A2">
        <w:rPr>
          <w:color w:val="auto"/>
          <w:szCs w:val="22"/>
        </w:rPr>
        <w:tab/>
        <w:t>The commission must develop the long</w:t>
      </w:r>
      <w:r w:rsidRPr="000503A2">
        <w:rPr>
          <w:color w:val="auto"/>
          <w:szCs w:val="22"/>
        </w:rPr>
        <w:noBreakHyphen/>
        <w:t>range Statewide Transportation Plan, with a minimum twenty</w:t>
      </w:r>
      <w:r w:rsidRPr="000503A2">
        <w:rPr>
          <w:color w:val="auto"/>
          <w:szCs w:val="22"/>
        </w:rPr>
        <w:noBreakHyphen/>
        <w:t>year forecast period at the time of adoption, that provides for the development and implementation of the multimodal transportation system for the State. The plan must be developed in a manner consistent with all federal laws or regulations and in consultation with all interested parties, particularly the metropolitan planning organizations and the nonmetropolitan planning organization area local officials. The plan may be revised from time to time as permitted by and in the manner required by federal laws or regulations.</w:t>
      </w:r>
    </w:p>
    <w:p w:rsidR="000503A2" w:rsidRPr="000503A2" w:rsidRDefault="000503A2" w:rsidP="000503A2">
      <w:pPr>
        <w:rPr>
          <w:color w:val="auto"/>
          <w:szCs w:val="22"/>
        </w:rPr>
      </w:pPr>
      <w:r w:rsidRPr="000503A2">
        <w:rPr>
          <w:color w:val="auto"/>
          <w:szCs w:val="22"/>
        </w:rPr>
        <w:tab/>
        <w:t>(B)</w:t>
      </w:r>
      <w:r w:rsidRPr="000503A2">
        <w:rPr>
          <w:color w:val="auto"/>
          <w:szCs w:val="22"/>
        </w:rPr>
        <w:tab/>
        <w:t>Concerning the development, content, and implementation of the Statewide Transportation Improvement Program, the commission must:</w:t>
      </w:r>
    </w:p>
    <w:p w:rsidR="000503A2" w:rsidRPr="000503A2" w:rsidRDefault="000503A2" w:rsidP="000503A2">
      <w:pPr>
        <w:rPr>
          <w:color w:val="auto"/>
          <w:szCs w:val="22"/>
        </w:rPr>
      </w:pPr>
      <w:r w:rsidRPr="000503A2">
        <w:rPr>
          <w:color w:val="auto"/>
          <w:szCs w:val="22"/>
        </w:rPr>
        <w:tab/>
      </w:r>
      <w:r w:rsidRPr="000503A2">
        <w:rPr>
          <w:color w:val="auto"/>
          <w:szCs w:val="22"/>
        </w:rPr>
        <w:tab/>
        <w:t>(1)</w:t>
      </w:r>
      <w:r w:rsidRPr="000503A2">
        <w:rPr>
          <w:color w:val="auto"/>
          <w:szCs w:val="22"/>
        </w:rPr>
        <w:tab/>
        <w:t>develop a process for consulting with nonmetropolitan local officials, with responsibility for transportation, that provides an opportunity for their participation in the development of the long</w:t>
      </w:r>
      <w:r w:rsidRPr="000503A2">
        <w:rPr>
          <w:color w:val="auto"/>
          <w:szCs w:val="22"/>
        </w:rPr>
        <w:noBreakHyphen/>
        <w:t>range Statewide Transportation Plan and the Statewide Transportation Improvement Program;</w:t>
      </w:r>
    </w:p>
    <w:p w:rsidR="000503A2" w:rsidRPr="000503A2" w:rsidRDefault="000503A2" w:rsidP="000503A2">
      <w:pPr>
        <w:rPr>
          <w:color w:val="auto"/>
          <w:szCs w:val="22"/>
        </w:rPr>
      </w:pPr>
      <w:r w:rsidRPr="000503A2">
        <w:rPr>
          <w:color w:val="auto"/>
          <w:szCs w:val="22"/>
        </w:rPr>
        <w:tab/>
      </w:r>
      <w:r w:rsidRPr="000503A2">
        <w:rPr>
          <w:color w:val="auto"/>
          <w:szCs w:val="22"/>
        </w:rPr>
        <w:tab/>
        <w:t>(2)</w:t>
      </w:r>
      <w:r w:rsidRPr="000503A2">
        <w:rPr>
          <w:color w:val="auto"/>
          <w:szCs w:val="22"/>
        </w:rPr>
        <w:tab/>
        <w:t>approve the Statewide Transportation Improvement Program and ensure that it is developed pursuant to federal laws and regulations and approve an updated Statewide Transportation Improvement Program from time to time as permitted by and in the manner required by federal laws or regulations;</w:t>
      </w:r>
    </w:p>
    <w:p w:rsidR="000503A2" w:rsidRPr="000503A2" w:rsidRDefault="000503A2" w:rsidP="000503A2">
      <w:pPr>
        <w:rPr>
          <w:color w:val="auto"/>
          <w:szCs w:val="22"/>
        </w:rPr>
      </w:pPr>
      <w:r w:rsidRPr="000503A2">
        <w:rPr>
          <w:color w:val="auto"/>
          <w:szCs w:val="22"/>
        </w:rPr>
        <w:tab/>
      </w:r>
      <w:r w:rsidRPr="000503A2">
        <w:rPr>
          <w:color w:val="auto"/>
          <w:szCs w:val="22"/>
        </w:rPr>
        <w:tab/>
        <w:t>(3)</w:t>
      </w:r>
      <w:r w:rsidRPr="000503A2">
        <w:rPr>
          <w:color w:val="auto"/>
          <w:szCs w:val="22"/>
        </w:rPr>
        <w:tab/>
        <w:t>develop and revise the transportation plan for inclusion in the Statewide Transportation Improvement Program, for each nonmetropolitan planning area in consultation with local officials with responsibility for transportation;</w:t>
      </w:r>
    </w:p>
    <w:p w:rsidR="000503A2" w:rsidRPr="000503A2" w:rsidRDefault="000503A2" w:rsidP="000503A2">
      <w:pPr>
        <w:rPr>
          <w:color w:val="auto"/>
          <w:szCs w:val="22"/>
        </w:rPr>
      </w:pPr>
      <w:r w:rsidRPr="000503A2">
        <w:rPr>
          <w:color w:val="auto"/>
          <w:szCs w:val="22"/>
        </w:rPr>
        <w:tab/>
      </w:r>
      <w:r w:rsidRPr="000503A2">
        <w:rPr>
          <w:color w:val="auto"/>
          <w:szCs w:val="22"/>
        </w:rPr>
        <w:tab/>
        <w:t>(4)</w:t>
      </w:r>
      <w:r w:rsidRPr="000503A2">
        <w:rPr>
          <w:color w:val="auto"/>
          <w:szCs w:val="22"/>
        </w:rPr>
        <w:tab/>
        <w:t>work in consultation with each metropolitan planning organization to develop and revise a transportation improvement program for each metropolitan planning area;</w:t>
      </w:r>
    </w:p>
    <w:p w:rsidR="000503A2" w:rsidRPr="000503A2" w:rsidRDefault="000503A2" w:rsidP="000503A2">
      <w:pPr>
        <w:rPr>
          <w:color w:val="auto"/>
          <w:szCs w:val="22"/>
        </w:rPr>
      </w:pPr>
      <w:r w:rsidRPr="000503A2">
        <w:rPr>
          <w:color w:val="auto"/>
          <w:szCs w:val="22"/>
        </w:rPr>
        <w:tab/>
      </w:r>
      <w:r w:rsidRPr="000503A2">
        <w:rPr>
          <w:color w:val="auto"/>
          <w:szCs w:val="22"/>
        </w:rPr>
        <w:tab/>
        <w:t>(5)</w:t>
      </w:r>
      <w:r w:rsidRPr="000503A2">
        <w:rPr>
          <w:color w:val="auto"/>
          <w:szCs w:val="22"/>
        </w:rPr>
        <w:tab/>
        <w:t xml:space="preserve">select from the approved Statewide Transportation Improvement Program the transportation projects undertaken in </w:t>
      </w:r>
      <w:r w:rsidRPr="000503A2">
        <w:rPr>
          <w:color w:val="auto"/>
          <w:szCs w:val="22"/>
        </w:rPr>
        <w:lastRenderedPageBreak/>
        <w:t>nonmetropolitan areas in consultation with the affected nonmetropolitan local officials with responsibility for transportation;</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rsidP="000503A2">
      <w:pPr>
        <w:rPr>
          <w:color w:val="auto"/>
          <w:szCs w:val="22"/>
        </w:rPr>
      </w:pPr>
    </w:p>
    <w:p w:rsidR="001E13E1" w:rsidRDefault="001E13E1" w:rsidP="000503A2">
      <w:pPr>
        <w:rPr>
          <w:color w:val="auto"/>
          <w:szCs w:val="22"/>
        </w:rPr>
      </w:pPr>
    </w:p>
    <w:p w:rsidR="001E13E1" w:rsidRPr="001E13E1" w:rsidRDefault="001E13E1" w:rsidP="001E13E1">
      <w:pPr>
        <w:jc w:val="right"/>
        <w:rPr>
          <w:b/>
        </w:rPr>
      </w:pPr>
      <w:r w:rsidRPr="001E13E1">
        <w:rPr>
          <w:b/>
        </w:rPr>
        <w:t>Printed Page 1251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503A2" w:rsidRPr="000503A2" w:rsidRDefault="000503A2" w:rsidP="000503A2">
      <w:pPr>
        <w:rPr>
          <w:color w:val="auto"/>
          <w:szCs w:val="22"/>
        </w:rPr>
      </w:pPr>
      <w:r w:rsidRPr="000503A2">
        <w:rPr>
          <w:color w:val="auto"/>
          <w:szCs w:val="22"/>
        </w:rPr>
        <w:tab/>
      </w:r>
      <w:r w:rsidRPr="000503A2">
        <w:rPr>
          <w:color w:val="auto"/>
          <w:szCs w:val="22"/>
        </w:rPr>
        <w:tab/>
        <w:t>(6)</w:t>
      </w:r>
      <w:r w:rsidRPr="000503A2">
        <w:rPr>
          <w:color w:val="auto"/>
          <w:szCs w:val="22"/>
        </w:rPr>
        <w:tab/>
        <w:t>select projects to be undertaken, in consultation with each metropolitan planning organization, from the metropolitan planning organization’s approved transportation improvement plan in metropolitan areas not designated as a transportation management area;</w:t>
      </w:r>
    </w:p>
    <w:p w:rsidR="000503A2" w:rsidRPr="000503A2" w:rsidRDefault="000503A2" w:rsidP="000503A2">
      <w:pPr>
        <w:rPr>
          <w:color w:val="auto"/>
          <w:szCs w:val="22"/>
        </w:rPr>
      </w:pPr>
      <w:r w:rsidRPr="000503A2">
        <w:rPr>
          <w:color w:val="auto"/>
          <w:szCs w:val="22"/>
        </w:rPr>
        <w:tab/>
      </w:r>
      <w:r w:rsidRPr="000503A2">
        <w:rPr>
          <w:color w:val="auto"/>
          <w:szCs w:val="22"/>
        </w:rPr>
        <w:tab/>
        <w:t>(7)</w:t>
      </w:r>
      <w:r w:rsidRPr="000503A2">
        <w:rPr>
          <w:color w:val="auto"/>
          <w:szCs w:val="22"/>
        </w:rPr>
        <w:tab/>
        <w:t>consult with each metropolitan planning organization, in metropolitan areas designated as transportation management areas, concerning the projects selected to be undertaken from the approved transportation improvement program and in accordance with the priorities approved by the transportation improvement program; and</w:t>
      </w:r>
    </w:p>
    <w:p w:rsidR="000503A2" w:rsidRPr="000503A2" w:rsidRDefault="000503A2" w:rsidP="000503A2">
      <w:pPr>
        <w:rPr>
          <w:color w:val="auto"/>
          <w:szCs w:val="22"/>
        </w:rPr>
      </w:pPr>
      <w:r w:rsidRPr="000503A2">
        <w:rPr>
          <w:color w:val="auto"/>
          <w:szCs w:val="22"/>
        </w:rPr>
        <w:tab/>
      </w:r>
      <w:r w:rsidRPr="000503A2">
        <w:rPr>
          <w:color w:val="auto"/>
          <w:szCs w:val="22"/>
        </w:rPr>
        <w:tab/>
        <w:t>(8)</w:t>
      </w:r>
      <w:r w:rsidRPr="000503A2">
        <w:rPr>
          <w:color w:val="auto"/>
          <w:szCs w:val="22"/>
        </w:rPr>
        <w:tab/>
        <w:t>when selecting projects to be undertaken from nontransportation management area metropolitan planning organizations’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commission shall establish a priority list of projects to the extent permitted by federal laws or regulations, taking into consideration at least the following criteria:</w:t>
      </w:r>
    </w:p>
    <w:p w:rsidR="000503A2" w:rsidRPr="000503A2" w:rsidRDefault="000503A2" w:rsidP="000503A2">
      <w:pPr>
        <w:rPr>
          <w:color w:val="auto"/>
          <w:szCs w:val="22"/>
        </w:rPr>
      </w:pPr>
      <w:r w:rsidRPr="000503A2">
        <w:rPr>
          <w:color w:val="auto"/>
          <w:szCs w:val="22"/>
        </w:rPr>
        <w:tab/>
      </w:r>
      <w:r w:rsidRPr="000503A2">
        <w:rPr>
          <w:color w:val="auto"/>
          <w:szCs w:val="22"/>
        </w:rPr>
        <w:tab/>
      </w:r>
      <w:r w:rsidRPr="000503A2">
        <w:rPr>
          <w:color w:val="auto"/>
          <w:szCs w:val="22"/>
        </w:rPr>
        <w:tab/>
        <w:t>(a)</w:t>
      </w:r>
      <w:r w:rsidRPr="000503A2">
        <w:rPr>
          <w:color w:val="auto"/>
          <w:szCs w:val="22"/>
        </w:rPr>
        <w:tab/>
        <w:t>financial viability including a life cycle analysis of estimated maintenance and repair costs over the expected life of the project;</w:t>
      </w:r>
    </w:p>
    <w:p w:rsidR="000503A2" w:rsidRPr="000503A2" w:rsidRDefault="000503A2" w:rsidP="000503A2">
      <w:pPr>
        <w:rPr>
          <w:color w:val="auto"/>
          <w:szCs w:val="22"/>
        </w:rPr>
      </w:pPr>
      <w:r w:rsidRPr="000503A2">
        <w:rPr>
          <w:color w:val="auto"/>
          <w:szCs w:val="22"/>
        </w:rPr>
        <w:tab/>
      </w:r>
      <w:r w:rsidRPr="000503A2">
        <w:rPr>
          <w:color w:val="auto"/>
          <w:szCs w:val="22"/>
        </w:rPr>
        <w:tab/>
      </w:r>
      <w:r w:rsidRPr="000503A2">
        <w:rPr>
          <w:color w:val="auto"/>
          <w:szCs w:val="22"/>
        </w:rPr>
        <w:tab/>
        <w:t>(b)</w:t>
      </w:r>
      <w:r w:rsidRPr="000503A2">
        <w:rPr>
          <w:color w:val="auto"/>
          <w:szCs w:val="22"/>
        </w:rPr>
        <w:tab/>
        <w:t>public safety;</w:t>
      </w:r>
    </w:p>
    <w:p w:rsidR="000503A2" w:rsidRPr="000503A2" w:rsidRDefault="000503A2" w:rsidP="000503A2">
      <w:pPr>
        <w:rPr>
          <w:color w:val="auto"/>
          <w:szCs w:val="22"/>
        </w:rPr>
      </w:pPr>
      <w:r w:rsidRPr="000503A2">
        <w:rPr>
          <w:color w:val="auto"/>
          <w:szCs w:val="22"/>
        </w:rPr>
        <w:tab/>
      </w:r>
      <w:r w:rsidRPr="000503A2">
        <w:rPr>
          <w:color w:val="auto"/>
          <w:szCs w:val="22"/>
        </w:rPr>
        <w:tab/>
      </w:r>
      <w:r w:rsidRPr="000503A2">
        <w:rPr>
          <w:color w:val="auto"/>
          <w:szCs w:val="22"/>
        </w:rPr>
        <w:tab/>
        <w:t>(c)</w:t>
      </w:r>
      <w:r w:rsidRPr="000503A2">
        <w:rPr>
          <w:color w:val="auto"/>
          <w:szCs w:val="22"/>
        </w:rPr>
        <w:tab/>
        <w:t>potential for economic development;</w:t>
      </w:r>
    </w:p>
    <w:p w:rsidR="000503A2" w:rsidRPr="000503A2" w:rsidRDefault="000503A2" w:rsidP="000503A2">
      <w:pPr>
        <w:rPr>
          <w:color w:val="auto"/>
          <w:szCs w:val="22"/>
        </w:rPr>
      </w:pPr>
      <w:r w:rsidRPr="000503A2">
        <w:rPr>
          <w:color w:val="auto"/>
          <w:szCs w:val="22"/>
        </w:rPr>
        <w:tab/>
      </w:r>
      <w:r w:rsidRPr="000503A2">
        <w:rPr>
          <w:color w:val="auto"/>
          <w:szCs w:val="22"/>
        </w:rPr>
        <w:tab/>
      </w:r>
      <w:r w:rsidRPr="000503A2">
        <w:rPr>
          <w:color w:val="auto"/>
          <w:szCs w:val="22"/>
        </w:rPr>
        <w:tab/>
        <w:t>(d)</w:t>
      </w:r>
      <w:r w:rsidRPr="000503A2">
        <w:rPr>
          <w:color w:val="auto"/>
          <w:szCs w:val="22"/>
        </w:rPr>
        <w:tab/>
        <w:t>traffic volume and congestion;</w:t>
      </w:r>
    </w:p>
    <w:p w:rsidR="000503A2" w:rsidRPr="000503A2" w:rsidRDefault="000503A2" w:rsidP="000503A2">
      <w:pPr>
        <w:rPr>
          <w:color w:val="auto"/>
          <w:szCs w:val="22"/>
        </w:rPr>
      </w:pPr>
      <w:r w:rsidRPr="000503A2">
        <w:rPr>
          <w:color w:val="auto"/>
          <w:szCs w:val="22"/>
        </w:rPr>
        <w:tab/>
      </w:r>
      <w:r w:rsidRPr="000503A2">
        <w:rPr>
          <w:color w:val="auto"/>
          <w:szCs w:val="22"/>
        </w:rPr>
        <w:tab/>
      </w:r>
      <w:r w:rsidRPr="000503A2">
        <w:rPr>
          <w:color w:val="auto"/>
          <w:szCs w:val="22"/>
        </w:rPr>
        <w:tab/>
        <w:t>(e)</w:t>
      </w:r>
      <w:r w:rsidRPr="000503A2">
        <w:rPr>
          <w:color w:val="auto"/>
          <w:szCs w:val="22"/>
        </w:rPr>
        <w:tab/>
        <w:t>truck traffic;</w:t>
      </w:r>
    </w:p>
    <w:p w:rsidR="000503A2" w:rsidRPr="000503A2" w:rsidRDefault="000503A2" w:rsidP="000503A2">
      <w:pPr>
        <w:rPr>
          <w:color w:val="auto"/>
          <w:szCs w:val="22"/>
        </w:rPr>
      </w:pPr>
      <w:r w:rsidRPr="000503A2">
        <w:rPr>
          <w:color w:val="auto"/>
          <w:szCs w:val="22"/>
        </w:rPr>
        <w:tab/>
      </w:r>
      <w:r w:rsidRPr="000503A2">
        <w:rPr>
          <w:color w:val="auto"/>
          <w:szCs w:val="22"/>
        </w:rPr>
        <w:tab/>
      </w:r>
      <w:r w:rsidRPr="000503A2">
        <w:rPr>
          <w:color w:val="auto"/>
          <w:szCs w:val="22"/>
        </w:rPr>
        <w:tab/>
        <w:t>(f)</w:t>
      </w:r>
      <w:r w:rsidRPr="000503A2">
        <w:rPr>
          <w:color w:val="auto"/>
          <w:szCs w:val="22"/>
        </w:rPr>
        <w:tab/>
        <w:t>the pavement quality index;</w:t>
      </w:r>
    </w:p>
    <w:p w:rsidR="000503A2" w:rsidRPr="000503A2" w:rsidRDefault="000503A2" w:rsidP="000503A2">
      <w:pPr>
        <w:rPr>
          <w:color w:val="auto"/>
          <w:szCs w:val="22"/>
        </w:rPr>
      </w:pPr>
      <w:r w:rsidRPr="000503A2">
        <w:rPr>
          <w:color w:val="auto"/>
          <w:szCs w:val="22"/>
        </w:rPr>
        <w:tab/>
      </w:r>
      <w:r w:rsidRPr="000503A2">
        <w:rPr>
          <w:color w:val="auto"/>
          <w:szCs w:val="22"/>
        </w:rPr>
        <w:tab/>
      </w:r>
      <w:r w:rsidRPr="000503A2">
        <w:rPr>
          <w:color w:val="auto"/>
          <w:szCs w:val="22"/>
        </w:rPr>
        <w:tab/>
        <w:t>(g)</w:t>
      </w:r>
      <w:r w:rsidRPr="000503A2">
        <w:rPr>
          <w:color w:val="auto"/>
          <w:szCs w:val="22"/>
        </w:rPr>
        <w:tab/>
        <w:t>environmental impact;</w:t>
      </w:r>
    </w:p>
    <w:p w:rsidR="000503A2" w:rsidRPr="000503A2" w:rsidRDefault="000503A2" w:rsidP="000503A2">
      <w:pPr>
        <w:rPr>
          <w:color w:val="auto"/>
          <w:szCs w:val="22"/>
        </w:rPr>
      </w:pPr>
      <w:r w:rsidRPr="000503A2">
        <w:rPr>
          <w:color w:val="auto"/>
          <w:szCs w:val="22"/>
        </w:rPr>
        <w:tab/>
      </w:r>
      <w:r w:rsidRPr="000503A2">
        <w:rPr>
          <w:color w:val="auto"/>
          <w:szCs w:val="22"/>
        </w:rPr>
        <w:tab/>
      </w:r>
      <w:r w:rsidRPr="000503A2">
        <w:rPr>
          <w:color w:val="auto"/>
          <w:szCs w:val="22"/>
        </w:rPr>
        <w:tab/>
        <w:t>(h)</w:t>
      </w:r>
      <w:r w:rsidRPr="000503A2">
        <w:rPr>
          <w:color w:val="auto"/>
          <w:szCs w:val="22"/>
        </w:rPr>
        <w:tab/>
        <w:t>alternative transportation solutions; and</w:t>
      </w:r>
    </w:p>
    <w:p w:rsidR="000503A2" w:rsidRPr="000503A2" w:rsidRDefault="000503A2" w:rsidP="000503A2">
      <w:pPr>
        <w:rPr>
          <w:color w:val="auto"/>
          <w:szCs w:val="22"/>
        </w:rPr>
      </w:pPr>
      <w:r w:rsidRPr="000503A2">
        <w:rPr>
          <w:color w:val="auto"/>
          <w:szCs w:val="22"/>
        </w:rPr>
        <w:tab/>
      </w:r>
      <w:r w:rsidRPr="000503A2">
        <w:rPr>
          <w:color w:val="auto"/>
          <w:szCs w:val="22"/>
        </w:rPr>
        <w:tab/>
      </w:r>
      <w:r w:rsidRPr="000503A2">
        <w:rPr>
          <w:color w:val="auto"/>
          <w:szCs w:val="22"/>
        </w:rPr>
        <w:tab/>
        <w:t>(i)</w:t>
      </w:r>
      <w:r w:rsidRPr="000503A2">
        <w:rPr>
          <w:color w:val="auto"/>
          <w:szCs w:val="22"/>
        </w:rPr>
        <w:tab/>
      </w:r>
      <w:r w:rsidRPr="000503A2">
        <w:rPr>
          <w:color w:val="auto"/>
          <w:szCs w:val="22"/>
        </w:rPr>
        <w:tab/>
        <w:t>consistency with local land use plans.</w:t>
      </w:r>
    </w:p>
    <w:p w:rsidR="000503A2" w:rsidRPr="000503A2" w:rsidRDefault="000503A2" w:rsidP="000503A2">
      <w:pPr>
        <w:rPr>
          <w:color w:val="auto"/>
          <w:szCs w:val="22"/>
        </w:rPr>
      </w:pPr>
      <w:r w:rsidRPr="000503A2">
        <w:rPr>
          <w:color w:val="auto"/>
          <w:szCs w:val="22"/>
        </w:rPr>
        <w:tab/>
        <w:t>(C)(1)</w:t>
      </w:r>
      <w:r w:rsidRPr="000503A2">
        <w:rPr>
          <w:color w:val="auto"/>
          <w:szCs w:val="22"/>
        </w:rPr>
        <w:tab/>
        <w:t>To the extent that state funds are available to address the needs of the state highway system, the commission must develop a comprehensive plan specifying objectives and performance measures for the preservation and improvement of the existing system. The projects included in this plan must be supported solely by state funds including the Nonfederal Aid Highway Fund or other state revenue source. When developing the plan required by this subsection, the commission must consider, but is not limited to</w:t>
      </w:r>
      <w:r w:rsidRPr="000503A2">
        <w:rPr>
          <w:color w:val="auto"/>
          <w:szCs w:val="22"/>
          <w:u w:val="single" w:color="000000" w:themeColor="text1"/>
        </w:rPr>
        <w:t>,</w:t>
      </w:r>
      <w:r w:rsidRPr="000503A2">
        <w:rPr>
          <w:color w:val="auto"/>
          <w:szCs w:val="22"/>
        </w:rPr>
        <w:t xml:space="preserve"> considering</w:t>
      </w:r>
      <w:r w:rsidRPr="000503A2">
        <w:rPr>
          <w:strike/>
          <w:color w:val="auto"/>
          <w:szCs w:val="22"/>
        </w:rPr>
        <w:t>,</w:t>
      </w:r>
      <w:r w:rsidRPr="000503A2">
        <w:rPr>
          <w:color w:val="auto"/>
          <w:szCs w:val="22"/>
        </w:rPr>
        <w:t xml:space="preserve"> the criteria in subsection (B)(8).</w:t>
      </w:r>
    </w:p>
    <w:p w:rsidR="000503A2" w:rsidRPr="000503A2" w:rsidRDefault="000503A2" w:rsidP="000503A2">
      <w:pPr>
        <w:rPr>
          <w:color w:val="auto"/>
          <w:szCs w:val="22"/>
        </w:rPr>
      </w:pPr>
      <w:r w:rsidRPr="000503A2">
        <w:rPr>
          <w:color w:val="auto"/>
          <w:szCs w:val="22"/>
        </w:rPr>
        <w:lastRenderedPageBreak/>
        <w:tab/>
      </w:r>
      <w:r w:rsidRPr="000503A2">
        <w:rPr>
          <w:color w:val="auto"/>
          <w:szCs w:val="22"/>
        </w:rPr>
        <w:tab/>
        <w:t>(2)</w:t>
      </w:r>
      <w:r w:rsidRPr="000503A2">
        <w:rPr>
          <w:color w:val="auto"/>
          <w:szCs w:val="22"/>
        </w:rPr>
        <w:tab/>
        <w:t>When state funding is programmed for a project selected from the plan to be undertaken, the department may use federal law, regulations, or guidelines relevant to the type of project being undertaken to be eligible for federal matching funds.</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rsidP="000503A2">
      <w:pPr>
        <w:rPr>
          <w:color w:val="auto"/>
          <w:szCs w:val="22"/>
        </w:rPr>
      </w:pPr>
    </w:p>
    <w:p w:rsidR="001E13E1" w:rsidRPr="001E13E1" w:rsidRDefault="001E13E1" w:rsidP="001E13E1">
      <w:pPr>
        <w:jc w:val="right"/>
        <w:rPr>
          <w:b/>
        </w:rPr>
      </w:pPr>
      <w:r w:rsidRPr="001E13E1">
        <w:rPr>
          <w:b/>
        </w:rPr>
        <w:t>Printed Page 1252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503A2" w:rsidRPr="000503A2" w:rsidRDefault="000503A2" w:rsidP="000503A2">
      <w:pPr>
        <w:rPr>
          <w:strike/>
          <w:color w:val="auto"/>
          <w:szCs w:val="22"/>
        </w:rPr>
      </w:pPr>
      <w:r w:rsidRPr="000503A2">
        <w:rPr>
          <w:color w:val="auto"/>
          <w:szCs w:val="22"/>
        </w:rPr>
        <w:tab/>
        <w:t>(D)</w:t>
      </w:r>
      <w:r w:rsidRPr="000503A2">
        <w:rPr>
          <w:color w:val="auto"/>
          <w:szCs w:val="22"/>
        </w:rPr>
        <w:tab/>
      </w:r>
      <w:r w:rsidRPr="000503A2">
        <w:rPr>
          <w:strike/>
          <w:color w:val="auto"/>
          <w:szCs w:val="22"/>
        </w:rPr>
        <w:t>To the extent permitted by federal laws or regulations, the commission has the authority to award all federal enhancement grants. Annually, the commission must submit a report to the chairman of the Senate Transportation Committee, the chairman of the Senate Finance Committee, the chairman of the House of Representatives Ways and Means Committee, and the chairman of the House of Representatives Education and Public Works Committee describing the number of federal enhancement grants that were awarded and the recipients of the federal enhancement grants.</w:t>
      </w:r>
    </w:p>
    <w:p w:rsidR="000503A2" w:rsidRPr="000503A2" w:rsidRDefault="000503A2" w:rsidP="000503A2">
      <w:pPr>
        <w:rPr>
          <w:strike/>
          <w:szCs w:val="22"/>
        </w:rPr>
      </w:pPr>
      <w:r w:rsidRPr="000503A2">
        <w:rPr>
          <w:color w:val="auto"/>
          <w:szCs w:val="22"/>
        </w:rPr>
        <w:tab/>
      </w:r>
      <w:r w:rsidRPr="000503A2">
        <w:rPr>
          <w:strike/>
          <w:szCs w:val="22"/>
        </w:rPr>
        <w:t>(E)</w:t>
      </w:r>
      <w:r w:rsidRPr="000503A2">
        <w:rPr>
          <w:szCs w:val="22"/>
        </w:rPr>
        <w:tab/>
      </w:r>
      <w:r w:rsidRPr="000503A2">
        <w:rPr>
          <w:strike/>
          <w:szCs w:val="22"/>
        </w:rPr>
        <w:t>The commission must give its prior authorization to any consulting contracts advertised for or awarded by the department and authorize the selection of consultants by department personnel.</w:t>
      </w:r>
    </w:p>
    <w:p w:rsidR="000503A2" w:rsidRPr="000503A2" w:rsidRDefault="000503A2" w:rsidP="000503A2">
      <w:pPr>
        <w:rPr>
          <w:strike/>
          <w:szCs w:val="22"/>
        </w:rPr>
      </w:pPr>
      <w:r w:rsidRPr="000503A2">
        <w:rPr>
          <w:color w:val="auto"/>
          <w:szCs w:val="22"/>
        </w:rPr>
        <w:tab/>
      </w:r>
      <w:r w:rsidRPr="000503A2">
        <w:rPr>
          <w:strike/>
          <w:szCs w:val="22"/>
        </w:rPr>
        <w:t>(F)</w:t>
      </w:r>
      <w:r w:rsidRPr="000503A2">
        <w:rPr>
          <w:szCs w:val="22"/>
        </w:rPr>
        <w:tab/>
      </w:r>
      <w:r w:rsidRPr="000503A2">
        <w:rPr>
          <w:strike/>
          <w:szCs w:val="22"/>
        </w:rPr>
        <w:t>Roads may not be added to or removed from the state highway system without prior authorization from the commission.</w:t>
      </w:r>
    </w:p>
    <w:p w:rsidR="000503A2" w:rsidRPr="000503A2" w:rsidRDefault="000503A2" w:rsidP="000503A2">
      <w:pPr>
        <w:rPr>
          <w:strike/>
          <w:szCs w:val="22"/>
        </w:rPr>
      </w:pPr>
      <w:r w:rsidRPr="000503A2">
        <w:rPr>
          <w:color w:val="auto"/>
          <w:szCs w:val="22"/>
        </w:rPr>
        <w:tab/>
      </w:r>
      <w:r w:rsidRPr="000503A2">
        <w:rPr>
          <w:strike/>
          <w:szCs w:val="22"/>
        </w:rPr>
        <w:t>(G)</w:t>
      </w:r>
      <w:r w:rsidRPr="000503A2">
        <w:rPr>
          <w:szCs w:val="22"/>
        </w:rPr>
        <w:tab/>
      </w:r>
      <w:r w:rsidRPr="000503A2">
        <w:rPr>
          <w:strike/>
          <w:szCs w:val="22"/>
        </w:rPr>
        <w:t>The department shall conduct a public hearing in each county in which a public hearing is required by federal regulations to allow the department to share information regarding the project with the local community and to allow the local community to address its concerns with department officials. The hearing must include the opportunity for members of the public to address a hearing officer in a format in which comments can be heard by the general public.</w:t>
      </w:r>
    </w:p>
    <w:p w:rsidR="000503A2" w:rsidRPr="000503A2" w:rsidRDefault="000503A2" w:rsidP="000503A2">
      <w:pPr>
        <w:rPr>
          <w:strike/>
          <w:szCs w:val="22"/>
        </w:rPr>
      </w:pPr>
      <w:r w:rsidRPr="000503A2">
        <w:rPr>
          <w:color w:val="auto"/>
          <w:szCs w:val="22"/>
        </w:rPr>
        <w:tab/>
      </w:r>
      <w:r w:rsidRPr="000503A2">
        <w:rPr>
          <w:strike/>
          <w:szCs w:val="22"/>
        </w:rPr>
        <w:t>(H)</w:t>
      </w:r>
      <w:r w:rsidRPr="000503A2">
        <w:rPr>
          <w:szCs w:val="22"/>
        </w:rPr>
        <w:tab/>
      </w:r>
      <w:r w:rsidRPr="000503A2">
        <w:rPr>
          <w:strike/>
          <w:szCs w:val="22"/>
        </w:rPr>
        <w:t>The department shall promulgate, by regulation, procedures not inconsistent with federal laws for applying the criteria contained in subsection (B)(8) for prioritizing projects.</w:t>
      </w:r>
    </w:p>
    <w:p w:rsidR="000503A2" w:rsidRPr="000503A2" w:rsidRDefault="000503A2" w:rsidP="000503A2">
      <w:pPr>
        <w:rPr>
          <w:strike/>
          <w:szCs w:val="22"/>
        </w:rPr>
      </w:pPr>
      <w:r w:rsidRPr="000503A2">
        <w:rPr>
          <w:color w:val="auto"/>
          <w:szCs w:val="22"/>
        </w:rPr>
        <w:tab/>
      </w:r>
      <w:r w:rsidRPr="000503A2">
        <w:rPr>
          <w:strike/>
          <w:szCs w:val="22"/>
        </w:rPr>
        <w:t>(I)</w:t>
      </w:r>
      <w:r w:rsidRPr="000503A2">
        <w:rPr>
          <w:szCs w:val="22"/>
        </w:rPr>
        <w:tab/>
      </w:r>
      <w:r w:rsidRPr="000503A2">
        <w:rPr>
          <w:strike/>
          <w:szCs w:val="22"/>
        </w:rPr>
        <w:t>The department may not sell surplus property without prior authorization from the commission.</w:t>
      </w:r>
    </w:p>
    <w:p w:rsidR="000503A2" w:rsidRPr="000503A2" w:rsidRDefault="000503A2" w:rsidP="000503A2">
      <w:pPr>
        <w:rPr>
          <w:strike/>
          <w:szCs w:val="22"/>
        </w:rPr>
      </w:pPr>
      <w:r w:rsidRPr="000503A2">
        <w:rPr>
          <w:color w:val="auto"/>
          <w:szCs w:val="22"/>
        </w:rPr>
        <w:tab/>
      </w:r>
      <w:r w:rsidRPr="000503A2">
        <w:rPr>
          <w:strike/>
          <w:szCs w:val="22"/>
        </w:rPr>
        <w:t>(J)</w:t>
      </w:r>
      <w:r w:rsidRPr="000503A2">
        <w:rPr>
          <w:szCs w:val="22"/>
        </w:rPr>
        <w:tab/>
        <w:t>The commission must approve the department’s annual budget.</w:t>
      </w:r>
    </w:p>
    <w:p w:rsidR="000503A2" w:rsidRPr="000503A2" w:rsidRDefault="000503A2" w:rsidP="000503A2">
      <w:pPr>
        <w:rPr>
          <w:strike/>
          <w:szCs w:val="22"/>
        </w:rPr>
      </w:pPr>
      <w:r w:rsidRPr="000503A2">
        <w:rPr>
          <w:color w:val="auto"/>
          <w:szCs w:val="22"/>
        </w:rPr>
        <w:tab/>
      </w:r>
      <w:r w:rsidRPr="000503A2">
        <w:rPr>
          <w:strike/>
          <w:szCs w:val="22"/>
        </w:rPr>
        <w:t>(K)</w:t>
      </w:r>
      <w:r w:rsidRPr="000503A2">
        <w:rPr>
          <w:szCs w:val="22"/>
        </w:rPr>
        <w:tab/>
      </w:r>
      <w:r w:rsidRPr="000503A2">
        <w:rPr>
          <w:strike/>
          <w:szCs w:val="22"/>
        </w:rPr>
        <w:t>The department may not dedicate or name highway facilities without prior authorization from the commission.</w:t>
      </w:r>
    </w:p>
    <w:p w:rsidR="000503A2" w:rsidRPr="000503A2" w:rsidRDefault="000503A2" w:rsidP="000503A2">
      <w:pPr>
        <w:rPr>
          <w:strike/>
          <w:szCs w:val="22"/>
        </w:rPr>
      </w:pPr>
      <w:r w:rsidRPr="000503A2">
        <w:rPr>
          <w:color w:val="auto"/>
          <w:szCs w:val="22"/>
        </w:rPr>
        <w:tab/>
      </w:r>
      <w:r w:rsidRPr="000503A2">
        <w:rPr>
          <w:strike/>
          <w:szCs w:val="22"/>
        </w:rPr>
        <w:t>(L)</w:t>
      </w:r>
      <w:r w:rsidRPr="000503A2">
        <w:rPr>
          <w:szCs w:val="22"/>
        </w:rPr>
        <w:tab/>
      </w:r>
      <w:r w:rsidRPr="000503A2">
        <w:rPr>
          <w:strike/>
          <w:szCs w:val="22"/>
        </w:rPr>
        <w:t>The department may not enter into any contract with a value in excess of five hundred thousand dollars without the prior authorization of the commission.</w:t>
      </w:r>
    </w:p>
    <w:p w:rsidR="000503A2" w:rsidRPr="000503A2" w:rsidRDefault="000503A2" w:rsidP="000503A2">
      <w:pPr>
        <w:rPr>
          <w:strike/>
          <w:szCs w:val="22"/>
        </w:rPr>
      </w:pPr>
      <w:r w:rsidRPr="000503A2">
        <w:rPr>
          <w:color w:val="auto"/>
          <w:szCs w:val="22"/>
        </w:rPr>
        <w:tab/>
      </w:r>
      <w:r w:rsidRPr="000503A2">
        <w:rPr>
          <w:strike/>
          <w:szCs w:val="22"/>
        </w:rPr>
        <w:t>(M)</w:t>
      </w:r>
      <w:r w:rsidRPr="000503A2">
        <w:rPr>
          <w:szCs w:val="22"/>
        </w:rPr>
        <w:tab/>
      </w:r>
      <w:r w:rsidRPr="000503A2">
        <w:rPr>
          <w:strike/>
          <w:szCs w:val="22"/>
        </w:rPr>
        <w:t>The commission shall give prior approval to any additional contracts the department wishes to be entered into during a fiscal year with an entity that has already received individual contracts during that fiscal year that in the aggregate value are at least five hundred thousand dollars.</w:t>
      </w:r>
    </w:p>
    <w:p w:rsidR="001E13E1" w:rsidRDefault="000503A2" w:rsidP="000503A2">
      <w:pPr>
        <w:rPr>
          <w:strike/>
          <w:szCs w:val="22"/>
        </w:rPr>
      </w:pPr>
      <w:r w:rsidRPr="000503A2">
        <w:rPr>
          <w:color w:val="auto"/>
          <w:szCs w:val="22"/>
        </w:rPr>
        <w:lastRenderedPageBreak/>
        <w:tab/>
      </w:r>
      <w:r w:rsidRPr="000503A2">
        <w:rPr>
          <w:strike/>
          <w:szCs w:val="22"/>
        </w:rPr>
        <w:t>(N)</w:t>
      </w:r>
      <w:r w:rsidRPr="000503A2">
        <w:rPr>
          <w:szCs w:val="22"/>
        </w:rPr>
        <w:tab/>
      </w:r>
      <w:r w:rsidRPr="000503A2">
        <w:rPr>
          <w:strike/>
          <w:szCs w:val="22"/>
        </w:rPr>
        <w:t xml:space="preserve">Any request made for resurfacing, installation of new signals, curb cuts on primary roads, bike lanes, or construction projects under ten million dollars must be reviewed and approved by the commission who </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1E13E1" w:rsidRDefault="001E13E1" w:rsidP="000503A2">
      <w:pPr>
        <w:rPr>
          <w:strike/>
          <w:szCs w:val="22"/>
        </w:rPr>
      </w:pPr>
    </w:p>
    <w:p w:rsidR="001E13E1" w:rsidRDefault="001E13E1" w:rsidP="000503A2">
      <w:pPr>
        <w:rPr>
          <w:strike/>
          <w:szCs w:val="22"/>
        </w:rPr>
      </w:pPr>
    </w:p>
    <w:p w:rsidR="001E13E1" w:rsidRPr="001E13E1" w:rsidRDefault="001E13E1" w:rsidP="001E13E1">
      <w:pPr>
        <w:jc w:val="right"/>
        <w:rPr>
          <w:b/>
        </w:rPr>
      </w:pPr>
      <w:r w:rsidRPr="001E13E1">
        <w:rPr>
          <w:b/>
        </w:rPr>
        <w:t>Printed Page 1253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0503A2" w:rsidRPr="000503A2" w:rsidRDefault="000503A2" w:rsidP="000503A2">
      <w:pPr>
        <w:rPr>
          <w:strike/>
          <w:szCs w:val="22"/>
        </w:rPr>
      </w:pPr>
      <w:r w:rsidRPr="000503A2">
        <w:rPr>
          <w:strike/>
          <w:szCs w:val="22"/>
        </w:rPr>
        <w:t>certify that the request is needed based upon objective and quantifiable factors before work may proceed.</w:t>
      </w:r>
    </w:p>
    <w:p w:rsidR="000503A2" w:rsidRPr="000503A2" w:rsidRDefault="000503A2" w:rsidP="000503A2">
      <w:pPr>
        <w:rPr>
          <w:szCs w:val="22"/>
        </w:rPr>
      </w:pPr>
      <w:r w:rsidRPr="000503A2">
        <w:rPr>
          <w:color w:val="auto"/>
          <w:szCs w:val="22"/>
        </w:rPr>
        <w:tab/>
      </w:r>
      <w:r w:rsidRPr="000503A2">
        <w:rPr>
          <w:strike/>
          <w:szCs w:val="22"/>
        </w:rPr>
        <w:t>(O)</w:t>
      </w:r>
      <w:r w:rsidRPr="000503A2">
        <w:rPr>
          <w:szCs w:val="22"/>
        </w:rPr>
        <w:tab/>
      </w:r>
      <w:r w:rsidRPr="000503A2">
        <w:rPr>
          <w:strike/>
          <w:szCs w:val="22"/>
        </w:rPr>
        <w:t>The commission shall have any other rights, duties, obligations, or responsibilities as provided by law.</w:t>
      </w:r>
      <w:r w:rsidRPr="000503A2">
        <w:rPr>
          <w:szCs w:val="22"/>
        </w:rPr>
        <w:t xml:space="preserve">” </w:t>
      </w:r>
    </w:p>
    <w:p w:rsidR="000503A2" w:rsidRPr="000503A2" w:rsidRDefault="000503A2" w:rsidP="000503A2">
      <w:pPr>
        <w:rPr>
          <w:color w:val="auto"/>
          <w:szCs w:val="22"/>
        </w:rPr>
      </w:pPr>
      <w:r w:rsidRPr="000503A2">
        <w:rPr>
          <w:szCs w:val="22"/>
        </w:rPr>
        <w:tab/>
      </w:r>
      <w:r w:rsidRPr="000503A2">
        <w:rPr>
          <w:color w:val="auto"/>
          <w:szCs w:val="22"/>
        </w:rPr>
        <w:t>B.</w:t>
      </w:r>
      <w:r w:rsidRPr="000503A2">
        <w:rPr>
          <w:color w:val="auto"/>
          <w:szCs w:val="22"/>
        </w:rPr>
        <w:tab/>
        <w:t>Members of the Department of Transportation Commission serving on the effective date of this act may continue to serve on the comm</w:t>
      </w:r>
      <w:r w:rsidR="005B4914">
        <w:rPr>
          <w:color w:val="auto"/>
          <w:szCs w:val="22"/>
        </w:rPr>
        <w:t>ission until their terms expire</w:t>
      </w:r>
      <w:r w:rsidRPr="000503A2">
        <w:rPr>
          <w:color w:val="auto"/>
          <w:szCs w:val="22"/>
        </w:rPr>
        <w:t>. A commissioner who represents a transportation district serving on the effective date of this act shall be eligible to serve as the gubernatorial appointee to the commission for a full term as provided in this act.    /</w:t>
      </w:r>
    </w:p>
    <w:p w:rsidR="000503A2" w:rsidRPr="000503A2" w:rsidRDefault="000503A2" w:rsidP="000503A2">
      <w:pPr>
        <w:rPr>
          <w:snapToGrid w:val="0"/>
          <w:color w:val="auto"/>
          <w:szCs w:val="22"/>
        </w:rPr>
      </w:pPr>
      <w:r w:rsidRPr="000503A2">
        <w:rPr>
          <w:szCs w:val="22"/>
        </w:rPr>
        <w:tab/>
      </w:r>
      <w:r w:rsidRPr="000503A2">
        <w:rPr>
          <w:color w:val="auto"/>
          <w:szCs w:val="22"/>
        </w:rPr>
        <w:t>Amend further, Amendment 31A bearing document number 3579R067.EB.LKG, as and if amended, by striking SECTION 5.</w:t>
      </w:r>
    </w:p>
    <w:p w:rsidR="000503A2" w:rsidRPr="000503A2" w:rsidRDefault="000503A2" w:rsidP="000503A2">
      <w:pPr>
        <w:rPr>
          <w:snapToGrid w:val="0"/>
          <w:color w:val="auto"/>
          <w:szCs w:val="22"/>
        </w:rPr>
      </w:pPr>
      <w:r w:rsidRPr="000503A2">
        <w:rPr>
          <w:snapToGrid w:val="0"/>
          <w:color w:val="auto"/>
          <w:szCs w:val="22"/>
        </w:rPr>
        <w:tab/>
        <w:t>Renumber sections to conform.</w:t>
      </w:r>
    </w:p>
    <w:p w:rsidR="000503A2" w:rsidRPr="000503A2" w:rsidRDefault="000503A2" w:rsidP="000503A2">
      <w:pPr>
        <w:rPr>
          <w:snapToGrid w:val="0"/>
          <w:szCs w:val="22"/>
        </w:rPr>
      </w:pPr>
      <w:r w:rsidRPr="000503A2">
        <w:rPr>
          <w:snapToGrid w:val="0"/>
          <w:color w:val="auto"/>
          <w:szCs w:val="22"/>
        </w:rPr>
        <w:tab/>
        <w:t>Amend title to conform.</w:t>
      </w:r>
    </w:p>
    <w:p w:rsidR="000503A2" w:rsidRPr="000503A2" w:rsidRDefault="000503A2" w:rsidP="000503A2">
      <w:pPr>
        <w:rPr>
          <w:snapToGrid w:val="0"/>
          <w:szCs w:val="22"/>
        </w:rPr>
      </w:pPr>
    </w:p>
    <w:p w:rsidR="000503A2" w:rsidRPr="000503A2" w:rsidRDefault="000503A2" w:rsidP="000503A2">
      <w:pPr>
        <w:rPr>
          <w:snapToGrid w:val="0"/>
          <w:color w:val="auto"/>
          <w:szCs w:val="22"/>
        </w:rPr>
      </w:pPr>
      <w:r w:rsidRPr="000503A2">
        <w:rPr>
          <w:snapToGrid w:val="0"/>
          <w:color w:val="auto"/>
          <w:szCs w:val="22"/>
        </w:rPr>
        <w:tab/>
        <w:t>Senator McELVEEN spoke on the perfecting amendment.</w:t>
      </w:r>
    </w:p>
    <w:p w:rsidR="000503A2" w:rsidRPr="000503A2" w:rsidRDefault="000503A2" w:rsidP="000503A2">
      <w:pPr>
        <w:rPr>
          <w:snapToGrid w:val="0"/>
          <w:szCs w:val="22"/>
        </w:rPr>
      </w:pPr>
    </w:p>
    <w:p w:rsidR="000503A2" w:rsidRPr="000503A2" w:rsidRDefault="000503A2" w:rsidP="000503A2">
      <w:pPr>
        <w:rPr>
          <w:snapToGrid w:val="0"/>
          <w:color w:val="auto"/>
          <w:szCs w:val="22"/>
        </w:rPr>
      </w:pPr>
      <w:r w:rsidRPr="000503A2">
        <w:rPr>
          <w:snapToGrid w:val="0"/>
          <w:color w:val="auto"/>
          <w:szCs w:val="22"/>
        </w:rPr>
        <w:tab/>
        <w:t>Senator LARRY MARTIN moved to lay the amendment on the table.</w:t>
      </w:r>
    </w:p>
    <w:p w:rsidR="000503A2" w:rsidRPr="000503A2" w:rsidRDefault="000503A2" w:rsidP="000503A2">
      <w:pPr>
        <w:rPr>
          <w:snapToGrid w:val="0"/>
          <w:szCs w:val="22"/>
        </w:rPr>
      </w:pPr>
      <w:r w:rsidRPr="000503A2">
        <w:rPr>
          <w:snapToGrid w:val="0"/>
          <w:color w:val="auto"/>
          <w:szCs w:val="22"/>
        </w:rPr>
        <w:tab/>
      </w:r>
    </w:p>
    <w:p w:rsidR="000503A2" w:rsidRPr="000503A2" w:rsidRDefault="000503A2" w:rsidP="000503A2">
      <w:pPr>
        <w:rPr>
          <w:snapToGrid w:val="0"/>
          <w:color w:val="auto"/>
          <w:szCs w:val="22"/>
        </w:rPr>
      </w:pPr>
      <w:r w:rsidRPr="000503A2">
        <w:rPr>
          <w:snapToGrid w:val="0"/>
          <w:color w:val="auto"/>
          <w:szCs w:val="22"/>
        </w:rPr>
        <w:tab/>
        <w:t>The "ayes" and "nays" were demanded and taken, resulting as follows:</w:t>
      </w:r>
    </w:p>
    <w:p w:rsidR="000503A2" w:rsidRPr="000503A2" w:rsidRDefault="000503A2" w:rsidP="000503A2">
      <w:pPr>
        <w:jc w:val="center"/>
        <w:rPr>
          <w:b/>
          <w:snapToGrid w:val="0"/>
          <w:color w:val="auto"/>
          <w:szCs w:val="22"/>
        </w:rPr>
      </w:pPr>
      <w:r w:rsidRPr="000503A2">
        <w:rPr>
          <w:b/>
          <w:snapToGrid w:val="0"/>
          <w:color w:val="auto"/>
          <w:szCs w:val="22"/>
        </w:rPr>
        <w:t>Ayes 26; Nays 17</w:t>
      </w:r>
    </w:p>
    <w:p w:rsidR="000503A2" w:rsidRPr="000503A2" w:rsidRDefault="000503A2" w:rsidP="000503A2">
      <w:pPr>
        <w:rPr>
          <w:snapToGrid w:val="0"/>
          <w:szCs w:val="22"/>
        </w:rPr>
      </w:pPr>
    </w:p>
    <w:p w:rsidR="000503A2" w:rsidRPr="000503A2" w:rsidRDefault="000503A2" w:rsidP="000503A2">
      <w:pPr>
        <w:tabs>
          <w:tab w:val="clear" w:pos="216"/>
          <w:tab w:val="clear" w:pos="432"/>
          <w:tab w:val="clear" w:pos="648"/>
          <w:tab w:val="left" w:pos="720"/>
        </w:tabs>
        <w:jc w:val="center"/>
        <w:rPr>
          <w:b/>
          <w:snapToGrid w:val="0"/>
          <w:color w:val="auto"/>
          <w:szCs w:val="22"/>
        </w:rPr>
      </w:pPr>
      <w:r w:rsidRPr="000503A2">
        <w:rPr>
          <w:b/>
          <w:snapToGrid w:val="0"/>
          <w:color w:val="auto"/>
          <w:szCs w:val="22"/>
        </w:rPr>
        <w:t>AYES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Alexander</w:t>
      </w:r>
      <w:r w:rsidRPr="000503A2">
        <w:rPr>
          <w:snapToGrid w:val="0"/>
          <w:color w:val="auto"/>
          <w:szCs w:val="22"/>
        </w:rPr>
        <w:tab/>
        <w:t>Bennett</w:t>
      </w:r>
      <w:r w:rsidRPr="000503A2">
        <w:rPr>
          <w:snapToGrid w:val="0"/>
          <w:color w:val="auto"/>
          <w:szCs w:val="22"/>
        </w:rPr>
        <w:tab/>
        <w:t>Bright</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Bryant</w:t>
      </w:r>
      <w:r w:rsidRPr="000503A2">
        <w:rPr>
          <w:snapToGrid w:val="0"/>
          <w:color w:val="auto"/>
          <w:szCs w:val="22"/>
        </w:rPr>
        <w:tab/>
        <w:t>Campbell</w:t>
      </w:r>
      <w:r w:rsidRPr="000503A2">
        <w:rPr>
          <w:snapToGrid w:val="0"/>
          <w:color w:val="auto"/>
          <w:szCs w:val="22"/>
        </w:rPr>
        <w:tab/>
        <w:t>Campsen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Cleary</w:t>
      </w:r>
      <w:r w:rsidRPr="000503A2">
        <w:rPr>
          <w:snapToGrid w:val="0"/>
          <w:color w:val="auto"/>
          <w:szCs w:val="22"/>
        </w:rPr>
        <w:tab/>
        <w:t>Corbin</w:t>
      </w:r>
      <w:r w:rsidRPr="000503A2">
        <w:rPr>
          <w:snapToGrid w:val="0"/>
          <w:color w:val="auto"/>
          <w:szCs w:val="22"/>
        </w:rPr>
        <w:tab/>
        <w:t>Courson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Cromer</w:t>
      </w:r>
      <w:r w:rsidRPr="000503A2">
        <w:rPr>
          <w:snapToGrid w:val="0"/>
          <w:color w:val="auto"/>
          <w:szCs w:val="22"/>
        </w:rPr>
        <w:tab/>
        <w:t>Davis</w:t>
      </w:r>
      <w:r w:rsidRPr="000503A2">
        <w:rPr>
          <w:snapToGrid w:val="0"/>
          <w:color w:val="auto"/>
          <w:szCs w:val="22"/>
        </w:rPr>
        <w:tab/>
        <w:t>Fair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Gregory</w:t>
      </w:r>
      <w:r w:rsidRPr="000503A2">
        <w:rPr>
          <w:snapToGrid w:val="0"/>
          <w:color w:val="auto"/>
          <w:szCs w:val="22"/>
        </w:rPr>
        <w:tab/>
        <w:t>Grooms</w:t>
      </w:r>
      <w:r w:rsidRPr="000503A2">
        <w:rPr>
          <w:snapToGrid w:val="0"/>
          <w:color w:val="auto"/>
          <w:szCs w:val="22"/>
        </w:rPr>
        <w:tab/>
        <w:t>Hayes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0503A2">
        <w:rPr>
          <w:snapToGrid w:val="0"/>
          <w:color w:val="auto"/>
          <w:szCs w:val="22"/>
        </w:rPr>
        <w:t>Hembree</w:t>
      </w:r>
      <w:r w:rsidRPr="000503A2">
        <w:rPr>
          <w:snapToGrid w:val="0"/>
          <w:color w:val="auto"/>
          <w:szCs w:val="22"/>
        </w:rPr>
        <w:tab/>
      </w:r>
      <w:r w:rsidRPr="000503A2">
        <w:rPr>
          <w:i/>
          <w:snapToGrid w:val="0"/>
          <w:color w:val="auto"/>
          <w:szCs w:val="22"/>
        </w:rPr>
        <w:t>Martin, Larry</w:t>
      </w:r>
      <w:r w:rsidRPr="000503A2">
        <w:rPr>
          <w:i/>
          <w:snapToGrid w:val="0"/>
          <w:color w:val="auto"/>
          <w:szCs w:val="22"/>
        </w:rPr>
        <w:tab/>
        <w:t>Martin, Shane</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Massey</w:t>
      </w:r>
      <w:r w:rsidRPr="000503A2">
        <w:rPr>
          <w:snapToGrid w:val="0"/>
          <w:color w:val="auto"/>
          <w:szCs w:val="22"/>
        </w:rPr>
        <w:tab/>
        <w:t>Peeler</w:t>
      </w:r>
      <w:r w:rsidRPr="000503A2">
        <w:rPr>
          <w:snapToGrid w:val="0"/>
          <w:color w:val="auto"/>
          <w:szCs w:val="22"/>
        </w:rPr>
        <w:tab/>
        <w:t>Rankin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Shealy</w:t>
      </w:r>
      <w:r w:rsidRPr="000503A2">
        <w:rPr>
          <w:snapToGrid w:val="0"/>
          <w:color w:val="auto"/>
          <w:szCs w:val="22"/>
        </w:rPr>
        <w:tab/>
        <w:t>Thurmond</w:t>
      </w:r>
      <w:r w:rsidRPr="000503A2">
        <w:rPr>
          <w:snapToGrid w:val="0"/>
          <w:color w:val="auto"/>
          <w:szCs w:val="22"/>
        </w:rPr>
        <w:tab/>
        <w:t>Turner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Verdin</w:t>
      </w:r>
      <w:r w:rsidRPr="000503A2">
        <w:rPr>
          <w:snapToGrid w:val="0"/>
          <w:color w:val="auto"/>
          <w:szCs w:val="22"/>
        </w:rPr>
        <w:tab/>
        <w:t>Young</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0503A2">
        <w:rPr>
          <w:b/>
          <w:snapToGrid w:val="0"/>
          <w:color w:val="auto"/>
          <w:szCs w:val="22"/>
        </w:rPr>
        <w:t>Total--26</w:t>
      </w:r>
    </w:p>
    <w:p w:rsidR="000503A2" w:rsidRPr="000503A2" w:rsidRDefault="000503A2" w:rsidP="000503A2">
      <w:pPr>
        <w:rPr>
          <w:snapToGrid w:val="0"/>
          <w:szCs w:val="22"/>
        </w:rPr>
      </w:pPr>
    </w:p>
    <w:p w:rsidR="000503A2" w:rsidRPr="000503A2" w:rsidRDefault="000503A2" w:rsidP="000503A2">
      <w:pPr>
        <w:tabs>
          <w:tab w:val="clear" w:pos="216"/>
          <w:tab w:val="clear" w:pos="432"/>
          <w:tab w:val="clear" w:pos="648"/>
          <w:tab w:val="left" w:pos="720"/>
        </w:tabs>
        <w:jc w:val="center"/>
        <w:rPr>
          <w:b/>
          <w:snapToGrid w:val="0"/>
          <w:color w:val="auto"/>
          <w:szCs w:val="22"/>
        </w:rPr>
      </w:pPr>
      <w:r w:rsidRPr="000503A2">
        <w:rPr>
          <w:b/>
          <w:snapToGrid w:val="0"/>
          <w:color w:val="auto"/>
          <w:szCs w:val="22"/>
        </w:rPr>
        <w:t>NAYS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Allen</w:t>
      </w:r>
      <w:r w:rsidRPr="000503A2">
        <w:rPr>
          <w:snapToGrid w:val="0"/>
          <w:color w:val="auto"/>
          <w:szCs w:val="22"/>
        </w:rPr>
        <w:tab/>
        <w:t>Coleman</w:t>
      </w:r>
      <w:r w:rsidRPr="000503A2">
        <w:rPr>
          <w:snapToGrid w:val="0"/>
          <w:color w:val="auto"/>
          <w:szCs w:val="22"/>
        </w:rPr>
        <w:tab/>
        <w:t>Hutto</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lastRenderedPageBreak/>
        <w:t>Jackson</w:t>
      </w:r>
      <w:r w:rsidRPr="000503A2">
        <w:rPr>
          <w:snapToGrid w:val="0"/>
          <w:color w:val="auto"/>
          <w:szCs w:val="22"/>
        </w:rPr>
        <w:tab/>
        <w:t>Johnson</w:t>
      </w:r>
      <w:r w:rsidRPr="000503A2">
        <w:rPr>
          <w:snapToGrid w:val="0"/>
          <w:color w:val="auto"/>
          <w:szCs w:val="22"/>
        </w:rPr>
        <w:tab/>
        <w:t>Kimpson</w:t>
      </w:r>
    </w:p>
    <w:p w:rsidR="000503A2" w:rsidRPr="003C12CE"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Malloy</w:t>
      </w:r>
      <w:r w:rsidRPr="000503A2">
        <w:rPr>
          <w:snapToGrid w:val="0"/>
          <w:color w:val="auto"/>
          <w:szCs w:val="22"/>
        </w:rPr>
        <w:tab/>
      </w:r>
      <w:r w:rsidRPr="000503A2">
        <w:rPr>
          <w:i/>
          <w:snapToGrid w:val="0"/>
          <w:color w:val="auto"/>
          <w:szCs w:val="22"/>
        </w:rPr>
        <w:t>Matthews, John</w:t>
      </w:r>
      <w:r w:rsidRPr="000503A2">
        <w:rPr>
          <w:i/>
          <w:snapToGrid w:val="0"/>
          <w:color w:val="auto"/>
          <w:szCs w:val="22"/>
        </w:rPr>
        <w:tab/>
        <w:t>Matthews, Margie</w:t>
      </w:r>
      <w:r w:rsidR="003C12CE">
        <w:rPr>
          <w:i/>
          <w:snapToGrid w:val="0"/>
          <w:color w:val="auto"/>
          <w:szCs w:val="22"/>
        </w:rPr>
        <w:br/>
      </w:r>
      <w:r w:rsidR="003C12CE">
        <w:rPr>
          <w:i/>
          <w:snapToGrid w:val="0"/>
          <w:color w:val="auto"/>
          <w:szCs w:val="22"/>
        </w:rPr>
        <w:br/>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1E13E1" w:rsidRDefault="001E13E1"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rsidR="001E13E1" w:rsidRPr="001E13E1" w:rsidRDefault="001E13E1" w:rsidP="001E13E1">
      <w:pPr>
        <w:jc w:val="right"/>
        <w:rPr>
          <w:b/>
        </w:rPr>
      </w:pPr>
      <w:r w:rsidRPr="001E13E1">
        <w:rPr>
          <w:b/>
        </w:rPr>
        <w:t>Printed Page 1254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McElveen</w:t>
      </w:r>
      <w:r w:rsidRPr="000503A2">
        <w:rPr>
          <w:snapToGrid w:val="0"/>
          <w:color w:val="auto"/>
          <w:szCs w:val="22"/>
        </w:rPr>
        <w:tab/>
        <w:t>Nicholson</w:t>
      </w:r>
      <w:r w:rsidRPr="000503A2">
        <w:rPr>
          <w:snapToGrid w:val="0"/>
          <w:color w:val="auto"/>
          <w:szCs w:val="22"/>
        </w:rPr>
        <w:tab/>
        <w:t>Reese</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Sabb</w:t>
      </w:r>
      <w:r w:rsidRPr="000503A2">
        <w:rPr>
          <w:snapToGrid w:val="0"/>
          <w:color w:val="auto"/>
          <w:szCs w:val="22"/>
        </w:rPr>
        <w:tab/>
        <w:t>Scott</w:t>
      </w:r>
      <w:r w:rsidRPr="000503A2">
        <w:rPr>
          <w:snapToGrid w:val="0"/>
          <w:color w:val="auto"/>
          <w:szCs w:val="22"/>
        </w:rPr>
        <w:tab/>
        <w:t>Setzler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Sheheen</w:t>
      </w:r>
      <w:r w:rsidRPr="000503A2">
        <w:rPr>
          <w:snapToGrid w:val="0"/>
          <w:color w:val="auto"/>
          <w:szCs w:val="22"/>
        </w:rPr>
        <w:tab/>
        <w:t>Williams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0503A2">
        <w:rPr>
          <w:b/>
          <w:snapToGrid w:val="0"/>
          <w:color w:val="auto"/>
          <w:szCs w:val="22"/>
        </w:rPr>
        <w:t>Total--17</w:t>
      </w:r>
    </w:p>
    <w:p w:rsidR="000503A2" w:rsidRPr="000503A2" w:rsidRDefault="000503A2" w:rsidP="000503A2">
      <w:pPr>
        <w:rPr>
          <w:snapToGrid w:val="0"/>
          <w:szCs w:val="22"/>
        </w:rPr>
      </w:pPr>
      <w:r w:rsidRPr="000503A2">
        <w:rPr>
          <w:snapToGrid w:val="0"/>
          <w:color w:val="auto"/>
          <w:szCs w:val="22"/>
        </w:rPr>
        <w:tab/>
      </w:r>
    </w:p>
    <w:p w:rsidR="000503A2" w:rsidRPr="000503A2" w:rsidRDefault="000503A2" w:rsidP="000503A2">
      <w:pPr>
        <w:rPr>
          <w:snapToGrid w:val="0"/>
          <w:color w:val="auto"/>
          <w:szCs w:val="22"/>
        </w:rPr>
      </w:pPr>
      <w:r w:rsidRPr="000503A2">
        <w:rPr>
          <w:snapToGrid w:val="0"/>
          <w:color w:val="auto"/>
          <w:szCs w:val="22"/>
        </w:rPr>
        <w:tab/>
        <w:t>The amendment was laid on the table.</w:t>
      </w:r>
    </w:p>
    <w:p w:rsidR="000503A2" w:rsidRPr="000503A2" w:rsidRDefault="000503A2" w:rsidP="000503A2">
      <w:pPr>
        <w:rPr>
          <w:snapToGrid w:val="0"/>
          <w:szCs w:val="22"/>
        </w:rPr>
      </w:pPr>
    </w:p>
    <w:p w:rsidR="000503A2" w:rsidRPr="000503A2" w:rsidRDefault="000503A2" w:rsidP="000503A2">
      <w:pPr>
        <w:jc w:val="center"/>
        <w:rPr>
          <w:snapToGrid w:val="0"/>
          <w:color w:val="auto"/>
          <w:szCs w:val="22"/>
        </w:rPr>
      </w:pPr>
      <w:r w:rsidRPr="000503A2">
        <w:rPr>
          <w:b/>
          <w:snapToGrid w:val="0"/>
          <w:color w:val="auto"/>
          <w:szCs w:val="22"/>
        </w:rPr>
        <w:t>Amendment No. 31A</w:t>
      </w:r>
    </w:p>
    <w:p w:rsidR="000503A2" w:rsidRPr="000503A2" w:rsidRDefault="000503A2" w:rsidP="000503A2">
      <w:pPr>
        <w:rPr>
          <w:snapToGrid w:val="0"/>
          <w:szCs w:val="22"/>
        </w:rPr>
      </w:pPr>
      <w:r w:rsidRPr="000503A2">
        <w:rPr>
          <w:snapToGrid w:val="0"/>
          <w:szCs w:val="22"/>
        </w:rPr>
        <w:tab/>
        <w:t>Senators S. MARTIN, GROOMS, HAYES, PEELER, BRIGHT, BRYANT, CAMPBELL, CORBIN, COURSON, CROMER, DAVIS, FAIR, GREGORY, L. MARTIN, SHEALY, THURMOND, TURNER, VERDIN, MASSEY, YOUNG, ALEXANDER and BENNETT proposed the following amendment (3579R067.EB.LKG), which was adopted:</w:t>
      </w:r>
    </w:p>
    <w:p w:rsidR="000503A2" w:rsidRPr="000503A2" w:rsidRDefault="000503A2" w:rsidP="000503A2">
      <w:pPr>
        <w:rPr>
          <w:snapToGrid w:val="0"/>
          <w:color w:val="auto"/>
          <w:szCs w:val="22"/>
        </w:rPr>
      </w:pPr>
      <w:r w:rsidRPr="000503A2">
        <w:rPr>
          <w:snapToGrid w:val="0"/>
          <w:color w:val="auto"/>
          <w:szCs w:val="22"/>
        </w:rPr>
        <w:tab/>
        <w:t>Amend the bill, as and if amended, by striking all after the enacting words and inserting:</w:t>
      </w:r>
    </w:p>
    <w:p w:rsidR="000503A2" w:rsidRPr="000503A2" w:rsidRDefault="000503A2" w:rsidP="000503A2">
      <w:pPr>
        <w:rPr>
          <w:snapToGrid w:val="0"/>
          <w:color w:val="auto"/>
          <w:szCs w:val="22"/>
        </w:rPr>
      </w:pPr>
      <w:r w:rsidRPr="000503A2">
        <w:rPr>
          <w:snapToGrid w:val="0"/>
          <w:szCs w:val="22"/>
        </w:rPr>
        <w:tab/>
      </w:r>
      <w:r w:rsidRPr="000503A2">
        <w:rPr>
          <w:snapToGrid w:val="0"/>
          <w:color w:val="auto"/>
          <w:szCs w:val="22"/>
        </w:rPr>
        <w:t>SECTION</w:t>
      </w:r>
      <w:r w:rsidRPr="000503A2">
        <w:rPr>
          <w:snapToGrid w:val="0"/>
          <w:color w:val="auto"/>
          <w:szCs w:val="22"/>
        </w:rPr>
        <w:tab/>
        <w:t>1.</w:t>
      </w:r>
      <w:r w:rsidRPr="000503A2">
        <w:rPr>
          <w:snapToGrid w:val="0"/>
          <w:color w:val="auto"/>
          <w:szCs w:val="22"/>
        </w:rPr>
        <w:tab/>
        <w:t>A.</w:t>
      </w:r>
      <w:r w:rsidRPr="000503A2">
        <w:rPr>
          <w:snapToGrid w:val="0"/>
          <w:color w:val="auto"/>
          <w:szCs w:val="22"/>
        </w:rPr>
        <w:tab/>
        <w:t>Article 3, Chapter 1, Title 57 of the 1976 Code is amended to read:</w:t>
      </w:r>
    </w:p>
    <w:p w:rsidR="000503A2" w:rsidRPr="000503A2" w:rsidRDefault="000503A2" w:rsidP="000503A2">
      <w:pPr>
        <w:rPr>
          <w:color w:val="auto"/>
          <w:szCs w:val="22"/>
        </w:rPr>
      </w:pPr>
      <w:r w:rsidRPr="000503A2">
        <w:rPr>
          <w:color w:val="auto"/>
          <w:szCs w:val="22"/>
        </w:rPr>
        <w:tab/>
        <w:t>“Section 57</w:t>
      </w:r>
      <w:r w:rsidRPr="000503A2">
        <w:rPr>
          <w:color w:val="auto"/>
          <w:szCs w:val="22"/>
        </w:rPr>
        <w:noBreakHyphen/>
        <w:t>1</w:t>
      </w:r>
      <w:r w:rsidRPr="000503A2">
        <w:rPr>
          <w:color w:val="auto"/>
          <w:szCs w:val="22"/>
        </w:rPr>
        <w:noBreakHyphen/>
        <w:t>310.</w:t>
      </w:r>
      <w:r w:rsidRPr="000503A2">
        <w:rPr>
          <w:color w:val="auto"/>
          <w:szCs w:val="22"/>
        </w:rPr>
        <w:tab/>
        <w:t>(A)</w:t>
      </w:r>
      <w:r w:rsidRPr="000503A2">
        <w:rPr>
          <w:color w:val="auto"/>
          <w:szCs w:val="22"/>
        </w:rPr>
        <w:tab/>
        <w:t xml:space="preserve">The congressional districts of this State are constituted and created Department of Transportation Districts </w:t>
      </w:r>
      <w:r w:rsidRPr="000503A2">
        <w:rPr>
          <w:strike/>
          <w:color w:val="auto"/>
          <w:szCs w:val="22"/>
        </w:rPr>
        <w:t>of the State</w:t>
      </w:r>
      <w:r w:rsidRPr="000503A2">
        <w:rPr>
          <w:color w:val="auto"/>
          <w:szCs w:val="22"/>
        </w:rPr>
        <w:t xml:space="preserve">, designated by numbers corresponding to the numbers of the respective congressional districts. </w:t>
      </w:r>
      <w:r w:rsidRPr="000503A2">
        <w:rPr>
          <w:strike/>
          <w:color w:val="auto"/>
          <w:szCs w:val="22"/>
        </w:rPr>
        <w:t>The</w:t>
      </w:r>
      <w:r w:rsidRPr="000503A2">
        <w:rPr>
          <w:color w:val="auto"/>
          <w:szCs w:val="22"/>
        </w:rPr>
        <w:t xml:space="preserve"> </w:t>
      </w:r>
      <w:r w:rsidRPr="000503A2">
        <w:rPr>
          <w:color w:val="auto"/>
          <w:szCs w:val="22"/>
          <w:u w:val="single"/>
        </w:rPr>
        <w:t>There is established the</w:t>
      </w:r>
      <w:r w:rsidRPr="000503A2">
        <w:rPr>
          <w:color w:val="auto"/>
          <w:szCs w:val="22"/>
        </w:rPr>
        <w:t xml:space="preserve"> Commission of the Department of Transportation </w:t>
      </w:r>
      <w:r w:rsidRPr="000503A2">
        <w:rPr>
          <w:color w:val="auto"/>
          <w:szCs w:val="22"/>
          <w:u w:val="single"/>
        </w:rPr>
        <w:t>which</w:t>
      </w:r>
      <w:r w:rsidRPr="000503A2">
        <w:rPr>
          <w:color w:val="auto"/>
          <w:szCs w:val="22"/>
        </w:rPr>
        <w:t xml:space="preserve"> shall be composed of one member </w:t>
      </w:r>
      <w:r w:rsidRPr="000503A2">
        <w:rPr>
          <w:color w:val="auto"/>
          <w:szCs w:val="22"/>
          <w:u w:val="single"/>
        </w:rPr>
        <w:t>appointed by the Governor</w:t>
      </w:r>
      <w:r w:rsidRPr="000503A2">
        <w:rPr>
          <w:color w:val="auto"/>
          <w:szCs w:val="22"/>
        </w:rPr>
        <w:t xml:space="preserve"> from each transportation district </w:t>
      </w:r>
      <w:r w:rsidRPr="000503A2">
        <w:rPr>
          <w:strike/>
          <w:color w:val="auto"/>
          <w:szCs w:val="22"/>
        </w:rPr>
        <w:t>elected by the delegations of the congressional district</w:t>
      </w:r>
      <w:r w:rsidRPr="000503A2">
        <w:rPr>
          <w:color w:val="auto"/>
          <w:szCs w:val="22"/>
        </w:rPr>
        <w:t xml:space="preserve"> and one member appointed by the Governor </w:t>
      </w:r>
      <w:r w:rsidRPr="000503A2">
        <w:rPr>
          <w:color w:val="auto"/>
          <w:szCs w:val="22"/>
          <w:u w:val="single"/>
        </w:rPr>
        <w:t>from the State at large.  The Governor’s at large appointment shall serve as chair of the Commission.  The Governor’s appointments are subject to the advice and consent of the Senate.</w:t>
      </w:r>
      <w:r w:rsidRPr="000503A2">
        <w:rPr>
          <w:color w:val="auto"/>
          <w:szCs w:val="22"/>
        </w:rPr>
        <w:t xml:space="preserve"> </w:t>
      </w:r>
      <w:r w:rsidRPr="000503A2">
        <w:rPr>
          <w:strike/>
          <w:color w:val="auto"/>
          <w:szCs w:val="22"/>
        </w:rPr>
        <w:t>from the State at large. Such elections or appointment, as the case may be,</w:t>
      </w:r>
      <w:r w:rsidRPr="000503A2">
        <w:rPr>
          <w:color w:val="auto"/>
          <w:szCs w:val="22"/>
        </w:rPr>
        <w:t xml:space="preserve"> </w:t>
      </w:r>
      <w:r w:rsidRPr="000503A2">
        <w:rPr>
          <w:color w:val="auto"/>
          <w:szCs w:val="22"/>
          <w:u w:val="single"/>
        </w:rPr>
        <w:t xml:space="preserve">In making appointments to the commission, the Governor </w:t>
      </w:r>
      <w:r w:rsidRPr="000503A2">
        <w:rPr>
          <w:color w:val="auto"/>
          <w:szCs w:val="22"/>
        </w:rPr>
        <w:t>shall take into account race</w:t>
      </w:r>
      <w:r w:rsidRPr="000503A2">
        <w:rPr>
          <w:color w:val="auto"/>
          <w:szCs w:val="22"/>
          <w:u w:val="single"/>
        </w:rPr>
        <w:t>,</w:t>
      </w:r>
      <w:r w:rsidRPr="000503A2">
        <w:rPr>
          <w:color w:val="auto"/>
          <w:szCs w:val="22"/>
        </w:rPr>
        <w:t xml:space="preserve"> </w:t>
      </w:r>
      <w:r w:rsidRPr="000503A2">
        <w:rPr>
          <w:strike/>
          <w:color w:val="auto"/>
          <w:szCs w:val="22"/>
        </w:rPr>
        <w:t>and</w:t>
      </w:r>
      <w:r w:rsidRPr="000503A2">
        <w:rPr>
          <w:color w:val="auto"/>
          <w:szCs w:val="22"/>
        </w:rPr>
        <w:t xml:space="preserve"> gender</w:t>
      </w:r>
      <w:r w:rsidRPr="000503A2">
        <w:rPr>
          <w:color w:val="auto"/>
          <w:szCs w:val="22"/>
          <w:u w:val="single"/>
        </w:rPr>
        <w:t>, and other demographic factors, such as residence in rural or urban areas,</w:t>
      </w:r>
      <w:r w:rsidRPr="000503A2">
        <w:rPr>
          <w:color w:val="auto"/>
          <w:szCs w:val="22"/>
        </w:rPr>
        <w:t xml:space="preserve"> so as to represent, to the greatest extent possible, all segments of the population of the State; however, consideration of these factors in making an appointment </w:t>
      </w:r>
      <w:r w:rsidRPr="000503A2">
        <w:rPr>
          <w:strike/>
          <w:color w:val="auto"/>
          <w:szCs w:val="22"/>
        </w:rPr>
        <w:t>or in an election</w:t>
      </w:r>
      <w:r w:rsidRPr="000503A2">
        <w:rPr>
          <w:color w:val="auto"/>
          <w:szCs w:val="22"/>
        </w:rPr>
        <w:t xml:space="preserve"> in no way creates a cause of action or basis for an employee grievance for a person appointed </w:t>
      </w:r>
      <w:r w:rsidRPr="000503A2">
        <w:rPr>
          <w:strike/>
          <w:color w:val="auto"/>
          <w:szCs w:val="22"/>
        </w:rPr>
        <w:t>or elected</w:t>
      </w:r>
      <w:r w:rsidRPr="000503A2">
        <w:rPr>
          <w:color w:val="auto"/>
          <w:szCs w:val="22"/>
        </w:rPr>
        <w:t xml:space="preserve"> or for a person who fails to be appointed.</w:t>
      </w:r>
    </w:p>
    <w:p w:rsidR="001E13E1" w:rsidRDefault="000503A2" w:rsidP="000503A2">
      <w:pPr>
        <w:rPr>
          <w:strike/>
          <w:color w:val="auto"/>
          <w:szCs w:val="22"/>
        </w:rPr>
      </w:pPr>
      <w:r w:rsidRPr="000503A2">
        <w:rPr>
          <w:color w:val="auto"/>
          <w:szCs w:val="22"/>
        </w:rPr>
        <w:lastRenderedPageBreak/>
        <w:tab/>
        <w:t>(B)</w:t>
      </w:r>
      <w:r w:rsidRPr="000503A2">
        <w:rPr>
          <w:strike/>
          <w:color w:val="auto"/>
          <w:szCs w:val="22"/>
        </w:rPr>
        <w:t>(1)</w:t>
      </w:r>
      <w:r w:rsidRPr="000503A2">
        <w:rPr>
          <w:color w:val="auto"/>
          <w:szCs w:val="22"/>
        </w:rPr>
        <w:tab/>
      </w:r>
      <w:r w:rsidRPr="000503A2">
        <w:rPr>
          <w:strike/>
          <w:color w:val="auto"/>
          <w:szCs w:val="22"/>
        </w:rPr>
        <w:t xml:space="preserve">Candidates for election to the commission must be screened by the Joint Transportation Review Committee, as provided in Article 7 of </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1E13E1" w:rsidRDefault="001E13E1" w:rsidP="000503A2">
      <w:pPr>
        <w:rPr>
          <w:strike/>
          <w:color w:val="auto"/>
          <w:szCs w:val="22"/>
        </w:rPr>
      </w:pPr>
    </w:p>
    <w:p w:rsidR="001E13E1" w:rsidRDefault="001E13E1" w:rsidP="000503A2">
      <w:pPr>
        <w:rPr>
          <w:strike/>
          <w:color w:val="auto"/>
          <w:szCs w:val="22"/>
        </w:rPr>
      </w:pPr>
    </w:p>
    <w:p w:rsidR="001E13E1" w:rsidRPr="001E13E1" w:rsidRDefault="001E13E1" w:rsidP="001E13E1">
      <w:pPr>
        <w:jc w:val="right"/>
        <w:rPr>
          <w:b/>
        </w:rPr>
      </w:pPr>
      <w:r w:rsidRPr="001E13E1">
        <w:rPr>
          <w:b/>
        </w:rPr>
        <w:t>Printed Page 1255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0503A2" w:rsidRPr="000503A2" w:rsidRDefault="000503A2" w:rsidP="000503A2">
      <w:pPr>
        <w:rPr>
          <w:color w:val="auto"/>
          <w:szCs w:val="22"/>
        </w:rPr>
      </w:pPr>
      <w:r w:rsidRPr="000503A2">
        <w:rPr>
          <w:strike/>
          <w:color w:val="auto"/>
          <w:szCs w:val="22"/>
        </w:rPr>
        <w:t>this chapter, and determined to meet the qualifications contained in subsection (C) in order to be eligible for election.</w:t>
      </w:r>
    </w:p>
    <w:p w:rsidR="000503A2" w:rsidRPr="000503A2" w:rsidRDefault="000503A2" w:rsidP="000503A2">
      <w:pPr>
        <w:rPr>
          <w:szCs w:val="22"/>
        </w:rPr>
      </w:pPr>
      <w:r w:rsidRPr="000503A2">
        <w:rPr>
          <w:color w:val="auto"/>
          <w:szCs w:val="22"/>
        </w:rPr>
        <w:tab/>
      </w:r>
      <w:r w:rsidRPr="000503A2">
        <w:rPr>
          <w:color w:val="auto"/>
          <w:szCs w:val="22"/>
        </w:rPr>
        <w:tab/>
      </w:r>
      <w:r w:rsidRPr="000503A2">
        <w:rPr>
          <w:strike/>
          <w:szCs w:val="22"/>
        </w:rPr>
        <w:t>(2)</w:t>
      </w:r>
      <w:r w:rsidRPr="000503A2">
        <w:rPr>
          <w:szCs w:val="22"/>
        </w:rPr>
        <w:tab/>
      </w:r>
      <w:r w:rsidRPr="000503A2">
        <w:rPr>
          <w:strike/>
          <w:szCs w:val="22"/>
        </w:rPr>
        <w:t>The at</w:t>
      </w:r>
      <w:r w:rsidRPr="000503A2">
        <w:rPr>
          <w:strike/>
          <w:szCs w:val="22"/>
        </w:rPr>
        <w:noBreakHyphen/>
        <w:t>large appointment made by the Governor</w:t>
      </w:r>
      <w:r w:rsidRPr="000503A2">
        <w:rPr>
          <w:szCs w:val="22"/>
        </w:rPr>
        <w:t xml:space="preserve"> </w:t>
      </w:r>
      <w:r w:rsidRPr="000503A2">
        <w:rPr>
          <w:strike/>
          <w:szCs w:val="22"/>
        </w:rPr>
        <w:t>must be transmitted to the Joint Transportation Review Committee. The Joint Transportation Review Committee must determine whether the at</w:t>
      </w:r>
      <w:r w:rsidRPr="000503A2">
        <w:rPr>
          <w:strike/>
          <w:szCs w:val="22"/>
        </w:rPr>
        <w:noBreakHyphen/>
        <w:t>large</w:t>
      </w:r>
      <w:r w:rsidRPr="000503A2">
        <w:rPr>
          <w:szCs w:val="22"/>
        </w:rPr>
        <w:t xml:space="preserve"> </w:t>
      </w:r>
      <w:r w:rsidRPr="000503A2">
        <w:rPr>
          <w:strike/>
          <w:szCs w:val="22"/>
        </w:rPr>
        <w:t>appointee meets the qualifications in subsection (C) and report its findings to the General Assembly and the Governor. Until the Joint Transportation Review Committee finds a gubernatorial appointee qualified, the appointee must not take the oath of office and the full rights and privileges and powers of the office shall not vest.</w:t>
      </w:r>
    </w:p>
    <w:p w:rsidR="000503A2" w:rsidRPr="000503A2" w:rsidRDefault="000503A2" w:rsidP="000503A2">
      <w:pPr>
        <w:rPr>
          <w:szCs w:val="22"/>
        </w:rPr>
      </w:pPr>
      <w:r w:rsidRPr="000503A2">
        <w:rPr>
          <w:color w:val="auto"/>
          <w:szCs w:val="22"/>
        </w:rPr>
        <w:tab/>
      </w:r>
      <w:r w:rsidRPr="000503A2">
        <w:rPr>
          <w:strike/>
          <w:szCs w:val="22"/>
        </w:rPr>
        <w:t>(C)</w:t>
      </w:r>
      <w:r w:rsidRPr="000503A2">
        <w:rPr>
          <w:szCs w:val="22"/>
        </w:rPr>
        <w:tab/>
      </w:r>
      <w:r w:rsidRPr="000503A2">
        <w:rPr>
          <w:strike/>
          <w:szCs w:val="22"/>
        </w:rPr>
        <w:t>The qualifications that each commission member</w:t>
      </w:r>
      <w:r w:rsidRPr="000503A2">
        <w:rPr>
          <w:szCs w:val="22"/>
        </w:rPr>
        <w:t xml:space="preserve"> </w:t>
      </w:r>
      <w:r w:rsidRPr="000503A2">
        <w:rPr>
          <w:strike/>
          <w:szCs w:val="22"/>
        </w:rPr>
        <w:t>must possess, include, but are not limited to:</w:t>
      </w:r>
    </w:p>
    <w:p w:rsidR="000503A2" w:rsidRPr="000503A2" w:rsidRDefault="000503A2" w:rsidP="000503A2">
      <w:pPr>
        <w:rPr>
          <w:szCs w:val="22"/>
        </w:rPr>
      </w:pPr>
      <w:r w:rsidRPr="000503A2">
        <w:rPr>
          <w:color w:val="auto"/>
          <w:szCs w:val="22"/>
        </w:rPr>
        <w:tab/>
      </w:r>
      <w:r w:rsidRPr="000503A2">
        <w:rPr>
          <w:color w:val="auto"/>
          <w:szCs w:val="22"/>
        </w:rPr>
        <w:tab/>
      </w:r>
      <w:r w:rsidRPr="000503A2">
        <w:rPr>
          <w:strike/>
          <w:szCs w:val="22"/>
        </w:rPr>
        <w:t>(1)</w:t>
      </w:r>
      <w:r w:rsidRPr="000503A2">
        <w:rPr>
          <w:szCs w:val="22"/>
        </w:rPr>
        <w:tab/>
      </w:r>
      <w:r w:rsidRPr="000503A2">
        <w:rPr>
          <w:strike/>
          <w:szCs w:val="22"/>
        </w:rPr>
        <w:t>a baccalaureate or more advanced degree from:</w:t>
      </w:r>
    </w:p>
    <w:p w:rsidR="000503A2" w:rsidRPr="000503A2" w:rsidRDefault="000503A2" w:rsidP="000503A2">
      <w:pPr>
        <w:rPr>
          <w:szCs w:val="22"/>
        </w:rPr>
      </w:pPr>
      <w:r w:rsidRPr="000503A2">
        <w:rPr>
          <w:color w:val="auto"/>
          <w:szCs w:val="22"/>
        </w:rPr>
        <w:tab/>
      </w:r>
      <w:r w:rsidRPr="000503A2">
        <w:rPr>
          <w:color w:val="auto"/>
          <w:szCs w:val="22"/>
        </w:rPr>
        <w:tab/>
      </w:r>
      <w:r w:rsidRPr="000503A2">
        <w:rPr>
          <w:color w:val="auto"/>
          <w:szCs w:val="22"/>
        </w:rPr>
        <w:tab/>
      </w:r>
      <w:r w:rsidRPr="000503A2">
        <w:rPr>
          <w:strike/>
          <w:szCs w:val="22"/>
        </w:rPr>
        <w:t>(a)</w:t>
      </w:r>
      <w:r w:rsidRPr="000503A2">
        <w:rPr>
          <w:szCs w:val="22"/>
        </w:rPr>
        <w:tab/>
      </w:r>
      <w:r w:rsidRPr="000503A2">
        <w:rPr>
          <w:strike/>
          <w:szCs w:val="22"/>
        </w:rPr>
        <w:t>a recognized institution of higher learning requiring face</w:t>
      </w:r>
      <w:r w:rsidRPr="000503A2">
        <w:rPr>
          <w:strike/>
          <w:szCs w:val="22"/>
        </w:rPr>
        <w:noBreakHyphen/>
        <w:t>to</w:t>
      </w:r>
      <w:r w:rsidRPr="000503A2">
        <w:rPr>
          <w:strike/>
          <w:szCs w:val="22"/>
        </w:rPr>
        <w:noBreakHyphen/>
        <w:t>face contact between its students and instructors prior to completion of the academic program;</w:t>
      </w:r>
    </w:p>
    <w:p w:rsidR="000503A2" w:rsidRPr="000503A2" w:rsidRDefault="000503A2" w:rsidP="000503A2">
      <w:pPr>
        <w:rPr>
          <w:szCs w:val="22"/>
        </w:rPr>
      </w:pPr>
      <w:r w:rsidRPr="000503A2">
        <w:rPr>
          <w:color w:val="auto"/>
          <w:szCs w:val="22"/>
        </w:rPr>
        <w:tab/>
      </w:r>
      <w:r w:rsidRPr="000503A2">
        <w:rPr>
          <w:color w:val="auto"/>
          <w:szCs w:val="22"/>
        </w:rPr>
        <w:tab/>
      </w:r>
      <w:r w:rsidRPr="000503A2">
        <w:rPr>
          <w:color w:val="auto"/>
          <w:szCs w:val="22"/>
        </w:rPr>
        <w:tab/>
      </w:r>
      <w:r w:rsidRPr="000503A2">
        <w:rPr>
          <w:strike/>
          <w:szCs w:val="22"/>
        </w:rPr>
        <w:t>(b)</w:t>
      </w:r>
      <w:r w:rsidRPr="000503A2">
        <w:rPr>
          <w:szCs w:val="22"/>
        </w:rPr>
        <w:tab/>
      </w:r>
      <w:r w:rsidRPr="000503A2">
        <w:rPr>
          <w:strike/>
          <w:szCs w:val="22"/>
        </w:rPr>
        <w:t>an institution of higher learning that has been accredited by a regional or national accrediting body; or</w:t>
      </w:r>
    </w:p>
    <w:p w:rsidR="000503A2" w:rsidRPr="000503A2" w:rsidRDefault="000503A2" w:rsidP="000503A2">
      <w:pPr>
        <w:rPr>
          <w:szCs w:val="22"/>
          <w:u w:val="single"/>
        </w:rPr>
      </w:pPr>
      <w:r w:rsidRPr="000503A2">
        <w:rPr>
          <w:color w:val="auto"/>
          <w:szCs w:val="22"/>
        </w:rPr>
        <w:tab/>
      </w:r>
      <w:r w:rsidRPr="000503A2">
        <w:rPr>
          <w:color w:val="auto"/>
          <w:szCs w:val="22"/>
        </w:rPr>
        <w:tab/>
      </w:r>
      <w:r w:rsidRPr="000503A2">
        <w:rPr>
          <w:color w:val="auto"/>
          <w:szCs w:val="22"/>
        </w:rPr>
        <w:tab/>
      </w:r>
      <w:r w:rsidRPr="000503A2">
        <w:rPr>
          <w:strike/>
          <w:szCs w:val="22"/>
        </w:rPr>
        <w:t>(c)</w:t>
      </w:r>
      <w:r w:rsidRPr="000503A2">
        <w:rPr>
          <w:szCs w:val="22"/>
        </w:rPr>
        <w:tab/>
      </w:r>
      <w:r w:rsidRPr="000503A2">
        <w:rPr>
          <w:strike/>
          <w:szCs w:val="22"/>
        </w:rPr>
        <w:t>an institution of higher learning chartered before 1962;</w:t>
      </w:r>
      <w:r w:rsidRPr="000503A2">
        <w:rPr>
          <w:szCs w:val="22"/>
        </w:rPr>
        <w:t xml:space="preserve"> </w:t>
      </w:r>
      <w:r w:rsidRPr="000503A2">
        <w:rPr>
          <w:strike/>
          <w:szCs w:val="22"/>
        </w:rPr>
        <w:t>or</w:t>
      </w:r>
    </w:p>
    <w:p w:rsidR="000503A2" w:rsidRPr="000503A2" w:rsidRDefault="000503A2" w:rsidP="000503A2">
      <w:pPr>
        <w:rPr>
          <w:szCs w:val="22"/>
        </w:rPr>
      </w:pPr>
      <w:r w:rsidRPr="000503A2">
        <w:rPr>
          <w:color w:val="auto"/>
          <w:szCs w:val="22"/>
        </w:rPr>
        <w:tab/>
      </w:r>
      <w:r w:rsidRPr="000503A2">
        <w:rPr>
          <w:color w:val="auto"/>
          <w:szCs w:val="22"/>
        </w:rPr>
        <w:tab/>
      </w:r>
      <w:r w:rsidRPr="000503A2">
        <w:rPr>
          <w:strike/>
          <w:szCs w:val="22"/>
        </w:rPr>
        <w:t>(2)</w:t>
      </w:r>
      <w:r w:rsidRPr="000503A2">
        <w:rPr>
          <w:szCs w:val="22"/>
        </w:rPr>
        <w:tab/>
      </w:r>
      <w:r w:rsidRPr="000503A2">
        <w:rPr>
          <w:strike/>
          <w:szCs w:val="22"/>
        </w:rPr>
        <w:t>a background of at least five years in any combination of the following fields of expertise:</w:t>
      </w:r>
    </w:p>
    <w:p w:rsidR="000503A2" w:rsidRPr="000503A2" w:rsidRDefault="000503A2" w:rsidP="000503A2">
      <w:pPr>
        <w:rPr>
          <w:szCs w:val="22"/>
        </w:rPr>
      </w:pPr>
      <w:r w:rsidRPr="000503A2">
        <w:rPr>
          <w:color w:val="auto"/>
          <w:szCs w:val="22"/>
        </w:rPr>
        <w:tab/>
      </w:r>
      <w:r w:rsidRPr="000503A2">
        <w:rPr>
          <w:color w:val="auto"/>
          <w:szCs w:val="22"/>
        </w:rPr>
        <w:tab/>
      </w:r>
      <w:r w:rsidRPr="000503A2">
        <w:rPr>
          <w:color w:val="auto"/>
          <w:szCs w:val="22"/>
        </w:rPr>
        <w:tab/>
      </w:r>
      <w:r w:rsidRPr="000503A2">
        <w:rPr>
          <w:strike/>
          <w:szCs w:val="22"/>
        </w:rPr>
        <w:t>(a)</w:t>
      </w:r>
      <w:r w:rsidRPr="000503A2">
        <w:rPr>
          <w:szCs w:val="22"/>
        </w:rPr>
        <w:tab/>
      </w:r>
      <w:r w:rsidRPr="000503A2">
        <w:rPr>
          <w:strike/>
          <w:szCs w:val="22"/>
        </w:rPr>
        <w:t>transportation;</w:t>
      </w:r>
    </w:p>
    <w:p w:rsidR="000503A2" w:rsidRPr="000503A2" w:rsidRDefault="000503A2" w:rsidP="000503A2">
      <w:pPr>
        <w:rPr>
          <w:szCs w:val="22"/>
        </w:rPr>
      </w:pPr>
      <w:r w:rsidRPr="000503A2">
        <w:rPr>
          <w:color w:val="auto"/>
          <w:szCs w:val="22"/>
        </w:rPr>
        <w:tab/>
      </w:r>
      <w:r w:rsidRPr="000503A2">
        <w:rPr>
          <w:color w:val="auto"/>
          <w:szCs w:val="22"/>
        </w:rPr>
        <w:tab/>
      </w:r>
      <w:r w:rsidRPr="000503A2">
        <w:rPr>
          <w:color w:val="auto"/>
          <w:szCs w:val="22"/>
        </w:rPr>
        <w:tab/>
      </w:r>
      <w:r w:rsidRPr="000503A2">
        <w:rPr>
          <w:strike/>
          <w:szCs w:val="22"/>
        </w:rPr>
        <w:t>(b)</w:t>
      </w:r>
      <w:r w:rsidRPr="000503A2">
        <w:rPr>
          <w:szCs w:val="22"/>
        </w:rPr>
        <w:tab/>
      </w:r>
      <w:r w:rsidRPr="000503A2">
        <w:rPr>
          <w:strike/>
          <w:szCs w:val="22"/>
        </w:rPr>
        <w:t>construction;</w:t>
      </w:r>
    </w:p>
    <w:p w:rsidR="000503A2" w:rsidRPr="000503A2" w:rsidRDefault="000503A2" w:rsidP="000503A2">
      <w:pPr>
        <w:rPr>
          <w:szCs w:val="22"/>
        </w:rPr>
      </w:pPr>
      <w:r w:rsidRPr="000503A2">
        <w:rPr>
          <w:color w:val="auto"/>
          <w:szCs w:val="22"/>
        </w:rPr>
        <w:tab/>
      </w:r>
      <w:r w:rsidRPr="000503A2">
        <w:rPr>
          <w:color w:val="auto"/>
          <w:szCs w:val="22"/>
        </w:rPr>
        <w:tab/>
      </w:r>
      <w:r w:rsidRPr="000503A2">
        <w:rPr>
          <w:color w:val="auto"/>
          <w:szCs w:val="22"/>
        </w:rPr>
        <w:tab/>
      </w:r>
      <w:r w:rsidRPr="000503A2">
        <w:rPr>
          <w:strike/>
          <w:szCs w:val="22"/>
        </w:rPr>
        <w:t>(c)</w:t>
      </w:r>
      <w:r w:rsidRPr="000503A2">
        <w:rPr>
          <w:szCs w:val="22"/>
        </w:rPr>
        <w:tab/>
      </w:r>
      <w:r w:rsidRPr="000503A2">
        <w:rPr>
          <w:strike/>
          <w:szCs w:val="22"/>
        </w:rPr>
        <w:t>finance;</w:t>
      </w:r>
    </w:p>
    <w:p w:rsidR="000503A2" w:rsidRPr="000503A2" w:rsidRDefault="000503A2" w:rsidP="000503A2">
      <w:pPr>
        <w:rPr>
          <w:szCs w:val="22"/>
        </w:rPr>
      </w:pPr>
      <w:r w:rsidRPr="000503A2">
        <w:rPr>
          <w:color w:val="auto"/>
          <w:szCs w:val="22"/>
        </w:rPr>
        <w:tab/>
      </w:r>
      <w:r w:rsidRPr="000503A2">
        <w:rPr>
          <w:color w:val="auto"/>
          <w:szCs w:val="22"/>
        </w:rPr>
        <w:tab/>
      </w:r>
      <w:r w:rsidRPr="000503A2">
        <w:rPr>
          <w:color w:val="auto"/>
          <w:szCs w:val="22"/>
        </w:rPr>
        <w:tab/>
      </w:r>
      <w:r w:rsidRPr="000503A2">
        <w:rPr>
          <w:strike/>
          <w:szCs w:val="22"/>
        </w:rPr>
        <w:t>(d)</w:t>
      </w:r>
      <w:r w:rsidRPr="000503A2">
        <w:rPr>
          <w:szCs w:val="22"/>
        </w:rPr>
        <w:tab/>
      </w:r>
      <w:r w:rsidRPr="000503A2">
        <w:rPr>
          <w:strike/>
          <w:szCs w:val="22"/>
        </w:rPr>
        <w:t>law;</w:t>
      </w:r>
    </w:p>
    <w:p w:rsidR="000503A2" w:rsidRPr="000503A2" w:rsidRDefault="000503A2" w:rsidP="000503A2">
      <w:pPr>
        <w:rPr>
          <w:szCs w:val="22"/>
        </w:rPr>
      </w:pPr>
      <w:r w:rsidRPr="000503A2">
        <w:rPr>
          <w:color w:val="auto"/>
          <w:szCs w:val="22"/>
        </w:rPr>
        <w:tab/>
      </w:r>
      <w:r w:rsidRPr="000503A2">
        <w:rPr>
          <w:color w:val="auto"/>
          <w:szCs w:val="22"/>
        </w:rPr>
        <w:tab/>
      </w:r>
      <w:r w:rsidRPr="000503A2">
        <w:rPr>
          <w:color w:val="auto"/>
          <w:szCs w:val="22"/>
        </w:rPr>
        <w:tab/>
      </w:r>
      <w:r w:rsidRPr="000503A2">
        <w:rPr>
          <w:strike/>
          <w:szCs w:val="22"/>
        </w:rPr>
        <w:t>(e)</w:t>
      </w:r>
      <w:r w:rsidRPr="000503A2">
        <w:rPr>
          <w:szCs w:val="22"/>
        </w:rPr>
        <w:tab/>
      </w:r>
      <w:r w:rsidRPr="000503A2">
        <w:rPr>
          <w:strike/>
          <w:szCs w:val="22"/>
        </w:rPr>
        <w:t>environmental issues;</w:t>
      </w:r>
    </w:p>
    <w:p w:rsidR="000503A2" w:rsidRPr="000503A2" w:rsidRDefault="000503A2" w:rsidP="000503A2">
      <w:pPr>
        <w:rPr>
          <w:szCs w:val="22"/>
        </w:rPr>
      </w:pPr>
      <w:r w:rsidRPr="000503A2">
        <w:rPr>
          <w:color w:val="auto"/>
          <w:szCs w:val="22"/>
        </w:rPr>
        <w:tab/>
      </w:r>
      <w:r w:rsidRPr="000503A2">
        <w:rPr>
          <w:color w:val="auto"/>
          <w:szCs w:val="22"/>
        </w:rPr>
        <w:tab/>
      </w:r>
      <w:r w:rsidRPr="000503A2">
        <w:rPr>
          <w:color w:val="auto"/>
          <w:szCs w:val="22"/>
        </w:rPr>
        <w:tab/>
      </w:r>
      <w:r w:rsidRPr="000503A2">
        <w:rPr>
          <w:strike/>
          <w:szCs w:val="22"/>
        </w:rPr>
        <w:t>(f)</w:t>
      </w:r>
      <w:r w:rsidRPr="000503A2">
        <w:rPr>
          <w:szCs w:val="22"/>
        </w:rPr>
        <w:tab/>
      </w:r>
      <w:r w:rsidRPr="000503A2">
        <w:rPr>
          <w:strike/>
          <w:szCs w:val="22"/>
        </w:rPr>
        <w:t>management; or</w:t>
      </w:r>
    </w:p>
    <w:p w:rsidR="000503A2" w:rsidRPr="000503A2" w:rsidRDefault="000503A2" w:rsidP="000503A2">
      <w:pPr>
        <w:rPr>
          <w:szCs w:val="22"/>
        </w:rPr>
      </w:pPr>
      <w:r w:rsidRPr="000503A2">
        <w:rPr>
          <w:color w:val="auto"/>
          <w:szCs w:val="22"/>
        </w:rPr>
        <w:tab/>
      </w:r>
      <w:r w:rsidRPr="000503A2">
        <w:rPr>
          <w:color w:val="auto"/>
          <w:szCs w:val="22"/>
        </w:rPr>
        <w:tab/>
      </w:r>
      <w:r w:rsidRPr="000503A2">
        <w:rPr>
          <w:color w:val="auto"/>
          <w:szCs w:val="22"/>
        </w:rPr>
        <w:tab/>
      </w:r>
      <w:r w:rsidRPr="000503A2">
        <w:rPr>
          <w:strike/>
          <w:szCs w:val="22"/>
        </w:rPr>
        <w:t>(g)</w:t>
      </w:r>
      <w:r w:rsidRPr="000503A2">
        <w:rPr>
          <w:szCs w:val="22"/>
        </w:rPr>
        <w:tab/>
      </w:r>
      <w:r w:rsidRPr="000503A2">
        <w:rPr>
          <w:strike/>
          <w:szCs w:val="22"/>
        </w:rPr>
        <w:t>engineering.</w:t>
      </w:r>
    </w:p>
    <w:p w:rsidR="000503A2" w:rsidRPr="000503A2" w:rsidRDefault="000503A2" w:rsidP="000503A2">
      <w:pPr>
        <w:rPr>
          <w:szCs w:val="22"/>
        </w:rPr>
      </w:pPr>
      <w:r w:rsidRPr="000503A2">
        <w:rPr>
          <w:color w:val="auto"/>
          <w:szCs w:val="22"/>
        </w:rPr>
        <w:tab/>
      </w:r>
      <w:r w:rsidRPr="000503A2">
        <w:rPr>
          <w:strike/>
          <w:szCs w:val="22"/>
        </w:rPr>
        <w:t>(D)</w:t>
      </w:r>
      <w:r w:rsidRPr="000503A2">
        <w:rPr>
          <w:szCs w:val="22"/>
        </w:rPr>
        <w:tab/>
        <w:t xml:space="preserve">No member of the General Assembly or member of his immediate family shall be </w:t>
      </w:r>
      <w:r w:rsidRPr="000503A2">
        <w:rPr>
          <w:strike/>
          <w:szCs w:val="22"/>
        </w:rPr>
        <w:t>elected or</w:t>
      </w:r>
      <w:r w:rsidRPr="000503A2">
        <w:rPr>
          <w:szCs w:val="22"/>
        </w:rPr>
        <w:t xml:space="preserve"> appointed to the commission while the member is serving in the General Assembly; nor shall a member of the General Assembly or a member of his immediate family be </w:t>
      </w:r>
      <w:r w:rsidRPr="000503A2">
        <w:rPr>
          <w:strike/>
          <w:szCs w:val="22"/>
        </w:rPr>
        <w:t>elected or</w:t>
      </w:r>
      <w:r w:rsidRPr="000503A2">
        <w:rPr>
          <w:szCs w:val="22"/>
        </w:rPr>
        <w:t xml:space="preserve"> appointed to the commission for a period of four years after the member either:</w:t>
      </w:r>
    </w:p>
    <w:p w:rsidR="000503A2" w:rsidRPr="000503A2" w:rsidRDefault="000503A2" w:rsidP="000503A2">
      <w:pPr>
        <w:rPr>
          <w:color w:val="auto"/>
          <w:szCs w:val="22"/>
        </w:rPr>
      </w:pPr>
      <w:r w:rsidRPr="000503A2">
        <w:rPr>
          <w:color w:val="auto"/>
          <w:szCs w:val="22"/>
        </w:rPr>
        <w:tab/>
      </w:r>
      <w:r w:rsidRPr="000503A2">
        <w:rPr>
          <w:color w:val="auto"/>
          <w:szCs w:val="22"/>
        </w:rPr>
        <w:tab/>
        <w:t>(1)</w:t>
      </w:r>
      <w:r w:rsidRPr="000503A2">
        <w:rPr>
          <w:color w:val="auto"/>
          <w:szCs w:val="22"/>
        </w:rPr>
        <w:tab/>
        <w:t>ceases to be a member of the General Assembly; or</w:t>
      </w:r>
    </w:p>
    <w:p w:rsidR="000503A2" w:rsidRPr="000503A2" w:rsidRDefault="000503A2" w:rsidP="000503A2">
      <w:pPr>
        <w:rPr>
          <w:color w:val="auto"/>
          <w:szCs w:val="22"/>
        </w:rPr>
      </w:pPr>
      <w:r w:rsidRPr="000503A2">
        <w:rPr>
          <w:color w:val="auto"/>
          <w:szCs w:val="22"/>
        </w:rPr>
        <w:tab/>
      </w:r>
      <w:r w:rsidRPr="000503A2">
        <w:rPr>
          <w:color w:val="auto"/>
          <w:szCs w:val="22"/>
        </w:rPr>
        <w:tab/>
        <w:t>(2)</w:t>
      </w:r>
      <w:r w:rsidRPr="000503A2">
        <w:rPr>
          <w:color w:val="auto"/>
          <w:szCs w:val="22"/>
        </w:rPr>
        <w:tab/>
        <w:t>fails to file for election to the General Assembly in accordance with Section 7</w:t>
      </w:r>
      <w:r w:rsidRPr="000503A2">
        <w:rPr>
          <w:color w:val="auto"/>
          <w:szCs w:val="22"/>
        </w:rPr>
        <w:noBreakHyphen/>
        <w:t>11</w:t>
      </w:r>
      <w:r w:rsidRPr="000503A2">
        <w:rPr>
          <w:color w:val="auto"/>
          <w:szCs w:val="22"/>
        </w:rPr>
        <w:noBreakHyphen/>
        <w:t>15.</w:t>
      </w:r>
    </w:p>
    <w:p w:rsidR="000503A2" w:rsidRPr="000503A2" w:rsidRDefault="000503A2" w:rsidP="000503A2">
      <w:pPr>
        <w:rPr>
          <w:color w:val="auto"/>
          <w:szCs w:val="22"/>
        </w:rPr>
      </w:pPr>
      <w:r w:rsidRPr="000503A2">
        <w:rPr>
          <w:color w:val="auto"/>
          <w:szCs w:val="22"/>
        </w:rPr>
        <w:lastRenderedPageBreak/>
        <w:tab/>
        <w:t>Section 57</w:t>
      </w:r>
      <w:r w:rsidRPr="000503A2">
        <w:rPr>
          <w:color w:val="auto"/>
          <w:szCs w:val="22"/>
        </w:rPr>
        <w:noBreakHyphen/>
        <w:t>1</w:t>
      </w:r>
      <w:r w:rsidRPr="000503A2">
        <w:rPr>
          <w:color w:val="auto"/>
          <w:szCs w:val="22"/>
        </w:rPr>
        <w:noBreakHyphen/>
        <w:t>320.</w:t>
      </w:r>
      <w:r w:rsidRPr="000503A2">
        <w:rPr>
          <w:color w:val="auto"/>
          <w:szCs w:val="22"/>
        </w:rPr>
        <w:tab/>
        <w:t>(A)</w:t>
      </w:r>
      <w:r w:rsidRPr="000503A2">
        <w:rPr>
          <w:color w:val="auto"/>
          <w:szCs w:val="22"/>
        </w:rPr>
        <w:tab/>
      </w:r>
      <w:r w:rsidRPr="000503A2">
        <w:rPr>
          <w:strike/>
          <w:color w:val="auto"/>
          <w:szCs w:val="22"/>
        </w:rPr>
        <w:t>A county that is divided among two or more Department of Transportation districts, for purposes of electing a commission member, is deemed to be considered in the district which contains the largest number of residents from that county.</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rsidP="000503A2">
      <w:pPr>
        <w:rPr>
          <w:color w:val="auto"/>
          <w:szCs w:val="22"/>
        </w:rPr>
      </w:pPr>
    </w:p>
    <w:p w:rsidR="001E13E1" w:rsidRPr="001E13E1" w:rsidRDefault="001E13E1" w:rsidP="001E13E1">
      <w:pPr>
        <w:jc w:val="right"/>
        <w:rPr>
          <w:b/>
        </w:rPr>
      </w:pPr>
      <w:r w:rsidRPr="001E13E1">
        <w:rPr>
          <w:b/>
        </w:rPr>
        <w:t>Printed Page 1256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503A2" w:rsidRPr="000503A2" w:rsidRDefault="000503A2" w:rsidP="000503A2">
      <w:pPr>
        <w:rPr>
          <w:szCs w:val="22"/>
        </w:rPr>
      </w:pPr>
      <w:r w:rsidRPr="000503A2">
        <w:rPr>
          <w:color w:val="auto"/>
          <w:szCs w:val="22"/>
        </w:rPr>
        <w:tab/>
      </w:r>
      <w:r w:rsidRPr="000503A2">
        <w:rPr>
          <w:strike/>
          <w:szCs w:val="22"/>
        </w:rPr>
        <w:t>(B)</w:t>
      </w:r>
      <w:r w:rsidRPr="000503A2">
        <w:rPr>
          <w:szCs w:val="22"/>
        </w:rPr>
        <w:tab/>
        <w:t xml:space="preserve">No county within a Department of Transportation district shall have a resident commission member for more than one consecutive term </w:t>
      </w:r>
      <w:r w:rsidRPr="000503A2">
        <w:rPr>
          <w:strike/>
          <w:szCs w:val="22"/>
        </w:rPr>
        <w:t>and in no event shall any two persons from the same county serve as a commission member simultaneously</w:t>
      </w:r>
      <w:r w:rsidRPr="000503A2">
        <w:rPr>
          <w:szCs w:val="22"/>
        </w:rPr>
        <w:t xml:space="preserve"> </w:t>
      </w:r>
      <w:r w:rsidRPr="000503A2">
        <w:rPr>
          <w:strike/>
          <w:szCs w:val="22"/>
        </w:rPr>
        <w:t>except as provided hereinafter</w:t>
      </w:r>
      <w:r w:rsidRPr="000503A2">
        <w:rPr>
          <w:szCs w:val="22"/>
        </w:rPr>
        <w:t>.</w:t>
      </w:r>
    </w:p>
    <w:p w:rsidR="000503A2" w:rsidRPr="000503A2" w:rsidRDefault="000503A2" w:rsidP="000503A2">
      <w:pPr>
        <w:rPr>
          <w:strike/>
          <w:szCs w:val="22"/>
        </w:rPr>
      </w:pPr>
      <w:r w:rsidRPr="000503A2">
        <w:rPr>
          <w:color w:val="auto"/>
          <w:szCs w:val="22"/>
        </w:rPr>
        <w:tab/>
      </w:r>
      <w:r w:rsidRPr="000503A2">
        <w:rPr>
          <w:strike/>
          <w:szCs w:val="22"/>
        </w:rPr>
        <w:t>Section 57</w:t>
      </w:r>
      <w:r w:rsidRPr="000503A2">
        <w:rPr>
          <w:strike/>
          <w:szCs w:val="22"/>
        </w:rPr>
        <w:noBreakHyphen/>
        <w:t>1</w:t>
      </w:r>
      <w:r w:rsidRPr="000503A2">
        <w:rPr>
          <w:strike/>
          <w:szCs w:val="22"/>
        </w:rPr>
        <w:noBreakHyphen/>
        <w:t>325.</w:t>
      </w:r>
      <w:r w:rsidRPr="000503A2">
        <w:rPr>
          <w:szCs w:val="22"/>
        </w:rPr>
        <w:tab/>
      </w:r>
      <w:r w:rsidRPr="000503A2">
        <w:rPr>
          <w:strike/>
          <w:szCs w:val="22"/>
        </w:rPr>
        <w:t>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w:t>
      </w:r>
    </w:p>
    <w:p w:rsidR="000503A2" w:rsidRPr="000503A2" w:rsidRDefault="000503A2" w:rsidP="000503A2">
      <w:pPr>
        <w:rPr>
          <w:strike/>
          <w:szCs w:val="22"/>
        </w:rPr>
      </w:pPr>
      <w:r w:rsidRPr="000503A2">
        <w:rPr>
          <w:color w:val="auto"/>
          <w:szCs w:val="22"/>
        </w:rPr>
        <w:tab/>
      </w:r>
      <w:r w:rsidRPr="000503A2">
        <w:rPr>
          <w:strike/>
          <w:szCs w:val="22"/>
        </w:rPr>
        <w:t>The delegation must be organized by the election of a chairman and a secretary, and the delegations of each congressional district shall adopt such rules as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shall then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w:t>
      </w:r>
    </w:p>
    <w:p w:rsidR="000503A2" w:rsidRPr="000503A2" w:rsidRDefault="000503A2" w:rsidP="000503A2">
      <w:pPr>
        <w:rPr>
          <w:color w:val="auto"/>
          <w:szCs w:val="22"/>
        </w:rPr>
      </w:pPr>
      <w:r w:rsidRPr="000503A2">
        <w:rPr>
          <w:color w:val="auto"/>
          <w:szCs w:val="22"/>
        </w:rPr>
        <w:tab/>
        <w:t>Section 57</w:t>
      </w:r>
      <w:r w:rsidRPr="000503A2">
        <w:rPr>
          <w:color w:val="auto"/>
          <w:szCs w:val="22"/>
        </w:rPr>
        <w:noBreakHyphen/>
        <w:t>1</w:t>
      </w:r>
      <w:r w:rsidRPr="000503A2">
        <w:rPr>
          <w:color w:val="auto"/>
          <w:szCs w:val="22"/>
        </w:rPr>
        <w:noBreakHyphen/>
        <w:t>330.</w:t>
      </w:r>
      <w:r w:rsidRPr="000503A2">
        <w:rPr>
          <w:color w:val="auto"/>
          <w:szCs w:val="22"/>
        </w:rPr>
        <w:tab/>
      </w:r>
      <w:r w:rsidRPr="000503A2">
        <w:rPr>
          <w:strike/>
          <w:color w:val="auto"/>
          <w:szCs w:val="22"/>
        </w:rPr>
        <w:t>(A)</w:t>
      </w:r>
      <w:r w:rsidRPr="000503A2">
        <w:rPr>
          <w:color w:val="auto"/>
          <w:szCs w:val="22"/>
        </w:rPr>
        <w:tab/>
      </w:r>
      <w:r w:rsidRPr="000503A2">
        <w:rPr>
          <w:strike/>
          <w:color w:val="auto"/>
          <w:szCs w:val="22"/>
        </w:rPr>
        <w:t>For the purposes of electing a commission member, a legislator shall vote only in the congressional district in which he resides. All commission members</w:t>
      </w:r>
      <w:r w:rsidRPr="000503A2">
        <w:rPr>
          <w:color w:val="auto"/>
          <w:szCs w:val="22"/>
        </w:rPr>
        <w:t xml:space="preserve"> </w:t>
      </w:r>
      <w:r w:rsidRPr="000503A2">
        <w:rPr>
          <w:color w:val="auto"/>
          <w:szCs w:val="22"/>
          <w:u w:val="single"/>
        </w:rPr>
        <w:t>Commissioners</w:t>
      </w:r>
      <w:r w:rsidRPr="000503A2">
        <w:rPr>
          <w:color w:val="auto"/>
          <w:szCs w:val="22"/>
        </w:rPr>
        <w:t xml:space="preserve"> are </w:t>
      </w:r>
      <w:r w:rsidRPr="000503A2">
        <w:rPr>
          <w:strike/>
          <w:color w:val="auto"/>
          <w:szCs w:val="22"/>
        </w:rPr>
        <w:t>elected</w:t>
      </w:r>
      <w:r w:rsidRPr="000503A2">
        <w:rPr>
          <w:color w:val="auto"/>
          <w:szCs w:val="22"/>
        </w:rPr>
        <w:t xml:space="preserve"> </w:t>
      </w:r>
      <w:r w:rsidRPr="000503A2">
        <w:rPr>
          <w:color w:val="auto"/>
          <w:szCs w:val="22"/>
          <w:u w:val="single"/>
        </w:rPr>
        <w:t>appointed</w:t>
      </w:r>
      <w:r w:rsidRPr="000503A2">
        <w:rPr>
          <w:color w:val="auto"/>
          <w:szCs w:val="22"/>
        </w:rPr>
        <w:t xml:space="preserve"> to a term of office of four years which expires on </w:t>
      </w:r>
      <w:r w:rsidRPr="000503A2">
        <w:rPr>
          <w:strike/>
          <w:color w:val="auto"/>
          <w:szCs w:val="22"/>
        </w:rPr>
        <w:t>February fifteenth</w:t>
      </w:r>
      <w:r w:rsidRPr="000503A2">
        <w:rPr>
          <w:color w:val="auto"/>
          <w:szCs w:val="22"/>
        </w:rPr>
        <w:t xml:space="preserve"> </w:t>
      </w:r>
      <w:r w:rsidRPr="000503A2">
        <w:rPr>
          <w:color w:val="auto"/>
          <w:szCs w:val="22"/>
          <w:u w:val="single"/>
        </w:rPr>
        <w:t>December 31</w:t>
      </w:r>
      <w:r w:rsidRPr="000503A2">
        <w:rPr>
          <w:color w:val="auto"/>
          <w:szCs w:val="22"/>
        </w:rPr>
        <w:t xml:space="preserve"> of the appropriate year. Commissioners shall continue to serve until their successors are </w:t>
      </w:r>
      <w:r w:rsidRPr="000503A2">
        <w:rPr>
          <w:strike/>
          <w:color w:val="auto"/>
          <w:szCs w:val="22"/>
        </w:rPr>
        <w:t>elected</w:t>
      </w:r>
      <w:r w:rsidRPr="000503A2">
        <w:rPr>
          <w:color w:val="auto"/>
          <w:szCs w:val="22"/>
        </w:rPr>
        <w:t xml:space="preserve"> </w:t>
      </w:r>
      <w:r w:rsidRPr="000503A2">
        <w:rPr>
          <w:color w:val="auto"/>
          <w:szCs w:val="22"/>
          <w:u w:val="single"/>
        </w:rPr>
        <w:t>appointed and confirmed</w:t>
      </w:r>
      <w:r w:rsidRPr="000503A2">
        <w:rPr>
          <w:color w:val="auto"/>
          <w:szCs w:val="22"/>
        </w:rPr>
        <w:t xml:space="preserve"> </w:t>
      </w:r>
      <w:r w:rsidRPr="000503A2">
        <w:rPr>
          <w:strike/>
          <w:color w:val="auto"/>
          <w:szCs w:val="22"/>
        </w:rPr>
        <w:t>and qualify</w:t>
      </w:r>
      <w:r w:rsidRPr="000503A2">
        <w:rPr>
          <w:color w:val="auto"/>
          <w:szCs w:val="22"/>
        </w:rPr>
        <w:t>, provided that a commissioner may only serve in a hold</w:t>
      </w:r>
      <w:r w:rsidRPr="000503A2">
        <w:rPr>
          <w:color w:val="auto"/>
          <w:szCs w:val="22"/>
        </w:rPr>
        <w:noBreakHyphen/>
        <w:t xml:space="preserve">over capacity for a period not to exceed </w:t>
      </w:r>
      <w:r w:rsidRPr="000503A2">
        <w:rPr>
          <w:strike/>
          <w:color w:val="auto"/>
          <w:szCs w:val="22"/>
        </w:rPr>
        <w:t>six</w:t>
      </w:r>
      <w:r w:rsidRPr="000503A2">
        <w:rPr>
          <w:color w:val="auto"/>
          <w:szCs w:val="22"/>
        </w:rPr>
        <w:t xml:space="preserve"> </w:t>
      </w:r>
      <w:r w:rsidRPr="000503A2">
        <w:rPr>
          <w:color w:val="auto"/>
          <w:szCs w:val="22"/>
          <w:u w:val="single"/>
        </w:rPr>
        <w:t>five</w:t>
      </w:r>
      <w:r w:rsidRPr="000503A2">
        <w:rPr>
          <w:color w:val="auto"/>
          <w:szCs w:val="22"/>
        </w:rPr>
        <w:t xml:space="preserve"> months. Any vacancy occurring in the office of commissioner shall be filled by </w:t>
      </w:r>
      <w:r w:rsidRPr="000503A2">
        <w:rPr>
          <w:strike/>
          <w:color w:val="auto"/>
          <w:szCs w:val="22"/>
        </w:rPr>
        <w:t>election or</w:t>
      </w:r>
      <w:r w:rsidRPr="000503A2">
        <w:rPr>
          <w:color w:val="auto"/>
          <w:szCs w:val="22"/>
        </w:rPr>
        <w:t xml:space="preserve"> appointment in the manner provided in this article for the unexpired term only. No person is eligible to serve as a commission member who is not a resident of that district at the time of his appointment. Failure by an elected commission member to maintain </w:t>
      </w:r>
      <w:r w:rsidRPr="000503A2">
        <w:rPr>
          <w:color w:val="auto"/>
          <w:szCs w:val="22"/>
        </w:rPr>
        <w:lastRenderedPageBreak/>
        <w:t>residency in the district for which he is elected shall result in the forfeiture of his office.</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rsidP="000503A2">
      <w:pPr>
        <w:rPr>
          <w:color w:val="auto"/>
          <w:szCs w:val="22"/>
        </w:rPr>
      </w:pPr>
    </w:p>
    <w:p w:rsidR="001E13E1" w:rsidRDefault="001E13E1" w:rsidP="000503A2">
      <w:pPr>
        <w:rPr>
          <w:color w:val="auto"/>
          <w:szCs w:val="22"/>
        </w:rPr>
      </w:pPr>
    </w:p>
    <w:p w:rsidR="001E13E1" w:rsidRPr="001E13E1" w:rsidRDefault="001E13E1" w:rsidP="001E13E1">
      <w:pPr>
        <w:jc w:val="right"/>
        <w:rPr>
          <w:b/>
        </w:rPr>
      </w:pPr>
      <w:r w:rsidRPr="001E13E1">
        <w:rPr>
          <w:b/>
        </w:rPr>
        <w:t>Printed Page 1257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503A2" w:rsidRPr="000503A2" w:rsidRDefault="000503A2" w:rsidP="000503A2">
      <w:pPr>
        <w:rPr>
          <w:szCs w:val="22"/>
        </w:rPr>
      </w:pPr>
      <w:r w:rsidRPr="000503A2">
        <w:rPr>
          <w:color w:val="auto"/>
          <w:szCs w:val="22"/>
        </w:rPr>
        <w:tab/>
      </w:r>
      <w:r w:rsidRPr="000503A2">
        <w:rPr>
          <w:strike/>
          <w:szCs w:val="22"/>
        </w:rPr>
        <w:t>(B)</w:t>
      </w:r>
      <w:r w:rsidRPr="000503A2">
        <w:rPr>
          <w:szCs w:val="22"/>
        </w:rPr>
        <w:tab/>
      </w:r>
      <w:r w:rsidRPr="000503A2">
        <w:rPr>
          <w:strike/>
          <w:szCs w:val="22"/>
        </w:rPr>
        <w:t>The at</w:t>
      </w:r>
      <w:r w:rsidRPr="000503A2">
        <w:rPr>
          <w:strike/>
          <w:szCs w:val="22"/>
        </w:rPr>
        <w:noBreakHyphen/>
        <w:t>large commission member shall serve at the pleasure of the Governor.</w:t>
      </w:r>
      <w:r w:rsidRPr="000503A2">
        <w:rPr>
          <w:szCs w:val="22"/>
        </w:rPr>
        <w:t xml:space="preserve"> The at</w:t>
      </w:r>
      <w:r w:rsidRPr="000503A2">
        <w:rPr>
          <w:szCs w:val="22"/>
        </w:rPr>
        <w:noBreakHyphen/>
        <w:t xml:space="preserve">large commission member may be appointed from any county in the State </w:t>
      </w:r>
      <w:r w:rsidRPr="000503A2">
        <w:rPr>
          <w:strike/>
          <w:szCs w:val="22"/>
        </w:rPr>
        <w:t>unless another commission member is serving from that county</w:t>
      </w:r>
      <w:r w:rsidRPr="000503A2">
        <w:rPr>
          <w:szCs w:val="22"/>
        </w:rPr>
        <w:t>. Failure by the at</w:t>
      </w:r>
      <w:r w:rsidRPr="000503A2">
        <w:rPr>
          <w:szCs w:val="22"/>
        </w:rPr>
        <w:noBreakHyphen/>
        <w:t>large commission member to maintain residence in the State shall result in a forfeiture of his office.</w:t>
      </w:r>
    </w:p>
    <w:p w:rsidR="000503A2" w:rsidRPr="000503A2" w:rsidRDefault="000503A2" w:rsidP="000503A2">
      <w:pPr>
        <w:rPr>
          <w:szCs w:val="22"/>
        </w:rPr>
      </w:pPr>
      <w:r w:rsidRPr="000503A2">
        <w:rPr>
          <w:color w:val="auto"/>
          <w:szCs w:val="22"/>
        </w:rPr>
        <w:tab/>
      </w:r>
      <w:r w:rsidRPr="000503A2">
        <w:rPr>
          <w:strike/>
          <w:szCs w:val="22"/>
        </w:rPr>
        <w:t>(C)</w:t>
      </w:r>
      <w:r w:rsidRPr="000503A2">
        <w:rPr>
          <w:szCs w:val="22"/>
        </w:rPr>
        <w:tab/>
      </w:r>
      <w:r w:rsidRPr="000503A2">
        <w:rPr>
          <w:strike/>
          <w:szCs w:val="22"/>
        </w:rPr>
        <w:t>All elected commission members may be removed from office as provided in Section 1</w:t>
      </w:r>
      <w:r w:rsidRPr="000503A2">
        <w:rPr>
          <w:strike/>
          <w:szCs w:val="22"/>
        </w:rPr>
        <w:noBreakHyphen/>
        <w:t>3</w:t>
      </w:r>
      <w:r w:rsidRPr="000503A2">
        <w:rPr>
          <w:strike/>
          <w:szCs w:val="22"/>
        </w:rPr>
        <w:noBreakHyphen/>
        <w:t>240(C)(1).</w:t>
      </w:r>
    </w:p>
    <w:p w:rsidR="000503A2" w:rsidRPr="000503A2" w:rsidRDefault="000503A2" w:rsidP="000503A2">
      <w:pPr>
        <w:rPr>
          <w:color w:val="auto"/>
          <w:szCs w:val="22"/>
        </w:rPr>
      </w:pPr>
      <w:r w:rsidRPr="000503A2">
        <w:rPr>
          <w:color w:val="auto"/>
          <w:szCs w:val="22"/>
        </w:rPr>
        <w:tab/>
        <w:t>Section 57</w:t>
      </w:r>
      <w:r w:rsidRPr="000503A2">
        <w:rPr>
          <w:color w:val="auto"/>
          <w:szCs w:val="22"/>
        </w:rPr>
        <w:noBreakHyphen/>
        <w:t>1</w:t>
      </w:r>
      <w:r w:rsidRPr="000503A2">
        <w:rPr>
          <w:color w:val="auto"/>
          <w:szCs w:val="22"/>
        </w:rPr>
        <w:noBreakHyphen/>
        <w:t>340.</w:t>
      </w:r>
      <w:r w:rsidRPr="000503A2">
        <w:rPr>
          <w:color w:val="auto"/>
          <w:szCs w:val="22"/>
        </w:rPr>
        <w:tab/>
        <w:t xml:space="preserve">Each commission member, within thirty days after his </w:t>
      </w:r>
      <w:r w:rsidRPr="000503A2">
        <w:rPr>
          <w:strike/>
          <w:color w:val="auto"/>
          <w:szCs w:val="22"/>
        </w:rPr>
        <w:t>election or</w:t>
      </w:r>
      <w:r w:rsidRPr="000503A2">
        <w:rPr>
          <w:color w:val="auto"/>
          <w:szCs w:val="22"/>
        </w:rPr>
        <w:t xml:space="preserve"> appointment, and before entering upon the discharge of the duties of his office, shall take, subscribe, and file with the Secretary of State the oath of office prescribed by the Constitution of the State.”</w:t>
      </w:r>
    </w:p>
    <w:p w:rsidR="000503A2" w:rsidRPr="000503A2" w:rsidRDefault="000503A2" w:rsidP="000503A2">
      <w:pPr>
        <w:rPr>
          <w:color w:val="auto"/>
          <w:szCs w:val="22"/>
        </w:rPr>
      </w:pPr>
      <w:r w:rsidRPr="000503A2">
        <w:rPr>
          <w:szCs w:val="22"/>
        </w:rPr>
        <w:tab/>
      </w:r>
      <w:r w:rsidRPr="000503A2">
        <w:rPr>
          <w:color w:val="auto"/>
          <w:szCs w:val="22"/>
        </w:rPr>
        <w:t>B.</w:t>
      </w:r>
      <w:r w:rsidRPr="000503A2">
        <w:rPr>
          <w:color w:val="auto"/>
          <w:szCs w:val="22"/>
        </w:rPr>
        <w:tab/>
        <w:t>Members of the Department of Transportation Commission serving on the effective date of this act may continue to serve on the commission until their terms expire. A commissioner who represents a transportation district serving on the effective date of this act shall be eligible to serve as the gubernatorial appointee to the commission for a full term as provided in this act.</w:t>
      </w:r>
    </w:p>
    <w:p w:rsidR="000503A2" w:rsidRPr="000503A2" w:rsidRDefault="000503A2" w:rsidP="000503A2">
      <w:pPr>
        <w:rPr>
          <w:color w:val="auto"/>
          <w:szCs w:val="22"/>
        </w:rPr>
      </w:pPr>
      <w:r w:rsidRPr="000503A2">
        <w:rPr>
          <w:szCs w:val="22"/>
        </w:rPr>
        <w:tab/>
      </w:r>
      <w:r w:rsidRPr="000503A2">
        <w:rPr>
          <w:color w:val="auto"/>
          <w:szCs w:val="22"/>
        </w:rPr>
        <w:t>SECTION</w:t>
      </w:r>
      <w:r w:rsidRPr="000503A2">
        <w:rPr>
          <w:color w:val="auto"/>
          <w:szCs w:val="22"/>
        </w:rPr>
        <w:tab/>
        <w:t>2.</w:t>
      </w:r>
      <w:r w:rsidRPr="000503A2">
        <w:rPr>
          <w:color w:val="auto"/>
          <w:szCs w:val="22"/>
        </w:rPr>
        <w:tab/>
        <w:t>Section 57</w:t>
      </w:r>
      <w:r w:rsidRPr="000503A2">
        <w:rPr>
          <w:color w:val="auto"/>
          <w:szCs w:val="22"/>
        </w:rPr>
        <w:noBreakHyphen/>
        <w:t>1</w:t>
      </w:r>
      <w:r w:rsidRPr="000503A2">
        <w:rPr>
          <w:color w:val="auto"/>
          <w:szCs w:val="22"/>
        </w:rPr>
        <w:noBreakHyphen/>
        <w:t>410 of the 1976 Code is amended to read:</w:t>
      </w:r>
    </w:p>
    <w:p w:rsidR="000503A2" w:rsidRPr="000503A2" w:rsidRDefault="000503A2" w:rsidP="000503A2">
      <w:pPr>
        <w:rPr>
          <w:color w:val="auto"/>
          <w:szCs w:val="22"/>
        </w:rPr>
      </w:pPr>
      <w:r w:rsidRPr="000503A2">
        <w:rPr>
          <w:color w:val="auto"/>
          <w:szCs w:val="22"/>
        </w:rPr>
        <w:tab/>
        <w:t>“</w:t>
      </w:r>
      <w:r w:rsidRPr="000503A2">
        <w:rPr>
          <w:snapToGrid w:val="0"/>
          <w:color w:val="auto"/>
          <w:szCs w:val="22"/>
        </w:rPr>
        <w:t>Section 57</w:t>
      </w:r>
      <w:r w:rsidRPr="000503A2">
        <w:rPr>
          <w:snapToGrid w:val="0"/>
          <w:color w:val="auto"/>
          <w:szCs w:val="22"/>
        </w:rPr>
        <w:noBreakHyphen/>
        <w:t>1</w:t>
      </w:r>
      <w:r w:rsidRPr="000503A2">
        <w:rPr>
          <w:snapToGrid w:val="0"/>
          <w:color w:val="auto"/>
          <w:szCs w:val="22"/>
        </w:rPr>
        <w:noBreakHyphen/>
        <w:t>410.</w:t>
      </w:r>
      <w:r w:rsidRPr="000503A2">
        <w:rPr>
          <w:snapToGrid w:val="0"/>
          <w:color w:val="auto"/>
          <w:szCs w:val="22"/>
        </w:rPr>
        <w:tab/>
      </w:r>
      <w:r w:rsidRPr="000503A2">
        <w:rPr>
          <w:strike/>
          <w:snapToGrid w:val="0"/>
          <w:color w:val="auto"/>
          <w:szCs w:val="22"/>
        </w:rPr>
        <w:t>The Governor shall appoint, with the advice and consent of the Senate, a Secretary of Transportation who shall serve at the pleasure of the Governor</w:t>
      </w:r>
      <w:r w:rsidRPr="000503A2">
        <w:rPr>
          <w:snapToGrid w:val="0"/>
          <w:color w:val="auto"/>
          <w:szCs w:val="22"/>
        </w:rPr>
        <w:t xml:space="preserve"> </w:t>
      </w:r>
      <w:r w:rsidRPr="000503A2">
        <w:rPr>
          <w:snapToGrid w:val="0"/>
          <w:color w:val="auto"/>
          <w:szCs w:val="22"/>
          <w:u w:val="single"/>
        </w:rPr>
        <w:t>The commission, after consultation with and approval by the Governor, shall appoint a Secretary of Transportation. Upon appointment, the commission must submit the name of its appointee to the Senate for the Senate’s advice and consent</w:t>
      </w:r>
      <w:r w:rsidRPr="000503A2">
        <w:rPr>
          <w:snapToGrid w:val="0"/>
          <w:color w:val="auto"/>
          <w:szCs w:val="22"/>
        </w:rPr>
        <w:t>. A person appointed to this position shall possess practical and successful business and executive ability and be knowledgeable in the field of transportation. The Secretary of Transportation shall receive such compensation as may be established under the provisions of Section 8</w:t>
      </w:r>
      <w:r w:rsidRPr="000503A2">
        <w:rPr>
          <w:snapToGrid w:val="0"/>
          <w:color w:val="auto"/>
          <w:szCs w:val="22"/>
        </w:rPr>
        <w:noBreakHyphen/>
        <w:t>11</w:t>
      </w:r>
      <w:r w:rsidRPr="000503A2">
        <w:rPr>
          <w:snapToGrid w:val="0"/>
          <w:color w:val="auto"/>
          <w:szCs w:val="22"/>
        </w:rPr>
        <w:noBreakHyphen/>
        <w:t>160 and for which funds have been authorized in the general appropriations act.”</w:t>
      </w:r>
    </w:p>
    <w:p w:rsidR="000503A2" w:rsidRPr="000503A2" w:rsidRDefault="000503A2" w:rsidP="000503A2">
      <w:pPr>
        <w:rPr>
          <w:color w:val="auto"/>
          <w:szCs w:val="22"/>
        </w:rPr>
      </w:pPr>
      <w:r w:rsidRPr="000503A2">
        <w:rPr>
          <w:szCs w:val="22"/>
        </w:rPr>
        <w:tab/>
      </w:r>
      <w:r w:rsidRPr="000503A2">
        <w:rPr>
          <w:color w:val="auto"/>
          <w:szCs w:val="22"/>
        </w:rPr>
        <w:t>SECTION</w:t>
      </w:r>
      <w:r w:rsidRPr="000503A2">
        <w:rPr>
          <w:color w:val="auto"/>
          <w:szCs w:val="22"/>
        </w:rPr>
        <w:tab/>
        <w:t>3.</w:t>
      </w:r>
      <w:r w:rsidRPr="000503A2">
        <w:rPr>
          <w:color w:val="auto"/>
          <w:szCs w:val="22"/>
        </w:rPr>
        <w:tab/>
        <w:t>Section 11</w:t>
      </w:r>
      <w:r w:rsidRPr="000503A2">
        <w:rPr>
          <w:color w:val="auto"/>
          <w:szCs w:val="22"/>
        </w:rPr>
        <w:noBreakHyphen/>
        <w:t>43</w:t>
      </w:r>
      <w:r w:rsidRPr="000503A2">
        <w:rPr>
          <w:color w:val="auto"/>
          <w:szCs w:val="22"/>
        </w:rPr>
        <w:noBreakHyphen/>
        <w:t>150 of the 1976 Code is amended by adding an appropriately lettered subsection at the end to read:</w:t>
      </w:r>
    </w:p>
    <w:p w:rsidR="000503A2" w:rsidRPr="000503A2" w:rsidRDefault="000503A2" w:rsidP="000503A2">
      <w:pPr>
        <w:rPr>
          <w:color w:val="auto"/>
          <w:szCs w:val="22"/>
        </w:rPr>
      </w:pPr>
      <w:r w:rsidRPr="000503A2">
        <w:rPr>
          <w:color w:val="auto"/>
          <w:szCs w:val="22"/>
        </w:rPr>
        <w:tab/>
        <w:t>“(</w:t>
      </w:r>
      <w:r w:rsidR="005B4914">
        <w:rPr>
          <w:color w:val="auto"/>
          <w:szCs w:val="22"/>
        </w:rPr>
        <w:t xml:space="preserve"> </w:t>
      </w:r>
      <w:r w:rsidRPr="000503A2">
        <w:rPr>
          <w:color w:val="auto"/>
          <w:szCs w:val="22"/>
        </w:rPr>
        <w:t>)</w:t>
      </w:r>
      <w:r w:rsidRPr="000503A2">
        <w:rPr>
          <w:color w:val="auto"/>
          <w:szCs w:val="22"/>
        </w:rPr>
        <w:tab/>
        <w:t xml:space="preserve">All decisions of the board of directors are not final until they have been submitted to the Department of Transportation Commission for consideration. The Department of Transportation Commission can approve or reject the board of directors’ decision, or request additional information from the board of directors. Each decision of the board of </w:t>
      </w:r>
      <w:r w:rsidRPr="000503A2">
        <w:rPr>
          <w:color w:val="auto"/>
          <w:szCs w:val="22"/>
        </w:rPr>
        <w:lastRenderedPageBreak/>
        <w:t>directors must receive approval from the Department of Transportation Commission before the bank can authorize an activity.”</w:t>
      </w:r>
    </w:p>
    <w:p w:rsidR="000503A2" w:rsidRPr="000503A2" w:rsidRDefault="000503A2" w:rsidP="000503A2">
      <w:pPr>
        <w:rPr>
          <w:color w:val="auto"/>
          <w:szCs w:val="22"/>
        </w:rPr>
      </w:pPr>
      <w:r w:rsidRPr="000503A2">
        <w:rPr>
          <w:szCs w:val="22"/>
        </w:rPr>
        <w:tab/>
      </w:r>
      <w:r w:rsidRPr="000503A2">
        <w:rPr>
          <w:color w:val="auto"/>
          <w:szCs w:val="22"/>
        </w:rPr>
        <w:t>SECTION</w:t>
      </w:r>
      <w:r w:rsidRPr="000503A2">
        <w:rPr>
          <w:color w:val="auto"/>
          <w:szCs w:val="22"/>
        </w:rPr>
        <w:tab/>
        <w:t>4.</w:t>
      </w:r>
      <w:r w:rsidRPr="000503A2">
        <w:rPr>
          <w:color w:val="auto"/>
          <w:szCs w:val="22"/>
        </w:rPr>
        <w:tab/>
        <w:t>Article 1, Chapter 1, Title 57 of the 1976 Code is amended by adding:</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E13E1" w:rsidRDefault="001E13E1" w:rsidP="000503A2">
      <w:pPr>
        <w:rPr>
          <w:color w:val="auto"/>
          <w:szCs w:val="22"/>
        </w:rPr>
      </w:pPr>
    </w:p>
    <w:p w:rsidR="001E13E1" w:rsidRPr="001E13E1" w:rsidRDefault="001E13E1" w:rsidP="001E13E1">
      <w:pPr>
        <w:jc w:val="right"/>
        <w:rPr>
          <w:b/>
        </w:rPr>
      </w:pPr>
      <w:r w:rsidRPr="001E13E1">
        <w:rPr>
          <w:b/>
        </w:rPr>
        <w:t>Printed Page 1258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503A2" w:rsidRPr="000503A2" w:rsidRDefault="000503A2" w:rsidP="000503A2">
      <w:pPr>
        <w:rPr>
          <w:color w:val="auto"/>
          <w:szCs w:val="22"/>
        </w:rPr>
      </w:pPr>
      <w:r w:rsidRPr="000503A2">
        <w:rPr>
          <w:color w:val="auto"/>
          <w:szCs w:val="22"/>
        </w:rPr>
        <w:tab/>
        <w:t>“Section 57</w:t>
      </w:r>
      <w:r w:rsidRPr="000503A2">
        <w:rPr>
          <w:color w:val="auto"/>
          <w:szCs w:val="22"/>
        </w:rPr>
        <w:noBreakHyphen/>
        <w:t>1</w:t>
      </w:r>
      <w:r w:rsidRPr="000503A2">
        <w:rPr>
          <w:color w:val="auto"/>
          <w:szCs w:val="22"/>
        </w:rPr>
        <w:noBreakHyphen/>
        <w:t>100.</w:t>
      </w:r>
      <w:r w:rsidRPr="000503A2">
        <w:rPr>
          <w:color w:val="auto"/>
          <w:szCs w:val="22"/>
        </w:rPr>
        <w:tab/>
        <w:t>(A)</w:t>
      </w:r>
      <w:r w:rsidRPr="000503A2">
        <w:rPr>
          <w:color w:val="auto"/>
          <w:szCs w:val="22"/>
        </w:rPr>
        <w:tab/>
        <w:t>The General Assembly, in the annual general appropriations act, shall appropriate out of the estimated revenue of the general fund for the fiscal year for which the appropriations are made, $400 million to the State Highway Fund.</w:t>
      </w:r>
    </w:p>
    <w:p w:rsidR="000503A2" w:rsidRPr="000503A2" w:rsidRDefault="000503A2" w:rsidP="000503A2">
      <w:pPr>
        <w:rPr>
          <w:color w:val="auto"/>
          <w:szCs w:val="22"/>
        </w:rPr>
      </w:pPr>
      <w:r w:rsidRPr="000503A2">
        <w:rPr>
          <w:color w:val="auto"/>
          <w:szCs w:val="22"/>
        </w:rPr>
        <w:tab/>
        <w:t>(B)</w:t>
      </w:r>
      <w:r w:rsidRPr="000503A2">
        <w:rPr>
          <w:color w:val="auto"/>
          <w:szCs w:val="22"/>
        </w:rPr>
        <w:tab/>
        <w:t>This appropriation must be contained in the Ways and Means Committee report on the general appropriations bill, the general appropriations bill at the time of third reading in the House of Representatives, the Senate Finance Committee report on the general appropriations bill, the general appropriations bill at the time of a third reading in the Senate, and in any conference report on the general appropriations bill.”</w:t>
      </w:r>
    </w:p>
    <w:p w:rsidR="000503A2" w:rsidRPr="000503A2" w:rsidRDefault="000503A2" w:rsidP="000503A2">
      <w:pPr>
        <w:rPr>
          <w:color w:val="auto"/>
          <w:szCs w:val="22"/>
        </w:rPr>
      </w:pPr>
      <w:r w:rsidRPr="000503A2">
        <w:rPr>
          <w:szCs w:val="22"/>
        </w:rPr>
        <w:tab/>
      </w:r>
      <w:r w:rsidRPr="000503A2">
        <w:rPr>
          <w:color w:val="auto"/>
          <w:szCs w:val="22"/>
        </w:rPr>
        <w:t>SECTION</w:t>
      </w:r>
      <w:r w:rsidRPr="000503A2">
        <w:rPr>
          <w:color w:val="auto"/>
          <w:szCs w:val="22"/>
        </w:rPr>
        <w:tab/>
        <w:t>5.</w:t>
      </w:r>
      <w:r w:rsidRPr="000503A2">
        <w:rPr>
          <w:color w:val="auto"/>
          <w:szCs w:val="22"/>
        </w:rPr>
        <w:tab/>
        <w:t>Article 7, Chapter 1, Title 57 of the 1976 Code is repealed.</w:t>
      </w:r>
    </w:p>
    <w:p w:rsidR="000503A2" w:rsidRPr="000503A2" w:rsidRDefault="000503A2" w:rsidP="000503A2">
      <w:pPr>
        <w:rPr>
          <w:color w:val="auto"/>
          <w:szCs w:val="22"/>
        </w:rPr>
      </w:pPr>
      <w:r w:rsidRPr="000503A2">
        <w:rPr>
          <w:szCs w:val="22"/>
        </w:rPr>
        <w:tab/>
      </w:r>
      <w:r w:rsidRPr="000503A2">
        <w:rPr>
          <w:color w:val="auto"/>
          <w:szCs w:val="22"/>
        </w:rPr>
        <w:t>SECTION</w:t>
      </w:r>
      <w:r w:rsidRPr="000503A2">
        <w:rPr>
          <w:color w:val="auto"/>
          <w:szCs w:val="22"/>
        </w:rPr>
        <w:tab/>
        <w:t>6.</w:t>
      </w:r>
      <w:r w:rsidRPr="000503A2">
        <w:rPr>
          <w:color w:val="auto"/>
          <w:szCs w:val="22"/>
        </w:rPr>
        <w:tab/>
        <w:t>This act takes effect</w:t>
      </w:r>
      <w:r w:rsidR="005B4914">
        <w:rPr>
          <w:color w:val="auto"/>
          <w:szCs w:val="22"/>
        </w:rPr>
        <w:t xml:space="preserve"> upon approval by the Governor.</w:t>
      </w:r>
      <w:r w:rsidRPr="000503A2">
        <w:rPr>
          <w:color w:val="auto"/>
          <w:szCs w:val="22"/>
        </w:rPr>
        <w:tab/>
        <w:t>/</w:t>
      </w:r>
    </w:p>
    <w:p w:rsidR="000503A2" w:rsidRPr="000503A2" w:rsidRDefault="000503A2" w:rsidP="000503A2">
      <w:pPr>
        <w:rPr>
          <w:snapToGrid w:val="0"/>
          <w:color w:val="auto"/>
          <w:szCs w:val="22"/>
        </w:rPr>
      </w:pPr>
      <w:r w:rsidRPr="000503A2">
        <w:rPr>
          <w:snapToGrid w:val="0"/>
          <w:color w:val="auto"/>
          <w:szCs w:val="22"/>
        </w:rPr>
        <w:tab/>
        <w:t>Renumber sections to conform.</w:t>
      </w:r>
    </w:p>
    <w:p w:rsidR="000503A2" w:rsidRPr="000503A2" w:rsidRDefault="000503A2" w:rsidP="000503A2">
      <w:pPr>
        <w:rPr>
          <w:snapToGrid w:val="0"/>
          <w:szCs w:val="22"/>
        </w:rPr>
      </w:pPr>
      <w:r w:rsidRPr="000503A2">
        <w:rPr>
          <w:snapToGrid w:val="0"/>
          <w:color w:val="auto"/>
          <w:szCs w:val="22"/>
        </w:rPr>
        <w:tab/>
        <w:t>Amend title to conform.</w:t>
      </w:r>
    </w:p>
    <w:p w:rsidR="000503A2" w:rsidRPr="000503A2" w:rsidRDefault="000503A2" w:rsidP="000503A2">
      <w:pPr>
        <w:rPr>
          <w:snapToGrid w:val="0"/>
          <w:szCs w:val="22"/>
        </w:rPr>
      </w:pPr>
    </w:p>
    <w:p w:rsidR="000503A2" w:rsidRPr="000503A2" w:rsidRDefault="000503A2" w:rsidP="000503A2">
      <w:pPr>
        <w:rPr>
          <w:snapToGrid w:val="0"/>
          <w:color w:val="auto"/>
          <w:szCs w:val="22"/>
        </w:rPr>
      </w:pPr>
      <w:r w:rsidRPr="000503A2">
        <w:rPr>
          <w:snapToGrid w:val="0"/>
          <w:color w:val="auto"/>
          <w:szCs w:val="22"/>
        </w:rPr>
        <w:tab/>
        <w:t>Senator HUTTO spoke on the amendment.</w:t>
      </w:r>
    </w:p>
    <w:p w:rsidR="000503A2" w:rsidRPr="000503A2" w:rsidRDefault="000503A2" w:rsidP="000503A2">
      <w:pPr>
        <w:rPr>
          <w:snapToGrid w:val="0"/>
          <w:color w:val="auto"/>
          <w:szCs w:val="22"/>
        </w:rPr>
      </w:pPr>
      <w:r w:rsidRPr="000503A2">
        <w:rPr>
          <w:snapToGrid w:val="0"/>
          <w:color w:val="auto"/>
          <w:szCs w:val="22"/>
        </w:rPr>
        <w:tab/>
        <w:t>Senator SCOTT spoke on the amendment.</w:t>
      </w:r>
    </w:p>
    <w:p w:rsidR="000503A2" w:rsidRPr="000503A2" w:rsidRDefault="000503A2" w:rsidP="000503A2">
      <w:pPr>
        <w:rPr>
          <w:snapToGrid w:val="0"/>
          <w:szCs w:val="22"/>
        </w:rPr>
      </w:pPr>
    </w:p>
    <w:p w:rsidR="000503A2" w:rsidRPr="000503A2" w:rsidRDefault="000503A2" w:rsidP="000503A2">
      <w:pPr>
        <w:rPr>
          <w:snapToGrid w:val="0"/>
          <w:color w:val="auto"/>
          <w:szCs w:val="22"/>
        </w:rPr>
      </w:pPr>
      <w:r w:rsidRPr="000503A2">
        <w:rPr>
          <w:snapToGrid w:val="0"/>
          <w:color w:val="auto"/>
          <w:szCs w:val="22"/>
        </w:rPr>
        <w:tab/>
        <w:t>The question then was the adoption of the amendment.</w:t>
      </w:r>
    </w:p>
    <w:p w:rsidR="000503A2" w:rsidRPr="000503A2" w:rsidRDefault="000503A2" w:rsidP="000503A2">
      <w:pPr>
        <w:rPr>
          <w:snapToGrid w:val="0"/>
          <w:szCs w:val="22"/>
        </w:rPr>
      </w:pPr>
    </w:p>
    <w:p w:rsidR="000503A2" w:rsidRPr="000503A2" w:rsidRDefault="000503A2" w:rsidP="000503A2">
      <w:pPr>
        <w:rPr>
          <w:snapToGrid w:val="0"/>
          <w:color w:val="auto"/>
          <w:szCs w:val="22"/>
        </w:rPr>
      </w:pPr>
      <w:r w:rsidRPr="000503A2">
        <w:rPr>
          <w:snapToGrid w:val="0"/>
          <w:color w:val="auto"/>
          <w:szCs w:val="22"/>
        </w:rPr>
        <w:tab/>
        <w:t>The "ayes" and "nays" were demanded and taken, resulting as follows:</w:t>
      </w:r>
    </w:p>
    <w:p w:rsidR="000503A2" w:rsidRPr="000503A2" w:rsidRDefault="000503A2" w:rsidP="000503A2">
      <w:pPr>
        <w:jc w:val="center"/>
        <w:rPr>
          <w:b/>
          <w:snapToGrid w:val="0"/>
          <w:color w:val="auto"/>
          <w:szCs w:val="22"/>
        </w:rPr>
      </w:pPr>
      <w:r w:rsidRPr="000503A2">
        <w:rPr>
          <w:b/>
          <w:snapToGrid w:val="0"/>
          <w:color w:val="auto"/>
          <w:szCs w:val="22"/>
        </w:rPr>
        <w:t>Ayes 29; Nays 16</w:t>
      </w:r>
    </w:p>
    <w:p w:rsidR="000503A2" w:rsidRPr="000503A2" w:rsidRDefault="000503A2" w:rsidP="000503A2">
      <w:pPr>
        <w:rPr>
          <w:snapToGrid w:val="0"/>
          <w:szCs w:val="22"/>
        </w:rPr>
      </w:pPr>
    </w:p>
    <w:p w:rsidR="000503A2" w:rsidRPr="000503A2" w:rsidRDefault="000503A2" w:rsidP="000503A2">
      <w:pPr>
        <w:tabs>
          <w:tab w:val="clear" w:pos="216"/>
          <w:tab w:val="clear" w:pos="432"/>
          <w:tab w:val="clear" w:pos="648"/>
          <w:tab w:val="left" w:pos="720"/>
        </w:tabs>
        <w:jc w:val="center"/>
        <w:rPr>
          <w:b/>
          <w:snapToGrid w:val="0"/>
          <w:color w:val="auto"/>
          <w:szCs w:val="22"/>
        </w:rPr>
      </w:pPr>
      <w:r w:rsidRPr="000503A2">
        <w:rPr>
          <w:b/>
          <w:snapToGrid w:val="0"/>
          <w:color w:val="auto"/>
          <w:szCs w:val="22"/>
        </w:rPr>
        <w:t>AYES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Alexander</w:t>
      </w:r>
      <w:r w:rsidRPr="000503A2">
        <w:rPr>
          <w:snapToGrid w:val="0"/>
          <w:color w:val="auto"/>
          <w:szCs w:val="22"/>
        </w:rPr>
        <w:tab/>
        <w:t>Bennett</w:t>
      </w:r>
      <w:r w:rsidRPr="000503A2">
        <w:rPr>
          <w:snapToGrid w:val="0"/>
          <w:color w:val="auto"/>
          <w:szCs w:val="22"/>
        </w:rPr>
        <w:tab/>
        <w:t>Bright</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Bryant</w:t>
      </w:r>
      <w:r w:rsidRPr="000503A2">
        <w:rPr>
          <w:snapToGrid w:val="0"/>
          <w:color w:val="auto"/>
          <w:szCs w:val="22"/>
        </w:rPr>
        <w:tab/>
        <w:t>Campbell</w:t>
      </w:r>
      <w:r w:rsidRPr="000503A2">
        <w:rPr>
          <w:snapToGrid w:val="0"/>
          <w:color w:val="auto"/>
          <w:szCs w:val="22"/>
        </w:rPr>
        <w:tab/>
        <w:t>Campsen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Corbin</w:t>
      </w:r>
      <w:r w:rsidRPr="000503A2">
        <w:rPr>
          <w:snapToGrid w:val="0"/>
          <w:color w:val="auto"/>
          <w:szCs w:val="22"/>
        </w:rPr>
        <w:tab/>
        <w:t>Courson</w:t>
      </w:r>
      <w:r w:rsidRPr="000503A2">
        <w:rPr>
          <w:snapToGrid w:val="0"/>
          <w:color w:val="auto"/>
          <w:szCs w:val="22"/>
        </w:rPr>
        <w:tab/>
        <w:t>Cromer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Davis</w:t>
      </w:r>
      <w:r w:rsidRPr="000503A2">
        <w:rPr>
          <w:snapToGrid w:val="0"/>
          <w:color w:val="auto"/>
          <w:szCs w:val="22"/>
        </w:rPr>
        <w:tab/>
        <w:t>Fair</w:t>
      </w:r>
      <w:r w:rsidRPr="000503A2">
        <w:rPr>
          <w:snapToGrid w:val="0"/>
          <w:color w:val="auto"/>
          <w:szCs w:val="22"/>
        </w:rPr>
        <w:tab/>
        <w:t>Gregory</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Grooms</w:t>
      </w:r>
      <w:r w:rsidRPr="000503A2">
        <w:rPr>
          <w:snapToGrid w:val="0"/>
          <w:color w:val="auto"/>
          <w:szCs w:val="22"/>
        </w:rPr>
        <w:tab/>
        <w:t>Hayes</w:t>
      </w:r>
      <w:r w:rsidRPr="000503A2">
        <w:rPr>
          <w:snapToGrid w:val="0"/>
          <w:color w:val="auto"/>
          <w:szCs w:val="22"/>
        </w:rPr>
        <w:tab/>
        <w:t>Hembree</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0503A2">
        <w:rPr>
          <w:snapToGrid w:val="0"/>
          <w:color w:val="auto"/>
          <w:szCs w:val="22"/>
        </w:rPr>
        <w:t>Leatherman</w:t>
      </w:r>
      <w:r w:rsidRPr="000503A2">
        <w:rPr>
          <w:snapToGrid w:val="0"/>
          <w:color w:val="auto"/>
          <w:szCs w:val="22"/>
        </w:rPr>
        <w:tab/>
      </w:r>
      <w:r w:rsidRPr="000503A2">
        <w:rPr>
          <w:i/>
          <w:snapToGrid w:val="0"/>
          <w:color w:val="auto"/>
          <w:szCs w:val="22"/>
        </w:rPr>
        <w:t>Martin, Larry</w:t>
      </w:r>
      <w:r w:rsidRPr="000503A2">
        <w:rPr>
          <w:i/>
          <w:snapToGrid w:val="0"/>
          <w:color w:val="auto"/>
          <w:szCs w:val="22"/>
        </w:rPr>
        <w:tab/>
        <w:t>Martin, Shane</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Massey</w:t>
      </w:r>
      <w:r w:rsidRPr="000503A2">
        <w:rPr>
          <w:snapToGrid w:val="0"/>
          <w:color w:val="auto"/>
          <w:szCs w:val="22"/>
        </w:rPr>
        <w:tab/>
        <w:t>Nicholson</w:t>
      </w:r>
      <w:r w:rsidRPr="000503A2">
        <w:rPr>
          <w:snapToGrid w:val="0"/>
          <w:color w:val="auto"/>
          <w:szCs w:val="22"/>
        </w:rPr>
        <w:tab/>
        <w:t>Peeler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Rankin</w:t>
      </w:r>
      <w:r w:rsidRPr="000503A2">
        <w:rPr>
          <w:snapToGrid w:val="0"/>
          <w:color w:val="auto"/>
          <w:szCs w:val="22"/>
        </w:rPr>
        <w:tab/>
        <w:t>Reese</w:t>
      </w:r>
      <w:r w:rsidRPr="000503A2">
        <w:rPr>
          <w:snapToGrid w:val="0"/>
          <w:color w:val="auto"/>
          <w:szCs w:val="22"/>
        </w:rPr>
        <w:tab/>
        <w:t>Setzler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Shealy</w:t>
      </w:r>
      <w:r w:rsidRPr="000503A2">
        <w:rPr>
          <w:snapToGrid w:val="0"/>
          <w:color w:val="auto"/>
          <w:szCs w:val="22"/>
        </w:rPr>
        <w:tab/>
        <w:t>Thurmond</w:t>
      </w:r>
      <w:r w:rsidRPr="000503A2">
        <w:rPr>
          <w:snapToGrid w:val="0"/>
          <w:color w:val="auto"/>
          <w:szCs w:val="22"/>
        </w:rPr>
        <w:tab/>
        <w:t>Turner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Verdin</w:t>
      </w:r>
      <w:r w:rsidRPr="000503A2">
        <w:rPr>
          <w:snapToGrid w:val="0"/>
          <w:color w:val="auto"/>
          <w:szCs w:val="22"/>
        </w:rPr>
        <w:tab/>
        <w:t>Young</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0503A2">
        <w:rPr>
          <w:b/>
          <w:snapToGrid w:val="0"/>
          <w:color w:val="auto"/>
          <w:szCs w:val="22"/>
        </w:rPr>
        <w:t>Total--29</w:t>
      </w:r>
    </w:p>
    <w:p w:rsidR="000503A2" w:rsidRPr="000503A2" w:rsidRDefault="000503A2" w:rsidP="000503A2">
      <w:pPr>
        <w:rPr>
          <w:snapToGrid w:val="0"/>
          <w:szCs w:val="22"/>
        </w:rPr>
      </w:pPr>
    </w:p>
    <w:p w:rsidR="001E13E1" w:rsidRDefault="001E13E1" w:rsidP="000503A2">
      <w:pPr>
        <w:tabs>
          <w:tab w:val="clear" w:pos="216"/>
          <w:tab w:val="clear" w:pos="432"/>
          <w:tab w:val="clear" w:pos="648"/>
          <w:tab w:val="left" w:pos="720"/>
        </w:tabs>
        <w:jc w:val="center"/>
        <w:rPr>
          <w:b/>
          <w:snapToGrid w:val="0"/>
          <w:color w:val="auto"/>
          <w:szCs w:val="22"/>
        </w:rPr>
      </w:pPr>
    </w:p>
    <w:p w:rsidR="001E13E1" w:rsidRDefault="001E13E1" w:rsidP="000503A2">
      <w:pPr>
        <w:tabs>
          <w:tab w:val="clear" w:pos="216"/>
          <w:tab w:val="clear" w:pos="432"/>
          <w:tab w:val="clear" w:pos="648"/>
          <w:tab w:val="left" w:pos="720"/>
        </w:tabs>
        <w:jc w:val="center"/>
        <w:rPr>
          <w:b/>
          <w:snapToGrid w:val="0"/>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1E13E1" w:rsidRDefault="001E13E1" w:rsidP="000503A2">
      <w:pPr>
        <w:tabs>
          <w:tab w:val="clear" w:pos="216"/>
          <w:tab w:val="clear" w:pos="432"/>
          <w:tab w:val="clear" w:pos="648"/>
          <w:tab w:val="left" w:pos="720"/>
        </w:tabs>
        <w:jc w:val="center"/>
        <w:rPr>
          <w:b/>
          <w:snapToGrid w:val="0"/>
          <w:color w:val="auto"/>
          <w:szCs w:val="22"/>
        </w:rPr>
      </w:pPr>
    </w:p>
    <w:p w:rsidR="001E13E1" w:rsidRDefault="001E13E1" w:rsidP="000503A2">
      <w:pPr>
        <w:tabs>
          <w:tab w:val="clear" w:pos="216"/>
          <w:tab w:val="clear" w:pos="432"/>
          <w:tab w:val="clear" w:pos="648"/>
          <w:tab w:val="left" w:pos="720"/>
        </w:tabs>
        <w:jc w:val="center"/>
        <w:rPr>
          <w:b/>
          <w:snapToGrid w:val="0"/>
          <w:color w:val="auto"/>
          <w:szCs w:val="22"/>
        </w:rPr>
      </w:pPr>
    </w:p>
    <w:p w:rsidR="001E13E1" w:rsidRPr="001E13E1" w:rsidRDefault="001E13E1" w:rsidP="001E13E1">
      <w:pPr>
        <w:jc w:val="right"/>
        <w:rPr>
          <w:b/>
        </w:rPr>
      </w:pPr>
      <w:r w:rsidRPr="001E13E1">
        <w:rPr>
          <w:b/>
        </w:rPr>
        <w:t>Printed Page 1259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0503A2" w:rsidRPr="000503A2" w:rsidRDefault="000503A2" w:rsidP="000503A2">
      <w:pPr>
        <w:tabs>
          <w:tab w:val="clear" w:pos="216"/>
          <w:tab w:val="clear" w:pos="432"/>
          <w:tab w:val="clear" w:pos="648"/>
          <w:tab w:val="left" w:pos="720"/>
        </w:tabs>
        <w:jc w:val="center"/>
        <w:rPr>
          <w:b/>
          <w:snapToGrid w:val="0"/>
          <w:color w:val="auto"/>
          <w:szCs w:val="22"/>
        </w:rPr>
      </w:pPr>
      <w:r w:rsidRPr="000503A2">
        <w:rPr>
          <w:b/>
          <w:snapToGrid w:val="0"/>
          <w:color w:val="auto"/>
          <w:szCs w:val="22"/>
        </w:rPr>
        <w:t>NAYS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Allen</w:t>
      </w:r>
      <w:r w:rsidRPr="000503A2">
        <w:rPr>
          <w:snapToGrid w:val="0"/>
          <w:color w:val="auto"/>
          <w:szCs w:val="22"/>
        </w:rPr>
        <w:tab/>
        <w:t>Cleary</w:t>
      </w:r>
      <w:r w:rsidRPr="000503A2">
        <w:rPr>
          <w:snapToGrid w:val="0"/>
          <w:color w:val="auto"/>
          <w:szCs w:val="22"/>
        </w:rPr>
        <w:tab/>
        <w:t>Coleman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Hutto</w:t>
      </w:r>
      <w:r w:rsidRPr="000503A2">
        <w:rPr>
          <w:snapToGrid w:val="0"/>
          <w:color w:val="auto"/>
          <w:szCs w:val="22"/>
        </w:rPr>
        <w:tab/>
        <w:t>Jackson</w:t>
      </w:r>
      <w:r w:rsidRPr="000503A2">
        <w:rPr>
          <w:snapToGrid w:val="0"/>
          <w:color w:val="auto"/>
          <w:szCs w:val="22"/>
        </w:rPr>
        <w:tab/>
        <w:t>Johnson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Kimpson</w:t>
      </w:r>
      <w:r w:rsidRPr="000503A2">
        <w:rPr>
          <w:snapToGrid w:val="0"/>
          <w:color w:val="auto"/>
          <w:szCs w:val="22"/>
        </w:rPr>
        <w:tab/>
        <w:t>Lourie</w:t>
      </w:r>
      <w:r w:rsidRPr="000503A2">
        <w:rPr>
          <w:snapToGrid w:val="0"/>
          <w:color w:val="auto"/>
          <w:szCs w:val="22"/>
        </w:rPr>
        <w:tab/>
        <w:t>Malloy</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i/>
          <w:snapToGrid w:val="0"/>
          <w:color w:val="auto"/>
          <w:szCs w:val="22"/>
        </w:rPr>
        <w:t>Matthews, John</w:t>
      </w:r>
      <w:r w:rsidRPr="000503A2">
        <w:rPr>
          <w:i/>
          <w:snapToGrid w:val="0"/>
          <w:color w:val="auto"/>
          <w:szCs w:val="22"/>
        </w:rPr>
        <w:tab/>
        <w:t>Matthews, Margie</w:t>
      </w:r>
      <w:r w:rsidRPr="000503A2">
        <w:rPr>
          <w:i/>
          <w:snapToGrid w:val="0"/>
          <w:color w:val="auto"/>
          <w:szCs w:val="22"/>
        </w:rPr>
        <w:tab/>
      </w:r>
      <w:r w:rsidRPr="000503A2">
        <w:rPr>
          <w:snapToGrid w:val="0"/>
          <w:color w:val="auto"/>
          <w:szCs w:val="22"/>
        </w:rPr>
        <w:t>McElveen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Sabb</w:t>
      </w:r>
      <w:r w:rsidRPr="000503A2">
        <w:rPr>
          <w:snapToGrid w:val="0"/>
          <w:color w:val="auto"/>
          <w:szCs w:val="22"/>
        </w:rPr>
        <w:tab/>
        <w:t>Scott</w:t>
      </w:r>
      <w:r w:rsidRPr="000503A2">
        <w:rPr>
          <w:snapToGrid w:val="0"/>
          <w:color w:val="auto"/>
          <w:szCs w:val="22"/>
        </w:rPr>
        <w:tab/>
        <w:t>Sheheen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Williams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0503A2">
        <w:rPr>
          <w:b/>
          <w:snapToGrid w:val="0"/>
          <w:color w:val="auto"/>
          <w:szCs w:val="22"/>
        </w:rPr>
        <w:t>Total--16</w:t>
      </w:r>
    </w:p>
    <w:p w:rsidR="000503A2" w:rsidRPr="000503A2" w:rsidRDefault="000503A2" w:rsidP="000503A2">
      <w:pPr>
        <w:rPr>
          <w:snapToGrid w:val="0"/>
          <w:szCs w:val="22"/>
        </w:rPr>
      </w:pPr>
    </w:p>
    <w:p w:rsidR="000503A2" w:rsidRPr="000503A2" w:rsidRDefault="000503A2" w:rsidP="000503A2">
      <w:pPr>
        <w:rPr>
          <w:snapToGrid w:val="0"/>
          <w:color w:val="auto"/>
          <w:szCs w:val="22"/>
        </w:rPr>
      </w:pPr>
      <w:r w:rsidRPr="000503A2">
        <w:rPr>
          <w:snapToGrid w:val="0"/>
          <w:color w:val="auto"/>
          <w:szCs w:val="22"/>
        </w:rPr>
        <w:tab/>
        <w:t>The amendment was adopted.</w:t>
      </w:r>
    </w:p>
    <w:p w:rsidR="000503A2" w:rsidRPr="000503A2" w:rsidRDefault="000503A2" w:rsidP="000503A2">
      <w:pPr>
        <w:rPr>
          <w:snapToGrid w:val="0"/>
          <w:szCs w:val="22"/>
        </w:rPr>
      </w:pPr>
    </w:p>
    <w:p w:rsidR="000503A2" w:rsidRPr="000503A2" w:rsidRDefault="000503A2" w:rsidP="000503A2">
      <w:pPr>
        <w:jc w:val="center"/>
        <w:rPr>
          <w:b/>
          <w:snapToGrid w:val="0"/>
          <w:color w:val="auto"/>
          <w:szCs w:val="22"/>
        </w:rPr>
      </w:pPr>
      <w:r w:rsidRPr="000503A2">
        <w:rPr>
          <w:b/>
          <w:snapToGrid w:val="0"/>
          <w:color w:val="auto"/>
          <w:szCs w:val="22"/>
        </w:rPr>
        <w:t>Motion Adopted</w:t>
      </w:r>
    </w:p>
    <w:p w:rsidR="000503A2" w:rsidRPr="000503A2" w:rsidRDefault="000503A2" w:rsidP="000503A2">
      <w:pPr>
        <w:rPr>
          <w:snapToGrid w:val="0"/>
          <w:color w:val="auto"/>
          <w:szCs w:val="22"/>
        </w:rPr>
      </w:pPr>
      <w:r w:rsidRPr="000503A2">
        <w:rPr>
          <w:snapToGrid w:val="0"/>
          <w:color w:val="auto"/>
          <w:szCs w:val="22"/>
        </w:rPr>
        <w:tab/>
        <w:t xml:space="preserve">On motion of Senator </w:t>
      </w:r>
      <w:r w:rsidR="0033053B" w:rsidRPr="000503A2">
        <w:rPr>
          <w:snapToGrid w:val="0"/>
          <w:color w:val="auto"/>
          <w:szCs w:val="22"/>
        </w:rPr>
        <w:t>LEATHERMAN, with</w:t>
      </w:r>
      <w:r w:rsidRPr="000503A2">
        <w:rPr>
          <w:snapToGrid w:val="0"/>
          <w:color w:val="auto"/>
          <w:szCs w:val="22"/>
        </w:rPr>
        <w:t xml:space="preserve"> unanimous consent, the Report of the Committee on Finance was withdrawn. </w:t>
      </w:r>
    </w:p>
    <w:p w:rsidR="000503A2" w:rsidRPr="000503A2" w:rsidRDefault="000503A2" w:rsidP="000503A2">
      <w:pPr>
        <w:rPr>
          <w:snapToGrid w:val="0"/>
          <w:szCs w:val="22"/>
        </w:rPr>
      </w:pPr>
    </w:p>
    <w:p w:rsidR="000503A2" w:rsidRPr="000503A2" w:rsidRDefault="000503A2" w:rsidP="000503A2">
      <w:pPr>
        <w:rPr>
          <w:snapToGrid w:val="0"/>
          <w:color w:val="auto"/>
          <w:szCs w:val="22"/>
        </w:rPr>
      </w:pPr>
      <w:r w:rsidRPr="000503A2">
        <w:rPr>
          <w:snapToGrid w:val="0"/>
          <w:color w:val="auto"/>
          <w:szCs w:val="22"/>
        </w:rPr>
        <w:tab/>
        <w:t>The question then was second reading of the Bill.</w:t>
      </w:r>
    </w:p>
    <w:p w:rsidR="000503A2" w:rsidRPr="000503A2" w:rsidRDefault="000503A2" w:rsidP="000503A2">
      <w:pPr>
        <w:rPr>
          <w:snapToGrid w:val="0"/>
          <w:szCs w:val="22"/>
        </w:rPr>
      </w:pPr>
    </w:p>
    <w:p w:rsidR="000503A2" w:rsidRPr="000503A2" w:rsidRDefault="000503A2" w:rsidP="000503A2">
      <w:pPr>
        <w:rPr>
          <w:snapToGrid w:val="0"/>
          <w:color w:val="auto"/>
          <w:szCs w:val="22"/>
        </w:rPr>
      </w:pPr>
      <w:r w:rsidRPr="000503A2">
        <w:rPr>
          <w:snapToGrid w:val="0"/>
          <w:color w:val="auto"/>
          <w:szCs w:val="22"/>
        </w:rPr>
        <w:tab/>
        <w:t>The "ayes" and "nays" were demanded and taken, resulting as follows:</w:t>
      </w:r>
    </w:p>
    <w:p w:rsidR="000503A2" w:rsidRPr="000503A2" w:rsidRDefault="000503A2" w:rsidP="000503A2">
      <w:pPr>
        <w:jc w:val="center"/>
        <w:rPr>
          <w:b/>
          <w:snapToGrid w:val="0"/>
          <w:color w:val="auto"/>
          <w:szCs w:val="22"/>
        </w:rPr>
      </w:pPr>
      <w:r w:rsidRPr="000503A2">
        <w:rPr>
          <w:b/>
          <w:snapToGrid w:val="0"/>
          <w:color w:val="auto"/>
          <w:szCs w:val="22"/>
        </w:rPr>
        <w:t>Ayes 30; Nays 15</w:t>
      </w:r>
    </w:p>
    <w:p w:rsidR="000503A2" w:rsidRPr="000503A2" w:rsidRDefault="000503A2" w:rsidP="000503A2">
      <w:pPr>
        <w:rPr>
          <w:snapToGrid w:val="0"/>
          <w:szCs w:val="22"/>
        </w:rPr>
      </w:pPr>
    </w:p>
    <w:p w:rsidR="005B4914" w:rsidRDefault="005B4914" w:rsidP="000503A2">
      <w:pPr>
        <w:tabs>
          <w:tab w:val="clear" w:pos="216"/>
          <w:tab w:val="clear" w:pos="432"/>
          <w:tab w:val="clear" w:pos="648"/>
          <w:tab w:val="left" w:pos="720"/>
        </w:tabs>
        <w:jc w:val="center"/>
        <w:rPr>
          <w:b/>
          <w:snapToGrid w:val="0"/>
          <w:color w:val="auto"/>
          <w:szCs w:val="22"/>
        </w:rPr>
      </w:pPr>
    </w:p>
    <w:p w:rsidR="005B4914" w:rsidRDefault="005B4914" w:rsidP="000503A2">
      <w:pPr>
        <w:tabs>
          <w:tab w:val="clear" w:pos="216"/>
          <w:tab w:val="clear" w:pos="432"/>
          <w:tab w:val="clear" w:pos="648"/>
          <w:tab w:val="left" w:pos="720"/>
        </w:tabs>
        <w:jc w:val="center"/>
        <w:rPr>
          <w:b/>
          <w:snapToGrid w:val="0"/>
          <w:color w:val="auto"/>
          <w:szCs w:val="22"/>
        </w:rPr>
      </w:pPr>
    </w:p>
    <w:p w:rsidR="000503A2" w:rsidRPr="000503A2" w:rsidRDefault="000503A2" w:rsidP="000503A2">
      <w:pPr>
        <w:tabs>
          <w:tab w:val="clear" w:pos="216"/>
          <w:tab w:val="clear" w:pos="432"/>
          <w:tab w:val="clear" w:pos="648"/>
          <w:tab w:val="left" w:pos="720"/>
        </w:tabs>
        <w:jc w:val="center"/>
        <w:rPr>
          <w:b/>
          <w:snapToGrid w:val="0"/>
          <w:color w:val="auto"/>
          <w:szCs w:val="22"/>
        </w:rPr>
      </w:pPr>
      <w:r w:rsidRPr="000503A2">
        <w:rPr>
          <w:b/>
          <w:snapToGrid w:val="0"/>
          <w:color w:val="auto"/>
          <w:szCs w:val="22"/>
        </w:rPr>
        <w:t>AYES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Alexander</w:t>
      </w:r>
      <w:r w:rsidRPr="000503A2">
        <w:rPr>
          <w:snapToGrid w:val="0"/>
          <w:color w:val="auto"/>
          <w:szCs w:val="22"/>
        </w:rPr>
        <w:tab/>
        <w:t>Bennett</w:t>
      </w:r>
      <w:r w:rsidRPr="000503A2">
        <w:rPr>
          <w:snapToGrid w:val="0"/>
          <w:color w:val="auto"/>
          <w:szCs w:val="22"/>
        </w:rPr>
        <w:tab/>
        <w:t>Bright</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Bryant</w:t>
      </w:r>
      <w:r w:rsidRPr="000503A2">
        <w:rPr>
          <w:snapToGrid w:val="0"/>
          <w:color w:val="auto"/>
          <w:szCs w:val="22"/>
        </w:rPr>
        <w:tab/>
        <w:t>Campbell</w:t>
      </w:r>
      <w:r w:rsidRPr="000503A2">
        <w:rPr>
          <w:snapToGrid w:val="0"/>
          <w:color w:val="auto"/>
          <w:szCs w:val="22"/>
        </w:rPr>
        <w:tab/>
        <w:t>Campsen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Corbin</w:t>
      </w:r>
      <w:r w:rsidRPr="000503A2">
        <w:rPr>
          <w:snapToGrid w:val="0"/>
          <w:color w:val="auto"/>
          <w:szCs w:val="22"/>
        </w:rPr>
        <w:tab/>
        <w:t>Courson</w:t>
      </w:r>
      <w:r w:rsidRPr="000503A2">
        <w:rPr>
          <w:snapToGrid w:val="0"/>
          <w:color w:val="auto"/>
          <w:szCs w:val="22"/>
        </w:rPr>
        <w:tab/>
        <w:t>Cromer</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Davis</w:t>
      </w:r>
      <w:r w:rsidRPr="000503A2">
        <w:rPr>
          <w:snapToGrid w:val="0"/>
          <w:color w:val="auto"/>
          <w:szCs w:val="22"/>
        </w:rPr>
        <w:tab/>
        <w:t>Fair</w:t>
      </w:r>
      <w:r w:rsidRPr="000503A2">
        <w:rPr>
          <w:snapToGrid w:val="0"/>
          <w:color w:val="auto"/>
          <w:szCs w:val="22"/>
        </w:rPr>
        <w:tab/>
        <w:t>Gregory</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Grooms</w:t>
      </w:r>
      <w:r w:rsidRPr="000503A2">
        <w:rPr>
          <w:snapToGrid w:val="0"/>
          <w:color w:val="auto"/>
          <w:szCs w:val="22"/>
        </w:rPr>
        <w:tab/>
        <w:t>Hayes</w:t>
      </w:r>
      <w:r w:rsidRPr="000503A2">
        <w:rPr>
          <w:snapToGrid w:val="0"/>
          <w:color w:val="auto"/>
          <w:szCs w:val="22"/>
        </w:rPr>
        <w:tab/>
        <w:t>Hembree</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0503A2">
        <w:rPr>
          <w:snapToGrid w:val="0"/>
          <w:color w:val="auto"/>
          <w:szCs w:val="22"/>
        </w:rPr>
        <w:t>Leatherman</w:t>
      </w:r>
      <w:r w:rsidRPr="000503A2">
        <w:rPr>
          <w:snapToGrid w:val="0"/>
          <w:color w:val="auto"/>
          <w:szCs w:val="22"/>
        </w:rPr>
        <w:tab/>
      </w:r>
      <w:r w:rsidRPr="000503A2">
        <w:rPr>
          <w:i/>
          <w:snapToGrid w:val="0"/>
          <w:color w:val="auto"/>
          <w:szCs w:val="22"/>
        </w:rPr>
        <w:t>Martin, Larry</w:t>
      </w:r>
      <w:r w:rsidRPr="000503A2">
        <w:rPr>
          <w:i/>
          <w:snapToGrid w:val="0"/>
          <w:color w:val="auto"/>
          <w:szCs w:val="22"/>
        </w:rPr>
        <w:tab/>
        <w:t>Martin, Shane</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Massey</w:t>
      </w:r>
      <w:r w:rsidRPr="000503A2">
        <w:rPr>
          <w:snapToGrid w:val="0"/>
          <w:color w:val="auto"/>
          <w:szCs w:val="22"/>
        </w:rPr>
        <w:tab/>
        <w:t>McElveen</w:t>
      </w:r>
      <w:r w:rsidRPr="000503A2">
        <w:rPr>
          <w:snapToGrid w:val="0"/>
          <w:color w:val="auto"/>
          <w:szCs w:val="22"/>
        </w:rPr>
        <w:tab/>
        <w:t>Nicholson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Peeler</w:t>
      </w:r>
      <w:r w:rsidRPr="000503A2">
        <w:rPr>
          <w:snapToGrid w:val="0"/>
          <w:color w:val="auto"/>
          <w:szCs w:val="22"/>
        </w:rPr>
        <w:tab/>
        <w:t>Rankin</w:t>
      </w:r>
      <w:r w:rsidRPr="000503A2">
        <w:rPr>
          <w:snapToGrid w:val="0"/>
          <w:color w:val="auto"/>
          <w:szCs w:val="22"/>
        </w:rPr>
        <w:tab/>
        <w:t>Reese</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Setzler</w:t>
      </w:r>
      <w:r w:rsidRPr="000503A2">
        <w:rPr>
          <w:snapToGrid w:val="0"/>
          <w:color w:val="auto"/>
          <w:szCs w:val="22"/>
        </w:rPr>
        <w:tab/>
        <w:t>Shealy</w:t>
      </w:r>
      <w:r w:rsidRPr="000503A2">
        <w:rPr>
          <w:snapToGrid w:val="0"/>
          <w:color w:val="auto"/>
          <w:szCs w:val="22"/>
        </w:rPr>
        <w:tab/>
        <w:t>Thurmond</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Turner</w:t>
      </w:r>
      <w:r w:rsidRPr="000503A2">
        <w:rPr>
          <w:snapToGrid w:val="0"/>
          <w:color w:val="auto"/>
          <w:szCs w:val="22"/>
        </w:rPr>
        <w:tab/>
        <w:t>Verdin</w:t>
      </w:r>
      <w:r w:rsidRPr="000503A2">
        <w:rPr>
          <w:snapToGrid w:val="0"/>
          <w:color w:val="auto"/>
          <w:szCs w:val="22"/>
        </w:rPr>
        <w:tab/>
        <w:t>Young</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0503A2">
        <w:rPr>
          <w:b/>
          <w:snapToGrid w:val="0"/>
          <w:color w:val="auto"/>
          <w:szCs w:val="22"/>
        </w:rPr>
        <w:t>Total--30</w:t>
      </w:r>
    </w:p>
    <w:p w:rsidR="000503A2" w:rsidRPr="000503A2" w:rsidRDefault="000503A2" w:rsidP="000503A2">
      <w:pPr>
        <w:rPr>
          <w:snapToGrid w:val="0"/>
          <w:szCs w:val="22"/>
        </w:rPr>
      </w:pPr>
    </w:p>
    <w:p w:rsidR="000503A2" w:rsidRPr="000503A2" w:rsidRDefault="000503A2" w:rsidP="000503A2">
      <w:pPr>
        <w:tabs>
          <w:tab w:val="clear" w:pos="216"/>
          <w:tab w:val="clear" w:pos="432"/>
          <w:tab w:val="clear" w:pos="648"/>
          <w:tab w:val="left" w:pos="720"/>
        </w:tabs>
        <w:jc w:val="center"/>
        <w:rPr>
          <w:b/>
          <w:snapToGrid w:val="0"/>
          <w:color w:val="auto"/>
          <w:szCs w:val="22"/>
        </w:rPr>
      </w:pPr>
      <w:r w:rsidRPr="000503A2">
        <w:rPr>
          <w:b/>
          <w:snapToGrid w:val="0"/>
          <w:color w:val="auto"/>
          <w:szCs w:val="22"/>
        </w:rPr>
        <w:lastRenderedPageBreak/>
        <w:t>NAYS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Allen</w:t>
      </w:r>
      <w:r w:rsidRPr="000503A2">
        <w:rPr>
          <w:snapToGrid w:val="0"/>
          <w:color w:val="auto"/>
          <w:szCs w:val="22"/>
        </w:rPr>
        <w:tab/>
        <w:t>Cleary</w:t>
      </w:r>
      <w:r w:rsidRPr="000503A2">
        <w:rPr>
          <w:snapToGrid w:val="0"/>
          <w:color w:val="auto"/>
          <w:szCs w:val="22"/>
        </w:rPr>
        <w:tab/>
        <w:t>Coleman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Hutto</w:t>
      </w:r>
      <w:r w:rsidRPr="000503A2">
        <w:rPr>
          <w:snapToGrid w:val="0"/>
          <w:color w:val="auto"/>
          <w:szCs w:val="22"/>
        </w:rPr>
        <w:tab/>
        <w:t>Jackson</w:t>
      </w:r>
      <w:r w:rsidRPr="000503A2">
        <w:rPr>
          <w:snapToGrid w:val="0"/>
          <w:color w:val="auto"/>
          <w:szCs w:val="22"/>
        </w:rPr>
        <w:tab/>
        <w:t>Johnson</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Kimpson</w:t>
      </w:r>
      <w:r w:rsidRPr="000503A2">
        <w:rPr>
          <w:snapToGrid w:val="0"/>
          <w:color w:val="auto"/>
          <w:szCs w:val="22"/>
        </w:rPr>
        <w:tab/>
        <w:t>Lourie</w:t>
      </w:r>
      <w:r w:rsidRPr="000503A2">
        <w:rPr>
          <w:snapToGrid w:val="0"/>
          <w:color w:val="auto"/>
          <w:szCs w:val="22"/>
        </w:rPr>
        <w:tab/>
        <w:t>Malloy</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napToGrid w:val="0"/>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napToGrid w:val="0"/>
          <w:color w:val="auto"/>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napToGrid w:val="0"/>
          <w:color w:val="auto"/>
          <w:szCs w:val="22"/>
        </w:rPr>
      </w:pPr>
    </w:p>
    <w:p w:rsidR="001E13E1" w:rsidRDefault="001E13E1"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p>
    <w:p w:rsidR="001E13E1" w:rsidRPr="001E13E1" w:rsidRDefault="001E13E1" w:rsidP="001E13E1">
      <w:pPr>
        <w:jc w:val="right"/>
        <w:rPr>
          <w:b/>
        </w:rPr>
      </w:pPr>
      <w:r w:rsidRPr="001E13E1">
        <w:rPr>
          <w:b/>
        </w:rPr>
        <w:t>Printed Page 1260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napToGrid w:val="0"/>
          <w:color w:val="auto"/>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i/>
          <w:snapToGrid w:val="0"/>
          <w:color w:val="auto"/>
          <w:szCs w:val="22"/>
        </w:rPr>
        <w:t>Matthews, John</w:t>
      </w:r>
      <w:r w:rsidRPr="000503A2">
        <w:rPr>
          <w:i/>
          <w:snapToGrid w:val="0"/>
          <w:color w:val="auto"/>
          <w:szCs w:val="22"/>
        </w:rPr>
        <w:tab/>
        <w:t>Matthews, Margie</w:t>
      </w:r>
      <w:r w:rsidRPr="000503A2">
        <w:rPr>
          <w:i/>
          <w:snapToGrid w:val="0"/>
          <w:color w:val="auto"/>
          <w:szCs w:val="22"/>
        </w:rPr>
        <w:tab/>
      </w:r>
      <w:r w:rsidRPr="000503A2">
        <w:rPr>
          <w:snapToGrid w:val="0"/>
          <w:color w:val="auto"/>
          <w:szCs w:val="22"/>
        </w:rPr>
        <w:t>Sabb</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503A2">
        <w:rPr>
          <w:snapToGrid w:val="0"/>
          <w:color w:val="auto"/>
          <w:szCs w:val="22"/>
        </w:rPr>
        <w:t>Scott</w:t>
      </w:r>
      <w:r w:rsidRPr="000503A2">
        <w:rPr>
          <w:snapToGrid w:val="0"/>
          <w:color w:val="auto"/>
          <w:szCs w:val="22"/>
        </w:rPr>
        <w:tab/>
        <w:t>Sheheen</w:t>
      </w:r>
      <w:r w:rsidRPr="000503A2">
        <w:rPr>
          <w:snapToGrid w:val="0"/>
          <w:color w:val="auto"/>
          <w:szCs w:val="22"/>
        </w:rPr>
        <w:tab/>
        <w:t>Williams</w:t>
      </w: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0503A2" w:rsidRPr="000503A2" w:rsidRDefault="000503A2" w:rsidP="000503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0503A2">
        <w:rPr>
          <w:b/>
          <w:snapToGrid w:val="0"/>
          <w:color w:val="auto"/>
          <w:szCs w:val="22"/>
        </w:rPr>
        <w:t>Total--15</w:t>
      </w:r>
    </w:p>
    <w:p w:rsidR="000503A2" w:rsidRPr="000503A2" w:rsidRDefault="000503A2" w:rsidP="000503A2">
      <w:pPr>
        <w:rPr>
          <w:snapToGrid w:val="0"/>
          <w:szCs w:val="22"/>
        </w:rPr>
      </w:pPr>
    </w:p>
    <w:p w:rsidR="000503A2" w:rsidRPr="000503A2" w:rsidRDefault="000503A2" w:rsidP="000503A2">
      <w:pPr>
        <w:rPr>
          <w:snapToGrid w:val="0"/>
          <w:color w:val="auto"/>
          <w:szCs w:val="22"/>
        </w:rPr>
      </w:pPr>
      <w:r w:rsidRPr="000503A2">
        <w:rPr>
          <w:snapToGrid w:val="0"/>
          <w:color w:val="auto"/>
          <w:szCs w:val="22"/>
        </w:rPr>
        <w:tab/>
        <w:t>There being no further amendments, the Bill was read the second time, passed and ordered to a third reading.</w:t>
      </w:r>
    </w:p>
    <w:p w:rsidR="000503A2" w:rsidRPr="000503A2" w:rsidRDefault="000503A2" w:rsidP="000503A2">
      <w:pPr>
        <w:rPr>
          <w:snapToGrid w:val="0"/>
          <w:szCs w:val="22"/>
        </w:rPr>
      </w:pPr>
    </w:p>
    <w:p w:rsidR="00D777D1" w:rsidRDefault="000503A2" w:rsidP="00025DE3">
      <w:pPr>
        <w:jc w:val="center"/>
        <w:rPr>
          <w:b/>
          <w:snapToGrid w:val="0"/>
          <w:color w:val="auto"/>
          <w:szCs w:val="22"/>
        </w:rPr>
      </w:pPr>
      <w:r w:rsidRPr="000503A2">
        <w:rPr>
          <w:b/>
          <w:snapToGrid w:val="0"/>
          <w:color w:val="auto"/>
          <w:szCs w:val="22"/>
        </w:rPr>
        <w:t>Statement by Senators</w:t>
      </w:r>
    </w:p>
    <w:p w:rsidR="000503A2" w:rsidRPr="000503A2" w:rsidRDefault="000503A2" w:rsidP="00CC38E9">
      <w:pPr>
        <w:jc w:val="center"/>
        <w:rPr>
          <w:b/>
          <w:snapToGrid w:val="0"/>
          <w:color w:val="auto"/>
          <w:szCs w:val="22"/>
        </w:rPr>
      </w:pPr>
      <w:r w:rsidRPr="000503A2">
        <w:rPr>
          <w:b/>
          <w:snapToGrid w:val="0"/>
          <w:color w:val="auto"/>
          <w:szCs w:val="22"/>
        </w:rPr>
        <w:t>GROOMS, THURMOND, MASSEY, CROMER, HAYES, CAMPBELL, GREGORY, BENNETT, DAVIS, BRYANT, SHANE MARTIN, ALEXANDER, FAIR, LARRY MARTIN, PEELER, COURSON, TURNER, SHEALY, YOUNG, HEMBREE, BRIGHT, CAMPSEN, VERDIN, CORBIN and LEATHERMAN</w:t>
      </w:r>
    </w:p>
    <w:p w:rsidR="000503A2" w:rsidRPr="000503A2" w:rsidRDefault="000503A2" w:rsidP="000503A2">
      <w:pPr>
        <w:rPr>
          <w:szCs w:val="22"/>
        </w:rPr>
      </w:pPr>
      <w:r w:rsidRPr="000503A2">
        <w:rPr>
          <w:szCs w:val="22"/>
        </w:rPr>
        <w:tab/>
        <w:t>We support the Republican Caucus plan (Amendment 31A) that reforms the SCDOT and the State Infrastructure Bank and provides recurring revenue from the state general fund to fix South Carolina’s roads.  Amendment 31A is a conservative, commonsense plan that addresses road needs without any tax increase.</w:t>
      </w:r>
    </w:p>
    <w:p w:rsidR="000503A2" w:rsidRPr="000503A2" w:rsidRDefault="000503A2" w:rsidP="000503A2">
      <w:pPr>
        <w:rPr>
          <w:szCs w:val="22"/>
        </w:rPr>
      </w:pPr>
      <w:r w:rsidRPr="000503A2">
        <w:rPr>
          <w:szCs w:val="22"/>
        </w:rPr>
        <w:tab/>
        <w:t>A number of additional amendments were introduced today.  While some were more well-intended than others, these amendments were designed to gut the reforms included in our plan.  Therefore, with the exception of Technical Amendment 8C, we voted against these other amendments.</w:t>
      </w:r>
    </w:p>
    <w:p w:rsidR="000503A2" w:rsidRPr="000503A2" w:rsidRDefault="000503A2" w:rsidP="000503A2">
      <w:pPr>
        <w:rPr>
          <w:snapToGrid w:val="0"/>
          <w:szCs w:val="22"/>
        </w:rPr>
      </w:pPr>
    </w:p>
    <w:p w:rsidR="000503A2" w:rsidRPr="000503A2" w:rsidRDefault="000503A2" w:rsidP="000503A2">
      <w:pPr>
        <w:jc w:val="center"/>
        <w:rPr>
          <w:snapToGrid w:val="0"/>
          <w:color w:val="auto"/>
          <w:szCs w:val="22"/>
        </w:rPr>
      </w:pPr>
      <w:r w:rsidRPr="000503A2">
        <w:rPr>
          <w:b/>
          <w:snapToGrid w:val="0"/>
          <w:color w:val="auto"/>
          <w:szCs w:val="22"/>
        </w:rPr>
        <w:t>Motion to Ratify Adopted</w:t>
      </w:r>
    </w:p>
    <w:p w:rsidR="000503A2" w:rsidRPr="000503A2" w:rsidRDefault="000503A2" w:rsidP="000503A2">
      <w:pPr>
        <w:rPr>
          <w:snapToGrid w:val="0"/>
          <w:szCs w:val="22"/>
        </w:rPr>
      </w:pPr>
      <w:r w:rsidRPr="000503A2">
        <w:rPr>
          <w:snapToGrid w:val="0"/>
          <w:color w:val="auto"/>
          <w:szCs w:val="22"/>
        </w:rPr>
        <w:tab/>
      </w:r>
      <w:r w:rsidRPr="000503A2">
        <w:rPr>
          <w:snapToGrid w:val="0"/>
          <w:szCs w:val="22"/>
        </w:rPr>
        <w:t xml:space="preserve">At 4:11 P.M., Senator LARRY MARTIN asked unanimous consent to make a motion to invite the House of Representatives to attend the Senate Chamber for the purpose of ratifying Acts at a mutually convenient time. </w:t>
      </w:r>
    </w:p>
    <w:p w:rsidR="000503A2" w:rsidRPr="000503A2" w:rsidRDefault="000503A2" w:rsidP="000503A2">
      <w:pPr>
        <w:rPr>
          <w:snapToGrid w:val="0"/>
          <w:color w:val="auto"/>
          <w:szCs w:val="22"/>
        </w:rPr>
      </w:pPr>
      <w:r w:rsidRPr="000503A2">
        <w:rPr>
          <w:snapToGrid w:val="0"/>
          <w:color w:val="auto"/>
          <w:szCs w:val="22"/>
        </w:rPr>
        <w:tab/>
        <w:t>There was no objection and a message was sent to the House accordingly.</w:t>
      </w:r>
    </w:p>
    <w:p w:rsidR="000503A2" w:rsidRPr="000503A2" w:rsidRDefault="000503A2" w:rsidP="000503A2">
      <w:pPr>
        <w:rPr>
          <w:snapToGrid w:val="0"/>
          <w:szCs w:val="22"/>
        </w:rPr>
      </w:pPr>
    </w:p>
    <w:p w:rsidR="000503A2" w:rsidRPr="000503A2" w:rsidRDefault="000503A2" w:rsidP="000503A2">
      <w:pPr>
        <w:tabs>
          <w:tab w:val="right" w:pos="8640"/>
        </w:tabs>
        <w:jc w:val="center"/>
        <w:rPr>
          <w:b/>
          <w:szCs w:val="22"/>
        </w:rPr>
      </w:pPr>
      <w:r w:rsidRPr="000503A2">
        <w:rPr>
          <w:b/>
          <w:szCs w:val="22"/>
        </w:rPr>
        <w:t>Motion Adopted</w:t>
      </w:r>
    </w:p>
    <w:p w:rsidR="000503A2" w:rsidRPr="000503A2" w:rsidRDefault="000503A2" w:rsidP="000503A2">
      <w:pPr>
        <w:tabs>
          <w:tab w:val="right" w:pos="8640"/>
        </w:tabs>
        <w:rPr>
          <w:szCs w:val="22"/>
        </w:rPr>
      </w:pPr>
      <w:r w:rsidRPr="000503A2">
        <w:rPr>
          <w:b/>
          <w:szCs w:val="22"/>
        </w:rPr>
        <w:tab/>
      </w:r>
      <w:r w:rsidRPr="000503A2">
        <w:rPr>
          <w:szCs w:val="22"/>
        </w:rPr>
        <w:t xml:space="preserve">On motion of Senator LEATHERMAN, the Senate agreed to stand adjourned. </w:t>
      </w:r>
    </w:p>
    <w:p w:rsidR="000503A2" w:rsidRDefault="000503A2" w:rsidP="000503A2">
      <w:pPr>
        <w:tabs>
          <w:tab w:val="right" w:pos="8640"/>
        </w:tabs>
        <w:rPr>
          <w:szCs w:val="22"/>
        </w:rPr>
      </w:pPr>
    </w:p>
    <w:p w:rsidR="003C12CE" w:rsidRDefault="003C12CE" w:rsidP="000503A2">
      <w:pPr>
        <w:tabs>
          <w:tab w:val="right" w:pos="8640"/>
        </w:tabs>
        <w:rPr>
          <w:szCs w:val="22"/>
        </w:rPr>
      </w:pPr>
    </w:p>
    <w:p w:rsidR="003C12CE" w:rsidRDefault="003C12CE" w:rsidP="000503A2">
      <w:pPr>
        <w:tabs>
          <w:tab w:val="right" w:pos="8640"/>
        </w:tabs>
        <w:rPr>
          <w:szCs w:val="22"/>
        </w:rPr>
      </w:pPr>
    </w:p>
    <w:p w:rsidR="001E13E1" w:rsidRDefault="001E13E1" w:rsidP="000503A2">
      <w:pPr>
        <w:tabs>
          <w:tab w:val="right" w:pos="8640"/>
        </w:tabs>
        <w:rPr>
          <w:szCs w:val="22"/>
        </w:rPr>
      </w:pPr>
    </w:p>
    <w:p w:rsidR="001E13E1" w:rsidRDefault="001E13E1" w:rsidP="000503A2">
      <w:pPr>
        <w:tabs>
          <w:tab w:val="right" w:pos="8640"/>
        </w:tabs>
        <w:rPr>
          <w:szCs w:val="22"/>
        </w:rPr>
      </w:pP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1E13E1" w:rsidRDefault="001E13E1" w:rsidP="000503A2">
      <w:pPr>
        <w:pBdr>
          <w:top w:val="single" w:sz="4" w:space="6" w:color="auto"/>
          <w:left w:val="single" w:sz="4" w:space="6" w:color="auto"/>
          <w:bottom w:val="single" w:sz="4" w:space="3" w:color="auto"/>
          <w:right w:val="single" w:sz="4" w:space="3" w:color="auto"/>
        </w:pBdr>
        <w:tabs>
          <w:tab w:val="right" w:pos="8640"/>
        </w:tabs>
        <w:ind w:left="173" w:right="173"/>
        <w:jc w:val="center"/>
        <w:rPr>
          <w:b/>
          <w:szCs w:val="22"/>
        </w:rPr>
      </w:pPr>
    </w:p>
    <w:p w:rsidR="001E13E1" w:rsidRDefault="001E13E1" w:rsidP="000503A2">
      <w:pPr>
        <w:pBdr>
          <w:top w:val="single" w:sz="4" w:space="6" w:color="auto"/>
          <w:left w:val="single" w:sz="4" w:space="6" w:color="auto"/>
          <w:bottom w:val="single" w:sz="4" w:space="3" w:color="auto"/>
          <w:right w:val="single" w:sz="4" w:space="3" w:color="auto"/>
        </w:pBdr>
        <w:tabs>
          <w:tab w:val="right" w:pos="8640"/>
        </w:tabs>
        <w:ind w:left="173" w:right="173"/>
        <w:jc w:val="center"/>
        <w:rPr>
          <w:b/>
          <w:szCs w:val="22"/>
        </w:rPr>
      </w:pPr>
    </w:p>
    <w:p w:rsidR="001E13E1" w:rsidRPr="001E13E1" w:rsidRDefault="001E13E1" w:rsidP="001E13E1">
      <w:pPr>
        <w:jc w:val="right"/>
        <w:rPr>
          <w:b/>
        </w:rPr>
      </w:pPr>
      <w:r w:rsidRPr="001E13E1">
        <w:rPr>
          <w:b/>
        </w:rPr>
        <w:t>Printed Page 1261 . . . . . Wednesday, March 9, 2016</w:t>
      </w:r>
    </w:p>
    <w:p w:rsidR="001E13E1" w:rsidRDefault="001E13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0503A2" w:rsidRPr="000503A2" w:rsidRDefault="000503A2" w:rsidP="000503A2">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0503A2">
        <w:rPr>
          <w:b/>
          <w:szCs w:val="22"/>
        </w:rPr>
        <w:t>MOTION ADOPTED</w:t>
      </w:r>
    </w:p>
    <w:p w:rsidR="000503A2" w:rsidRPr="000503A2" w:rsidRDefault="000503A2" w:rsidP="000503A2">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0503A2">
        <w:rPr>
          <w:szCs w:val="22"/>
        </w:rPr>
        <w:tab/>
      </w:r>
      <w:r w:rsidRPr="000503A2">
        <w:rPr>
          <w:szCs w:val="22"/>
        </w:rPr>
        <w:tab/>
        <w:t xml:space="preserve">On motion of Senator ALEXANDER, with unanimous consent, the Senate stood adjourned out of respect to the memory of Mr. Kenneth Earl Johns of Seneca, S.C.  Kenneth was a graduate of the University of South Carolina School of Pharmacy.  He and his wife owned and operated Ken’s Pharmacy until his retirement in 2005.  Ken was a member of the South Carolina Pharmaceutical Association, member of Walhalla Rotary Club, former member of Walhalla City Council and Walhalla Jaycees.  He was a member of St. John’s Lutheran Church.  Ken was a loving husband, devoted father and doting grandfather who will be dearly missed. </w:t>
      </w:r>
    </w:p>
    <w:p w:rsidR="000503A2" w:rsidRPr="000503A2" w:rsidRDefault="000503A2" w:rsidP="000503A2">
      <w:pPr>
        <w:tabs>
          <w:tab w:val="right" w:pos="8640"/>
        </w:tabs>
        <w:rPr>
          <w:szCs w:val="22"/>
        </w:rPr>
      </w:pPr>
    </w:p>
    <w:p w:rsidR="000503A2" w:rsidRPr="000503A2" w:rsidRDefault="000503A2" w:rsidP="000503A2">
      <w:pPr>
        <w:keepLines/>
        <w:tabs>
          <w:tab w:val="right" w:pos="8640"/>
        </w:tabs>
        <w:jc w:val="center"/>
        <w:rPr>
          <w:szCs w:val="22"/>
        </w:rPr>
      </w:pPr>
      <w:r w:rsidRPr="000503A2">
        <w:rPr>
          <w:b/>
          <w:szCs w:val="22"/>
        </w:rPr>
        <w:t>ADJOURNMENT</w:t>
      </w:r>
    </w:p>
    <w:p w:rsidR="000503A2" w:rsidRPr="000503A2" w:rsidRDefault="000503A2" w:rsidP="000503A2">
      <w:pPr>
        <w:keepLines/>
        <w:tabs>
          <w:tab w:val="right" w:pos="8640"/>
        </w:tabs>
        <w:rPr>
          <w:szCs w:val="22"/>
        </w:rPr>
      </w:pPr>
      <w:r w:rsidRPr="000503A2">
        <w:rPr>
          <w:szCs w:val="22"/>
        </w:rPr>
        <w:tab/>
        <w:t>At 4:47 P .M., on motion of Senator LEATHERMAN, the Senate adjourned to meet tomorrow at</w:t>
      </w:r>
      <w:r w:rsidRPr="000503A2">
        <w:rPr>
          <w:color w:val="auto"/>
          <w:szCs w:val="22"/>
        </w:rPr>
        <w:t xml:space="preserve"> 11:00 </w:t>
      </w:r>
      <w:r w:rsidRPr="000503A2">
        <w:rPr>
          <w:szCs w:val="22"/>
        </w:rPr>
        <w:t>A.M.</w:t>
      </w:r>
    </w:p>
    <w:p w:rsidR="000503A2" w:rsidRPr="000503A2" w:rsidRDefault="000503A2" w:rsidP="000503A2">
      <w:pPr>
        <w:keepLines/>
        <w:tabs>
          <w:tab w:val="right" w:pos="8640"/>
        </w:tabs>
        <w:rPr>
          <w:szCs w:val="22"/>
        </w:rPr>
      </w:pPr>
    </w:p>
    <w:p w:rsidR="000503A2" w:rsidRPr="000503A2" w:rsidRDefault="000503A2" w:rsidP="000503A2">
      <w:pPr>
        <w:keepLines/>
        <w:tabs>
          <w:tab w:val="right" w:pos="8640"/>
        </w:tabs>
        <w:jc w:val="center"/>
        <w:rPr>
          <w:szCs w:val="22"/>
        </w:rPr>
      </w:pPr>
      <w:r w:rsidRPr="000503A2">
        <w:rPr>
          <w:szCs w:val="22"/>
        </w:rPr>
        <w:t>* * *</w:t>
      </w:r>
    </w:p>
    <w:sectPr w:rsidR="000503A2" w:rsidRPr="000503A2" w:rsidSect="0036653D">
      <w:headerReference w:type="default" r:id="rId7"/>
      <w:footerReference w:type="default" r:id="rId8"/>
      <w:footerReference w:type="first" r:id="rId9"/>
      <w:type w:val="continuous"/>
      <w:pgSz w:w="12240" w:h="15840"/>
      <w:pgMar w:top="1008" w:right="4666" w:bottom="3499" w:left="1238" w:header="1008" w:footer="3499" w:gutter="0"/>
      <w:pgNumType w:start="119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2CE" w:rsidRDefault="003C12CE">
      <w:r>
        <w:separator/>
      </w:r>
    </w:p>
  </w:endnote>
  <w:endnote w:type="continuationSeparator" w:id="0">
    <w:p w:rsidR="003C12CE" w:rsidRDefault="003C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2CE" w:rsidRDefault="003C12CE" w:rsidP="00E90EB4">
    <w:pPr>
      <w:pStyle w:val="Footer"/>
      <w:spacing w:before="120"/>
      <w:jc w:val="center"/>
    </w:pPr>
    <w:r>
      <w:fldChar w:fldCharType="begin"/>
    </w:r>
    <w:r>
      <w:instrText xml:space="preserve"> PAGE   \* MERGEFORMAT </w:instrText>
    </w:r>
    <w:r>
      <w:fldChar w:fldCharType="separate"/>
    </w:r>
    <w:r w:rsidR="001E13E1">
      <w:rPr>
        <w:noProof/>
      </w:rPr>
      <w:t>1268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2CE" w:rsidRDefault="003C12CE" w:rsidP="00E90EB4">
    <w:pPr>
      <w:pStyle w:val="Footer"/>
      <w:spacing w:before="120"/>
      <w:jc w:val="center"/>
    </w:pPr>
    <w:r>
      <w:fldChar w:fldCharType="begin"/>
    </w:r>
    <w:r>
      <w:instrText xml:space="preserve"> PAGE   \* MERGEFORMAT </w:instrText>
    </w:r>
    <w:r>
      <w:fldChar w:fldCharType="separate"/>
    </w:r>
    <w:r w:rsidR="001E13E1">
      <w:rPr>
        <w:noProof/>
      </w:rPr>
      <w:t>1195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2CE" w:rsidRDefault="003C12CE">
      <w:r>
        <w:separator/>
      </w:r>
    </w:p>
  </w:footnote>
  <w:footnote w:type="continuationSeparator" w:id="0">
    <w:p w:rsidR="003C12CE" w:rsidRDefault="003C1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2CE" w:rsidRPr="00246D26" w:rsidRDefault="003C12CE" w:rsidP="0036653D">
    <w:pPr>
      <w:pStyle w:val="Header"/>
      <w:spacing w:after="120"/>
      <w:jc w:val="center"/>
      <w:rPr>
        <w:b/>
      </w:rPr>
    </w:pPr>
    <w:r w:rsidRPr="00246D26">
      <w:rPr>
        <w:b/>
      </w:rPr>
      <w:t>WEDNESDAY, MARCH 9</w:t>
    </w:r>
    <w:r>
      <w:rPr>
        <w:b/>
      </w:rPr>
      <w:t>,</w:t>
    </w:r>
    <w:r w:rsidRPr="00246D26">
      <w:rPr>
        <w:b/>
      </w:rPr>
      <w:t xml:space="preserve">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3A2"/>
    <w:rsid w:val="000063E0"/>
    <w:rsid w:val="000074E0"/>
    <w:rsid w:val="0001047D"/>
    <w:rsid w:val="00011183"/>
    <w:rsid w:val="00022CE8"/>
    <w:rsid w:val="0002352C"/>
    <w:rsid w:val="00025DE3"/>
    <w:rsid w:val="00035440"/>
    <w:rsid w:val="00042056"/>
    <w:rsid w:val="000503A2"/>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13E1"/>
    <w:rsid w:val="001E2AF7"/>
    <w:rsid w:val="001E68BA"/>
    <w:rsid w:val="001F72EB"/>
    <w:rsid w:val="00204D42"/>
    <w:rsid w:val="00215E18"/>
    <w:rsid w:val="00223C63"/>
    <w:rsid w:val="002303E1"/>
    <w:rsid w:val="00246D26"/>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053B"/>
    <w:rsid w:val="00334554"/>
    <w:rsid w:val="00337C23"/>
    <w:rsid w:val="00345AC6"/>
    <w:rsid w:val="00351ECA"/>
    <w:rsid w:val="00354207"/>
    <w:rsid w:val="003573AD"/>
    <w:rsid w:val="00364B8B"/>
    <w:rsid w:val="00365C54"/>
    <w:rsid w:val="0036653D"/>
    <w:rsid w:val="003737EA"/>
    <w:rsid w:val="0037670D"/>
    <w:rsid w:val="00383396"/>
    <w:rsid w:val="00390F72"/>
    <w:rsid w:val="0039237B"/>
    <w:rsid w:val="003A3A39"/>
    <w:rsid w:val="003C12CE"/>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B4914"/>
    <w:rsid w:val="005C714B"/>
    <w:rsid w:val="005D031D"/>
    <w:rsid w:val="005E16E7"/>
    <w:rsid w:val="005F14C9"/>
    <w:rsid w:val="005F49A3"/>
    <w:rsid w:val="00613CF9"/>
    <w:rsid w:val="00620D4F"/>
    <w:rsid w:val="00625188"/>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C3FF9"/>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3407C"/>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38E9"/>
    <w:rsid w:val="00CC4DB3"/>
    <w:rsid w:val="00CD031D"/>
    <w:rsid w:val="00CD63D0"/>
    <w:rsid w:val="00CF0706"/>
    <w:rsid w:val="00CF18D5"/>
    <w:rsid w:val="00CF36FD"/>
    <w:rsid w:val="00D056CE"/>
    <w:rsid w:val="00D1058A"/>
    <w:rsid w:val="00D21437"/>
    <w:rsid w:val="00D21699"/>
    <w:rsid w:val="00D2568E"/>
    <w:rsid w:val="00D274A5"/>
    <w:rsid w:val="00D30D6F"/>
    <w:rsid w:val="00D329A6"/>
    <w:rsid w:val="00D40A56"/>
    <w:rsid w:val="00D42663"/>
    <w:rsid w:val="00D43E8F"/>
    <w:rsid w:val="00D66B41"/>
    <w:rsid w:val="00D725F5"/>
    <w:rsid w:val="00D7282B"/>
    <w:rsid w:val="00D777D1"/>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5496"/>
    <w:rsid w:val="00EF60FF"/>
    <w:rsid w:val="00F01451"/>
    <w:rsid w:val="00F02106"/>
    <w:rsid w:val="00F039B4"/>
    <w:rsid w:val="00F1555B"/>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A75B5CB1-F2A5-4D06-8010-02369A54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0503A2"/>
    <w:rPr>
      <w:b/>
      <w:color w:val="000000"/>
      <w:sz w:val="22"/>
    </w:rPr>
  </w:style>
  <w:style w:type="character" w:customStyle="1" w:styleId="Heading2Char">
    <w:name w:val="Heading 2 Char"/>
    <w:basedOn w:val="DefaultParagraphFont"/>
    <w:link w:val="Heading2"/>
    <w:rsid w:val="000503A2"/>
    <w:rPr>
      <w:color w:val="000000"/>
      <w:sz w:val="22"/>
      <w:u w:val="single"/>
    </w:rPr>
  </w:style>
  <w:style w:type="character" w:customStyle="1" w:styleId="Heading3Char">
    <w:name w:val="Heading 3 Char"/>
    <w:basedOn w:val="DefaultParagraphFont"/>
    <w:link w:val="Heading3"/>
    <w:rsid w:val="000503A2"/>
    <w:rPr>
      <w:b/>
      <w:color w:val="000000"/>
      <w:sz w:val="22"/>
    </w:rPr>
  </w:style>
  <w:style w:type="character" w:customStyle="1" w:styleId="Heading4Char">
    <w:name w:val="Heading 4 Char"/>
    <w:basedOn w:val="DefaultParagraphFont"/>
    <w:link w:val="Heading4"/>
    <w:rsid w:val="000503A2"/>
    <w:rPr>
      <w:b/>
      <w:color w:val="000000"/>
      <w:sz w:val="32"/>
    </w:rPr>
  </w:style>
  <w:style w:type="character" w:customStyle="1" w:styleId="Heading5Char">
    <w:name w:val="Heading 5 Char"/>
    <w:basedOn w:val="DefaultParagraphFont"/>
    <w:link w:val="Heading5"/>
    <w:rsid w:val="000503A2"/>
    <w:rPr>
      <w:b/>
      <w:color w:val="000000"/>
      <w:sz w:val="21"/>
    </w:rPr>
  </w:style>
  <w:style w:type="character" w:customStyle="1" w:styleId="Heading6Char">
    <w:name w:val="Heading 6 Char"/>
    <w:basedOn w:val="DefaultParagraphFont"/>
    <w:link w:val="Heading6"/>
    <w:rsid w:val="000503A2"/>
    <w:rPr>
      <w:b/>
      <w:color w:val="000000"/>
      <w:sz w:val="21"/>
    </w:rPr>
  </w:style>
  <w:style w:type="paragraph" w:styleId="NormalWeb">
    <w:name w:val="Normal (Web)"/>
    <w:basedOn w:val="Normal"/>
    <w:uiPriority w:val="99"/>
    <w:semiHidden/>
    <w:unhideWhenUsed/>
    <w:rsid w:val="000503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0503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uiPriority w:val="99"/>
    <w:semiHidden/>
    <w:rsid w:val="000503A2"/>
    <w:rPr>
      <w:color w:val="000000"/>
      <w:sz w:val="22"/>
    </w:rPr>
  </w:style>
  <w:style w:type="character" w:customStyle="1" w:styleId="TitleChar">
    <w:name w:val="Title Char"/>
    <w:basedOn w:val="DefaultParagraphFont"/>
    <w:link w:val="Title"/>
    <w:uiPriority w:val="99"/>
    <w:rsid w:val="000503A2"/>
    <w:rPr>
      <w:b/>
      <w:color w:val="000000"/>
      <w:sz w:val="22"/>
    </w:rPr>
  </w:style>
  <w:style w:type="paragraph" w:styleId="NoSpacing">
    <w:name w:val="No Spacing"/>
    <w:uiPriority w:val="1"/>
    <w:qFormat/>
    <w:rsid w:val="000503A2"/>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9384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F7334-9B43-4D8F-AC09-157256AD8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3</TotalTime>
  <Pages>76</Pages>
  <Words>18552</Words>
  <Characters>105751</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2017-04-10T16:10:00Z</dcterms:created>
  <dcterms:modified xsi:type="dcterms:W3CDTF">2017-04-10T16:10:00Z</dcterms:modified>
</cp:coreProperties>
</file>