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F0" w:rsidRPr="008D1CF0" w:rsidRDefault="008D1CF0" w:rsidP="008D1CF0">
      <w:pPr>
        <w:jc w:val="right"/>
        <w:rPr>
          <w:b/>
        </w:rPr>
      </w:pPr>
      <w:bookmarkStart w:id="0" w:name="_GoBack"/>
      <w:bookmarkEnd w:id="0"/>
      <w:r w:rsidRPr="008D1CF0">
        <w:rPr>
          <w:b/>
        </w:rPr>
        <w:t>Printed Page 2833 . . . . . Thursday, May 12, 2016</w:t>
      </w:r>
    </w:p>
    <w:p w:rsidR="00F04861" w:rsidRPr="00F04861" w:rsidRDefault="00F04861" w:rsidP="00F04861">
      <w:pPr>
        <w:jc w:val="center"/>
        <w:rPr>
          <w:b/>
          <w:szCs w:val="22"/>
        </w:rPr>
      </w:pPr>
      <w:r w:rsidRPr="00F04861">
        <w:rPr>
          <w:b/>
          <w:szCs w:val="22"/>
        </w:rPr>
        <w:t>Thursday, May 12, 2016</w:t>
      </w:r>
    </w:p>
    <w:p w:rsidR="00F04861" w:rsidRPr="00F04861" w:rsidRDefault="00F04861" w:rsidP="007B2FD6">
      <w:pPr>
        <w:spacing w:after="120"/>
        <w:jc w:val="center"/>
        <w:rPr>
          <w:szCs w:val="22"/>
        </w:rPr>
      </w:pPr>
      <w:r w:rsidRPr="00F04861">
        <w:rPr>
          <w:b/>
          <w:szCs w:val="22"/>
        </w:rPr>
        <w:t>(Statewide Session)</w:t>
      </w:r>
    </w:p>
    <w:p w:rsidR="00F04861" w:rsidRPr="00F04861" w:rsidRDefault="00F04861" w:rsidP="00F04861">
      <w:pPr>
        <w:rPr>
          <w:strike/>
          <w:szCs w:val="22"/>
        </w:rPr>
      </w:pPr>
      <w:r w:rsidRPr="00F04861">
        <w:rPr>
          <w:strike/>
          <w:szCs w:val="22"/>
        </w:rPr>
        <w:t>Indicates Matter Stricken</w:t>
      </w:r>
    </w:p>
    <w:p w:rsidR="00F04861" w:rsidRPr="00F04861" w:rsidRDefault="00F04861" w:rsidP="00F04861">
      <w:pPr>
        <w:rPr>
          <w:szCs w:val="22"/>
          <w:u w:val="single"/>
        </w:rPr>
      </w:pPr>
      <w:r w:rsidRPr="00F04861">
        <w:rPr>
          <w:szCs w:val="22"/>
          <w:u w:val="single"/>
        </w:rPr>
        <w:t>Indicates New Matter</w:t>
      </w:r>
    </w:p>
    <w:p w:rsidR="00F04861" w:rsidRPr="00F04861" w:rsidRDefault="00F04861" w:rsidP="00F04861">
      <w:pPr>
        <w:rPr>
          <w:szCs w:val="22"/>
        </w:rPr>
      </w:pPr>
    </w:p>
    <w:p w:rsidR="00F04861" w:rsidRPr="00F04861" w:rsidRDefault="00F04861" w:rsidP="00F04861">
      <w:pPr>
        <w:rPr>
          <w:szCs w:val="22"/>
        </w:rPr>
      </w:pPr>
      <w:r w:rsidRPr="00F04861">
        <w:rPr>
          <w:szCs w:val="22"/>
        </w:rPr>
        <w:tab/>
        <w:t>The Senate assembled at 11:00 A.M., the hour to which it stood adjourned, and was called to order by the PRESIDENT.</w:t>
      </w:r>
    </w:p>
    <w:p w:rsidR="00F04861" w:rsidRPr="00F04861" w:rsidRDefault="00F04861" w:rsidP="00F04861">
      <w:pPr>
        <w:rPr>
          <w:szCs w:val="22"/>
        </w:rPr>
      </w:pPr>
      <w:r w:rsidRPr="00F04861">
        <w:rPr>
          <w:szCs w:val="22"/>
        </w:rPr>
        <w:tab/>
        <w:t>A quorum being present, the proceedings were opened with a devotion by the Chaplain as follows:</w:t>
      </w:r>
    </w:p>
    <w:p w:rsidR="00F04861" w:rsidRPr="00F04861" w:rsidRDefault="00F04861" w:rsidP="00F04861">
      <w:pPr>
        <w:rPr>
          <w:szCs w:val="22"/>
        </w:rPr>
      </w:pPr>
    </w:p>
    <w:p w:rsidR="00F04861" w:rsidRPr="00F04861" w:rsidRDefault="00F04861" w:rsidP="00F04861">
      <w:pPr>
        <w:rPr>
          <w:rFonts w:eastAsia="Calibri"/>
          <w:color w:val="auto"/>
          <w:szCs w:val="22"/>
        </w:rPr>
      </w:pPr>
      <w:r w:rsidRPr="00F04861">
        <w:rPr>
          <w:rFonts w:eastAsia="Calibri"/>
          <w:color w:val="auto"/>
          <w:szCs w:val="22"/>
        </w:rPr>
        <w:t>“These are the things you are to do,” says the Lord God to Zechariah.</w:t>
      </w:r>
    </w:p>
    <w:p w:rsidR="00F04861" w:rsidRPr="00F04861" w:rsidRDefault="00F04861" w:rsidP="00F04861">
      <w:pPr>
        <w:rPr>
          <w:rFonts w:eastAsia="Calibri"/>
          <w:color w:val="auto"/>
          <w:szCs w:val="22"/>
        </w:rPr>
      </w:pPr>
      <w:r w:rsidRPr="00F04861">
        <w:rPr>
          <w:rFonts w:eastAsia="Calibri"/>
          <w:color w:val="auto"/>
          <w:szCs w:val="22"/>
        </w:rPr>
        <w:tab/>
        <w:t>“Speak the truth to each other, and render true and sound judgment in your courts. . .”</w:t>
      </w:r>
      <w:r w:rsidRPr="00F04861">
        <w:rPr>
          <w:rFonts w:eastAsia="Calibri"/>
          <w:color w:val="auto"/>
          <w:szCs w:val="22"/>
        </w:rPr>
        <w:tab/>
      </w:r>
      <w:r w:rsidRPr="00F04861">
        <w:rPr>
          <w:rFonts w:eastAsia="Calibri"/>
          <w:color w:val="auto"/>
          <w:szCs w:val="22"/>
        </w:rPr>
        <w:tab/>
        <w:t>(Zechariah 8:16)</w:t>
      </w:r>
    </w:p>
    <w:p w:rsidR="00F04861" w:rsidRPr="00F04861" w:rsidRDefault="00F04861" w:rsidP="00F04861">
      <w:pPr>
        <w:rPr>
          <w:rFonts w:eastAsia="Calibri"/>
          <w:color w:val="auto"/>
          <w:szCs w:val="22"/>
        </w:rPr>
      </w:pPr>
      <w:r w:rsidRPr="00F04861">
        <w:rPr>
          <w:rFonts w:eastAsia="Calibri"/>
          <w:color w:val="auto"/>
          <w:szCs w:val="22"/>
        </w:rPr>
        <w:tab/>
        <w:t>Let us pray:</w:t>
      </w:r>
    </w:p>
    <w:p w:rsidR="00F04861" w:rsidRPr="00F04861" w:rsidRDefault="00F04861" w:rsidP="00F04861">
      <w:pPr>
        <w:rPr>
          <w:rFonts w:eastAsia="Calibri"/>
          <w:color w:val="auto"/>
          <w:szCs w:val="22"/>
        </w:rPr>
      </w:pPr>
      <w:r w:rsidRPr="00F04861">
        <w:rPr>
          <w:rFonts w:eastAsia="Calibri"/>
          <w:color w:val="auto"/>
          <w:szCs w:val="22"/>
        </w:rPr>
        <w:tab/>
        <w:t>O loving and gracious God, we have a concern about the tendency in this world of ours for truth to be cheapened, for some leaders to choose the “easy way,” for integrity to be thought of as outdated.  We know that those perspectives are not the ones you want elected officials in our State to embrace.  Strengthen the will of everyone serving in this Body, Lord, so that they fully count themselves as individuals who pointedly follow the high road.  May each Senator serving the people of South Carolina choose to honor truth and to serve nobly.  In Your loving name we pray, dear Lord.  Amen.</w:t>
      </w:r>
    </w:p>
    <w:p w:rsidR="00F04861" w:rsidRPr="00F04861" w:rsidRDefault="00F04861" w:rsidP="00F04861">
      <w:pPr>
        <w:tabs>
          <w:tab w:val="right" w:pos="8640"/>
        </w:tabs>
        <w:rPr>
          <w:szCs w:val="22"/>
        </w:rPr>
      </w:pPr>
    </w:p>
    <w:p w:rsidR="00F04861" w:rsidRPr="00F04861" w:rsidRDefault="00F04861" w:rsidP="00F04861">
      <w:pPr>
        <w:tabs>
          <w:tab w:val="right" w:pos="8640"/>
        </w:tabs>
        <w:rPr>
          <w:szCs w:val="22"/>
        </w:rPr>
      </w:pPr>
      <w:r w:rsidRPr="00F04861">
        <w:rPr>
          <w:szCs w:val="22"/>
        </w:rPr>
        <w:tab/>
        <w:t>The PRESIDENT called for Petitions, Memorials, Presentments of Grand Juries and such like papers.</w:t>
      </w:r>
    </w:p>
    <w:p w:rsidR="00F04861" w:rsidRPr="00F04861" w:rsidRDefault="00F04861" w:rsidP="00F04861">
      <w:pPr>
        <w:tabs>
          <w:tab w:val="right" w:pos="8640"/>
        </w:tabs>
        <w:rPr>
          <w:szCs w:val="22"/>
        </w:rPr>
      </w:pPr>
    </w:p>
    <w:p w:rsidR="00F04861" w:rsidRPr="00F04861" w:rsidRDefault="00F04861" w:rsidP="00F04861">
      <w:pPr>
        <w:jc w:val="center"/>
        <w:rPr>
          <w:b/>
          <w:color w:val="auto"/>
          <w:szCs w:val="22"/>
        </w:rPr>
      </w:pPr>
      <w:r w:rsidRPr="00F04861">
        <w:rPr>
          <w:b/>
          <w:color w:val="auto"/>
          <w:szCs w:val="22"/>
        </w:rPr>
        <w:t>MESSAGE FROM THE GOVERNOR</w:t>
      </w:r>
    </w:p>
    <w:p w:rsidR="00F04861" w:rsidRPr="00F04861" w:rsidRDefault="00F04861" w:rsidP="00F04861">
      <w:pPr>
        <w:ind w:firstLine="216"/>
        <w:rPr>
          <w:color w:val="auto"/>
          <w:szCs w:val="22"/>
        </w:rPr>
      </w:pPr>
      <w:r w:rsidRPr="00F04861">
        <w:rPr>
          <w:color w:val="auto"/>
          <w:szCs w:val="22"/>
        </w:rPr>
        <w:t>The following appointments were transmitted by the Honorable Nikki Randhawa Haley:</w:t>
      </w:r>
    </w:p>
    <w:p w:rsidR="00F04861" w:rsidRPr="00F04861" w:rsidRDefault="00F04861" w:rsidP="00F04861">
      <w:pPr>
        <w:ind w:firstLine="216"/>
        <w:rPr>
          <w:szCs w:val="22"/>
        </w:rPr>
      </w:pPr>
    </w:p>
    <w:p w:rsidR="00F04861" w:rsidRPr="00F04861" w:rsidRDefault="00F04861" w:rsidP="00F04861">
      <w:pPr>
        <w:jc w:val="center"/>
        <w:rPr>
          <w:b/>
          <w:color w:val="auto"/>
          <w:szCs w:val="22"/>
        </w:rPr>
      </w:pPr>
      <w:r w:rsidRPr="00F04861">
        <w:rPr>
          <w:b/>
          <w:color w:val="auto"/>
          <w:szCs w:val="22"/>
        </w:rPr>
        <w:t>Statewide Appointments</w:t>
      </w:r>
    </w:p>
    <w:p w:rsidR="00F04861" w:rsidRPr="00F04861" w:rsidRDefault="00F04861" w:rsidP="00F04861">
      <w:pPr>
        <w:keepNext/>
        <w:ind w:firstLine="216"/>
        <w:rPr>
          <w:color w:val="auto"/>
          <w:szCs w:val="22"/>
          <w:u w:val="single"/>
        </w:rPr>
      </w:pPr>
      <w:r w:rsidRPr="00F04861">
        <w:rPr>
          <w:color w:val="auto"/>
          <w:szCs w:val="22"/>
          <w:u w:val="single"/>
        </w:rPr>
        <w:t>Initial Appointment, South Carolina Commission on Higher Education, with the term to commence July 1, 2016, and to expire July 1, 2020</w:t>
      </w:r>
    </w:p>
    <w:p w:rsidR="00F04861" w:rsidRPr="00F04861" w:rsidRDefault="00F04861" w:rsidP="00F04861">
      <w:pPr>
        <w:keepNext/>
        <w:ind w:firstLine="216"/>
        <w:rPr>
          <w:color w:val="auto"/>
          <w:szCs w:val="22"/>
          <w:u w:val="single"/>
        </w:rPr>
      </w:pPr>
      <w:r w:rsidRPr="00F04861">
        <w:rPr>
          <w:color w:val="auto"/>
          <w:szCs w:val="22"/>
          <w:u w:val="single"/>
        </w:rPr>
        <w:t>At-Large:</w:t>
      </w:r>
    </w:p>
    <w:p w:rsidR="00F04861" w:rsidRPr="00F04861" w:rsidRDefault="00F04861" w:rsidP="00F04861">
      <w:pPr>
        <w:ind w:firstLine="216"/>
        <w:rPr>
          <w:color w:val="auto"/>
          <w:szCs w:val="22"/>
        </w:rPr>
      </w:pPr>
      <w:r w:rsidRPr="00F04861">
        <w:rPr>
          <w:color w:val="auto"/>
          <w:szCs w:val="22"/>
        </w:rPr>
        <w:t>Kenneth W. Kirkland, 407 Carriage Hill Rd., Greenville, SC 29681</w:t>
      </w:r>
      <w:r w:rsidRPr="00F04861">
        <w:rPr>
          <w:i/>
          <w:color w:val="auto"/>
          <w:szCs w:val="22"/>
        </w:rPr>
        <w:t xml:space="preserve"> VICE </w:t>
      </w:r>
      <w:r w:rsidRPr="00F04861">
        <w:rPr>
          <w:color w:val="auto"/>
          <w:szCs w:val="22"/>
        </w:rPr>
        <w:t>Clark B. Parker</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Education.</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rsidP="00F04861">
      <w:pPr>
        <w:keepNext/>
        <w:ind w:firstLine="216"/>
        <w:rPr>
          <w:color w:val="auto"/>
          <w:szCs w:val="22"/>
          <w:u w:val="single"/>
        </w:rPr>
      </w:pPr>
    </w:p>
    <w:p w:rsidR="008D1CF0" w:rsidRPr="008D1CF0" w:rsidRDefault="008D1CF0" w:rsidP="008D1CF0">
      <w:pPr>
        <w:jc w:val="right"/>
        <w:rPr>
          <w:b/>
        </w:rPr>
      </w:pPr>
      <w:r w:rsidRPr="008D1CF0">
        <w:rPr>
          <w:b/>
        </w:rPr>
        <w:t>Printed Page 2834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04861" w:rsidRPr="00F04861" w:rsidRDefault="00F04861" w:rsidP="00F04861">
      <w:pPr>
        <w:keepNext/>
        <w:ind w:firstLine="216"/>
        <w:rPr>
          <w:color w:val="auto"/>
          <w:szCs w:val="22"/>
          <w:u w:val="single"/>
        </w:rPr>
      </w:pPr>
      <w:r w:rsidRPr="00F04861">
        <w:rPr>
          <w:color w:val="auto"/>
          <w:szCs w:val="22"/>
          <w:u w:val="single"/>
        </w:rPr>
        <w:t>Reappointment, Governing Board of Department of Natural Resources, with the term to commence July 1, 2016, and to expire July 1, 2020</w:t>
      </w:r>
    </w:p>
    <w:p w:rsidR="00F04861" w:rsidRPr="00F04861" w:rsidRDefault="00F04861" w:rsidP="00F04861">
      <w:pPr>
        <w:keepNext/>
        <w:ind w:firstLine="216"/>
        <w:rPr>
          <w:color w:val="auto"/>
          <w:szCs w:val="22"/>
          <w:u w:val="single"/>
        </w:rPr>
      </w:pPr>
      <w:r w:rsidRPr="00F04861">
        <w:rPr>
          <w:color w:val="auto"/>
          <w:szCs w:val="22"/>
          <w:u w:val="single"/>
        </w:rPr>
        <w:t>4th Congressional District:</w:t>
      </w:r>
    </w:p>
    <w:p w:rsidR="00F04861" w:rsidRPr="00F04861" w:rsidRDefault="00F04861" w:rsidP="00F04861">
      <w:pPr>
        <w:ind w:firstLine="216"/>
        <w:rPr>
          <w:color w:val="auto"/>
          <w:szCs w:val="22"/>
        </w:rPr>
      </w:pPr>
      <w:r w:rsidRPr="00F04861">
        <w:rPr>
          <w:color w:val="auto"/>
          <w:szCs w:val="22"/>
        </w:rPr>
        <w:t>Norman F. Pulliam, Sr., 1145 Thornwood Dr., Spartanburg, SC 29302</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Fish, Game and Forestry.</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Reappointment, South Carolina State Athletic Commission, with the term to commence June 30, 2016, and to expire June 30, 2020</w:t>
      </w:r>
    </w:p>
    <w:p w:rsidR="00F04861" w:rsidRPr="00F04861" w:rsidRDefault="00F04861" w:rsidP="00F04861">
      <w:pPr>
        <w:keepNext/>
        <w:ind w:firstLine="216"/>
        <w:rPr>
          <w:color w:val="auto"/>
          <w:szCs w:val="22"/>
          <w:u w:val="single"/>
        </w:rPr>
      </w:pPr>
      <w:r w:rsidRPr="00F04861">
        <w:rPr>
          <w:color w:val="auto"/>
          <w:szCs w:val="22"/>
          <w:u w:val="single"/>
        </w:rPr>
        <w:t>2nd Congressional District:</w:t>
      </w:r>
    </w:p>
    <w:p w:rsidR="00F04861" w:rsidRPr="00F04861" w:rsidRDefault="00F04861" w:rsidP="00F04861">
      <w:pPr>
        <w:ind w:firstLine="216"/>
        <w:rPr>
          <w:color w:val="auto"/>
          <w:szCs w:val="22"/>
        </w:rPr>
      </w:pPr>
      <w:r w:rsidRPr="00F04861">
        <w:rPr>
          <w:color w:val="auto"/>
          <w:szCs w:val="22"/>
        </w:rPr>
        <w:t>Edwin M. Estridge, 418 Caro Lane, Chapin, SC 29036</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Labor, Commerce and Industry.</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Initial Appointment, South Carolina Residential Builders Commission, with the term to commence June 30, 2013, and to expire June 30, 2017</w:t>
      </w:r>
    </w:p>
    <w:p w:rsidR="00F04861" w:rsidRPr="00F04861" w:rsidRDefault="00F04861" w:rsidP="00F04861">
      <w:pPr>
        <w:keepNext/>
        <w:ind w:firstLine="216"/>
        <w:rPr>
          <w:color w:val="auto"/>
          <w:szCs w:val="22"/>
          <w:u w:val="single"/>
        </w:rPr>
      </w:pPr>
      <w:r w:rsidRPr="00F04861">
        <w:rPr>
          <w:color w:val="auto"/>
          <w:szCs w:val="22"/>
          <w:u w:val="single"/>
        </w:rPr>
        <w:t>2nd Congressional District:</w:t>
      </w:r>
    </w:p>
    <w:p w:rsidR="00F04861" w:rsidRPr="00F04861" w:rsidRDefault="00F04861" w:rsidP="00F04861">
      <w:pPr>
        <w:ind w:firstLine="216"/>
        <w:rPr>
          <w:color w:val="auto"/>
          <w:szCs w:val="22"/>
        </w:rPr>
      </w:pPr>
      <w:r w:rsidRPr="00F04861">
        <w:rPr>
          <w:color w:val="auto"/>
          <w:szCs w:val="22"/>
        </w:rPr>
        <w:t>Walker D. Spruill, 34 Old Still Rd., Columbia, SC 29223</w:t>
      </w:r>
      <w:r w:rsidRPr="00F04861">
        <w:rPr>
          <w:i/>
          <w:color w:val="auto"/>
          <w:szCs w:val="22"/>
        </w:rPr>
        <w:t xml:space="preserve"> VICE </w:t>
      </w:r>
      <w:r w:rsidRPr="00F04861">
        <w:rPr>
          <w:color w:val="auto"/>
          <w:szCs w:val="22"/>
        </w:rPr>
        <w:t>Frank Clark</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Labor, Commerce and Industry.</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Reappointment, Director of Department of Health and Environmental Control, with the term to commence March 6, 2016, and to expire March 6, 2020</w:t>
      </w:r>
    </w:p>
    <w:p w:rsidR="00F04861" w:rsidRPr="00F04861" w:rsidRDefault="00F04861" w:rsidP="00F04861">
      <w:pPr>
        <w:ind w:firstLine="216"/>
        <w:rPr>
          <w:color w:val="auto"/>
          <w:szCs w:val="22"/>
        </w:rPr>
      </w:pPr>
      <w:r w:rsidRPr="00F04861">
        <w:rPr>
          <w:color w:val="auto"/>
          <w:szCs w:val="22"/>
        </w:rPr>
        <w:t>Catherine E. Heigel, 300 Waccamaw Ave., Greenville, SC 29605</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Medical Affairs.</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Reappointment, Board of South Carolina Department of Health and Environmental Control, with the term to commence June 30, 2013, and to expire June 30, 2017</w:t>
      </w:r>
    </w:p>
    <w:p w:rsidR="00F04861" w:rsidRPr="00F04861" w:rsidRDefault="00F04861" w:rsidP="00F04861">
      <w:pPr>
        <w:keepNext/>
        <w:ind w:firstLine="216"/>
        <w:rPr>
          <w:color w:val="auto"/>
          <w:szCs w:val="22"/>
          <w:u w:val="single"/>
        </w:rPr>
      </w:pPr>
      <w:r w:rsidRPr="00F04861">
        <w:rPr>
          <w:color w:val="auto"/>
          <w:szCs w:val="22"/>
          <w:u w:val="single"/>
        </w:rPr>
        <w:t>At-Large:</w:t>
      </w:r>
    </w:p>
    <w:p w:rsidR="00F04861" w:rsidRPr="00F04861" w:rsidRDefault="00F04861" w:rsidP="00F04861">
      <w:pPr>
        <w:ind w:firstLine="216"/>
        <w:rPr>
          <w:color w:val="auto"/>
          <w:szCs w:val="22"/>
        </w:rPr>
      </w:pPr>
      <w:r w:rsidRPr="00F04861">
        <w:rPr>
          <w:color w:val="auto"/>
          <w:szCs w:val="22"/>
        </w:rPr>
        <w:t>Allen B. Amsler, 118 Harbra Court, Lexington, SC 29072</w:t>
      </w:r>
    </w:p>
    <w:p w:rsidR="00F04861" w:rsidRPr="00F04861" w:rsidRDefault="00F04861" w:rsidP="00F04861">
      <w:pPr>
        <w:ind w:firstLine="216"/>
        <w:rPr>
          <w:szCs w:val="22"/>
        </w:rPr>
      </w:pPr>
    </w:p>
    <w:p w:rsidR="008D1CF0" w:rsidRDefault="00F04861" w:rsidP="00F04861">
      <w:pPr>
        <w:ind w:firstLine="216"/>
        <w:rPr>
          <w:color w:val="auto"/>
          <w:szCs w:val="22"/>
        </w:rPr>
      </w:pPr>
      <w:r w:rsidRPr="00F04861">
        <w:rPr>
          <w:color w:val="auto"/>
          <w:szCs w:val="22"/>
        </w:rPr>
        <w:t>Referred to the Committee on Medical Affairs.</w:t>
      </w:r>
    </w:p>
    <w:p w:rsidR="008D1CF0" w:rsidRDefault="008D1CF0" w:rsidP="00F04861">
      <w:pPr>
        <w:ind w:firstLine="216"/>
        <w:rPr>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rsidP="00F04861">
      <w:pPr>
        <w:keepNext/>
        <w:ind w:firstLine="216"/>
        <w:rPr>
          <w:color w:val="auto"/>
          <w:szCs w:val="22"/>
          <w:u w:val="single"/>
        </w:rPr>
      </w:pPr>
    </w:p>
    <w:p w:rsidR="008D1CF0" w:rsidRDefault="008D1CF0" w:rsidP="00F04861">
      <w:pPr>
        <w:keepNext/>
        <w:ind w:firstLine="216"/>
        <w:rPr>
          <w:color w:val="auto"/>
          <w:szCs w:val="22"/>
          <w:u w:val="single"/>
        </w:rPr>
      </w:pPr>
    </w:p>
    <w:p w:rsidR="008D1CF0" w:rsidRPr="008D1CF0" w:rsidRDefault="008D1CF0" w:rsidP="008D1CF0">
      <w:pPr>
        <w:jc w:val="right"/>
        <w:rPr>
          <w:b/>
        </w:rPr>
      </w:pPr>
      <w:r w:rsidRPr="008D1CF0">
        <w:rPr>
          <w:b/>
        </w:rPr>
        <w:t>Printed Page 2835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04861" w:rsidRPr="00F04861" w:rsidRDefault="00F04861" w:rsidP="00F04861">
      <w:pPr>
        <w:keepNext/>
        <w:ind w:firstLine="216"/>
        <w:rPr>
          <w:color w:val="auto"/>
          <w:szCs w:val="22"/>
          <w:u w:val="single"/>
        </w:rPr>
      </w:pPr>
      <w:r w:rsidRPr="00F04861">
        <w:rPr>
          <w:color w:val="auto"/>
          <w:szCs w:val="22"/>
          <w:u w:val="single"/>
        </w:rPr>
        <w:t>Reappointment, Board of South Carolina Department of Health and Environmental Control, with the term to commence June 30, 2013, and to expire June 30, 2017</w:t>
      </w:r>
    </w:p>
    <w:p w:rsidR="00F04861" w:rsidRPr="00F04861" w:rsidRDefault="00F04861" w:rsidP="00F04861">
      <w:pPr>
        <w:keepNext/>
        <w:ind w:firstLine="216"/>
        <w:rPr>
          <w:color w:val="auto"/>
          <w:szCs w:val="22"/>
          <w:u w:val="single"/>
        </w:rPr>
      </w:pPr>
      <w:r w:rsidRPr="00F04861">
        <w:rPr>
          <w:color w:val="auto"/>
          <w:szCs w:val="22"/>
          <w:u w:val="single"/>
        </w:rPr>
        <w:t>2nd Congressional District:</w:t>
      </w:r>
    </w:p>
    <w:p w:rsidR="00F04861" w:rsidRPr="00F04861" w:rsidRDefault="00F04861" w:rsidP="00F04861">
      <w:pPr>
        <w:ind w:firstLine="216"/>
        <w:rPr>
          <w:color w:val="auto"/>
          <w:szCs w:val="22"/>
        </w:rPr>
      </w:pPr>
      <w:r w:rsidRPr="00F04861">
        <w:rPr>
          <w:color w:val="auto"/>
          <w:szCs w:val="22"/>
        </w:rPr>
        <w:t>Robert Kenyon Wells, Post Office Box 429, Lexington, SC 29071</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Medical Affairs.</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Reappointment, Board of South Carolina Department of Health and Environmental Control, with the term to commence June 30, 2013, and to expire June 30, 2017</w:t>
      </w:r>
    </w:p>
    <w:p w:rsidR="00F04861" w:rsidRPr="00F04861" w:rsidRDefault="00F04861" w:rsidP="00F04861">
      <w:pPr>
        <w:keepNext/>
        <w:ind w:firstLine="216"/>
        <w:rPr>
          <w:color w:val="auto"/>
          <w:szCs w:val="22"/>
          <w:u w:val="single"/>
        </w:rPr>
      </w:pPr>
      <w:r w:rsidRPr="00F04861">
        <w:rPr>
          <w:color w:val="auto"/>
          <w:szCs w:val="22"/>
          <w:u w:val="single"/>
        </w:rPr>
        <w:t>4th Congressional District:</w:t>
      </w:r>
    </w:p>
    <w:p w:rsidR="00F04861" w:rsidRPr="00F04861" w:rsidRDefault="00F04861" w:rsidP="00F04861">
      <w:pPr>
        <w:ind w:firstLine="216"/>
        <w:rPr>
          <w:color w:val="auto"/>
          <w:szCs w:val="22"/>
        </w:rPr>
      </w:pPr>
      <w:r w:rsidRPr="00F04861">
        <w:rPr>
          <w:color w:val="auto"/>
          <w:szCs w:val="22"/>
        </w:rPr>
        <w:t>Lemia Clarence Batts, Jr., 105 Rockport Way, Pacolet, SC 29372</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Medical Affairs.</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Initial Appointment, Board of South Carolina Department of Health and Environmental Control, with the term to commence June 30, 2013, and to expire June 30, 2017</w:t>
      </w:r>
    </w:p>
    <w:p w:rsidR="00F04861" w:rsidRPr="00F04861" w:rsidRDefault="00F04861" w:rsidP="00F04861">
      <w:pPr>
        <w:keepNext/>
        <w:ind w:firstLine="216"/>
        <w:rPr>
          <w:color w:val="auto"/>
          <w:szCs w:val="22"/>
          <w:u w:val="single"/>
        </w:rPr>
      </w:pPr>
      <w:r w:rsidRPr="00F04861">
        <w:rPr>
          <w:color w:val="auto"/>
          <w:szCs w:val="22"/>
          <w:u w:val="single"/>
        </w:rPr>
        <w:t>5th Congressional District:</w:t>
      </w:r>
    </w:p>
    <w:p w:rsidR="00F04861" w:rsidRPr="00F04861" w:rsidRDefault="00F04861" w:rsidP="00F04861">
      <w:pPr>
        <w:ind w:firstLine="216"/>
        <w:rPr>
          <w:color w:val="auto"/>
          <w:szCs w:val="22"/>
        </w:rPr>
      </w:pPr>
      <w:r w:rsidRPr="00F04861">
        <w:rPr>
          <w:color w:val="auto"/>
          <w:szCs w:val="22"/>
        </w:rPr>
        <w:t>Ann B. Kirol, 310 Juniper View Rd., Rock Hill, SC 29730</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Medical Affairs.</w:t>
      </w:r>
    </w:p>
    <w:p w:rsidR="00F04861" w:rsidRPr="00F04861" w:rsidRDefault="00F04861" w:rsidP="00F04861">
      <w:pPr>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Reappointment, Board of South Carolina Department of Health and Environmental Control, with the term to commence June 30, 2015, and to expire June 30, 2019</w:t>
      </w:r>
    </w:p>
    <w:p w:rsidR="00F04861" w:rsidRPr="00F04861" w:rsidRDefault="00F04861" w:rsidP="00F04861">
      <w:pPr>
        <w:keepNext/>
        <w:ind w:firstLine="216"/>
        <w:rPr>
          <w:color w:val="auto"/>
          <w:szCs w:val="22"/>
          <w:u w:val="single"/>
        </w:rPr>
      </w:pPr>
      <w:r w:rsidRPr="00F04861">
        <w:rPr>
          <w:color w:val="auto"/>
          <w:szCs w:val="22"/>
          <w:u w:val="single"/>
        </w:rPr>
        <w:t>3rd Congressional District:</w:t>
      </w:r>
    </w:p>
    <w:p w:rsidR="00F04861" w:rsidRPr="00F04861" w:rsidRDefault="00F04861" w:rsidP="00F04861">
      <w:pPr>
        <w:ind w:firstLine="216"/>
        <w:rPr>
          <w:color w:val="auto"/>
          <w:szCs w:val="22"/>
        </w:rPr>
      </w:pPr>
      <w:r w:rsidRPr="00F04861">
        <w:rPr>
          <w:color w:val="auto"/>
          <w:szCs w:val="22"/>
        </w:rPr>
        <w:t>Charles M. Joye II, 1006 North Shore Drive, Anderson, SC 29625</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Medical Affairs.</w:t>
      </w:r>
    </w:p>
    <w:p w:rsidR="00F04861" w:rsidRPr="00F04861" w:rsidRDefault="00F04861" w:rsidP="00F04861">
      <w:pPr>
        <w:keepNext/>
        <w:ind w:firstLine="216"/>
        <w:rPr>
          <w:szCs w:val="22"/>
        </w:rPr>
      </w:pPr>
    </w:p>
    <w:p w:rsidR="00F04861" w:rsidRPr="00F04861" w:rsidRDefault="00F04861" w:rsidP="00F04861">
      <w:pPr>
        <w:keepNext/>
        <w:ind w:firstLine="216"/>
        <w:rPr>
          <w:color w:val="auto"/>
          <w:szCs w:val="22"/>
          <w:u w:val="single"/>
        </w:rPr>
      </w:pPr>
      <w:r w:rsidRPr="00F04861">
        <w:rPr>
          <w:color w:val="auto"/>
          <w:szCs w:val="22"/>
          <w:u w:val="single"/>
        </w:rPr>
        <w:t>Initial Appointment, Board of South Carolina Department of Health and Environmental Control, with the term to commence June 30, 2015, and to expire June 30, 2019</w:t>
      </w:r>
    </w:p>
    <w:p w:rsidR="00F04861" w:rsidRPr="00F04861" w:rsidRDefault="00F04861" w:rsidP="00F04861">
      <w:pPr>
        <w:keepNext/>
        <w:ind w:firstLine="216"/>
        <w:rPr>
          <w:color w:val="auto"/>
          <w:szCs w:val="22"/>
          <w:u w:val="single"/>
        </w:rPr>
      </w:pPr>
      <w:r w:rsidRPr="00F04861">
        <w:rPr>
          <w:color w:val="auto"/>
          <w:szCs w:val="22"/>
          <w:u w:val="single"/>
        </w:rPr>
        <w:t>6th Congressional District:</w:t>
      </w:r>
    </w:p>
    <w:p w:rsidR="00F04861" w:rsidRPr="00F04861" w:rsidRDefault="00F04861" w:rsidP="00F04861">
      <w:pPr>
        <w:ind w:firstLine="216"/>
        <w:rPr>
          <w:color w:val="auto"/>
          <w:szCs w:val="22"/>
        </w:rPr>
      </w:pPr>
      <w:r w:rsidRPr="00F04861">
        <w:rPr>
          <w:color w:val="auto"/>
          <w:szCs w:val="22"/>
        </w:rPr>
        <w:t>David W. Gillespie, 3328 Timberline Rd., Orangeburg, SC 29118</w:t>
      </w:r>
    </w:p>
    <w:p w:rsidR="00F04861" w:rsidRPr="00F04861" w:rsidRDefault="00F04861" w:rsidP="00F04861">
      <w:pPr>
        <w:ind w:firstLine="216"/>
        <w:rPr>
          <w:szCs w:val="22"/>
        </w:rPr>
      </w:pPr>
    </w:p>
    <w:p w:rsidR="00F04861" w:rsidRPr="00F04861" w:rsidRDefault="00F04861" w:rsidP="00F04861">
      <w:pPr>
        <w:ind w:firstLine="216"/>
        <w:rPr>
          <w:color w:val="auto"/>
          <w:szCs w:val="22"/>
        </w:rPr>
      </w:pPr>
      <w:r w:rsidRPr="00F04861">
        <w:rPr>
          <w:color w:val="auto"/>
          <w:szCs w:val="22"/>
        </w:rPr>
        <w:t>Referred to the Committee on Medical Affairs.</w:t>
      </w: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8D1CF0" w:rsidRDefault="008D1CF0" w:rsidP="00F04861">
      <w:pPr>
        <w:tabs>
          <w:tab w:val="right" w:pos="8640"/>
        </w:tabs>
        <w:jc w:val="center"/>
        <w:rPr>
          <w:b/>
          <w:color w:val="auto"/>
          <w:szCs w:val="22"/>
        </w:rPr>
      </w:pPr>
    </w:p>
    <w:p w:rsidR="008D1CF0" w:rsidRPr="008D1CF0" w:rsidRDefault="008D1CF0" w:rsidP="008D1CF0">
      <w:pPr>
        <w:jc w:val="right"/>
        <w:rPr>
          <w:b/>
        </w:rPr>
      </w:pPr>
      <w:r w:rsidRPr="008D1CF0">
        <w:rPr>
          <w:b/>
        </w:rPr>
        <w:t>Printed Page 2836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04861" w:rsidRPr="00F04861" w:rsidRDefault="00F04861" w:rsidP="00F04861">
      <w:pPr>
        <w:tabs>
          <w:tab w:val="right" w:pos="8640"/>
        </w:tabs>
        <w:jc w:val="center"/>
        <w:rPr>
          <w:color w:val="auto"/>
          <w:szCs w:val="22"/>
        </w:rPr>
      </w:pPr>
      <w:r w:rsidRPr="00F04861">
        <w:rPr>
          <w:b/>
          <w:color w:val="auto"/>
          <w:szCs w:val="22"/>
        </w:rPr>
        <w:t>Doctor of the Day</w:t>
      </w:r>
    </w:p>
    <w:p w:rsidR="00F04861" w:rsidRPr="00F04861" w:rsidRDefault="00F04861" w:rsidP="00F04861">
      <w:pPr>
        <w:tabs>
          <w:tab w:val="right" w:pos="8640"/>
        </w:tabs>
        <w:rPr>
          <w:color w:val="auto"/>
          <w:szCs w:val="22"/>
        </w:rPr>
      </w:pPr>
      <w:r w:rsidRPr="00F04861">
        <w:rPr>
          <w:color w:val="auto"/>
          <w:szCs w:val="22"/>
        </w:rPr>
        <w:tab/>
        <w:t>Senator MASSEY introduced Dr. Anthony Harris of Aiken, S.C., Doctor of the Day.</w:t>
      </w:r>
    </w:p>
    <w:p w:rsidR="00F04861" w:rsidRPr="00F04861" w:rsidRDefault="00F04861" w:rsidP="00F04861">
      <w:pPr>
        <w:tabs>
          <w:tab w:val="right" w:pos="8640"/>
        </w:tabs>
        <w:jc w:val="center"/>
        <w:rPr>
          <w:szCs w:val="22"/>
        </w:rPr>
      </w:pPr>
      <w:r w:rsidRPr="00F04861">
        <w:rPr>
          <w:b/>
          <w:szCs w:val="22"/>
        </w:rPr>
        <w:t>Leave of Absence</w:t>
      </w:r>
    </w:p>
    <w:p w:rsidR="00F04861" w:rsidRPr="00F04861" w:rsidRDefault="00F04861" w:rsidP="00F04861">
      <w:pPr>
        <w:tabs>
          <w:tab w:val="right" w:pos="8640"/>
        </w:tabs>
        <w:rPr>
          <w:szCs w:val="22"/>
        </w:rPr>
      </w:pPr>
      <w:r w:rsidRPr="00F04861">
        <w:rPr>
          <w:szCs w:val="22"/>
        </w:rPr>
        <w:tab/>
        <w:t>At 11:14 A.M., Senator SHANE MARTIN requested a leave of absence from 2:07 P.M. today until 11:07 A.M. on Tuesday, May 17, 2016.</w:t>
      </w:r>
    </w:p>
    <w:p w:rsidR="00F04861" w:rsidRPr="00F04861" w:rsidRDefault="00F04861" w:rsidP="00F04861">
      <w:pPr>
        <w:tabs>
          <w:tab w:val="right" w:pos="8640"/>
        </w:tabs>
        <w:jc w:val="center"/>
        <w:rPr>
          <w:b/>
          <w:szCs w:val="22"/>
        </w:rPr>
      </w:pPr>
    </w:p>
    <w:p w:rsidR="00F04861" w:rsidRPr="00F04861" w:rsidRDefault="00F04861" w:rsidP="00F04861">
      <w:pPr>
        <w:tabs>
          <w:tab w:val="right" w:pos="8640"/>
        </w:tabs>
        <w:jc w:val="center"/>
        <w:rPr>
          <w:b/>
          <w:szCs w:val="22"/>
        </w:rPr>
      </w:pPr>
      <w:r w:rsidRPr="00F04861">
        <w:rPr>
          <w:b/>
          <w:szCs w:val="22"/>
        </w:rPr>
        <w:t>Leave of Absence</w:t>
      </w:r>
    </w:p>
    <w:p w:rsidR="00F04861" w:rsidRPr="00F04861" w:rsidRDefault="00F04861" w:rsidP="00F04861">
      <w:pPr>
        <w:tabs>
          <w:tab w:val="right" w:pos="8640"/>
        </w:tabs>
        <w:rPr>
          <w:szCs w:val="22"/>
        </w:rPr>
      </w:pPr>
      <w:r w:rsidRPr="00F04861">
        <w:rPr>
          <w:szCs w:val="22"/>
        </w:rPr>
        <w:tab/>
        <w:t>On motion of Senator MALLOY, at 12:12 P.M., Senator THURMOND was granted a leave of absence for the balance of the day.</w:t>
      </w:r>
    </w:p>
    <w:p w:rsidR="00F04861" w:rsidRPr="00F04861" w:rsidRDefault="00F04861" w:rsidP="00F04861">
      <w:pPr>
        <w:tabs>
          <w:tab w:val="right" w:pos="8640"/>
        </w:tabs>
        <w:rPr>
          <w:b/>
          <w:szCs w:val="22"/>
        </w:rPr>
      </w:pPr>
    </w:p>
    <w:p w:rsidR="00F04861" w:rsidRPr="00F04861" w:rsidRDefault="00F04861" w:rsidP="00F04861">
      <w:pPr>
        <w:tabs>
          <w:tab w:val="right" w:pos="8640"/>
        </w:tabs>
        <w:jc w:val="center"/>
        <w:rPr>
          <w:szCs w:val="22"/>
        </w:rPr>
      </w:pPr>
      <w:r w:rsidRPr="00F04861">
        <w:rPr>
          <w:b/>
          <w:szCs w:val="22"/>
        </w:rPr>
        <w:t>Expression of Personal Interest</w:t>
      </w:r>
    </w:p>
    <w:p w:rsidR="00F04861" w:rsidRPr="00F04861" w:rsidRDefault="00F04861" w:rsidP="00F04861">
      <w:pPr>
        <w:tabs>
          <w:tab w:val="right" w:pos="8640"/>
        </w:tabs>
        <w:rPr>
          <w:szCs w:val="22"/>
        </w:rPr>
      </w:pPr>
      <w:r w:rsidRPr="00F04861">
        <w:rPr>
          <w:szCs w:val="22"/>
        </w:rPr>
        <w:tab/>
        <w:t>Senator DAVIS rose for an Expression of Personal Interest.</w:t>
      </w:r>
    </w:p>
    <w:p w:rsidR="00F04861" w:rsidRPr="00F04861" w:rsidRDefault="00F04861" w:rsidP="00F04861">
      <w:pPr>
        <w:tabs>
          <w:tab w:val="right" w:pos="8640"/>
        </w:tabs>
        <w:rPr>
          <w:szCs w:val="22"/>
        </w:rPr>
      </w:pPr>
    </w:p>
    <w:p w:rsidR="00F04861" w:rsidRPr="00F04861" w:rsidRDefault="00F04861" w:rsidP="00F04861">
      <w:pPr>
        <w:tabs>
          <w:tab w:val="right" w:pos="8640"/>
        </w:tabs>
        <w:jc w:val="center"/>
        <w:rPr>
          <w:b/>
          <w:bCs/>
          <w:szCs w:val="22"/>
        </w:rPr>
      </w:pPr>
      <w:r w:rsidRPr="00F04861">
        <w:rPr>
          <w:b/>
          <w:bCs/>
          <w:szCs w:val="22"/>
        </w:rPr>
        <w:t>CO-SPONSORS ADDED</w:t>
      </w:r>
    </w:p>
    <w:p w:rsidR="00F04861" w:rsidRPr="00F04861" w:rsidRDefault="00F04861" w:rsidP="00F04861">
      <w:pPr>
        <w:tabs>
          <w:tab w:val="right" w:pos="8640"/>
        </w:tabs>
        <w:rPr>
          <w:b/>
          <w:bCs/>
          <w:szCs w:val="22"/>
        </w:rPr>
      </w:pPr>
      <w:r w:rsidRPr="00F04861">
        <w:rPr>
          <w:b/>
          <w:bCs/>
          <w:szCs w:val="22"/>
        </w:rPr>
        <w:tab/>
      </w:r>
      <w:r w:rsidRPr="00F04861">
        <w:rPr>
          <w:bCs/>
          <w:szCs w:val="22"/>
        </w:rPr>
        <w:t>The following co-sponsors were added to the respective Bill:</w:t>
      </w:r>
    </w:p>
    <w:p w:rsidR="00F04861" w:rsidRPr="00F04861" w:rsidRDefault="00F04861" w:rsidP="00F04861">
      <w:pPr>
        <w:tabs>
          <w:tab w:val="right" w:pos="8640"/>
        </w:tabs>
        <w:rPr>
          <w:szCs w:val="22"/>
        </w:rPr>
      </w:pPr>
      <w:r w:rsidRPr="00F04861">
        <w:rPr>
          <w:szCs w:val="22"/>
        </w:rPr>
        <w:t>S. 936</w:t>
      </w:r>
      <w:r w:rsidRPr="00F04861">
        <w:rPr>
          <w:szCs w:val="22"/>
        </w:rPr>
        <w:tab/>
      </w:r>
      <w:r w:rsidRPr="00F04861">
        <w:rPr>
          <w:szCs w:val="22"/>
        </w:rPr>
        <w:tab/>
        <w:t>Sens. Alexander and Malloy</w:t>
      </w:r>
    </w:p>
    <w:p w:rsidR="00F04861" w:rsidRPr="00F04861" w:rsidRDefault="00F04861" w:rsidP="00F04861">
      <w:pPr>
        <w:tabs>
          <w:tab w:val="right" w:pos="8640"/>
        </w:tabs>
        <w:rPr>
          <w:szCs w:val="22"/>
        </w:rPr>
      </w:pPr>
    </w:p>
    <w:p w:rsidR="00F04861" w:rsidRPr="00F04861" w:rsidRDefault="00F04861" w:rsidP="00F04861">
      <w:pPr>
        <w:jc w:val="center"/>
        <w:rPr>
          <w:color w:val="auto"/>
          <w:szCs w:val="22"/>
        </w:rPr>
      </w:pPr>
      <w:r w:rsidRPr="00F04861">
        <w:rPr>
          <w:b/>
          <w:color w:val="auto"/>
          <w:szCs w:val="22"/>
        </w:rPr>
        <w:t>RECALLED</w:t>
      </w:r>
    </w:p>
    <w:p w:rsidR="00F04861" w:rsidRPr="00F04861" w:rsidRDefault="00F04861" w:rsidP="00F04861">
      <w:pPr>
        <w:suppressAutoHyphens/>
        <w:rPr>
          <w:szCs w:val="22"/>
        </w:rPr>
      </w:pPr>
      <w:r w:rsidRPr="00F04861">
        <w:rPr>
          <w:color w:val="auto"/>
          <w:szCs w:val="22"/>
        </w:rPr>
        <w:tab/>
        <w:t>H. 5011</w:t>
      </w:r>
      <w:r w:rsidRPr="00F04861">
        <w:rPr>
          <w:color w:val="auto"/>
          <w:szCs w:val="22"/>
        </w:rPr>
        <w:fldChar w:fldCharType="begin"/>
      </w:r>
      <w:r w:rsidRPr="00F04861">
        <w:rPr>
          <w:color w:val="auto"/>
          <w:szCs w:val="22"/>
        </w:rPr>
        <w:instrText xml:space="preserve"> XE "H. 5011" \b </w:instrText>
      </w:r>
      <w:r w:rsidRPr="00F04861">
        <w:rPr>
          <w:color w:val="auto"/>
          <w:szCs w:val="22"/>
        </w:rPr>
        <w:fldChar w:fldCharType="end"/>
      </w:r>
      <w:r w:rsidRPr="00F04861">
        <w:rPr>
          <w:color w:val="auto"/>
          <w:szCs w:val="22"/>
        </w:rPr>
        <w:t xml:space="preserve"> -- Reps. Clemmons, Fry, Johnson, Duckworth, Hardee, Anderson, Goldfinch, George, Hayes, H.A. Crawford and Ryhal:  A BILL </w:t>
      </w:r>
      <w:r w:rsidRPr="00F04861">
        <w:rPr>
          <w:szCs w:val="22"/>
        </w:rPr>
        <w:t>TO AMEND THE CODE OF LAWS OF SOUTH CAROLINA, 1976, BY ADDING SECTION 4</w:t>
      </w:r>
      <w:r w:rsidRPr="00F04861">
        <w:rPr>
          <w:szCs w:val="22"/>
        </w:rPr>
        <w:noBreakHyphen/>
        <w:t>10</w:t>
      </w:r>
      <w:r w:rsidRPr="00F04861">
        <w:rPr>
          <w:szCs w:val="22"/>
        </w:rPr>
        <w:noBreakHyphen/>
        <w:t>980 SO AS TO PROVIDE FOR THE REIMPOSITION OF THE LOCAL OPTION TOURISM DEVELOPMENT FEE.</w:t>
      </w:r>
    </w:p>
    <w:p w:rsidR="00F04861" w:rsidRPr="00F04861" w:rsidRDefault="00F04861" w:rsidP="00F04861">
      <w:pPr>
        <w:rPr>
          <w:color w:val="auto"/>
          <w:szCs w:val="22"/>
        </w:rPr>
      </w:pPr>
      <w:r w:rsidRPr="00F04861">
        <w:rPr>
          <w:color w:val="auto"/>
          <w:szCs w:val="22"/>
        </w:rPr>
        <w:tab/>
        <w:t>Senator LEATHERMAN asked unanimous consent to make a motion to recall the Bill from the Committee on Finance.</w:t>
      </w:r>
    </w:p>
    <w:p w:rsidR="00F04861" w:rsidRPr="00F04861" w:rsidRDefault="00F04861" w:rsidP="00F04861">
      <w:pPr>
        <w:rPr>
          <w:szCs w:val="22"/>
        </w:rPr>
      </w:pPr>
    </w:p>
    <w:p w:rsidR="00F04861" w:rsidRPr="00F04861" w:rsidRDefault="00F04861" w:rsidP="00F04861">
      <w:pPr>
        <w:rPr>
          <w:color w:val="auto"/>
          <w:szCs w:val="22"/>
        </w:rPr>
      </w:pPr>
      <w:r w:rsidRPr="00F04861">
        <w:rPr>
          <w:color w:val="auto"/>
          <w:szCs w:val="22"/>
        </w:rPr>
        <w:tab/>
        <w:t>The Bill was recalled from the Committee on Finance and ordered placed on the Calendar for consideration tomorrow.</w:t>
      </w:r>
    </w:p>
    <w:p w:rsidR="00F04861" w:rsidRPr="00F04861" w:rsidRDefault="00F04861" w:rsidP="00F04861">
      <w:pPr>
        <w:rPr>
          <w:szCs w:val="22"/>
        </w:rPr>
      </w:pPr>
    </w:p>
    <w:p w:rsidR="00F04861" w:rsidRPr="00F04861" w:rsidRDefault="00F04861" w:rsidP="00F04861">
      <w:pPr>
        <w:jc w:val="center"/>
        <w:rPr>
          <w:color w:val="auto"/>
          <w:szCs w:val="22"/>
        </w:rPr>
      </w:pPr>
      <w:r w:rsidRPr="00F04861">
        <w:rPr>
          <w:b/>
          <w:color w:val="auto"/>
          <w:szCs w:val="22"/>
        </w:rPr>
        <w:t>RECALLED</w:t>
      </w:r>
    </w:p>
    <w:p w:rsidR="00F04861" w:rsidRPr="00F04861" w:rsidRDefault="00F04861" w:rsidP="00F04861">
      <w:pPr>
        <w:suppressAutoHyphens/>
        <w:rPr>
          <w:szCs w:val="22"/>
        </w:rPr>
      </w:pPr>
      <w:r w:rsidRPr="00F04861">
        <w:rPr>
          <w:color w:val="auto"/>
          <w:szCs w:val="22"/>
        </w:rPr>
        <w:tab/>
        <w:t>H. 4851</w:t>
      </w:r>
      <w:r w:rsidRPr="00F04861">
        <w:rPr>
          <w:color w:val="auto"/>
          <w:szCs w:val="22"/>
        </w:rPr>
        <w:fldChar w:fldCharType="begin"/>
      </w:r>
      <w:r w:rsidRPr="00F04861">
        <w:rPr>
          <w:color w:val="auto"/>
          <w:szCs w:val="22"/>
        </w:rPr>
        <w:instrText xml:space="preserve"> XE "H. 4851" \b </w:instrText>
      </w:r>
      <w:r w:rsidRPr="00F04861">
        <w:rPr>
          <w:color w:val="auto"/>
          <w:szCs w:val="22"/>
        </w:rPr>
        <w:fldChar w:fldCharType="end"/>
      </w:r>
      <w:r w:rsidRPr="00F04861">
        <w:rPr>
          <w:color w:val="auto"/>
          <w:szCs w:val="22"/>
        </w:rPr>
        <w:t xml:space="preserve"> -- Reps. G.M. Smith and Weeks:  A CONCURRENT RESOLUTION </w:t>
      </w:r>
      <w:r w:rsidRPr="00F04861">
        <w:rPr>
          <w:szCs w:val="22"/>
        </w:rPr>
        <w:t xml:space="preserve">TO REQUEST THAT THE DEPARTMENT OF TRANSPORTATION NAME THE OVERPASS LOCATED ALONG LAFAYETTE DRIVE IN THE CITY OF SUMTER “SCHP PATROLMAN JIMMY A. TRAYLOR MEMORIAL BRIDGE” AND </w:t>
      </w:r>
      <w:r w:rsidRPr="00F04861">
        <w:rPr>
          <w:szCs w:val="22"/>
        </w:rPr>
        <w:lastRenderedPageBreak/>
        <w:t>ERECT APPROPRIATE MARKERS OR SIGNS ALONG THIS PORTION OF HIGHWAY THAT CONTAIN THIS DESIGNATION.</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rsidP="00F04861">
      <w:pPr>
        <w:rPr>
          <w:color w:val="auto"/>
          <w:szCs w:val="22"/>
        </w:rPr>
      </w:pPr>
    </w:p>
    <w:p w:rsidR="008D1CF0" w:rsidRDefault="008D1CF0" w:rsidP="00F04861">
      <w:pPr>
        <w:rPr>
          <w:color w:val="auto"/>
          <w:szCs w:val="22"/>
        </w:rPr>
      </w:pPr>
    </w:p>
    <w:p w:rsidR="008D1CF0" w:rsidRPr="008D1CF0" w:rsidRDefault="008D1CF0" w:rsidP="008D1CF0">
      <w:pPr>
        <w:jc w:val="right"/>
        <w:rPr>
          <w:b/>
        </w:rPr>
      </w:pPr>
      <w:r w:rsidRPr="008D1CF0">
        <w:rPr>
          <w:b/>
        </w:rPr>
        <w:t>Printed Page 2837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04861" w:rsidRPr="00F04861" w:rsidRDefault="00F04861" w:rsidP="00F04861">
      <w:pPr>
        <w:rPr>
          <w:color w:val="auto"/>
          <w:szCs w:val="22"/>
        </w:rPr>
      </w:pPr>
      <w:r w:rsidRPr="00F04861">
        <w:rPr>
          <w:color w:val="auto"/>
          <w:szCs w:val="22"/>
        </w:rPr>
        <w:tab/>
        <w:t>Senator McELVEEN asked unanimous consent to make a motion to recall the Concurrent Resolution from the Committee on Transportation.</w:t>
      </w:r>
    </w:p>
    <w:p w:rsidR="00F04861" w:rsidRPr="00F04861" w:rsidRDefault="00F04861" w:rsidP="00F04861">
      <w:pPr>
        <w:rPr>
          <w:szCs w:val="22"/>
        </w:rPr>
      </w:pPr>
    </w:p>
    <w:p w:rsidR="00F04861" w:rsidRPr="00F04861" w:rsidRDefault="00F04861" w:rsidP="00F04861">
      <w:pPr>
        <w:rPr>
          <w:color w:val="auto"/>
          <w:szCs w:val="22"/>
        </w:rPr>
      </w:pPr>
      <w:r w:rsidRPr="00F04861">
        <w:rPr>
          <w:color w:val="auto"/>
          <w:szCs w:val="22"/>
        </w:rPr>
        <w:tab/>
        <w:t>The Concurrent Resolution was recalled from the Committee on Transportation and ordered placed on the Calendar for consideration tomorrow.</w:t>
      </w:r>
    </w:p>
    <w:p w:rsidR="00F04861" w:rsidRPr="00F04861" w:rsidRDefault="00F04861" w:rsidP="00F04861">
      <w:pPr>
        <w:rPr>
          <w:szCs w:val="22"/>
        </w:rPr>
      </w:pPr>
    </w:p>
    <w:p w:rsidR="00F04861" w:rsidRPr="00F04861" w:rsidRDefault="00F04861" w:rsidP="00F04861">
      <w:pPr>
        <w:jc w:val="center"/>
        <w:rPr>
          <w:color w:val="auto"/>
          <w:szCs w:val="22"/>
        </w:rPr>
      </w:pPr>
      <w:r w:rsidRPr="00F04861">
        <w:rPr>
          <w:b/>
          <w:color w:val="auto"/>
          <w:szCs w:val="22"/>
        </w:rPr>
        <w:t>Motion to Ratify Adopted</w:t>
      </w:r>
    </w:p>
    <w:p w:rsidR="00F04861" w:rsidRPr="00F04861" w:rsidRDefault="00F04861" w:rsidP="00F04861">
      <w:pPr>
        <w:rPr>
          <w:color w:val="auto"/>
          <w:szCs w:val="22"/>
        </w:rPr>
      </w:pPr>
      <w:r w:rsidRPr="00F04861">
        <w:rPr>
          <w:color w:val="auto"/>
          <w:szCs w:val="22"/>
        </w:rPr>
        <w:tab/>
        <w:t xml:space="preserve">At 12:15 P.M., Senator LEATHERMAN asked unanimous consent to make a motion to invite the House of Representatives to attend the Senate Chamber for the purpose of ratifying Acts at a mutually convenient time on Tuesday, May 17, 2016. </w:t>
      </w:r>
    </w:p>
    <w:p w:rsidR="00F04861" w:rsidRPr="00F04861" w:rsidRDefault="00F04861" w:rsidP="00F04861">
      <w:pPr>
        <w:rPr>
          <w:color w:val="auto"/>
          <w:szCs w:val="22"/>
        </w:rPr>
      </w:pPr>
      <w:r w:rsidRPr="00F04861">
        <w:rPr>
          <w:color w:val="auto"/>
          <w:szCs w:val="22"/>
        </w:rPr>
        <w:tab/>
        <w:t>There was no objection and a message was sent to the House accordingly.</w:t>
      </w:r>
    </w:p>
    <w:p w:rsidR="00F04861" w:rsidRPr="00F04861" w:rsidRDefault="00F04861" w:rsidP="00F04861">
      <w:pPr>
        <w:tabs>
          <w:tab w:val="right" w:pos="8640"/>
        </w:tabs>
        <w:rPr>
          <w:szCs w:val="22"/>
        </w:rPr>
      </w:pPr>
    </w:p>
    <w:p w:rsidR="00F04861" w:rsidRPr="00F04861" w:rsidRDefault="00F04861" w:rsidP="00F04861">
      <w:pPr>
        <w:tabs>
          <w:tab w:val="right" w:pos="8640"/>
        </w:tabs>
        <w:jc w:val="center"/>
        <w:rPr>
          <w:szCs w:val="22"/>
        </w:rPr>
      </w:pPr>
      <w:r w:rsidRPr="00F04861">
        <w:rPr>
          <w:b/>
          <w:szCs w:val="22"/>
        </w:rPr>
        <w:t>INTRODUCTION OF BILLS AND RESOLUTIONS</w:t>
      </w:r>
    </w:p>
    <w:p w:rsidR="00F04861" w:rsidRPr="00F04861" w:rsidRDefault="00F04861" w:rsidP="00F04861">
      <w:pPr>
        <w:tabs>
          <w:tab w:val="right" w:pos="8640"/>
        </w:tabs>
        <w:rPr>
          <w:szCs w:val="22"/>
        </w:rPr>
      </w:pPr>
      <w:r w:rsidRPr="00F04861">
        <w:rPr>
          <w:szCs w:val="22"/>
        </w:rPr>
        <w:tab/>
        <w:t>The following were introduced:</w:t>
      </w:r>
    </w:p>
    <w:p w:rsidR="00F04861" w:rsidRPr="00F04861" w:rsidRDefault="00F04861" w:rsidP="00F04861">
      <w:pPr>
        <w:rPr>
          <w:szCs w:val="22"/>
        </w:rPr>
      </w:pPr>
    </w:p>
    <w:p w:rsidR="00F04861" w:rsidRPr="00F04861" w:rsidRDefault="00F04861" w:rsidP="00F04861">
      <w:pPr>
        <w:rPr>
          <w:szCs w:val="22"/>
        </w:rPr>
      </w:pPr>
      <w:r w:rsidRPr="00F04861">
        <w:rPr>
          <w:szCs w:val="22"/>
        </w:rPr>
        <w:tab/>
        <w:t>S. 1301</w:t>
      </w:r>
      <w:r w:rsidRPr="00F04861">
        <w:rPr>
          <w:szCs w:val="22"/>
        </w:rPr>
        <w:fldChar w:fldCharType="begin"/>
      </w:r>
      <w:r w:rsidRPr="00F04861">
        <w:rPr>
          <w:szCs w:val="22"/>
        </w:rPr>
        <w:instrText xml:space="preserve"> XE " S. 1301" \b</w:instrText>
      </w:r>
      <w:r w:rsidRPr="00F04861">
        <w:rPr>
          <w:szCs w:val="22"/>
        </w:rPr>
        <w:fldChar w:fldCharType="end"/>
      </w:r>
      <w:r w:rsidRPr="00F04861">
        <w:rPr>
          <w:szCs w:val="22"/>
        </w:rPr>
        <w:t xml:space="preserve"> -- Senator Bennett:  A SENATE RESOLUTION TO RECOGNIZE AND HONOR THE PINEWOOD PREPARATORY SCHOOL SPORTING CLAYS TEAM, COACHES, AND SCHOOL OFFICIALS FOR AN OUTSTANDING SEASON AND TO CONGRATULATE THEM FOR WINNING THE 2016 SOUTH CAROLINA STATE CHAMPIONSHIP TITLE.</w:t>
      </w:r>
    </w:p>
    <w:p w:rsidR="00F04861" w:rsidRPr="00F04861" w:rsidRDefault="00F04861" w:rsidP="00F04861">
      <w:pPr>
        <w:rPr>
          <w:szCs w:val="22"/>
        </w:rPr>
      </w:pPr>
      <w:r w:rsidRPr="00F04861">
        <w:rPr>
          <w:szCs w:val="22"/>
        </w:rPr>
        <w:t>l:\council\bills\gm\24779ahb16.docx</w:t>
      </w:r>
    </w:p>
    <w:p w:rsidR="00F04861" w:rsidRPr="00F04861" w:rsidRDefault="00F04861" w:rsidP="00F04861">
      <w:pPr>
        <w:rPr>
          <w:szCs w:val="22"/>
        </w:rPr>
      </w:pPr>
      <w:r w:rsidRPr="00F04861">
        <w:rPr>
          <w:szCs w:val="22"/>
        </w:rPr>
        <w:tab/>
        <w:t>The Senate Resolution was adopted.</w:t>
      </w:r>
    </w:p>
    <w:p w:rsidR="00F04861" w:rsidRPr="00F04861" w:rsidRDefault="00F04861" w:rsidP="00F04861">
      <w:pPr>
        <w:rPr>
          <w:szCs w:val="22"/>
        </w:rPr>
      </w:pPr>
    </w:p>
    <w:p w:rsidR="00F04861" w:rsidRPr="00F04861" w:rsidRDefault="00F04861" w:rsidP="00F04861">
      <w:pPr>
        <w:rPr>
          <w:szCs w:val="22"/>
        </w:rPr>
      </w:pPr>
      <w:r w:rsidRPr="00F04861">
        <w:rPr>
          <w:szCs w:val="22"/>
        </w:rPr>
        <w:tab/>
        <w:t>S. 1302</w:t>
      </w:r>
      <w:r w:rsidRPr="00F04861">
        <w:rPr>
          <w:szCs w:val="22"/>
        </w:rPr>
        <w:fldChar w:fldCharType="begin"/>
      </w:r>
      <w:r w:rsidRPr="00F04861">
        <w:rPr>
          <w:szCs w:val="22"/>
        </w:rPr>
        <w:instrText xml:space="preserve"> XE " S. 1302" \b</w:instrText>
      </w:r>
      <w:r w:rsidRPr="00F04861">
        <w:rPr>
          <w:szCs w:val="22"/>
        </w:rPr>
        <w:fldChar w:fldCharType="end"/>
      </w:r>
      <w:r w:rsidRPr="00F04861">
        <w:rPr>
          <w:szCs w:val="22"/>
        </w:rPr>
        <w:t xml:space="preserve"> -- Senator Jackson:  A SENATE RESOLUTION TO RECOGNIZE AND HONOR DEBORAH STROMAN FOR HER ILLUSTRIOUS, TWENTY-FOUR YEAR CAREER AS THE GIRLS BASKETBALL COACH AT LOWER RICHLAND HIGH SCHOOL AND TO CONGRATULATE HER FOR BEING NAMED THE SCHOOL'S ATHLETIC DIRECTOR.</w:t>
      </w:r>
    </w:p>
    <w:p w:rsidR="00F04861" w:rsidRPr="00F04861" w:rsidRDefault="00F04861" w:rsidP="00F04861">
      <w:pPr>
        <w:rPr>
          <w:szCs w:val="22"/>
        </w:rPr>
      </w:pPr>
      <w:r w:rsidRPr="00F04861">
        <w:rPr>
          <w:szCs w:val="22"/>
        </w:rPr>
        <w:t>l:\council\bills\gm\24778vr16.docx</w:t>
      </w:r>
    </w:p>
    <w:p w:rsidR="00F04861" w:rsidRPr="00F04861" w:rsidRDefault="00F04861" w:rsidP="00F04861">
      <w:pPr>
        <w:rPr>
          <w:szCs w:val="22"/>
        </w:rPr>
      </w:pPr>
      <w:r w:rsidRPr="00F04861">
        <w:rPr>
          <w:szCs w:val="22"/>
        </w:rPr>
        <w:tab/>
        <w:t>The Senate Resolution was adopted.</w:t>
      </w:r>
    </w:p>
    <w:p w:rsidR="00F04861" w:rsidRPr="00F04861" w:rsidRDefault="00F04861" w:rsidP="00F04861">
      <w:pPr>
        <w:tabs>
          <w:tab w:val="right" w:pos="8640"/>
        </w:tabs>
        <w:rPr>
          <w:szCs w:val="22"/>
        </w:rPr>
      </w:pPr>
    </w:p>
    <w:p w:rsidR="00F04861" w:rsidRPr="00F04861" w:rsidRDefault="00F04861" w:rsidP="00F04861">
      <w:pPr>
        <w:tabs>
          <w:tab w:val="right" w:pos="8640"/>
        </w:tabs>
        <w:jc w:val="center"/>
        <w:rPr>
          <w:color w:val="C00000"/>
          <w:szCs w:val="22"/>
        </w:rPr>
      </w:pPr>
      <w:r w:rsidRPr="00F04861">
        <w:rPr>
          <w:b/>
          <w:szCs w:val="22"/>
        </w:rPr>
        <w:t>REPORTS OF STANDING COMMITTEE</w:t>
      </w:r>
    </w:p>
    <w:p w:rsidR="00F04861" w:rsidRPr="00F04861" w:rsidRDefault="00F04861" w:rsidP="00F04861">
      <w:pPr>
        <w:tabs>
          <w:tab w:val="right" w:pos="8640"/>
        </w:tabs>
        <w:rPr>
          <w:szCs w:val="22"/>
        </w:rPr>
      </w:pPr>
      <w:r w:rsidRPr="00F04861">
        <w:rPr>
          <w:szCs w:val="22"/>
        </w:rPr>
        <w:lastRenderedPageBreak/>
        <w:tab/>
        <w:t>Senator COURSON from the Committee on Education submitted a favorable with amendment report on:</w:t>
      </w:r>
    </w:p>
    <w:p w:rsidR="008D1CF0" w:rsidRDefault="00F04861" w:rsidP="00F04861">
      <w:pPr>
        <w:suppressAutoHyphens/>
        <w:rPr>
          <w:szCs w:val="22"/>
        </w:rPr>
      </w:pPr>
      <w:r w:rsidRPr="00F04861">
        <w:rPr>
          <w:szCs w:val="22"/>
        </w:rPr>
        <w:tab/>
        <w:t>S. 1204</w:t>
      </w:r>
      <w:r w:rsidRPr="00F04861">
        <w:rPr>
          <w:szCs w:val="22"/>
        </w:rPr>
        <w:fldChar w:fldCharType="begin"/>
      </w:r>
      <w:r w:rsidRPr="00F04861">
        <w:rPr>
          <w:szCs w:val="22"/>
        </w:rPr>
        <w:instrText xml:space="preserve"> XE "S. 1204" \b </w:instrText>
      </w:r>
      <w:r w:rsidRPr="00F04861">
        <w:rPr>
          <w:szCs w:val="22"/>
        </w:rPr>
        <w:fldChar w:fldCharType="end"/>
      </w:r>
      <w:r w:rsidRPr="00F04861">
        <w:rPr>
          <w:szCs w:val="22"/>
        </w:rPr>
        <w:t xml:space="preserve"> -- Senator Sheheen:  A BILL TO AMEND SECTION 59</w:t>
      </w:r>
      <w:r w:rsidRPr="00F04861">
        <w:rPr>
          <w:szCs w:val="22"/>
        </w:rPr>
        <w:noBreakHyphen/>
        <w:t>29</w:t>
      </w:r>
      <w:r w:rsidRPr="00F04861">
        <w:rPr>
          <w:szCs w:val="22"/>
        </w:rPr>
        <w:noBreakHyphen/>
        <w:t xml:space="preserve">80, CODE OF LAWS OF SOUTH CAROLINA, 1976,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2838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RELATING TO PHYSICAL EDUCATION INSTRUCTION IN PUBLIC SCHOOLS, SO AS TO PROVIDE MARCHING BAND INSTRUCTION BASED ON THE SOUTH CAROLINA ACADEMIC STANDARDS FOR THE VISUAL AND PERFORMING ARTS MUST BE CONSIDERED THE EQUIVALENT OF PHYSICAL EDUCATION INSTRUCTION.</w:t>
      </w:r>
    </w:p>
    <w:p w:rsidR="00F04861" w:rsidRPr="00F04861" w:rsidRDefault="00F04861" w:rsidP="00F04861">
      <w:pPr>
        <w:tabs>
          <w:tab w:val="right" w:pos="8640"/>
        </w:tabs>
        <w:rPr>
          <w:szCs w:val="22"/>
        </w:rPr>
      </w:pPr>
      <w:r w:rsidRPr="00F04861">
        <w:rPr>
          <w:szCs w:val="22"/>
        </w:rPr>
        <w:tab/>
        <w:t>Ordered for consideration tomorrow.</w:t>
      </w:r>
    </w:p>
    <w:p w:rsidR="00F04861" w:rsidRPr="00F04861" w:rsidRDefault="00F04861" w:rsidP="00F04861">
      <w:pPr>
        <w:tabs>
          <w:tab w:val="right" w:pos="8640"/>
        </w:tabs>
        <w:rPr>
          <w:szCs w:val="22"/>
        </w:rPr>
      </w:pPr>
    </w:p>
    <w:p w:rsidR="00F04861" w:rsidRPr="00F04861" w:rsidRDefault="00F04861" w:rsidP="00F04861">
      <w:pPr>
        <w:tabs>
          <w:tab w:val="right" w:pos="8640"/>
        </w:tabs>
        <w:rPr>
          <w:szCs w:val="22"/>
        </w:rPr>
      </w:pPr>
      <w:r w:rsidRPr="00F04861">
        <w:rPr>
          <w:szCs w:val="22"/>
        </w:rPr>
        <w:tab/>
        <w:t>Senator COURSON from the Committee on Education submitted a favorable with amendment report on:</w:t>
      </w:r>
    </w:p>
    <w:p w:rsidR="00F04861" w:rsidRPr="00F04861" w:rsidRDefault="00F04861" w:rsidP="00F04861">
      <w:pPr>
        <w:suppressAutoHyphens/>
        <w:rPr>
          <w:szCs w:val="22"/>
        </w:rPr>
      </w:pPr>
      <w:r w:rsidRPr="00F04861">
        <w:rPr>
          <w:szCs w:val="22"/>
        </w:rPr>
        <w:tab/>
        <w:t>H. 3151</w:t>
      </w:r>
      <w:r w:rsidRPr="00F04861">
        <w:rPr>
          <w:szCs w:val="22"/>
        </w:rPr>
        <w:fldChar w:fldCharType="begin"/>
      </w:r>
      <w:r w:rsidRPr="00F04861">
        <w:rPr>
          <w:szCs w:val="22"/>
        </w:rPr>
        <w:instrText xml:space="preserve"> XE "H. 3151" \b </w:instrText>
      </w:r>
      <w:r w:rsidRPr="00F04861">
        <w:rPr>
          <w:szCs w:val="22"/>
        </w:rPr>
        <w:fldChar w:fldCharType="end"/>
      </w:r>
      <w:r w:rsidRPr="00F04861">
        <w:rPr>
          <w:szCs w:val="22"/>
        </w:rPr>
        <w:t xml:space="preserve"> -- Rep. G.R. Smith:  A BILL TO AMEND SECTION 59</w:t>
      </w:r>
      <w:r w:rsidRPr="00F04861">
        <w:rPr>
          <w:szCs w:val="22"/>
        </w:rPr>
        <w:noBreakHyphen/>
        <w:t>29</w:t>
      </w:r>
      <w:r w:rsidRPr="00F04861">
        <w:rPr>
          <w:szCs w:val="22"/>
        </w:rPr>
        <w:noBreakHyphen/>
        <w:t>120, CODE OF LAWS OF SOUTH CAROLINA, 1976, RELATING TO REQUISITE STUDY OF THE UNITED STATES CONSTITUTION AND OTHER TEXTS REFLECTING THE HISTORY OF THE UNITED STATES IN PUBLIC HIGH SCHOOLS AND PUBLICLY</w:t>
      </w:r>
      <w:r w:rsidRPr="00F04861">
        <w:rPr>
          <w:szCs w:val="22"/>
        </w:rPr>
        <w:noBreakHyphen/>
        <w:t>SUPPORTED COLLEGES AND UNIVERSITIES, SO AS TO PROVIDE THAT PUBLIC COLLEGES AND UNIVERSITIES MAY SATISFY THE INSTRUCTIONAL COMPONENT OF THIS REQUIREMENT BY PROVIDING AND ASSIGNING CERTAIN RELATED READING; TO AMEND SECTION 59</w:t>
      </w:r>
      <w:r w:rsidRPr="00F04861">
        <w:rPr>
          <w:szCs w:val="22"/>
        </w:rPr>
        <w:noBreakHyphen/>
        <w:t>29</w:t>
      </w:r>
      <w:r w:rsidRPr="00F04861">
        <w:rPr>
          <w:szCs w:val="22"/>
        </w:rPr>
        <w:noBreakHyphen/>
        <w:t>130, RELATING TO THE REQUIREMENT THAT THESE SUBJECTS BE GIVEN FOR AT LEAST ONE YEAR, SO AS TO REVISE THE REQUIREMENT FOR COLLEGES AND UNIVERSITIES; AND TO AMEND SECTION 59</w:t>
      </w:r>
      <w:r w:rsidRPr="00F04861">
        <w:rPr>
          <w:szCs w:val="22"/>
        </w:rPr>
        <w:noBreakHyphen/>
        <w:t>29</w:t>
      </w:r>
      <w:r w:rsidRPr="00F04861">
        <w:rPr>
          <w:szCs w:val="22"/>
        </w:rPr>
        <w:noBreakHyphen/>
        <w:t>140, RELATING TO THE ROLE OF THE STATE SUPERINTENDENT OF EDUCATION TO ENFORCE THESE STUDY REQUIREMENTS AND PRESCRIBE SUITABLE TEXTS, SO AS TO TRANSFER THESE FUNCTIONS, WITH RESPECT TO COLLEGES AND UNIVERSITIES, TO THE COMMISSION OF HIGHER EDUCATION.</w:t>
      </w:r>
    </w:p>
    <w:p w:rsidR="00F04861" w:rsidRPr="00F04861" w:rsidRDefault="00F04861" w:rsidP="00F04861">
      <w:pPr>
        <w:tabs>
          <w:tab w:val="right" w:pos="8640"/>
        </w:tabs>
        <w:rPr>
          <w:szCs w:val="22"/>
        </w:rPr>
      </w:pPr>
      <w:r w:rsidRPr="00F04861">
        <w:rPr>
          <w:szCs w:val="22"/>
        </w:rPr>
        <w:tab/>
        <w:t>Ordered for consideration tomorrow.</w:t>
      </w:r>
    </w:p>
    <w:p w:rsidR="00F04861" w:rsidRPr="00F04861" w:rsidRDefault="00F04861" w:rsidP="00F04861">
      <w:pPr>
        <w:tabs>
          <w:tab w:val="right" w:pos="8640"/>
        </w:tabs>
        <w:rPr>
          <w:szCs w:val="22"/>
        </w:rPr>
      </w:pPr>
    </w:p>
    <w:p w:rsidR="00F04861" w:rsidRPr="00F04861" w:rsidRDefault="00F04861" w:rsidP="00F04861">
      <w:pPr>
        <w:tabs>
          <w:tab w:val="right" w:pos="8640"/>
        </w:tabs>
        <w:rPr>
          <w:szCs w:val="22"/>
        </w:rPr>
      </w:pPr>
      <w:r w:rsidRPr="00F04861">
        <w:rPr>
          <w:szCs w:val="22"/>
        </w:rPr>
        <w:tab/>
        <w:t>Senator COURSON from the Committee on Education submitted a favorable report on:</w:t>
      </w:r>
    </w:p>
    <w:p w:rsidR="008D1CF0" w:rsidRDefault="00F04861" w:rsidP="00F04861">
      <w:pPr>
        <w:suppressAutoHyphens/>
        <w:rPr>
          <w:szCs w:val="22"/>
        </w:rPr>
      </w:pPr>
      <w:r w:rsidRPr="00F04861">
        <w:rPr>
          <w:szCs w:val="22"/>
        </w:rPr>
        <w:tab/>
        <w:t>H. 4774</w:t>
      </w:r>
      <w:r w:rsidRPr="00F04861">
        <w:rPr>
          <w:szCs w:val="22"/>
        </w:rPr>
        <w:fldChar w:fldCharType="begin"/>
      </w:r>
      <w:r w:rsidRPr="00F04861">
        <w:rPr>
          <w:szCs w:val="22"/>
        </w:rPr>
        <w:instrText xml:space="preserve"> XE "H. 4774" \b </w:instrText>
      </w:r>
      <w:r w:rsidRPr="00F04861">
        <w:rPr>
          <w:szCs w:val="22"/>
        </w:rPr>
        <w:fldChar w:fldCharType="end"/>
      </w:r>
      <w:r w:rsidRPr="00F04861">
        <w:rPr>
          <w:szCs w:val="22"/>
        </w:rPr>
        <w:t xml:space="preserve"> -- Reps. Govan, Parks, King, Erickson, Cobb</w:t>
      </w:r>
      <w:r w:rsidRPr="00F04861">
        <w:rPr>
          <w:szCs w:val="22"/>
        </w:rPr>
        <w:noBreakHyphen/>
        <w:t xml:space="preserve">Hunter, Clyburn, J.E. Smith, H.A. Crawford, Yow, M.S. McLeod, Ott, Henegan, Kirby, R.L. Brown, Gilliard, Loftis, Burns, Hosey, Williams, Howard, Neal, Douglas, Mack, Tinkler, Newton, Bamberg, Jefferson, Putnam, </w:t>
      </w:r>
      <w:r w:rsidRPr="00F04861">
        <w:rPr>
          <w:szCs w:val="22"/>
        </w:rPr>
        <w:lastRenderedPageBreak/>
        <w:t xml:space="preserve">Hamilton, G.A. Brown, Clemmons, Dillard, Duckworth, Hicks, Hodges, W.J. McLeod, G.R. Smith, Nanney, Bales, Lowe, Norrell, Bowers, Sandifer, McEachern, Weeks, Gambrell, Rivers, Bernstein, McCoy,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2839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Anderson and Whipper:  A BILL TO AMEND THE CODE OF LAWS OF SOUTH CAROLINA, 1976, BY ADDING SECTION 59</w:t>
      </w:r>
      <w:r w:rsidRPr="00F04861">
        <w:rPr>
          <w:szCs w:val="22"/>
        </w:rPr>
        <w:noBreakHyphen/>
        <w:t>152</w:t>
      </w:r>
      <w:r w:rsidRPr="00F04861">
        <w:rPr>
          <w:szCs w:val="22"/>
        </w:rPr>
        <w:noBreakHyphen/>
        <w:t>15 SO AS TO PROVIDE THE SOUTH CAROLINA FIRST STEPS TO SCHOOL READINESS IS REAUTHORIZED UNTIL JULY 1, 2021, AND WILL AUTOMATICALLY BE REAUTHORIZED FOR FIVE</w:t>
      </w:r>
      <w:r w:rsidRPr="00F04861">
        <w:rPr>
          <w:szCs w:val="22"/>
        </w:rPr>
        <w:noBreakHyphen/>
        <w:t>YEAR PERIODS AT FIVE</w:t>
      </w:r>
      <w:r w:rsidRPr="00F04861">
        <w:rPr>
          <w:szCs w:val="22"/>
        </w:rPr>
        <w:noBreakHyphen/>
        <w:t>YEAR INTERVALS THEREAFTER.</w:t>
      </w:r>
    </w:p>
    <w:p w:rsidR="00F04861" w:rsidRPr="00F04861" w:rsidRDefault="00F04861" w:rsidP="00F04861">
      <w:pPr>
        <w:tabs>
          <w:tab w:val="right" w:pos="8640"/>
        </w:tabs>
        <w:rPr>
          <w:szCs w:val="22"/>
        </w:rPr>
      </w:pPr>
      <w:r w:rsidRPr="00F04861">
        <w:rPr>
          <w:szCs w:val="22"/>
        </w:rPr>
        <w:tab/>
        <w:t>Ordered for consideration tomorrow.</w:t>
      </w:r>
    </w:p>
    <w:p w:rsidR="00F04861" w:rsidRPr="00F04861" w:rsidRDefault="00F04861" w:rsidP="00F04861">
      <w:pPr>
        <w:tabs>
          <w:tab w:val="right" w:pos="8640"/>
        </w:tabs>
        <w:rPr>
          <w:szCs w:val="22"/>
        </w:rPr>
      </w:pPr>
    </w:p>
    <w:p w:rsidR="00F04861" w:rsidRPr="00F04861" w:rsidRDefault="00F04861" w:rsidP="00F04861">
      <w:pPr>
        <w:tabs>
          <w:tab w:val="right" w:pos="8640"/>
        </w:tabs>
        <w:rPr>
          <w:szCs w:val="22"/>
        </w:rPr>
      </w:pPr>
      <w:r w:rsidRPr="00F04861">
        <w:rPr>
          <w:szCs w:val="22"/>
        </w:rPr>
        <w:tab/>
        <w:t>Senator COURSON from the Committee on Education submitted a favorable report on:</w:t>
      </w:r>
    </w:p>
    <w:p w:rsidR="00F04861" w:rsidRPr="00F04861" w:rsidRDefault="00F04861" w:rsidP="00F04861">
      <w:pPr>
        <w:rPr>
          <w:szCs w:val="22"/>
        </w:rPr>
      </w:pPr>
      <w:r w:rsidRPr="00F04861">
        <w:rPr>
          <w:szCs w:val="22"/>
        </w:rPr>
        <w:tab/>
        <w:t>H. 5024</w:t>
      </w:r>
      <w:r w:rsidRPr="00F04861">
        <w:rPr>
          <w:szCs w:val="22"/>
        </w:rPr>
        <w:fldChar w:fldCharType="begin"/>
      </w:r>
      <w:r w:rsidRPr="00F04861">
        <w:rPr>
          <w:szCs w:val="22"/>
        </w:rPr>
        <w:instrText xml:space="preserve"> XE "H. 5024" \b </w:instrText>
      </w:r>
      <w:r w:rsidRPr="00F04861">
        <w:rPr>
          <w:szCs w:val="22"/>
        </w:rPr>
        <w:fldChar w:fldCharType="end"/>
      </w:r>
      <w:r w:rsidRPr="00F04861">
        <w:rPr>
          <w:szCs w:val="22"/>
        </w:rPr>
        <w:t xml:space="preserve"> -- Reps. Clary, Thayer, Collins, Funderburk, King, Felder, McCoy, Stavrinakis, Bannister, Hamilton, Henderson, Anthony and Govan:  A JOINT RESOLUTION TO REQUIRE THAT BEFORE THE 2016</w:t>
      </w:r>
      <w:r w:rsidRPr="00F04861">
        <w:rPr>
          <w:szCs w:val="22"/>
        </w:rPr>
        <w:noBreakHyphen/>
        <w:t>2017 SCHOOL YEAR, THE STATE DEPARTMENT OF EDUCATION SHALL PROVIDE ALL READING/LITERACY COACHES AND LITERACY TEACHERS WITH TRAINING ON DYSLEXIA, INCLUDING EVIDENCE</w:t>
      </w:r>
      <w:r w:rsidRPr="00F04861">
        <w:rPr>
          <w:szCs w:val="22"/>
        </w:rPr>
        <w:noBreakHyphen/>
        <w:t>BASED DYSLEXIA SCREENING, INSTRUCTIONAL METHODS, AND INTERVENTIONS; AND TO IMPOSE RELATED REPORTING REQUIREMENTS ON THE DEPARTMENT.</w:t>
      </w:r>
    </w:p>
    <w:p w:rsidR="00F04861" w:rsidRPr="00F04861" w:rsidRDefault="00F04861" w:rsidP="00F04861">
      <w:pPr>
        <w:tabs>
          <w:tab w:val="right" w:pos="8640"/>
        </w:tabs>
        <w:rPr>
          <w:szCs w:val="22"/>
        </w:rPr>
      </w:pPr>
      <w:r w:rsidRPr="00F04861">
        <w:rPr>
          <w:szCs w:val="22"/>
        </w:rPr>
        <w:tab/>
        <w:t>Ordered for consideration tomorrow.</w:t>
      </w:r>
    </w:p>
    <w:p w:rsidR="00F04861" w:rsidRPr="00F04861" w:rsidRDefault="00F04861" w:rsidP="00F04861">
      <w:pPr>
        <w:tabs>
          <w:tab w:val="right" w:pos="8640"/>
        </w:tabs>
        <w:rPr>
          <w:szCs w:val="22"/>
        </w:rPr>
      </w:pPr>
    </w:p>
    <w:p w:rsidR="00F04861" w:rsidRPr="00F04861" w:rsidRDefault="00F04861" w:rsidP="00F04861">
      <w:pPr>
        <w:jc w:val="center"/>
        <w:rPr>
          <w:color w:val="auto"/>
          <w:szCs w:val="22"/>
        </w:rPr>
      </w:pPr>
      <w:r w:rsidRPr="00F04861">
        <w:rPr>
          <w:b/>
          <w:color w:val="auto"/>
          <w:szCs w:val="22"/>
        </w:rPr>
        <w:t>Appointments Reported</w:t>
      </w:r>
    </w:p>
    <w:p w:rsidR="00F04861" w:rsidRPr="00F04861" w:rsidRDefault="00F04861" w:rsidP="00F04861">
      <w:pPr>
        <w:rPr>
          <w:color w:val="auto"/>
          <w:szCs w:val="22"/>
        </w:rPr>
      </w:pPr>
      <w:r w:rsidRPr="00F04861">
        <w:rPr>
          <w:color w:val="auto"/>
          <w:szCs w:val="22"/>
        </w:rPr>
        <w:tab/>
        <w:t>Senator ALEXANDER from the Committee on Labor, Commerce and Industry submitted a favorable report on:</w:t>
      </w:r>
    </w:p>
    <w:p w:rsidR="00F04861" w:rsidRPr="00F04861" w:rsidRDefault="00F04861" w:rsidP="00F04861">
      <w:pPr>
        <w:rPr>
          <w:szCs w:val="22"/>
        </w:rPr>
      </w:pPr>
    </w:p>
    <w:p w:rsidR="00F04861" w:rsidRPr="00F04861" w:rsidRDefault="00F04861" w:rsidP="00F04861">
      <w:pPr>
        <w:jc w:val="center"/>
        <w:rPr>
          <w:b/>
          <w:color w:val="auto"/>
          <w:szCs w:val="22"/>
        </w:rPr>
      </w:pPr>
      <w:r w:rsidRPr="00F04861">
        <w:rPr>
          <w:b/>
          <w:color w:val="auto"/>
          <w:szCs w:val="22"/>
        </w:rPr>
        <w:t>Statewide Appointments</w:t>
      </w:r>
    </w:p>
    <w:p w:rsidR="00F04861" w:rsidRPr="00F04861" w:rsidRDefault="00F04861" w:rsidP="00F04861">
      <w:pPr>
        <w:keepNext/>
        <w:ind w:firstLine="216"/>
        <w:rPr>
          <w:color w:val="auto"/>
          <w:szCs w:val="22"/>
          <w:u w:val="single"/>
        </w:rPr>
      </w:pPr>
      <w:r w:rsidRPr="00F04861">
        <w:rPr>
          <w:color w:val="auto"/>
          <w:szCs w:val="22"/>
          <w:u w:val="single"/>
        </w:rPr>
        <w:t>Initial Appointment, South Carolina Board of Real Estate Appraisers, with the term to commence May 31, 2015, and to expire May 31, 2018</w:t>
      </w:r>
    </w:p>
    <w:p w:rsidR="00F04861" w:rsidRPr="00F04861" w:rsidRDefault="00F04861" w:rsidP="00F04861">
      <w:pPr>
        <w:keepNext/>
        <w:ind w:firstLine="216"/>
        <w:rPr>
          <w:color w:val="auto"/>
          <w:szCs w:val="22"/>
          <w:u w:val="single"/>
        </w:rPr>
      </w:pPr>
      <w:r w:rsidRPr="00F04861">
        <w:rPr>
          <w:color w:val="auto"/>
          <w:szCs w:val="22"/>
          <w:u w:val="single"/>
        </w:rPr>
        <w:t>Licensed or Certified Appraiser:</w:t>
      </w:r>
    </w:p>
    <w:p w:rsidR="00F04861" w:rsidRPr="00F04861" w:rsidRDefault="00F04861" w:rsidP="00F04861">
      <w:pPr>
        <w:ind w:firstLine="216"/>
        <w:rPr>
          <w:color w:val="auto"/>
          <w:szCs w:val="22"/>
        </w:rPr>
      </w:pPr>
      <w:r w:rsidRPr="00F04861">
        <w:rPr>
          <w:color w:val="auto"/>
          <w:szCs w:val="22"/>
        </w:rPr>
        <w:t>Travis L. Avant, 255 Longleaf Drive, Walterboro, SC 29488</w:t>
      </w:r>
      <w:r w:rsidRPr="00F04861">
        <w:rPr>
          <w:i/>
          <w:color w:val="auto"/>
          <w:szCs w:val="22"/>
        </w:rPr>
        <w:t xml:space="preserve"> VICE </w:t>
      </w:r>
      <w:r w:rsidRPr="00F04861">
        <w:rPr>
          <w:color w:val="auto"/>
          <w:szCs w:val="22"/>
        </w:rPr>
        <w:t>Michael B. Dodds</w:t>
      </w:r>
    </w:p>
    <w:p w:rsidR="00F04861" w:rsidRPr="00F04861" w:rsidRDefault="00F04861" w:rsidP="00F04861">
      <w:pPr>
        <w:ind w:firstLine="216"/>
        <w:rPr>
          <w:szCs w:val="22"/>
        </w:rPr>
      </w:pPr>
    </w:p>
    <w:p w:rsidR="008D1CF0" w:rsidRDefault="00F04861" w:rsidP="00F04861">
      <w:pPr>
        <w:ind w:firstLine="216"/>
        <w:rPr>
          <w:color w:val="auto"/>
          <w:szCs w:val="22"/>
        </w:rPr>
      </w:pPr>
      <w:r w:rsidRPr="00F04861">
        <w:rPr>
          <w:color w:val="auto"/>
          <w:szCs w:val="22"/>
        </w:rPr>
        <w:t>Received as information.</w:t>
      </w:r>
    </w:p>
    <w:p w:rsidR="008D1CF0" w:rsidRDefault="008D1CF0" w:rsidP="00F04861">
      <w:pPr>
        <w:ind w:firstLine="216"/>
        <w:rPr>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rsidP="007B2FD6">
      <w:pPr>
        <w:keepNext/>
        <w:keepLines/>
        <w:ind w:firstLine="216"/>
        <w:rPr>
          <w:color w:val="auto"/>
          <w:szCs w:val="22"/>
          <w:u w:val="single"/>
        </w:rPr>
      </w:pPr>
    </w:p>
    <w:p w:rsidR="008D1CF0" w:rsidRPr="008D1CF0" w:rsidRDefault="008D1CF0" w:rsidP="008D1CF0">
      <w:pPr>
        <w:jc w:val="right"/>
        <w:rPr>
          <w:b/>
        </w:rPr>
      </w:pPr>
      <w:r w:rsidRPr="008D1CF0">
        <w:rPr>
          <w:b/>
        </w:rPr>
        <w:t>Printed Page 2840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04861" w:rsidRPr="00F04861" w:rsidRDefault="00F04861" w:rsidP="007B2FD6">
      <w:pPr>
        <w:keepNext/>
        <w:keepLines/>
        <w:ind w:firstLine="216"/>
        <w:rPr>
          <w:color w:val="auto"/>
          <w:szCs w:val="22"/>
          <w:u w:val="single"/>
        </w:rPr>
      </w:pPr>
      <w:r w:rsidRPr="00F04861">
        <w:rPr>
          <w:color w:val="auto"/>
          <w:szCs w:val="22"/>
          <w:u w:val="single"/>
        </w:rPr>
        <w:t>Initial Appointment, South Carolina Panel for Dietetics, with the term to commence March 30, 2015, and to expire March 30, 2017</w:t>
      </w:r>
    </w:p>
    <w:p w:rsidR="00F04861" w:rsidRPr="00F04861" w:rsidRDefault="00F04861" w:rsidP="007B2FD6">
      <w:pPr>
        <w:keepNext/>
        <w:keepLines/>
        <w:ind w:firstLine="216"/>
        <w:rPr>
          <w:color w:val="auto"/>
          <w:szCs w:val="22"/>
          <w:u w:val="single"/>
        </w:rPr>
      </w:pPr>
      <w:r w:rsidRPr="00F04861">
        <w:rPr>
          <w:color w:val="auto"/>
          <w:szCs w:val="22"/>
          <w:u w:val="single"/>
        </w:rPr>
        <w:t>Hospital Employee:</w:t>
      </w:r>
    </w:p>
    <w:p w:rsidR="00F04861" w:rsidRPr="00F04861" w:rsidRDefault="00F04861" w:rsidP="007B2FD6">
      <w:pPr>
        <w:keepNext/>
        <w:keepLines/>
        <w:ind w:firstLine="216"/>
        <w:rPr>
          <w:color w:val="auto"/>
          <w:szCs w:val="22"/>
        </w:rPr>
      </w:pPr>
      <w:r w:rsidRPr="00F04861">
        <w:rPr>
          <w:color w:val="auto"/>
          <w:szCs w:val="22"/>
        </w:rPr>
        <w:t>Lynette Y. Leland-Reed, 2704 Brinkley Lane, Columbia, SC 29210</w:t>
      </w:r>
      <w:r w:rsidRPr="00F04861">
        <w:rPr>
          <w:i/>
          <w:color w:val="auto"/>
          <w:szCs w:val="22"/>
        </w:rPr>
        <w:t xml:space="preserve"> VICE </w:t>
      </w:r>
      <w:r w:rsidRPr="00F04861">
        <w:rPr>
          <w:color w:val="auto"/>
          <w:szCs w:val="22"/>
        </w:rPr>
        <w:t>Karen G. Schwartz</w:t>
      </w:r>
    </w:p>
    <w:p w:rsidR="00F04861" w:rsidRPr="00F04861" w:rsidRDefault="00F04861" w:rsidP="007B2FD6">
      <w:pPr>
        <w:keepNext/>
        <w:keepLines/>
        <w:ind w:firstLine="216"/>
        <w:rPr>
          <w:szCs w:val="22"/>
        </w:rPr>
      </w:pPr>
    </w:p>
    <w:p w:rsidR="00F04861" w:rsidRPr="00F04861" w:rsidRDefault="00F04861" w:rsidP="007B2FD6">
      <w:pPr>
        <w:keepNext/>
        <w:keepLines/>
        <w:ind w:firstLine="216"/>
        <w:rPr>
          <w:color w:val="auto"/>
          <w:szCs w:val="22"/>
        </w:rPr>
      </w:pPr>
      <w:r w:rsidRPr="00F04861">
        <w:rPr>
          <w:color w:val="auto"/>
          <w:szCs w:val="22"/>
        </w:rPr>
        <w:t>Received as information.</w:t>
      </w:r>
    </w:p>
    <w:p w:rsidR="00F04861" w:rsidRPr="00F04861" w:rsidRDefault="00F04861" w:rsidP="00F04861">
      <w:pPr>
        <w:keepNext/>
        <w:ind w:firstLine="216"/>
        <w:rPr>
          <w:szCs w:val="22"/>
          <w:u w:val="single"/>
        </w:rPr>
      </w:pPr>
    </w:p>
    <w:p w:rsidR="00F04861" w:rsidRPr="00F04861" w:rsidRDefault="00F04861" w:rsidP="00F04861">
      <w:pPr>
        <w:keepNext/>
        <w:ind w:firstLine="216"/>
        <w:rPr>
          <w:color w:val="auto"/>
          <w:szCs w:val="22"/>
          <w:u w:val="single"/>
        </w:rPr>
      </w:pPr>
      <w:r w:rsidRPr="00F04861">
        <w:rPr>
          <w:color w:val="auto"/>
          <w:szCs w:val="22"/>
          <w:u w:val="single"/>
        </w:rPr>
        <w:t>Initial Appointment, South Carolina State Board of Cosmetology, with the term to commence March 20, 2015, and to expire March 20, 2019</w:t>
      </w:r>
    </w:p>
    <w:p w:rsidR="00F04861" w:rsidRPr="00F04861" w:rsidRDefault="00F04861" w:rsidP="00F04861">
      <w:pPr>
        <w:keepNext/>
        <w:ind w:firstLine="216"/>
        <w:rPr>
          <w:color w:val="auto"/>
          <w:szCs w:val="22"/>
          <w:u w:val="single"/>
        </w:rPr>
      </w:pPr>
      <w:r w:rsidRPr="00F04861">
        <w:rPr>
          <w:color w:val="auto"/>
          <w:szCs w:val="22"/>
          <w:u w:val="single"/>
        </w:rPr>
        <w:t>Esthetician:</w:t>
      </w:r>
    </w:p>
    <w:p w:rsidR="00F04861" w:rsidRPr="00F04861" w:rsidRDefault="00F04861" w:rsidP="00F04861">
      <w:pPr>
        <w:ind w:firstLine="216"/>
        <w:rPr>
          <w:color w:val="auto"/>
          <w:szCs w:val="22"/>
        </w:rPr>
      </w:pPr>
      <w:r w:rsidRPr="00F04861">
        <w:rPr>
          <w:color w:val="auto"/>
          <w:szCs w:val="22"/>
        </w:rPr>
        <w:t>Marcia R. Delaney, 220 North Hook Avenue, West Columbia, SC 29169</w:t>
      </w:r>
      <w:r w:rsidRPr="00F04861">
        <w:rPr>
          <w:i/>
          <w:color w:val="auto"/>
          <w:szCs w:val="22"/>
        </w:rPr>
        <w:t xml:space="preserve"> VICE </w:t>
      </w:r>
      <w:r w:rsidRPr="00F04861">
        <w:rPr>
          <w:color w:val="auto"/>
          <w:szCs w:val="22"/>
        </w:rPr>
        <w:t>Janice Curtis</w:t>
      </w:r>
    </w:p>
    <w:p w:rsidR="00F04861" w:rsidRPr="00F04861" w:rsidRDefault="00F04861" w:rsidP="00F04861">
      <w:pPr>
        <w:ind w:firstLine="216"/>
        <w:rPr>
          <w:szCs w:val="22"/>
        </w:rPr>
      </w:pPr>
    </w:p>
    <w:p w:rsidR="00F04861" w:rsidRPr="00F04861" w:rsidRDefault="00F04861" w:rsidP="00F04861">
      <w:pPr>
        <w:keepNext/>
        <w:ind w:firstLine="216"/>
        <w:rPr>
          <w:color w:val="auto"/>
          <w:szCs w:val="22"/>
        </w:rPr>
      </w:pPr>
      <w:r w:rsidRPr="00F04861">
        <w:rPr>
          <w:color w:val="auto"/>
          <w:szCs w:val="22"/>
        </w:rPr>
        <w:t>Received as information.</w:t>
      </w:r>
    </w:p>
    <w:p w:rsidR="00F04861" w:rsidRPr="00F04861" w:rsidRDefault="00F04861" w:rsidP="00F04861">
      <w:pPr>
        <w:keepNext/>
        <w:ind w:firstLine="216"/>
        <w:rPr>
          <w:szCs w:val="22"/>
          <w:u w:val="single"/>
        </w:rPr>
      </w:pPr>
    </w:p>
    <w:p w:rsidR="00F04861" w:rsidRPr="00F04861" w:rsidRDefault="00F04861" w:rsidP="00F04861">
      <w:pPr>
        <w:keepNext/>
        <w:ind w:firstLine="216"/>
        <w:rPr>
          <w:color w:val="auto"/>
          <w:szCs w:val="22"/>
          <w:u w:val="single"/>
        </w:rPr>
      </w:pPr>
      <w:r w:rsidRPr="00F04861">
        <w:rPr>
          <w:color w:val="auto"/>
          <w:szCs w:val="22"/>
          <w:u w:val="single"/>
        </w:rPr>
        <w:t>Reappointment, South Carolina State Athletic Commission, with the term to commence June 30, 2016, and to expire June 30, 2020</w:t>
      </w:r>
    </w:p>
    <w:p w:rsidR="00F04861" w:rsidRPr="00F04861" w:rsidRDefault="00F04861" w:rsidP="00F04861">
      <w:pPr>
        <w:keepNext/>
        <w:ind w:firstLine="216"/>
        <w:rPr>
          <w:color w:val="auto"/>
          <w:szCs w:val="22"/>
          <w:u w:val="single"/>
        </w:rPr>
      </w:pPr>
      <w:r w:rsidRPr="00F04861">
        <w:rPr>
          <w:color w:val="auto"/>
          <w:szCs w:val="22"/>
          <w:u w:val="single"/>
        </w:rPr>
        <w:t>4th Congressional District:</w:t>
      </w:r>
    </w:p>
    <w:p w:rsidR="00F04861" w:rsidRPr="00F04861" w:rsidRDefault="00F04861" w:rsidP="00F04861">
      <w:pPr>
        <w:ind w:firstLine="216"/>
        <w:rPr>
          <w:color w:val="auto"/>
          <w:szCs w:val="22"/>
        </w:rPr>
      </w:pPr>
      <w:r w:rsidRPr="00F04861">
        <w:rPr>
          <w:color w:val="auto"/>
          <w:szCs w:val="22"/>
        </w:rPr>
        <w:t>Paul H. Kennemore, 367 Meathward Circle, Moore, SC 29369</w:t>
      </w:r>
    </w:p>
    <w:p w:rsidR="00F04861" w:rsidRPr="00F04861" w:rsidRDefault="00F04861" w:rsidP="00F04861">
      <w:pPr>
        <w:ind w:firstLine="216"/>
        <w:rPr>
          <w:szCs w:val="22"/>
        </w:rPr>
      </w:pPr>
    </w:p>
    <w:p w:rsidR="00F04861" w:rsidRPr="00F04861" w:rsidRDefault="00F04861" w:rsidP="00F04861">
      <w:pPr>
        <w:rPr>
          <w:color w:val="auto"/>
          <w:szCs w:val="22"/>
        </w:rPr>
      </w:pPr>
      <w:r w:rsidRPr="00F04861">
        <w:rPr>
          <w:color w:val="auto"/>
          <w:szCs w:val="22"/>
        </w:rPr>
        <w:t>Received as information.</w:t>
      </w:r>
    </w:p>
    <w:p w:rsidR="00F04861" w:rsidRPr="00F04861" w:rsidRDefault="00F04861" w:rsidP="00F04861">
      <w:pPr>
        <w:rPr>
          <w:szCs w:val="22"/>
        </w:rPr>
      </w:pPr>
    </w:p>
    <w:p w:rsidR="00F04861" w:rsidRPr="00F04861" w:rsidRDefault="00F04861" w:rsidP="00F04861">
      <w:pPr>
        <w:jc w:val="center"/>
        <w:rPr>
          <w:color w:val="auto"/>
          <w:szCs w:val="22"/>
        </w:rPr>
      </w:pPr>
      <w:r w:rsidRPr="00F04861">
        <w:rPr>
          <w:b/>
          <w:color w:val="auto"/>
          <w:szCs w:val="22"/>
        </w:rPr>
        <w:t>Appointment Reported</w:t>
      </w:r>
    </w:p>
    <w:p w:rsidR="00F04861" w:rsidRPr="00F04861" w:rsidRDefault="00F04861" w:rsidP="00F04861">
      <w:pPr>
        <w:rPr>
          <w:color w:val="auto"/>
          <w:szCs w:val="22"/>
        </w:rPr>
      </w:pPr>
      <w:r w:rsidRPr="00F04861">
        <w:rPr>
          <w:color w:val="auto"/>
          <w:szCs w:val="22"/>
        </w:rPr>
        <w:tab/>
        <w:t>Senator VERDIN from the Committee on Agriculture and Natural Resources submitted a favorable report on:</w:t>
      </w:r>
    </w:p>
    <w:p w:rsidR="00F04861" w:rsidRPr="00F04861" w:rsidRDefault="00F04861" w:rsidP="00F04861">
      <w:pPr>
        <w:rPr>
          <w:szCs w:val="22"/>
        </w:rPr>
      </w:pPr>
    </w:p>
    <w:p w:rsidR="00F04861" w:rsidRPr="00F04861" w:rsidRDefault="00F04861" w:rsidP="00F04861">
      <w:pPr>
        <w:jc w:val="center"/>
        <w:rPr>
          <w:b/>
          <w:color w:val="auto"/>
          <w:szCs w:val="22"/>
        </w:rPr>
      </w:pPr>
      <w:r w:rsidRPr="00F04861">
        <w:rPr>
          <w:b/>
          <w:color w:val="auto"/>
          <w:szCs w:val="22"/>
        </w:rPr>
        <w:t>Statewide Appointment</w:t>
      </w:r>
    </w:p>
    <w:p w:rsidR="00F04861" w:rsidRPr="00F04861" w:rsidRDefault="00F04861" w:rsidP="00F04861">
      <w:pPr>
        <w:keepNext/>
        <w:ind w:firstLine="216"/>
        <w:rPr>
          <w:color w:val="auto"/>
          <w:szCs w:val="22"/>
          <w:u w:val="single"/>
        </w:rPr>
      </w:pPr>
      <w:r w:rsidRPr="00F04861">
        <w:rPr>
          <w:color w:val="auto"/>
          <w:szCs w:val="22"/>
          <w:u w:val="single"/>
        </w:rPr>
        <w:t>Initial Appointment, South Carolina State Board of Veterinary Medical Examiners, with the term to commence April 6, 2015, and to expire April 6, 2021</w:t>
      </w:r>
    </w:p>
    <w:p w:rsidR="00F04861" w:rsidRPr="00F04861" w:rsidRDefault="00F04861" w:rsidP="00F04861">
      <w:pPr>
        <w:keepNext/>
        <w:ind w:firstLine="216"/>
        <w:rPr>
          <w:color w:val="auto"/>
          <w:szCs w:val="22"/>
          <w:u w:val="single"/>
        </w:rPr>
      </w:pPr>
      <w:r w:rsidRPr="00F04861">
        <w:rPr>
          <w:color w:val="auto"/>
          <w:szCs w:val="22"/>
          <w:u w:val="single"/>
        </w:rPr>
        <w:t>1st Congressional District:</w:t>
      </w:r>
    </w:p>
    <w:p w:rsidR="00F04861" w:rsidRPr="00F04861" w:rsidRDefault="00F04861" w:rsidP="00F04861">
      <w:pPr>
        <w:ind w:firstLine="216"/>
        <w:rPr>
          <w:color w:val="auto"/>
          <w:szCs w:val="22"/>
        </w:rPr>
      </w:pPr>
      <w:r w:rsidRPr="00F04861">
        <w:rPr>
          <w:color w:val="auto"/>
          <w:szCs w:val="22"/>
        </w:rPr>
        <w:t>Janet I. McKim, 1651 Folly Creek Way, Charleston, SC 29412</w:t>
      </w:r>
      <w:r w:rsidRPr="00F04861">
        <w:rPr>
          <w:i/>
          <w:color w:val="auto"/>
          <w:szCs w:val="22"/>
        </w:rPr>
        <w:t xml:space="preserve"> VICE </w:t>
      </w:r>
      <w:r w:rsidRPr="00F04861">
        <w:rPr>
          <w:color w:val="auto"/>
          <w:szCs w:val="22"/>
        </w:rPr>
        <w:t>Bryan K. Cribb</w:t>
      </w:r>
    </w:p>
    <w:p w:rsidR="00F04861" w:rsidRPr="00F04861" w:rsidRDefault="00F04861" w:rsidP="00F04861">
      <w:pPr>
        <w:ind w:firstLine="216"/>
        <w:rPr>
          <w:szCs w:val="22"/>
        </w:rPr>
      </w:pPr>
    </w:p>
    <w:p w:rsidR="00F04861" w:rsidRPr="00F04861" w:rsidRDefault="00F04861" w:rsidP="00F04861">
      <w:pPr>
        <w:rPr>
          <w:color w:val="auto"/>
          <w:szCs w:val="22"/>
        </w:rPr>
      </w:pPr>
      <w:r w:rsidRPr="00F04861">
        <w:rPr>
          <w:color w:val="auto"/>
          <w:szCs w:val="22"/>
        </w:rPr>
        <w:t>Received as information.</w:t>
      </w:r>
    </w:p>
    <w:p w:rsidR="00F04861" w:rsidRPr="00F04861" w:rsidRDefault="00F04861" w:rsidP="00F04861">
      <w:pPr>
        <w:tabs>
          <w:tab w:val="right" w:pos="8640"/>
        </w:tabs>
        <w:rPr>
          <w:szCs w:val="22"/>
        </w:rPr>
      </w:pPr>
    </w:p>
    <w:p w:rsidR="007B2FD6" w:rsidRDefault="007B2FD6" w:rsidP="00F04861">
      <w:pPr>
        <w:tabs>
          <w:tab w:val="right" w:pos="8640"/>
        </w:tabs>
        <w:rPr>
          <w:b/>
          <w:szCs w:val="22"/>
        </w:rPr>
      </w:pPr>
    </w:p>
    <w:p w:rsidR="008D1CF0" w:rsidRDefault="008D1CF0" w:rsidP="00F04861">
      <w:pPr>
        <w:tabs>
          <w:tab w:val="right" w:pos="8640"/>
        </w:tabs>
        <w:rPr>
          <w:b/>
          <w:szCs w:val="22"/>
        </w:rPr>
      </w:pPr>
    </w:p>
    <w:p w:rsidR="008D1CF0" w:rsidRDefault="008D1CF0" w:rsidP="00F04861">
      <w:pPr>
        <w:tabs>
          <w:tab w:val="right" w:pos="8640"/>
        </w:tabs>
        <w:rPr>
          <w:b/>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rsidP="00F04861">
      <w:pPr>
        <w:tabs>
          <w:tab w:val="right" w:pos="8640"/>
        </w:tabs>
        <w:rPr>
          <w:b/>
          <w:szCs w:val="22"/>
        </w:rPr>
      </w:pPr>
    </w:p>
    <w:p w:rsidR="008D1CF0" w:rsidRDefault="008D1CF0" w:rsidP="00F04861">
      <w:pPr>
        <w:tabs>
          <w:tab w:val="right" w:pos="8640"/>
        </w:tabs>
        <w:rPr>
          <w:b/>
          <w:szCs w:val="22"/>
        </w:rPr>
      </w:pPr>
    </w:p>
    <w:p w:rsidR="008D1CF0" w:rsidRPr="008D1CF0" w:rsidRDefault="008D1CF0" w:rsidP="008D1CF0">
      <w:pPr>
        <w:jc w:val="right"/>
        <w:rPr>
          <w:b/>
        </w:rPr>
      </w:pPr>
      <w:r w:rsidRPr="008D1CF0">
        <w:rPr>
          <w:b/>
        </w:rPr>
        <w:t>Printed Page 2841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04861" w:rsidRDefault="00F04861" w:rsidP="00F04861">
      <w:pPr>
        <w:tabs>
          <w:tab w:val="right" w:pos="8640"/>
        </w:tabs>
        <w:rPr>
          <w:b/>
          <w:szCs w:val="22"/>
        </w:rPr>
      </w:pPr>
      <w:r w:rsidRPr="00F04861">
        <w:rPr>
          <w:b/>
          <w:szCs w:val="22"/>
        </w:rPr>
        <w:t>THE SENATE PROCEEDED TO A CALL OF THE UNCONTESTED LOCAL AND STATEWIDE CALENDAR.</w:t>
      </w:r>
    </w:p>
    <w:p w:rsidR="00483DE9" w:rsidRPr="00F04861" w:rsidRDefault="00483DE9" w:rsidP="00F04861">
      <w:pPr>
        <w:tabs>
          <w:tab w:val="right" w:pos="8640"/>
        </w:tabs>
        <w:rPr>
          <w:szCs w:val="22"/>
        </w:rPr>
      </w:pPr>
    </w:p>
    <w:p w:rsidR="00F04861" w:rsidRPr="00F04861" w:rsidRDefault="00F04861" w:rsidP="00F04861">
      <w:pPr>
        <w:jc w:val="center"/>
        <w:rPr>
          <w:b/>
          <w:color w:val="auto"/>
          <w:szCs w:val="22"/>
        </w:rPr>
      </w:pPr>
      <w:r w:rsidRPr="00F04861">
        <w:rPr>
          <w:b/>
          <w:color w:val="auto"/>
          <w:szCs w:val="22"/>
        </w:rPr>
        <w:t>ORDERED ENROLLED FOR RATIFICATION</w:t>
      </w:r>
    </w:p>
    <w:p w:rsidR="00F04861" w:rsidRPr="00F04861" w:rsidRDefault="00F04861" w:rsidP="00F04861">
      <w:pPr>
        <w:rPr>
          <w:color w:val="auto"/>
          <w:szCs w:val="22"/>
        </w:rPr>
      </w:pPr>
      <w:r w:rsidRPr="00F04861">
        <w:rPr>
          <w:color w:val="auto"/>
          <w:szCs w:val="22"/>
        </w:rPr>
        <w:tab/>
        <w:t>The following Bills and Resolution were read the third time and, having received three readings in both Houses, it was ordered that the title be changed to that of an Act and enrolled for Ratification:</w:t>
      </w:r>
    </w:p>
    <w:p w:rsidR="00F04861" w:rsidRPr="00F04861" w:rsidRDefault="00F04861" w:rsidP="00F04861">
      <w:pPr>
        <w:suppressAutoHyphens/>
        <w:outlineLvl w:val="0"/>
        <w:rPr>
          <w:szCs w:val="22"/>
        </w:rPr>
      </w:pPr>
      <w:r w:rsidRPr="00F04861">
        <w:rPr>
          <w:color w:val="auto"/>
          <w:szCs w:val="22"/>
        </w:rPr>
        <w:tab/>
      </w:r>
      <w:r w:rsidRPr="00F04861">
        <w:rPr>
          <w:szCs w:val="22"/>
        </w:rPr>
        <w:t>H. 5066</w:t>
      </w:r>
      <w:r w:rsidRPr="00F04861">
        <w:rPr>
          <w:szCs w:val="22"/>
        </w:rPr>
        <w:fldChar w:fldCharType="begin"/>
      </w:r>
      <w:r w:rsidRPr="00F04861">
        <w:rPr>
          <w:szCs w:val="22"/>
        </w:rPr>
        <w:instrText xml:space="preserve"> XE “H. 5066” \b </w:instrText>
      </w:r>
      <w:r w:rsidRPr="00F04861">
        <w:rPr>
          <w:szCs w:val="22"/>
        </w:rPr>
        <w:fldChar w:fldCharType="end"/>
      </w:r>
      <w:r w:rsidRPr="00F04861">
        <w:rPr>
          <w:szCs w:val="22"/>
        </w:rPr>
        <w:t xml:space="preserve">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F04861" w:rsidRPr="00F04861" w:rsidRDefault="00F04861" w:rsidP="00F04861">
      <w:pPr>
        <w:rPr>
          <w:szCs w:val="22"/>
        </w:rPr>
      </w:pPr>
    </w:p>
    <w:p w:rsidR="00F04861" w:rsidRPr="00F04861" w:rsidRDefault="00F04861" w:rsidP="00F04861">
      <w:pPr>
        <w:suppressAutoHyphens/>
        <w:rPr>
          <w:szCs w:val="22"/>
        </w:rPr>
      </w:pPr>
      <w:r w:rsidRPr="00F04861">
        <w:rPr>
          <w:color w:val="auto"/>
          <w:szCs w:val="22"/>
        </w:rPr>
        <w:tab/>
      </w:r>
      <w:r w:rsidRPr="00F04861">
        <w:rPr>
          <w:szCs w:val="22"/>
        </w:rPr>
        <w:t>H. 3343</w:t>
      </w:r>
      <w:r w:rsidRPr="00F04861">
        <w:rPr>
          <w:szCs w:val="22"/>
        </w:rPr>
        <w:fldChar w:fldCharType="begin"/>
      </w:r>
      <w:r w:rsidRPr="00F04861">
        <w:rPr>
          <w:szCs w:val="22"/>
        </w:rPr>
        <w:instrText xml:space="preserve"> XE "H. 3343" \b </w:instrText>
      </w:r>
      <w:r w:rsidRPr="00F04861">
        <w:rPr>
          <w:szCs w:val="22"/>
        </w:rPr>
        <w:fldChar w:fldCharType="end"/>
      </w:r>
      <w:r w:rsidRPr="00F04861">
        <w:rPr>
          <w:szCs w:val="22"/>
        </w:rPr>
        <w:t xml:space="preserve"> -- Reps. Huggins, Toole, Long, McCoy, Knight, R.L. Brown, Pope, Collins, Bingham, Stavrinakis, Yow and Erickson:  A BILL TO AMEND SECTION 47</w:t>
      </w:r>
      <w:r w:rsidRPr="00F04861">
        <w:rPr>
          <w:szCs w:val="22"/>
        </w:rPr>
        <w:noBreakHyphen/>
        <w:t>3</w:t>
      </w:r>
      <w:r w:rsidRPr="00F04861">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F04861" w:rsidRPr="00F04861" w:rsidRDefault="00F04861" w:rsidP="00F04861">
      <w:pPr>
        <w:rPr>
          <w:szCs w:val="22"/>
        </w:rPr>
      </w:pPr>
    </w:p>
    <w:p w:rsidR="00F04861" w:rsidRPr="00F04861" w:rsidRDefault="00F04861" w:rsidP="00F04861">
      <w:pPr>
        <w:suppressAutoHyphens/>
        <w:rPr>
          <w:szCs w:val="22"/>
        </w:rPr>
      </w:pPr>
      <w:r w:rsidRPr="00F04861">
        <w:rPr>
          <w:color w:val="auto"/>
          <w:szCs w:val="22"/>
        </w:rPr>
        <w:tab/>
      </w:r>
      <w:r w:rsidRPr="00F04861">
        <w:rPr>
          <w:szCs w:val="22"/>
        </w:rPr>
        <w:t>H. 4940</w:t>
      </w:r>
      <w:r w:rsidRPr="00F04861">
        <w:rPr>
          <w:szCs w:val="22"/>
        </w:rPr>
        <w:fldChar w:fldCharType="begin"/>
      </w:r>
      <w:r w:rsidRPr="00F04861">
        <w:rPr>
          <w:szCs w:val="22"/>
        </w:rPr>
        <w:instrText xml:space="preserve"> XE "H. 4940" \b </w:instrText>
      </w:r>
      <w:r w:rsidRPr="00F04861">
        <w:rPr>
          <w:szCs w:val="22"/>
        </w:rPr>
        <w:fldChar w:fldCharType="end"/>
      </w:r>
      <w:r w:rsidRPr="00F04861">
        <w:rPr>
          <w:szCs w:val="22"/>
        </w:rPr>
        <w:t xml:space="preserve"> -- Education and Public Works Committee:  A BILL TO AMEND THE CODE OF LAWS OF SOUTH CAROLINA, 1976, BY ADDING SECTION 59</w:t>
      </w:r>
      <w:r w:rsidRPr="00F04861">
        <w:rPr>
          <w:szCs w:val="22"/>
        </w:rPr>
        <w:noBreakHyphen/>
        <w:t>3</w:t>
      </w:r>
      <w:r w:rsidRPr="00F04861">
        <w:rPr>
          <w:szCs w:val="22"/>
        </w:rPr>
        <w:noBreakHyphen/>
        <w:t>110 SO AS TO PROVIDE FOR THE DUTIES, FUNCTIONS, AND RESPONSIBILITIES OF THE OFFICE OF TRANSFORMATION WITHIN THE SOUTH CAROLINA DEPARTMENT OF EDUCATION.</w:t>
      </w:r>
    </w:p>
    <w:p w:rsidR="00F04861" w:rsidRPr="00F04861" w:rsidRDefault="00F04861" w:rsidP="00F04861">
      <w:pPr>
        <w:rPr>
          <w:szCs w:val="22"/>
        </w:rPr>
      </w:pPr>
    </w:p>
    <w:p w:rsidR="00F04861" w:rsidRPr="00F04861" w:rsidRDefault="00F04861" w:rsidP="00F04861">
      <w:pPr>
        <w:suppressAutoHyphens/>
        <w:rPr>
          <w:szCs w:val="22"/>
        </w:rPr>
      </w:pPr>
      <w:r w:rsidRPr="00F04861">
        <w:rPr>
          <w:color w:val="auto"/>
          <w:szCs w:val="22"/>
        </w:rPr>
        <w:tab/>
      </w:r>
      <w:r w:rsidRPr="00F04861">
        <w:rPr>
          <w:szCs w:val="22"/>
        </w:rPr>
        <w:t>H. 4743</w:t>
      </w:r>
      <w:r w:rsidRPr="00F04861">
        <w:rPr>
          <w:szCs w:val="22"/>
        </w:rPr>
        <w:fldChar w:fldCharType="begin"/>
      </w:r>
      <w:r w:rsidRPr="00F04861">
        <w:rPr>
          <w:szCs w:val="22"/>
        </w:rPr>
        <w:instrText xml:space="preserve"> XE "H. 4743" \b </w:instrText>
      </w:r>
      <w:r w:rsidRPr="00F04861">
        <w:rPr>
          <w:szCs w:val="22"/>
        </w:rPr>
        <w:fldChar w:fldCharType="end"/>
      </w:r>
      <w:r w:rsidRPr="00F04861">
        <w:rPr>
          <w:szCs w:val="22"/>
        </w:rPr>
        <w:t xml:space="preserve"> -- Reps. Bedingfield, Dillard, Robinson</w:t>
      </w:r>
      <w:r w:rsidRPr="00F04861">
        <w:rPr>
          <w:szCs w:val="22"/>
        </w:rPr>
        <w:noBreakHyphen/>
        <w:t>Simpson and Henderson:  A BILL TO AMEND THE CODE OF LAWS OF SOUTH CAROLINA, 1976, BY ADDING SECTION 50</w:t>
      </w:r>
      <w:r w:rsidRPr="00F04861">
        <w:rPr>
          <w:szCs w:val="22"/>
        </w:rPr>
        <w:noBreakHyphen/>
        <w:t>11</w:t>
      </w:r>
      <w:r w:rsidRPr="00F04861">
        <w:rPr>
          <w:szCs w:val="22"/>
        </w:rPr>
        <w:noBreakHyphen/>
        <w:t xml:space="preserve">935 SO AS TO </w:t>
      </w:r>
      <w:r w:rsidRPr="00F04861">
        <w:rPr>
          <w:szCs w:val="22"/>
        </w:rPr>
        <w:lastRenderedPageBreak/>
        <w:t>PROVIDE THAT THE LAND OWNED AND MANAGED BY THE CONESTEE FOUNDATION AND KNOWN AS LAKE CONESTEE NATURE PARK IS DECLARED TO BE A WILDLIFE SANCTUARY.</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rsidP="00F04861">
      <w:pPr>
        <w:suppressAutoHyphens/>
        <w:rPr>
          <w:color w:val="auto"/>
          <w:szCs w:val="22"/>
        </w:rPr>
      </w:pPr>
    </w:p>
    <w:p w:rsidR="008D1CF0" w:rsidRPr="008D1CF0" w:rsidRDefault="008D1CF0" w:rsidP="008D1CF0">
      <w:pPr>
        <w:jc w:val="right"/>
        <w:rPr>
          <w:b/>
        </w:rPr>
      </w:pPr>
      <w:r w:rsidRPr="008D1CF0">
        <w:rPr>
          <w:b/>
        </w:rPr>
        <w:t>Printed Page 2842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04861" w:rsidRPr="00F04861" w:rsidRDefault="00F04861" w:rsidP="00F04861">
      <w:pPr>
        <w:suppressAutoHyphens/>
        <w:rPr>
          <w:szCs w:val="22"/>
        </w:rPr>
      </w:pPr>
      <w:r w:rsidRPr="00F04861">
        <w:rPr>
          <w:color w:val="auto"/>
          <w:szCs w:val="22"/>
        </w:rPr>
        <w:tab/>
      </w:r>
      <w:r w:rsidRPr="00F04861">
        <w:rPr>
          <w:szCs w:val="22"/>
        </w:rPr>
        <w:t>H. 4786</w:t>
      </w:r>
      <w:r w:rsidRPr="00F04861">
        <w:rPr>
          <w:szCs w:val="22"/>
        </w:rPr>
        <w:fldChar w:fldCharType="begin"/>
      </w:r>
      <w:r w:rsidRPr="00F04861">
        <w:rPr>
          <w:szCs w:val="22"/>
        </w:rPr>
        <w:instrText xml:space="preserve"> XE "H. 4786" \b </w:instrText>
      </w:r>
      <w:r w:rsidRPr="00F04861">
        <w:rPr>
          <w:szCs w:val="22"/>
        </w:rPr>
        <w:fldChar w:fldCharType="end"/>
      </w:r>
      <w:r w:rsidRPr="00F04861">
        <w:rPr>
          <w:szCs w:val="22"/>
        </w:rPr>
        <w:t xml:space="preserve">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F04861" w:rsidRPr="00F04861" w:rsidRDefault="00F04861" w:rsidP="00F04861">
      <w:pPr>
        <w:rPr>
          <w:szCs w:val="22"/>
        </w:rPr>
      </w:pPr>
    </w:p>
    <w:p w:rsidR="00F04861" w:rsidRPr="00F04861" w:rsidRDefault="00F04861" w:rsidP="00F04861">
      <w:pPr>
        <w:suppressAutoHyphens/>
        <w:rPr>
          <w:szCs w:val="22"/>
        </w:rPr>
      </w:pPr>
      <w:r w:rsidRPr="00F04861">
        <w:rPr>
          <w:color w:val="auto"/>
          <w:szCs w:val="22"/>
        </w:rPr>
        <w:tab/>
      </w:r>
      <w:r w:rsidRPr="00F04861">
        <w:rPr>
          <w:szCs w:val="22"/>
        </w:rPr>
        <w:t>H. 5009</w:t>
      </w:r>
      <w:r w:rsidRPr="00F04861">
        <w:rPr>
          <w:szCs w:val="22"/>
        </w:rPr>
        <w:fldChar w:fldCharType="begin"/>
      </w:r>
      <w:r w:rsidRPr="00F04861">
        <w:rPr>
          <w:szCs w:val="22"/>
        </w:rPr>
        <w:instrText xml:space="preserve"> XE “H. 5009” \b </w:instrText>
      </w:r>
      <w:r w:rsidRPr="00F04861">
        <w:rPr>
          <w:szCs w:val="22"/>
        </w:rPr>
        <w:fldChar w:fldCharType="end"/>
      </w:r>
      <w:r w:rsidRPr="00F04861">
        <w:rPr>
          <w:szCs w:val="22"/>
        </w:rPr>
        <w:t xml:space="preserve"> -- Reps. Cole, Tallon, Hicks, Brannon, Allison, Chumley, Clary, Forrester, Mitchell, King and W.J. McLeod:  A BILL </w:t>
      </w:r>
      <w:r w:rsidRPr="00F04861">
        <w:rPr>
          <w:color w:val="000000" w:themeColor="text1"/>
          <w:szCs w:val="22"/>
        </w:rPr>
        <w:t>TO AMEND SECTION 12</w:t>
      </w:r>
      <w:r w:rsidRPr="00F04861">
        <w:rPr>
          <w:color w:val="000000" w:themeColor="text1"/>
          <w:szCs w:val="22"/>
        </w:rPr>
        <w:noBreakHyphen/>
        <w:t>65</w:t>
      </w:r>
      <w:r w:rsidRPr="00F04861">
        <w:rPr>
          <w:color w:val="000000" w:themeColor="text1"/>
          <w:szCs w:val="22"/>
        </w:rPr>
        <w:noBreakHyphen/>
        <w:t>30, CODE OF LAWS OF SOUTH CAROLINA, 1976, RELATING TO THE TEXTILES COMMUNITIES REVITALIZATION INCOME TAX CREDIT, SO AS TO DELETE A PROVISION THAT LIMITS THE CREDIT TO FIFTY PERCENT OF CERTAIN LIABILITY.</w:t>
      </w:r>
    </w:p>
    <w:p w:rsidR="00F04861" w:rsidRPr="00F04861" w:rsidRDefault="00F04861" w:rsidP="00F04861">
      <w:pPr>
        <w:rPr>
          <w:szCs w:val="22"/>
        </w:rPr>
      </w:pPr>
    </w:p>
    <w:p w:rsidR="00F04861" w:rsidRPr="00F04861" w:rsidRDefault="00F04861" w:rsidP="00F04861">
      <w:pPr>
        <w:suppressAutoHyphens/>
        <w:rPr>
          <w:szCs w:val="22"/>
        </w:rPr>
      </w:pPr>
      <w:r w:rsidRPr="00F04861">
        <w:rPr>
          <w:color w:val="auto"/>
          <w:szCs w:val="22"/>
        </w:rPr>
        <w:tab/>
      </w:r>
      <w:r w:rsidRPr="00F04861">
        <w:rPr>
          <w:szCs w:val="22"/>
        </w:rPr>
        <w:t>H. 5218</w:t>
      </w:r>
      <w:r w:rsidRPr="00F04861">
        <w:rPr>
          <w:szCs w:val="22"/>
        </w:rPr>
        <w:fldChar w:fldCharType="begin"/>
      </w:r>
      <w:r w:rsidRPr="00F04861">
        <w:rPr>
          <w:szCs w:val="22"/>
        </w:rPr>
        <w:instrText xml:space="preserve"> XE "H. 5218" \b </w:instrText>
      </w:r>
      <w:r w:rsidRPr="00F04861">
        <w:rPr>
          <w:szCs w:val="22"/>
        </w:rPr>
        <w:fldChar w:fldCharType="end"/>
      </w:r>
      <w:r w:rsidRPr="00F04861">
        <w:rPr>
          <w:szCs w:val="22"/>
        </w:rPr>
        <w:t xml:space="preserve"> -- Reps. Gilliard, Anderson, Limehouse, Mack, Hosey, Whipper and R.L. Brown:  A BILL TO AMEND THE CODE OF LAWS OF SOUTH CAROLINA, 1976, BY ADDING SECTION 53</w:t>
      </w:r>
      <w:r w:rsidRPr="00F04861">
        <w:rPr>
          <w:szCs w:val="22"/>
        </w:rPr>
        <w:noBreakHyphen/>
        <w:t>3</w:t>
      </w:r>
      <w:r w:rsidRPr="00F04861">
        <w:rPr>
          <w:szCs w:val="22"/>
        </w:rPr>
        <w:noBreakHyphen/>
        <w:t>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w:t>
      </w:r>
      <w:r w:rsidRPr="00F04861">
        <w:rPr>
          <w:szCs w:val="22"/>
        </w:rPr>
        <w:noBreakHyphen/>
        <w:t>AGED CHILDREN IN SOUTH CAROLINA; AND TO IDENTIFY A CURRICULUM TO PROVIDE SWIMMING INSTRUCTION IN OUR PUBLIC SCHOOLS AS A MEASURE TO HELP PREVENT CHILD DROWNING DEATHS.</w:t>
      </w:r>
    </w:p>
    <w:p w:rsidR="00F04861" w:rsidRPr="00F04861" w:rsidRDefault="00F04861" w:rsidP="00F04861">
      <w:pPr>
        <w:rPr>
          <w:szCs w:val="22"/>
        </w:rPr>
      </w:pPr>
    </w:p>
    <w:p w:rsidR="008D1CF0" w:rsidRDefault="00F04861" w:rsidP="00F04861">
      <w:pPr>
        <w:suppressAutoHyphens/>
        <w:outlineLvl w:val="0"/>
        <w:rPr>
          <w:szCs w:val="22"/>
        </w:rPr>
      </w:pPr>
      <w:r w:rsidRPr="00F04861">
        <w:rPr>
          <w:color w:val="auto"/>
          <w:szCs w:val="22"/>
        </w:rPr>
        <w:tab/>
      </w:r>
      <w:r w:rsidRPr="00F04861">
        <w:rPr>
          <w:szCs w:val="22"/>
        </w:rPr>
        <w:t>H. 4705</w:t>
      </w:r>
      <w:r w:rsidRPr="00F04861">
        <w:rPr>
          <w:szCs w:val="22"/>
        </w:rPr>
        <w:fldChar w:fldCharType="begin"/>
      </w:r>
      <w:r w:rsidRPr="00F04861">
        <w:rPr>
          <w:szCs w:val="22"/>
        </w:rPr>
        <w:instrText xml:space="preserve"> XE "H. 4705" \b </w:instrText>
      </w:r>
      <w:r w:rsidRPr="00F04861">
        <w:rPr>
          <w:szCs w:val="22"/>
        </w:rPr>
        <w:fldChar w:fldCharType="end"/>
      </w:r>
      <w:r w:rsidRPr="00F04861">
        <w:rPr>
          <w:szCs w:val="22"/>
        </w:rPr>
        <w:t xml:space="preserve"> -- Rep. Long:  A BILL TO AMEND SECTION 7</w:t>
      </w:r>
      <w:r w:rsidRPr="00F04861">
        <w:rPr>
          <w:szCs w:val="22"/>
        </w:rPr>
        <w:noBreakHyphen/>
        <w:t>7</w:t>
      </w:r>
      <w:r w:rsidRPr="00F04861">
        <w:rPr>
          <w:szCs w:val="22"/>
        </w:rPr>
        <w:noBreakHyphen/>
        <w:t xml:space="preserve">350, AS AMENDED, CODE OF LAWS OF SOUTH CAROLINA, 1976, RELATING TO THE DESIGNATION OF VOTING PRECINCTS IN LANCASTER COUNTY, SO AS TO REDESIGNATE THE MAP NUMBER ON WHICH THE NAMES OF THESE PRECINCTS MAY </w:t>
      </w:r>
      <w:r w:rsidRPr="00F04861">
        <w:rPr>
          <w:szCs w:val="22"/>
        </w:rPr>
        <w:lastRenderedPageBreak/>
        <w:t>BE FOUND AND MAINTAINED BY THE REVENUE AND FISCAL AFFAIRS OFFICE.</w:t>
      </w:r>
    </w:p>
    <w:p w:rsidR="008D1CF0" w:rsidRDefault="008D1CF0" w:rsidP="00F04861">
      <w:pPr>
        <w:suppressAutoHyphens/>
        <w:outlineLvl w:val="0"/>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D1CF0" w:rsidRDefault="008D1CF0" w:rsidP="00F04861">
      <w:pPr>
        <w:suppressAutoHyphens/>
        <w:jc w:val="center"/>
        <w:outlineLvl w:val="0"/>
        <w:rPr>
          <w:b/>
          <w:bCs/>
          <w:color w:val="auto"/>
          <w:szCs w:val="22"/>
        </w:rPr>
      </w:pPr>
    </w:p>
    <w:p w:rsidR="008D1CF0" w:rsidRDefault="008D1CF0" w:rsidP="00F04861">
      <w:pPr>
        <w:suppressAutoHyphens/>
        <w:jc w:val="center"/>
        <w:outlineLvl w:val="0"/>
        <w:rPr>
          <w:b/>
          <w:bCs/>
          <w:color w:val="auto"/>
          <w:szCs w:val="22"/>
        </w:rPr>
      </w:pPr>
    </w:p>
    <w:p w:rsidR="008D1CF0" w:rsidRPr="008D1CF0" w:rsidRDefault="008D1CF0" w:rsidP="008D1CF0">
      <w:pPr>
        <w:jc w:val="right"/>
        <w:rPr>
          <w:b/>
        </w:rPr>
      </w:pPr>
      <w:r w:rsidRPr="008D1CF0">
        <w:rPr>
          <w:b/>
        </w:rPr>
        <w:t>Printed Page 2843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04861" w:rsidRPr="00F04861" w:rsidRDefault="00F04861" w:rsidP="00F04861">
      <w:pPr>
        <w:suppressAutoHyphens/>
        <w:jc w:val="center"/>
        <w:outlineLvl w:val="0"/>
        <w:rPr>
          <w:b/>
          <w:bCs/>
          <w:color w:val="auto"/>
          <w:szCs w:val="22"/>
        </w:rPr>
      </w:pPr>
      <w:r w:rsidRPr="00F04861">
        <w:rPr>
          <w:b/>
          <w:bCs/>
          <w:color w:val="auto"/>
          <w:szCs w:val="22"/>
        </w:rPr>
        <w:t>HOUSE BILLS RETURNED</w:t>
      </w:r>
    </w:p>
    <w:p w:rsidR="00F04861" w:rsidRPr="00F04861" w:rsidRDefault="00F04861" w:rsidP="00F04861">
      <w:pPr>
        <w:tabs>
          <w:tab w:val="center" w:pos="4320"/>
          <w:tab w:val="right" w:pos="8640"/>
        </w:tabs>
        <w:rPr>
          <w:bCs/>
          <w:color w:val="auto"/>
          <w:szCs w:val="22"/>
        </w:rPr>
      </w:pPr>
      <w:r w:rsidRPr="00F04861">
        <w:rPr>
          <w:bCs/>
          <w:color w:val="auto"/>
          <w:szCs w:val="22"/>
        </w:rPr>
        <w:tab/>
        <w:t>The following Bills were read the third time and ordered returned to the House with amendments.</w:t>
      </w:r>
    </w:p>
    <w:p w:rsidR="00F04861" w:rsidRPr="00F04861" w:rsidRDefault="00F04861" w:rsidP="00F04861">
      <w:pPr>
        <w:suppressAutoHyphens/>
        <w:rPr>
          <w:szCs w:val="22"/>
        </w:rPr>
      </w:pPr>
      <w:r w:rsidRPr="00F04861">
        <w:rPr>
          <w:bCs/>
          <w:color w:val="auto"/>
          <w:szCs w:val="22"/>
        </w:rPr>
        <w:tab/>
      </w:r>
      <w:r w:rsidRPr="00F04861">
        <w:rPr>
          <w:szCs w:val="22"/>
        </w:rPr>
        <w:t>H. 3193</w:t>
      </w:r>
      <w:r w:rsidRPr="00F04861">
        <w:rPr>
          <w:szCs w:val="22"/>
        </w:rPr>
        <w:fldChar w:fldCharType="begin"/>
      </w:r>
      <w:r w:rsidRPr="00F04861">
        <w:rPr>
          <w:szCs w:val="22"/>
        </w:rPr>
        <w:instrText xml:space="preserve"> XE "H. 3193" \b </w:instrText>
      </w:r>
      <w:r w:rsidRPr="00F04861">
        <w:rPr>
          <w:szCs w:val="22"/>
        </w:rPr>
        <w:fldChar w:fldCharType="end"/>
      </w:r>
      <w:r w:rsidRPr="00F04861">
        <w:rPr>
          <w:szCs w:val="22"/>
        </w:rPr>
        <w:t xml:space="preserve"> -- Reps. Cole, Finlay, Newton, Pope, Anderson, Bales, G.A. Brown, R.L. Brown, Felder, Funderburk, Hart, Knight, Lucas, Murphy, Norman, Norrell, Putnam, Rivers, Southard, Spires, Tallon, Taylor, Wells, Williams, Willis, Long, Henderson, G.M. Smith, G.R. Smith, McCoy, Clary, J.E. Smith, Hicks and Weeks:  A BILL TO AMEND SECTION 8</w:t>
      </w:r>
      <w:r w:rsidRPr="00F04861">
        <w:rPr>
          <w:szCs w:val="22"/>
        </w:rPr>
        <w:noBreakHyphen/>
        <w:t>13</w:t>
      </w:r>
      <w:r w:rsidRPr="00F04861">
        <w:rPr>
          <w:szCs w:val="22"/>
        </w:rPr>
        <w:noBreakHyphen/>
        <w:t>1320, CODE OF LAWS OF SOUTH CAROLINA, 1976, RELATING TO THE ATTRIBUTION OF CAMPAIGN CONTRIBUTIONS TO SPECIFIC TYPES OF ELECTIONS, SO AS TO REVISE THE MANNER IN WHICH CAMPAIGN CONTRIBUTIONS ARE ATTRIBUTED TO A PRIMARY ELECTION AND TO A PRIMARY ELECTION RUNOFF.</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rPr>
          <w:szCs w:val="22"/>
        </w:rPr>
      </w:pPr>
      <w:r w:rsidRPr="00F04861">
        <w:rPr>
          <w:bCs/>
          <w:color w:val="auto"/>
          <w:szCs w:val="22"/>
        </w:rPr>
        <w:tab/>
      </w:r>
      <w:r w:rsidRPr="00F04861">
        <w:rPr>
          <w:szCs w:val="22"/>
        </w:rPr>
        <w:t>H. 3685</w:t>
      </w:r>
      <w:r w:rsidRPr="00F04861">
        <w:rPr>
          <w:szCs w:val="22"/>
        </w:rPr>
        <w:fldChar w:fldCharType="begin"/>
      </w:r>
      <w:r w:rsidRPr="00F04861">
        <w:rPr>
          <w:szCs w:val="22"/>
        </w:rPr>
        <w:instrText xml:space="preserve"> XE "H. 3685" \b </w:instrText>
      </w:r>
      <w:r w:rsidRPr="00F04861">
        <w:rPr>
          <w:szCs w:val="22"/>
        </w:rPr>
        <w:fldChar w:fldCharType="end"/>
      </w:r>
      <w:r w:rsidRPr="00F04861">
        <w:rPr>
          <w:szCs w:val="22"/>
        </w:rPr>
        <w:t xml:space="preserve"> -- Reps. D.C. Moss and Pitts:  A BILL TO AMEND THE CODE OF LAWS OF SOUTH CAROLINA, 1976, BY ADDING SECTION 14</w:t>
      </w:r>
      <w:r w:rsidRPr="00F04861">
        <w:rPr>
          <w:szCs w:val="22"/>
        </w:rPr>
        <w:noBreakHyphen/>
        <w:t>1</w:t>
      </w:r>
      <w:r w:rsidRPr="00F04861">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F04861" w:rsidRPr="00F04861" w:rsidRDefault="00F04861" w:rsidP="00F04861">
      <w:pPr>
        <w:tabs>
          <w:tab w:val="center" w:pos="4320"/>
          <w:tab w:val="right" w:pos="8640"/>
        </w:tabs>
        <w:rPr>
          <w:bCs/>
          <w:szCs w:val="22"/>
        </w:rPr>
      </w:pPr>
    </w:p>
    <w:p w:rsidR="008D1CF0" w:rsidRDefault="00F04861" w:rsidP="00F04861">
      <w:pPr>
        <w:suppressAutoHyphens/>
        <w:rPr>
          <w:szCs w:val="22"/>
        </w:rPr>
      </w:pPr>
      <w:r w:rsidRPr="00F04861">
        <w:rPr>
          <w:bCs/>
          <w:color w:val="auto"/>
          <w:szCs w:val="22"/>
        </w:rPr>
        <w:tab/>
      </w:r>
      <w:r w:rsidRPr="00F04861">
        <w:rPr>
          <w:szCs w:val="22"/>
        </w:rPr>
        <w:t>H. 3848</w:t>
      </w:r>
      <w:r w:rsidRPr="00F04861">
        <w:rPr>
          <w:szCs w:val="22"/>
        </w:rPr>
        <w:fldChar w:fldCharType="begin"/>
      </w:r>
      <w:r w:rsidRPr="00F04861">
        <w:rPr>
          <w:szCs w:val="22"/>
        </w:rPr>
        <w:instrText xml:space="preserve"> XE “H. 3848” \b </w:instrText>
      </w:r>
      <w:r w:rsidRPr="00F04861">
        <w:rPr>
          <w:szCs w:val="22"/>
        </w:rPr>
        <w:fldChar w:fldCharType="end"/>
      </w:r>
      <w:r w:rsidRPr="00F04861">
        <w:rPr>
          <w:szCs w:val="22"/>
        </w:rPr>
        <w:t xml:space="preserve"> -- Reps. Huggins, J.E. Smith, McKnight, Jefferson, Hosey, Atwater, Toole, Burns, Herbkersman, Ridgeway, Simrill, Kennedy, Ballentine and Henegan:  A BILL </w:t>
      </w:r>
      <w:r w:rsidRPr="00F04861">
        <w:rPr>
          <w:color w:val="000000" w:themeColor="text1"/>
          <w:szCs w:val="22"/>
        </w:rPr>
        <w:t>TO AMEND THE CODE OF LAWS OF SOUTH CAROLINA, 1976, SO AS TO ENACT THE “SOUTH CAROLINA FOUNDING PRINCIPLES ACT” BY ADDING SECTION 59</w:t>
      </w:r>
      <w:r w:rsidRPr="00F04861">
        <w:rPr>
          <w:color w:val="000000" w:themeColor="text1"/>
          <w:szCs w:val="22"/>
        </w:rPr>
        <w:noBreakHyphen/>
        <w:t>29</w:t>
      </w:r>
      <w:r w:rsidRPr="00F04861">
        <w:rPr>
          <w:color w:val="000000" w:themeColor="text1"/>
          <w:szCs w:val="22"/>
        </w:rPr>
        <w:noBreakHyphen/>
        <w:t xml:space="preserve">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w:t>
      </w:r>
      <w:r w:rsidRPr="00F04861">
        <w:rPr>
          <w:szCs w:val="22"/>
        </w:rPr>
        <w:t>DISTRICTS</w:t>
      </w:r>
      <w:r w:rsidRPr="00F04861">
        <w:rPr>
          <w:color w:val="000000" w:themeColor="text1"/>
          <w:szCs w:val="22"/>
        </w:rPr>
        <w:t>.</w:t>
      </w:r>
    </w:p>
    <w:p w:rsidR="008D1CF0" w:rsidRDefault="008D1CF0" w:rsidP="00F04861">
      <w:pPr>
        <w:suppressAutoHyphen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A42403">
      <w:pPr>
        <w:keepNext/>
        <w:keepLines/>
        <w:suppressAutoHyphens/>
        <w:rPr>
          <w:bCs/>
          <w:color w:val="auto"/>
          <w:szCs w:val="22"/>
        </w:rPr>
      </w:pPr>
    </w:p>
    <w:p w:rsidR="008D1CF0" w:rsidRPr="008D1CF0" w:rsidRDefault="008D1CF0" w:rsidP="008D1CF0">
      <w:pPr>
        <w:jc w:val="right"/>
        <w:rPr>
          <w:b/>
        </w:rPr>
      </w:pPr>
      <w:r w:rsidRPr="008D1CF0">
        <w:rPr>
          <w:b/>
        </w:rPr>
        <w:t>Printed Page 2844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A42403">
      <w:pPr>
        <w:keepNext/>
        <w:keepLines/>
        <w:suppressAutoHyphens/>
        <w:rPr>
          <w:szCs w:val="22"/>
        </w:rPr>
      </w:pPr>
      <w:r w:rsidRPr="00F04861">
        <w:rPr>
          <w:bCs/>
          <w:color w:val="auto"/>
          <w:szCs w:val="22"/>
        </w:rPr>
        <w:tab/>
      </w:r>
      <w:r w:rsidRPr="00F04861">
        <w:rPr>
          <w:szCs w:val="22"/>
        </w:rPr>
        <w:t>H. 4936</w:t>
      </w:r>
      <w:r w:rsidRPr="00F04861">
        <w:rPr>
          <w:szCs w:val="22"/>
        </w:rPr>
        <w:fldChar w:fldCharType="begin"/>
      </w:r>
      <w:r w:rsidRPr="00F04861">
        <w:rPr>
          <w:szCs w:val="22"/>
        </w:rPr>
        <w:instrText xml:space="preserve"> XE "H. 4936" \b </w:instrText>
      </w:r>
      <w:r w:rsidRPr="00F04861">
        <w:rPr>
          <w:szCs w:val="22"/>
        </w:rPr>
        <w:fldChar w:fldCharType="end"/>
      </w:r>
      <w:r w:rsidRPr="00F04861">
        <w:rPr>
          <w:szCs w:val="22"/>
        </w:rPr>
        <w:t xml:space="preserve"> -- Education and Public Works Committee:  A BILL </w:t>
      </w:r>
      <w:r w:rsidRPr="00F04861">
        <w:rPr>
          <w:color w:val="000000" w:themeColor="text1"/>
          <w:szCs w:val="22"/>
        </w:rPr>
        <w:t>TO AMEND THE CODE OF LAWS OF SOUTH CAROLINA, 1976, BY ADDING SECTION 59</w:t>
      </w:r>
      <w:r w:rsidRPr="00F04861">
        <w:rPr>
          <w:color w:val="000000" w:themeColor="text1"/>
          <w:szCs w:val="22"/>
        </w:rPr>
        <w:noBreakHyphen/>
        <w:t>1</w:t>
      </w:r>
      <w:r w:rsidRPr="00F04861">
        <w:rPr>
          <w:color w:val="000000" w:themeColor="text1"/>
          <w:szCs w:val="22"/>
        </w:rPr>
        <w:noBreakHyphen/>
        <w:t>50 SO AS TO PROVIDE FOR EDUCATIONAL GOALS FOR ALL SOUTH CAROLINA HIGH SCHOOL GRADUATES AND THE STANDARDS AND AREAS OF LEARNING BY WHICH THESE GOALS ARE MEASURED.</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rPr>
          <w:szCs w:val="22"/>
        </w:rPr>
      </w:pPr>
      <w:r w:rsidRPr="00F04861">
        <w:rPr>
          <w:bCs/>
          <w:color w:val="auto"/>
          <w:szCs w:val="22"/>
        </w:rPr>
        <w:tab/>
      </w:r>
      <w:r w:rsidRPr="00F04861">
        <w:rPr>
          <w:szCs w:val="22"/>
        </w:rPr>
        <w:t>H. 3927</w:t>
      </w:r>
      <w:r w:rsidRPr="00F04861">
        <w:rPr>
          <w:szCs w:val="22"/>
        </w:rPr>
        <w:fldChar w:fldCharType="begin"/>
      </w:r>
      <w:r w:rsidRPr="00F04861">
        <w:rPr>
          <w:szCs w:val="22"/>
        </w:rPr>
        <w:instrText xml:space="preserve"> XE "H. 3927" \b </w:instrText>
      </w:r>
      <w:r w:rsidRPr="00F04861">
        <w:rPr>
          <w:szCs w:val="22"/>
        </w:rPr>
        <w:fldChar w:fldCharType="end"/>
      </w:r>
      <w:r w:rsidRPr="00F04861">
        <w:rPr>
          <w:szCs w:val="22"/>
        </w:rPr>
        <w:t xml:space="preserve"> -- Reps. Willis and Allison:  A BILL TO AMEND THE CODE OF LAWS OF SOUTH CAROLINA, 1976, BY ADDING ARTICLE 137 TO CHAPTER 3, TITLE 56 SO AS TO PROVIDE THAT THE DEPARTMENT OF MOTOR VEHICLES MAY ISSUE SPECIAL PERSONALIZED MOTOR VEHICLE LICENSE PLATES; AND TO AMEND SECTION 56</w:t>
      </w:r>
      <w:r w:rsidRPr="00F04861">
        <w:rPr>
          <w:szCs w:val="22"/>
        </w:rPr>
        <w:noBreakHyphen/>
        <w:t>3</w:t>
      </w:r>
      <w:r w:rsidRPr="00F04861">
        <w:rPr>
          <w:szCs w:val="22"/>
        </w:rPr>
        <w:noBreakHyphen/>
        <w:t>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F04861" w:rsidRPr="00F04861" w:rsidRDefault="00F04861" w:rsidP="00F04861">
      <w:pPr>
        <w:tabs>
          <w:tab w:val="center" w:pos="4320"/>
          <w:tab w:val="right" w:pos="8640"/>
        </w:tabs>
        <w:rPr>
          <w:bCs/>
          <w:szCs w:val="22"/>
        </w:rPr>
      </w:pPr>
    </w:p>
    <w:p w:rsidR="00F04861" w:rsidRPr="00F04861" w:rsidRDefault="00F04861" w:rsidP="00F04861">
      <w:pPr>
        <w:jc w:val="center"/>
        <w:rPr>
          <w:b/>
          <w:color w:val="auto"/>
          <w:szCs w:val="22"/>
        </w:rPr>
      </w:pPr>
      <w:r w:rsidRPr="00F04861">
        <w:rPr>
          <w:b/>
          <w:color w:val="auto"/>
          <w:szCs w:val="22"/>
        </w:rPr>
        <w:t>READ THE THIRD TIME</w:t>
      </w:r>
    </w:p>
    <w:p w:rsidR="00F04861" w:rsidRPr="00F04861" w:rsidRDefault="00F04861" w:rsidP="00F04861">
      <w:pPr>
        <w:jc w:val="center"/>
        <w:rPr>
          <w:b/>
          <w:color w:val="auto"/>
          <w:szCs w:val="22"/>
        </w:rPr>
      </w:pPr>
      <w:r w:rsidRPr="00F04861">
        <w:rPr>
          <w:b/>
          <w:color w:val="auto"/>
          <w:szCs w:val="22"/>
        </w:rPr>
        <w:t>SENT TO THE HOUSE</w:t>
      </w:r>
    </w:p>
    <w:p w:rsidR="00F04861" w:rsidRPr="00F04861" w:rsidRDefault="00F04861" w:rsidP="00F04861">
      <w:pPr>
        <w:tabs>
          <w:tab w:val="right" w:pos="8640"/>
        </w:tabs>
        <w:rPr>
          <w:color w:val="auto"/>
          <w:szCs w:val="22"/>
        </w:rPr>
      </w:pPr>
      <w:r w:rsidRPr="00F04861">
        <w:rPr>
          <w:b/>
          <w:color w:val="auto"/>
          <w:szCs w:val="22"/>
        </w:rPr>
        <w:tab/>
      </w:r>
      <w:r w:rsidRPr="00F04861">
        <w:rPr>
          <w:color w:val="auto"/>
          <w:szCs w:val="22"/>
        </w:rPr>
        <w:t>The following Bills were read the third time and ordered sent to the House of Representatives:</w:t>
      </w:r>
    </w:p>
    <w:p w:rsidR="008D1CF0" w:rsidRDefault="00F04861" w:rsidP="00F04861">
      <w:pPr>
        <w:suppressAutoHyphens/>
        <w:rPr>
          <w:szCs w:val="22"/>
        </w:rPr>
      </w:pPr>
      <w:r w:rsidRPr="00F04861">
        <w:rPr>
          <w:bCs/>
          <w:color w:val="auto"/>
          <w:szCs w:val="22"/>
        </w:rPr>
        <w:tab/>
      </w:r>
      <w:r w:rsidRPr="00F04861">
        <w:rPr>
          <w:szCs w:val="22"/>
        </w:rPr>
        <w:t>S. 923</w:t>
      </w:r>
      <w:r w:rsidRPr="00F04861">
        <w:rPr>
          <w:szCs w:val="22"/>
        </w:rPr>
        <w:fldChar w:fldCharType="begin"/>
      </w:r>
      <w:r w:rsidRPr="00F04861">
        <w:rPr>
          <w:szCs w:val="22"/>
        </w:rPr>
        <w:instrText xml:space="preserve"> XE "S. 923" \b </w:instrText>
      </w:r>
      <w:r w:rsidRPr="00F04861">
        <w:rPr>
          <w:szCs w:val="22"/>
        </w:rPr>
        <w:fldChar w:fldCharType="end"/>
      </w:r>
      <w:r w:rsidRPr="00F04861">
        <w:rPr>
          <w:szCs w:val="22"/>
        </w:rPr>
        <w:t xml:space="preserve"> -- Senator Bryant:  A BILL TO AMEND SECTION 47</w:t>
      </w:r>
      <w:r w:rsidRPr="00F04861">
        <w:rPr>
          <w:szCs w:val="22"/>
        </w:rPr>
        <w:noBreakHyphen/>
        <w:t>3</w:t>
      </w:r>
      <w:r w:rsidRPr="00F04861">
        <w:rPr>
          <w:szCs w:val="22"/>
        </w:rPr>
        <w:noBreakHyphen/>
        <w:t xml:space="preserve">630 OF THE 1976 CODE, RELATING TO POLICE DOGS AND HORSES, TO PROVIDE THAT A PERSON WHO TORTURES, MUTILATES, INJURES, DISABLES, POISONS, OR KILLS A POLICE DOG OR </w:t>
      </w:r>
      <w:r w:rsidRPr="00F04861">
        <w:rPr>
          <w:szCs w:val="22"/>
        </w:rPr>
        <w:lastRenderedPageBreak/>
        <w:t xml:space="preserve">HORSE MAY BE FINED UP TO THIRTY THOUSAND DOLLARS, MAY BE IMPRISONED FOR UP TO TEN YEARS, MUST PAY RESTITUTION TO COVER THE COST OF RESTORING OR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2845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Default="00F04861" w:rsidP="00F04861">
      <w:pPr>
        <w:suppressAutoHyphens/>
        <w:rPr>
          <w:szCs w:val="22"/>
        </w:rPr>
      </w:pPr>
      <w:r w:rsidRPr="00F04861">
        <w:rPr>
          <w:szCs w:val="22"/>
        </w:rPr>
        <w:t>REPLACING THE DOG OR HORSE INJURED OR KILLED, AND MUST PARTICIPATE IN ANIMAL</w:t>
      </w:r>
      <w:r w:rsidRPr="00F04861">
        <w:rPr>
          <w:szCs w:val="22"/>
        </w:rPr>
        <w:noBreakHyphen/>
        <w:t>RELATED COMMUNITY SERVICE FOR ONE YEAR IN ADDITION TO OTHER PENALTIES.</w:t>
      </w:r>
    </w:p>
    <w:p w:rsidR="0056618C" w:rsidRPr="00F04861" w:rsidRDefault="0056618C" w:rsidP="00F04861">
      <w:pPr>
        <w:suppressAutoHyphens/>
        <w:rPr>
          <w:szCs w:val="22"/>
        </w:rPr>
      </w:pPr>
    </w:p>
    <w:p w:rsidR="00F04861" w:rsidRPr="00F04861" w:rsidRDefault="00F04861" w:rsidP="00F04861">
      <w:pPr>
        <w:suppressAutoHyphens/>
        <w:rPr>
          <w:szCs w:val="22"/>
        </w:rPr>
      </w:pPr>
      <w:r w:rsidRPr="00F04861">
        <w:rPr>
          <w:bCs/>
          <w:color w:val="auto"/>
          <w:szCs w:val="22"/>
        </w:rPr>
        <w:tab/>
      </w:r>
      <w:r w:rsidRPr="00F04861">
        <w:rPr>
          <w:szCs w:val="22"/>
        </w:rPr>
        <w:t>S. 1243</w:t>
      </w:r>
      <w:r w:rsidRPr="00F04861">
        <w:rPr>
          <w:szCs w:val="22"/>
        </w:rPr>
        <w:fldChar w:fldCharType="begin"/>
      </w:r>
      <w:r w:rsidRPr="00F04861">
        <w:rPr>
          <w:szCs w:val="22"/>
        </w:rPr>
        <w:instrText xml:space="preserve"> XE "S. 1243" \b </w:instrText>
      </w:r>
      <w:r w:rsidRPr="00F04861">
        <w:rPr>
          <w:szCs w:val="22"/>
        </w:rPr>
        <w:fldChar w:fldCharType="end"/>
      </w:r>
      <w:r w:rsidRPr="00F04861">
        <w:rPr>
          <w:szCs w:val="22"/>
        </w:rPr>
        <w:t xml:space="preserve"> -- Senator Bennett:  A BILL TO AMEND THE CODE OF LAWS OF SOUTH CAROLINA, 1976, BY ADDING ARTICLE 138 TO CHAPTER 3, TITLE 56 SO AS TO PROVIDE THAT THE DEPARTMENT OF MOTOR VEHICLES MAY ISSUE “CHASE AWAY CHILDHOOD CANCER” SPECIAL LICENSE PLATES.</w:t>
      </w:r>
    </w:p>
    <w:p w:rsidR="00F04861" w:rsidRPr="00F04861" w:rsidRDefault="00F04861" w:rsidP="00F04861">
      <w:pPr>
        <w:suppressAutoHyphens/>
        <w:rPr>
          <w:szCs w:val="22"/>
        </w:rPr>
      </w:pPr>
    </w:p>
    <w:p w:rsidR="00F04861" w:rsidRPr="00F04861" w:rsidRDefault="00F04861" w:rsidP="00F04861">
      <w:pPr>
        <w:suppressAutoHyphens/>
        <w:outlineLvl w:val="0"/>
        <w:rPr>
          <w:szCs w:val="22"/>
        </w:rPr>
      </w:pPr>
      <w:r w:rsidRPr="00F04861">
        <w:rPr>
          <w:szCs w:val="22"/>
        </w:rPr>
        <w:tab/>
        <w:t>S. 1212</w:t>
      </w:r>
      <w:r w:rsidRPr="00F04861">
        <w:rPr>
          <w:szCs w:val="22"/>
        </w:rPr>
        <w:fldChar w:fldCharType="begin"/>
      </w:r>
      <w:r w:rsidRPr="00F04861">
        <w:rPr>
          <w:szCs w:val="22"/>
        </w:rPr>
        <w:instrText xml:space="preserve"> XE "S. 1212" \b </w:instrText>
      </w:r>
      <w:r w:rsidRPr="00F04861">
        <w:rPr>
          <w:szCs w:val="22"/>
        </w:rPr>
        <w:fldChar w:fldCharType="end"/>
      </w:r>
      <w:r w:rsidRPr="00F04861">
        <w:rPr>
          <w:szCs w:val="22"/>
        </w:rPr>
        <w:t xml:space="preserve"> -- Senator Bright:  A BILL TO AMEND SECTION 7</w:t>
      </w:r>
      <w:r w:rsidRPr="00F04861">
        <w:rPr>
          <w:szCs w:val="22"/>
        </w:rPr>
        <w:noBreakHyphen/>
        <w:t>7</w:t>
      </w:r>
      <w:r w:rsidRPr="00F04861">
        <w:rPr>
          <w:szCs w:val="22"/>
        </w:rPr>
        <w:noBreakHyphen/>
        <w:t>490, AS AMENDED, CODE OF LAWS OF SOUTH CAROLINA, 1976, RELATING TO THE DESIGNATION OF VOTING PRECINCTS IN SPARTANBURG COUNTY, SO AS TO ADD THE RIVER RIDGE PRECINCT, AND TO REDESIGNATE THE MAP NUMBER ON WHICH THE NAMES OF THESE PRECINCTS MAY BE FOUND AND MAINTAINED BY THE REVENUE AND FISCAL AFFAIRS OFFICE.</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jc w:val="center"/>
        <w:rPr>
          <w:b/>
          <w:bCs/>
          <w:color w:val="auto"/>
          <w:szCs w:val="22"/>
        </w:rPr>
      </w:pPr>
      <w:r w:rsidRPr="00F04861">
        <w:rPr>
          <w:b/>
          <w:bCs/>
          <w:color w:val="auto"/>
          <w:szCs w:val="22"/>
        </w:rPr>
        <w:t>SECOND READING BILLS</w:t>
      </w:r>
    </w:p>
    <w:p w:rsidR="00F04861" w:rsidRPr="00F04861" w:rsidRDefault="00F04861" w:rsidP="00F04861">
      <w:pPr>
        <w:tabs>
          <w:tab w:val="center" w:pos="4320"/>
          <w:tab w:val="right" w:pos="8640"/>
        </w:tabs>
        <w:rPr>
          <w:b/>
          <w:bCs/>
          <w:color w:val="auto"/>
          <w:szCs w:val="22"/>
        </w:rPr>
      </w:pPr>
      <w:r w:rsidRPr="00F04861">
        <w:rPr>
          <w:bCs/>
          <w:color w:val="auto"/>
          <w:szCs w:val="22"/>
        </w:rPr>
        <w:tab/>
        <w:t>The following Bills, having been read the second time, were ordered placed on the Third Reading Calendar:</w:t>
      </w:r>
    </w:p>
    <w:p w:rsidR="00F04861" w:rsidRPr="00F04861" w:rsidRDefault="00F04861" w:rsidP="00F04861">
      <w:pPr>
        <w:suppressAutoHyphens/>
        <w:rPr>
          <w:szCs w:val="22"/>
        </w:rPr>
      </w:pPr>
      <w:r w:rsidRPr="00F04861">
        <w:rPr>
          <w:bCs/>
          <w:color w:val="auto"/>
          <w:szCs w:val="22"/>
        </w:rPr>
        <w:tab/>
      </w:r>
      <w:r w:rsidRPr="00F04861">
        <w:rPr>
          <w:szCs w:val="22"/>
        </w:rPr>
        <w:t>S. 1296</w:t>
      </w:r>
      <w:r w:rsidRPr="00F04861">
        <w:rPr>
          <w:color w:val="auto"/>
          <w:szCs w:val="22"/>
        </w:rPr>
        <w:fldChar w:fldCharType="begin"/>
      </w:r>
      <w:r w:rsidRPr="00F04861">
        <w:rPr>
          <w:color w:val="auto"/>
          <w:szCs w:val="22"/>
        </w:rPr>
        <w:instrText xml:space="preserve"> XE “S. 1296” \b </w:instrText>
      </w:r>
      <w:r w:rsidRPr="00F04861">
        <w:rPr>
          <w:color w:val="auto"/>
          <w:szCs w:val="22"/>
        </w:rPr>
        <w:fldChar w:fldCharType="end"/>
      </w:r>
      <w:r w:rsidRPr="00F04861">
        <w:rPr>
          <w:color w:val="auto"/>
          <w:szCs w:val="22"/>
        </w:rPr>
        <w:t xml:space="preserve"> -- Senator Sheheen:  A BILL </w:t>
      </w:r>
      <w:r w:rsidRPr="00F04861">
        <w:rPr>
          <w:szCs w:val="22"/>
        </w:rPr>
        <w:t>TO PROVIDE THE KERSHAW COUNTY TRANSPORTATION COMMITTEE SHALL BE COMPRISED OF SEVEN MEMBERS; AND TO PROVIDE MEMBERS SHALL SERVE TERMS OF FOUR YEARS, EXCEPT THAT ON THE EFFECTIVE DATE OF THIS ACT MEMBERS SHALL SERVE INITIAL TERMS THAT ARE STAGGERED IN TWO, THREE, AND FOUR</w:t>
      </w:r>
      <w:r w:rsidRPr="00F04861">
        <w:rPr>
          <w:szCs w:val="22"/>
        </w:rPr>
        <w:noBreakHyphen/>
        <w:t>YEAR INTERVALS.</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rPr>
          <w:szCs w:val="22"/>
        </w:rPr>
      </w:pPr>
      <w:r w:rsidRPr="00F04861">
        <w:rPr>
          <w:bCs/>
          <w:color w:val="auto"/>
          <w:szCs w:val="22"/>
        </w:rPr>
        <w:tab/>
      </w:r>
      <w:r w:rsidRPr="00F04861">
        <w:rPr>
          <w:szCs w:val="22"/>
        </w:rPr>
        <w:t>S. 1297</w:t>
      </w:r>
      <w:r w:rsidRPr="00F04861">
        <w:rPr>
          <w:szCs w:val="22"/>
        </w:rPr>
        <w:fldChar w:fldCharType="begin"/>
      </w:r>
      <w:r w:rsidRPr="00F04861">
        <w:rPr>
          <w:szCs w:val="22"/>
        </w:rPr>
        <w:instrText xml:space="preserve"> XE “S. 1297” \b </w:instrText>
      </w:r>
      <w:r w:rsidRPr="00F04861">
        <w:rPr>
          <w:szCs w:val="22"/>
        </w:rPr>
        <w:fldChar w:fldCharType="end"/>
      </w:r>
      <w:r w:rsidRPr="00F04861">
        <w:rPr>
          <w:szCs w:val="22"/>
        </w:rPr>
        <w:t xml:space="preserve"> -- Senator Sheheen:  A BILL TO AMEND ACT 185 OF 1999, RELATING TO PER DIEM PAYMENTS FOR MEMBERS OF THE BOARD OF THE CHESTERFIELD COUNTY SCHOOL DISTRICT, TO PROVIDE THAT THE BOARD MAY ADJUST THE AMOUNT OF THE PER DIEM PAYMENTS AND TO PROVIDE FOR THE EFFECTIVE DATE OF THE ADJUSTED RATES.</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jc w:val="center"/>
        <w:rPr>
          <w:b/>
          <w:szCs w:val="22"/>
        </w:rPr>
      </w:pPr>
      <w:r w:rsidRPr="00F04861">
        <w:rPr>
          <w:b/>
          <w:szCs w:val="22"/>
        </w:rPr>
        <w:lastRenderedPageBreak/>
        <w:t xml:space="preserve">COMMITTEE AMENDMENT ADOPTED </w:t>
      </w:r>
    </w:p>
    <w:p w:rsidR="00F04861" w:rsidRPr="00F04861" w:rsidRDefault="00F04861" w:rsidP="00F04861">
      <w:pPr>
        <w:suppressAutoHyphens/>
        <w:jc w:val="center"/>
        <w:rPr>
          <w:b/>
          <w:szCs w:val="22"/>
        </w:rPr>
      </w:pPr>
      <w:r w:rsidRPr="00F04861">
        <w:rPr>
          <w:b/>
          <w:szCs w:val="22"/>
        </w:rPr>
        <w:t>READ THE SECOND TIME</w:t>
      </w:r>
    </w:p>
    <w:p w:rsidR="008D1CF0" w:rsidRDefault="00F04861" w:rsidP="00F04861">
      <w:pPr>
        <w:suppressAutoHyphens/>
        <w:rPr>
          <w:szCs w:val="22"/>
        </w:rPr>
      </w:pPr>
      <w:r w:rsidRPr="00F04861">
        <w:rPr>
          <w:b/>
          <w:szCs w:val="22"/>
        </w:rPr>
        <w:tab/>
      </w:r>
      <w:r w:rsidRPr="00F04861">
        <w:rPr>
          <w:szCs w:val="22"/>
        </w:rPr>
        <w:t>H. 3710</w:t>
      </w:r>
      <w:r w:rsidRPr="00F04861">
        <w:rPr>
          <w:szCs w:val="22"/>
        </w:rPr>
        <w:fldChar w:fldCharType="begin"/>
      </w:r>
      <w:r w:rsidRPr="00F04861">
        <w:rPr>
          <w:szCs w:val="22"/>
        </w:rPr>
        <w:instrText xml:space="preserve"> XE "H. 3710" \b </w:instrText>
      </w:r>
      <w:r w:rsidRPr="00F04861">
        <w:rPr>
          <w:szCs w:val="22"/>
        </w:rPr>
        <w:fldChar w:fldCharType="end"/>
      </w:r>
      <w:r w:rsidRPr="00F04861">
        <w:rPr>
          <w:szCs w:val="22"/>
        </w:rPr>
        <w:t xml:space="preserve"> -- Reps. Hixon, Norman, Taylor, Wells, Hamilton, Atwater, Brannon, Gagnon, Corley, Ballentine, Southard, Clemmons, Delleney,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2846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Gambrell, Huggins, Kennedy, Kirby, Loftis, D.C. Moss, Pitts, Riley, Rivers, Simrill, Toole and Bedingfield:  A BILL TO AMEND SECTION 12</w:t>
      </w:r>
      <w:r w:rsidRPr="00F04861">
        <w:rPr>
          <w:szCs w:val="22"/>
        </w:rPr>
        <w:noBreakHyphen/>
        <w:t>43</w:t>
      </w:r>
      <w:r w:rsidRPr="00F04861">
        <w:rPr>
          <w:szCs w:val="22"/>
        </w:rPr>
        <w:noBreakHyphen/>
        <w:t>225, AS AMENDED, CODE OF LAWS OF SOUTH CAROLINA, 1976, RELATING TO THE MULTIPLE LOT DISCOUNT, SO AS TO PROVIDE FIVE ADDITIONAL YEARS OF ELIGIBILITY IN CERTAIN CIRCUMSTANCES.</w:t>
      </w:r>
    </w:p>
    <w:p w:rsidR="00F04861" w:rsidRPr="00F04861" w:rsidRDefault="00F04861" w:rsidP="00F04861">
      <w:pPr>
        <w:suppressAutoHyphens/>
        <w:rPr>
          <w:szCs w:val="22"/>
        </w:rPr>
      </w:pPr>
      <w:r w:rsidRPr="00F04861">
        <w:rPr>
          <w:szCs w:val="22"/>
        </w:rPr>
        <w:tab/>
        <w:t>The Senate proceeded to a consideration of the Bill.</w:t>
      </w:r>
    </w:p>
    <w:p w:rsidR="00F04861" w:rsidRPr="00F04861" w:rsidRDefault="00F04861" w:rsidP="00F04861">
      <w:pPr>
        <w:suppressAutoHyphens/>
        <w:rPr>
          <w:szCs w:val="22"/>
        </w:rPr>
      </w:pPr>
    </w:p>
    <w:p w:rsidR="00F04861" w:rsidRPr="00F04861" w:rsidRDefault="00F04861" w:rsidP="00F04861">
      <w:pPr>
        <w:suppressAutoHyphens/>
        <w:rPr>
          <w:szCs w:val="22"/>
        </w:rPr>
      </w:pPr>
      <w:r w:rsidRPr="00F04861">
        <w:rPr>
          <w:szCs w:val="22"/>
        </w:rPr>
        <w:tab/>
        <w:t>Senator HUTTO spoke on the Bill.</w:t>
      </w:r>
    </w:p>
    <w:p w:rsidR="00F04861" w:rsidRPr="00F04861" w:rsidRDefault="00F04861" w:rsidP="00F04861">
      <w:pPr>
        <w:suppressAutoHyphens/>
        <w:rPr>
          <w:szCs w:val="22"/>
        </w:rPr>
      </w:pPr>
    </w:p>
    <w:p w:rsidR="00F04861" w:rsidRPr="00F04861" w:rsidRDefault="00F04861" w:rsidP="00F04861">
      <w:pPr>
        <w:rPr>
          <w:snapToGrid w:val="0"/>
          <w:szCs w:val="22"/>
        </w:rPr>
      </w:pPr>
      <w:r w:rsidRPr="00F04861">
        <w:rPr>
          <w:snapToGrid w:val="0"/>
          <w:szCs w:val="22"/>
        </w:rPr>
        <w:tab/>
        <w:t>The Committee on Finance proposed the following amendment (BBM\3710C002.BBM.DG16), which was adopted:</w:t>
      </w:r>
    </w:p>
    <w:p w:rsidR="00F04861" w:rsidRPr="00F04861" w:rsidRDefault="00F04861" w:rsidP="00F04861">
      <w:pPr>
        <w:rPr>
          <w:snapToGrid w:val="0"/>
          <w:color w:val="auto"/>
          <w:szCs w:val="22"/>
        </w:rPr>
      </w:pPr>
      <w:r w:rsidRPr="00F04861">
        <w:rPr>
          <w:snapToGrid w:val="0"/>
          <w:color w:val="auto"/>
          <w:szCs w:val="22"/>
        </w:rPr>
        <w:tab/>
        <w:t>Amend the bill, as and if amended, by striking all after the enacting words and inserting:</w:t>
      </w:r>
    </w:p>
    <w:p w:rsidR="00F04861" w:rsidRPr="00F04861" w:rsidRDefault="00F04861" w:rsidP="00F04861">
      <w:pPr>
        <w:rPr>
          <w:szCs w:val="22"/>
        </w:rPr>
      </w:pPr>
      <w:r w:rsidRPr="00F04861">
        <w:rPr>
          <w:snapToGrid w:val="0"/>
          <w:szCs w:val="22"/>
        </w:rPr>
        <w:tab/>
      </w:r>
      <w:r w:rsidRPr="00F04861">
        <w:rPr>
          <w:snapToGrid w:val="0"/>
          <w:color w:val="auto"/>
          <w:szCs w:val="22"/>
        </w:rPr>
        <w:t>/</w:t>
      </w:r>
      <w:r w:rsidRPr="00F04861">
        <w:rPr>
          <w:snapToGrid w:val="0"/>
          <w:color w:val="auto"/>
          <w:szCs w:val="22"/>
        </w:rPr>
        <w:tab/>
      </w:r>
      <w:r w:rsidRPr="00F04861">
        <w:rPr>
          <w:szCs w:val="22"/>
        </w:rPr>
        <w:t>SECTION</w:t>
      </w:r>
      <w:r w:rsidRPr="00F04861">
        <w:rPr>
          <w:szCs w:val="22"/>
        </w:rPr>
        <w:tab/>
        <w:t>1.</w:t>
      </w:r>
      <w:r w:rsidRPr="00F04861">
        <w:rPr>
          <w:szCs w:val="22"/>
        </w:rPr>
        <w:tab/>
        <w:t>Section 12</w:t>
      </w:r>
      <w:r w:rsidRPr="00F04861">
        <w:rPr>
          <w:szCs w:val="22"/>
        </w:rPr>
        <w:noBreakHyphen/>
        <w:t>43</w:t>
      </w:r>
      <w:r w:rsidRPr="00F04861">
        <w:rPr>
          <w:szCs w:val="22"/>
        </w:rPr>
        <w:noBreakHyphen/>
        <w:t>225(D) of the 1976 Code, as last amended by Act 277 of 2014, is further amended to read:</w:t>
      </w:r>
    </w:p>
    <w:p w:rsidR="00F04861" w:rsidRPr="00F04861" w:rsidRDefault="00F04861" w:rsidP="00F04861">
      <w:pPr>
        <w:rPr>
          <w:color w:val="auto"/>
          <w:szCs w:val="22"/>
        </w:rPr>
      </w:pPr>
      <w:r w:rsidRPr="00F04861">
        <w:rPr>
          <w:color w:val="auto"/>
          <w:szCs w:val="22"/>
        </w:rPr>
        <w:tab/>
        <w:t>“(D)(1)</w:t>
      </w:r>
      <w:r w:rsidRPr="00F04861">
        <w:rPr>
          <w:color w:val="auto"/>
          <w:szCs w:val="22"/>
        </w:rPr>
        <w:tab/>
        <w:t xml:space="preserve">For lots which received the discount provided in subsection (B) on December 31, 2011, there is granted </w:t>
      </w:r>
      <w:r w:rsidRPr="00F04861">
        <w:rPr>
          <w:strike/>
          <w:color w:val="auto"/>
          <w:szCs w:val="22"/>
        </w:rPr>
        <w:t>an</w:t>
      </w:r>
      <w:r w:rsidRPr="00F04861">
        <w:rPr>
          <w:color w:val="auto"/>
          <w:szCs w:val="22"/>
        </w:rPr>
        <w:t xml:space="preserve"> additional </w:t>
      </w:r>
      <w:r w:rsidRPr="00F04861">
        <w:rPr>
          <w:strike/>
          <w:color w:val="auto"/>
          <w:szCs w:val="22"/>
        </w:rPr>
        <w:t>year of</w:t>
      </w:r>
      <w:r w:rsidRPr="00F04861">
        <w:rPr>
          <w:color w:val="auto"/>
          <w:szCs w:val="22"/>
        </w:rPr>
        <w:t xml:space="preserve"> eligibility for that discount in </w:t>
      </w:r>
      <w:r w:rsidRPr="00F04861">
        <w:rPr>
          <w:color w:val="auto"/>
          <w:szCs w:val="22"/>
          <w:u w:val="single"/>
        </w:rPr>
        <w:t>all</w:t>
      </w:r>
      <w:r w:rsidRPr="00F04861">
        <w:rPr>
          <w:color w:val="auto"/>
          <w:szCs w:val="22"/>
        </w:rPr>
        <w:t xml:space="preserve"> property tax years </w:t>
      </w:r>
      <w:r w:rsidRPr="00F04861">
        <w:rPr>
          <w:strike/>
          <w:color w:val="auto"/>
          <w:szCs w:val="22"/>
        </w:rPr>
        <w:t>2012, 2013, 2014, and 2015</w:t>
      </w:r>
      <w:r w:rsidRPr="00F04861">
        <w:rPr>
          <w:color w:val="auto"/>
          <w:szCs w:val="22"/>
        </w:rPr>
        <w:t xml:space="preserve"> </w:t>
      </w:r>
      <w:r w:rsidRPr="00F04861">
        <w:rPr>
          <w:color w:val="auto"/>
          <w:szCs w:val="22"/>
          <w:u w:val="single" w:color="000000" w:themeColor="text1"/>
        </w:rPr>
        <w:t>beginning after 2011 and before 2018</w:t>
      </w:r>
      <w:r w:rsidRPr="00F04861">
        <w:rPr>
          <w:color w:val="auto"/>
          <w:szCs w:val="22"/>
        </w:rPr>
        <w:t>,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F04861" w:rsidRPr="00F04861" w:rsidRDefault="00F04861" w:rsidP="00F04861">
      <w:pPr>
        <w:rPr>
          <w:color w:val="auto"/>
          <w:szCs w:val="22"/>
        </w:rPr>
      </w:pPr>
      <w:r w:rsidRPr="00F04861">
        <w:rPr>
          <w:color w:val="auto"/>
          <w:szCs w:val="22"/>
        </w:rPr>
        <w:tab/>
      </w:r>
      <w:r w:rsidRPr="00F04861">
        <w:rPr>
          <w:color w:val="auto"/>
          <w:szCs w:val="22"/>
        </w:rPr>
        <w:tab/>
        <w:t>(2)</w:t>
      </w:r>
      <w:r w:rsidRPr="00F04861">
        <w:rPr>
          <w:color w:val="auto"/>
          <w:szCs w:val="22"/>
        </w:rPr>
        <w:tab/>
        <w:t xml:space="preserve">For lots which received the discount provided in subsection (C) after December 31, 2008, and before January 1, 2012, upon written application to the assessor no later than thirty days after mailing of the property tax bill, there is granted </w:t>
      </w:r>
      <w:r w:rsidRPr="00F04861">
        <w:rPr>
          <w:strike/>
          <w:color w:val="auto"/>
          <w:szCs w:val="22"/>
        </w:rPr>
        <w:t>an</w:t>
      </w:r>
      <w:r w:rsidRPr="00F04861">
        <w:rPr>
          <w:color w:val="auto"/>
          <w:szCs w:val="22"/>
        </w:rPr>
        <w:t xml:space="preserve"> additional </w:t>
      </w:r>
      <w:r w:rsidRPr="00F04861">
        <w:rPr>
          <w:strike/>
          <w:color w:val="auto"/>
          <w:szCs w:val="22"/>
        </w:rPr>
        <w:t>year of</w:t>
      </w:r>
      <w:r w:rsidRPr="00F04861">
        <w:rPr>
          <w:color w:val="auto"/>
          <w:szCs w:val="22"/>
        </w:rPr>
        <w:t xml:space="preserve"> eligibility for that discount in </w:t>
      </w:r>
      <w:r w:rsidRPr="00F04861">
        <w:rPr>
          <w:color w:val="auto"/>
          <w:szCs w:val="22"/>
          <w:u w:val="single" w:color="000000" w:themeColor="text1"/>
        </w:rPr>
        <w:t>all</w:t>
      </w:r>
      <w:r w:rsidRPr="00F04861">
        <w:rPr>
          <w:color w:val="auto"/>
          <w:szCs w:val="22"/>
        </w:rPr>
        <w:t xml:space="preserve"> property tax years </w:t>
      </w:r>
      <w:r w:rsidRPr="00F04861">
        <w:rPr>
          <w:strike/>
          <w:color w:val="auto"/>
          <w:szCs w:val="22"/>
        </w:rPr>
        <w:t>2012, 2013, 2014, and 2015</w:t>
      </w:r>
      <w:r w:rsidRPr="00F04861">
        <w:rPr>
          <w:color w:val="auto"/>
          <w:szCs w:val="22"/>
        </w:rPr>
        <w:t xml:space="preserve"> </w:t>
      </w:r>
      <w:r w:rsidRPr="00F04861">
        <w:rPr>
          <w:color w:val="auto"/>
          <w:szCs w:val="22"/>
          <w:u w:val="single" w:color="000000" w:themeColor="text1"/>
        </w:rPr>
        <w:t>beginning after 2011 and before 2018</w:t>
      </w:r>
      <w:r w:rsidRPr="00F04861">
        <w:rPr>
          <w:color w:val="auto"/>
          <w:szCs w:val="22"/>
        </w:rPr>
        <w:t>.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F04861" w:rsidRPr="00F04861" w:rsidRDefault="00F04861" w:rsidP="00F04861">
      <w:pPr>
        <w:rPr>
          <w:color w:val="auto"/>
          <w:szCs w:val="22"/>
        </w:rPr>
      </w:pPr>
      <w:r w:rsidRPr="00F04861">
        <w:rPr>
          <w:szCs w:val="22"/>
        </w:rPr>
        <w:lastRenderedPageBreak/>
        <w:tab/>
      </w:r>
      <w:r w:rsidRPr="00F04861">
        <w:rPr>
          <w:color w:val="auto"/>
          <w:szCs w:val="22"/>
        </w:rPr>
        <w:t>SECTION</w:t>
      </w:r>
      <w:r w:rsidRPr="00F04861">
        <w:rPr>
          <w:color w:val="auto"/>
          <w:szCs w:val="22"/>
        </w:rPr>
        <w:tab/>
        <w:t>2.</w:t>
      </w:r>
      <w:r w:rsidRPr="00F04861">
        <w:rPr>
          <w:color w:val="auto"/>
          <w:szCs w:val="22"/>
        </w:rPr>
        <w:tab/>
        <w:t>This act takes effect upon app</w:t>
      </w:r>
      <w:r w:rsidR="00A42403">
        <w:rPr>
          <w:color w:val="auto"/>
          <w:szCs w:val="22"/>
        </w:rPr>
        <w:t>roval by the Governor.</w:t>
      </w:r>
      <w:r w:rsidR="00A42403">
        <w:rPr>
          <w:color w:val="auto"/>
          <w:szCs w:val="22"/>
        </w:rPr>
        <w:tab/>
      </w:r>
      <w:r w:rsidRPr="00F04861">
        <w:rPr>
          <w:color w:val="auto"/>
          <w:szCs w:val="22"/>
        </w:rPr>
        <w:t>/</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color w:val="auto"/>
          <w:szCs w:val="22"/>
        </w:rPr>
      </w:pPr>
      <w:r w:rsidRPr="00F04861">
        <w:rPr>
          <w:snapToGrid w:val="0"/>
          <w:color w:val="auto"/>
          <w:szCs w:val="22"/>
        </w:rPr>
        <w:tab/>
        <w:t>Amend title to conform.</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D1CF0" w:rsidRDefault="008D1CF0" w:rsidP="00F04861">
      <w:pPr>
        <w:rPr>
          <w:snapToGrid w:val="0"/>
          <w:color w:val="auto"/>
          <w:szCs w:val="22"/>
        </w:rPr>
      </w:pPr>
    </w:p>
    <w:p w:rsidR="008D1CF0" w:rsidRDefault="008D1CF0" w:rsidP="00F04861">
      <w:pPr>
        <w:rPr>
          <w:snapToGrid w:val="0"/>
          <w:color w:val="auto"/>
          <w:szCs w:val="22"/>
        </w:rPr>
      </w:pPr>
    </w:p>
    <w:p w:rsidR="008D1CF0" w:rsidRPr="008D1CF0" w:rsidRDefault="008D1CF0" w:rsidP="008D1CF0">
      <w:pPr>
        <w:jc w:val="right"/>
        <w:rPr>
          <w:b/>
        </w:rPr>
      </w:pPr>
      <w:r w:rsidRPr="008D1CF0">
        <w:rPr>
          <w:b/>
        </w:rPr>
        <w:t>Printed Page 2847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04861" w:rsidRPr="00F04861" w:rsidRDefault="00F04861" w:rsidP="00F04861">
      <w:pPr>
        <w:rPr>
          <w:snapToGrid w:val="0"/>
          <w:szCs w:val="22"/>
        </w:rPr>
      </w:pPr>
      <w:r w:rsidRPr="00F04861">
        <w:rPr>
          <w:snapToGrid w:val="0"/>
          <w:color w:val="auto"/>
          <w:szCs w:val="22"/>
        </w:rPr>
        <w:tab/>
        <w:t>The amendment was adopted.</w:t>
      </w:r>
    </w:p>
    <w:p w:rsidR="00F04861" w:rsidRPr="00F04861" w:rsidRDefault="00F04861" w:rsidP="00F04861">
      <w:pPr>
        <w:rPr>
          <w:snapToGrid w:val="0"/>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then was second reading of the Bill</w:t>
      </w:r>
      <w:r w:rsidRPr="00F04861">
        <w:rPr>
          <w:bCs/>
          <w:szCs w:val="22"/>
        </w:rPr>
        <w:t>.</w:t>
      </w:r>
    </w:p>
    <w:p w:rsidR="00F04861" w:rsidRPr="00F04861" w:rsidRDefault="00F04861" w:rsidP="00F04861">
      <w:pPr>
        <w:tabs>
          <w:tab w:val="center" w:pos="4320"/>
          <w:tab w:val="right" w:pos="8640"/>
        </w:tabs>
        <w:jc w:val="center"/>
        <w:rPr>
          <w:bCs/>
          <w:color w:val="auto"/>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right" w:pos="8640"/>
        </w:tabs>
        <w:jc w:val="center"/>
        <w:rPr>
          <w:b/>
          <w:bCs/>
          <w:color w:val="auto"/>
          <w:szCs w:val="22"/>
        </w:rPr>
      </w:pPr>
      <w:r w:rsidRPr="00F04861">
        <w:rPr>
          <w:b/>
          <w:bCs/>
          <w:color w:val="auto"/>
          <w:szCs w:val="22"/>
        </w:rPr>
        <w:t>Ayes 34; Nays 10</w:t>
      </w:r>
    </w:p>
    <w:p w:rsidR="00F04861" w:rsidRPr="00F04861" w:rsidRDefault="00F04861" w:rsidP="00F04861">
      <w:pPr>
        <w:tabs>
          <w:tab w:val="right" w:pos="8640"/>
        </w:tabs>
        <w:rPr>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color w:val="auto"/>
          <w:szCs w:val="22"/>
        </w:rPr>
      </w:pPr>
      <w:r w:rsidRPr="00F04861">
        <w:rPr>
          <w:b/>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Alexander</w:t>
      </w:r>
      <w:r w:rsidRPr="00F04861">
        <w:rPr>
          <w:color w:val="auto"/>
          <w:szCs w:val="22"/>
        </w:rPr>
        <w:tab/>
        <w:t>Allen</w:t>
      </w:r>
      <w:r w:rsidRPr="00F04861">
        <w:rPr>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Bright</w:t>
      </w:r>
      <w:r w:rsidRPr="00F04861">
        <w:rPr>
          <w:color w:val="auto"/>
          <w:szCs w:val="22"/>
        </w:rPr>
        <w:tab/>
        <w:t>Campbell</w:t>
      </w:r>
      <w:r w:rsidRPr="00F04861">
        <w:rPr>
          <w:color w:val="auto"/>
          <w:szCs w:val="22"/>
        </w:rPr>
        <w:tab/>
        <w:t>Cleary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Coleman</w:t>
      </w:r>
      <w:r w:rsidRPr="00F04861">
        <w:rPr>
          <w:color w:val="auto"/>
          <w:szCs w:val="22"/>
        </w:rPr>
        <w:tab/>
        <w:t>Corbin</w:t>
      </w:r>
      <w:r w:rsidRPr="00F04861">
        <w:rPr>
          <w:color w:val="auto"/>
          <w:szCs w:val="22"/>
        </w:rPr>
        <w:tab/>
        <w:t>Courson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Cromer</w:t>
      </w:r>
      <w:r w:rsidRPr="00F04861">
        <w:rPr>
          <w:color w:val="auto"/>
          <w:szCs w:val="22"/>
        </w:rPr>
        <w:tab/>
        <w:t>Davis</w:t>
      </w:r>
      <w:r w:rsidRPr="00F04861">
        <w:rPr>
          <w:color w:val="auto"/>
          <w:szCs w:val="22"/>
        </w:rPr>
        <w:tab/>
        <w:t>Fair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Gregory</w:t>
      </w:r>
      <w:r w:rsidRPr="00F04861">
        <w:rPr>
          <w:color w:val="auto"/>
          <w:szCs w:val="22"/>
        </w:rPr>
        <w:tab/>
        <w:t>Grooms</w:t>
      </w:r>
      <w:r w:rsidRPr="00F04861">
        <w:rPr>
          <w:color w:val="auto"/>
          <w:szCs w:val="22"/>
        </w:rPr>
        <w:tab/>
        <w:t>Hayes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Hembree</w:t>
      </w:r>
      <w:r w:rsidRPr="00F04861">
        <w:rPr>
          <w:color w:val="auto"/>
          <w:szCs w:val="22"/>
        </w:rPr>
        <w:tab/>
        <w:t>Jackson</w:t>
      </w:r>
      <w:r w:rsidRPr="00F04861">
        <w:rPr>
          <w:color w:val="auto"/>
          <w:szCs w:val="22"/>
        </w:rPr>
        <w:tab/>
        <w:t>Kimpson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04861">
        <w:rPr>
          <w:color w:val="auto"/>
          <w:szCs w:val="22"/>
        </w:rPr>
        <w:t>Leatherman</w:t>
      </w:r>
      <w:r w:rsidRPr="00F04861">
        <w:rPr>
          <w:color w:val="auto"/>
          <w:szCs w:val="22"/>
        </w:rPr>
        <w:tab/>
        <w:t>Lourie</w:t>
      </w:r>
      <w:r w:rsidRPr="00F04861">
        <w:rPr>
          <w:color w:val="auto"/>
          <w:szCs w:val="22"/>
        </w:rPr>
        <w:tab/>
      </w:r>
      <w:r w:rsidRPr="00F04861">
        <w:rPr>
          <w:i/>
          <w:color w:val="auto"/>
          <w:szCs w:val="22"/>
        </w:rPr>
        <w:t>Martin, Larry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Massey</w:t>
      </w:r>
      <w:r w:rsidRPr="00F04861">
        <w:rPr>
          <w:color w:val="auto"/>
          <w:szCs w:val="22"/>
        </w:rPr>
        <w:tab/>
      </w:r>
      <w:r w:rsidRPr="00F04861">
        <w:rPr>
          <w:i/>
          <w:color w:val="auto"/>
          <w:szCs w:val="22"/>
        </w:rPr>
        <w:t>Matthews, John</w:t>
      </w:r>
      <w:r w:rsidRPr="00F04861">
        <w:rPr>
          <w:i/>
          <w:color w:val="auto"/>
          <w:szCs w:val="22"/>
        </w:rPr>
        <w:tab/>
      </w:r>
      <w:r w:rsidRPr="00F04861">
        <w:rPr>
          <w:color w:val="auto"/>
          <w:szCs w:val="22"/>
        </w:rPr>
        <w:t>Nicholson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Peeler</w:t>
      </w:r>
      <w:r w:rsidRPr="00F04861">
        <w:rPr>
          <w:color w:val="auto"/>
          <w:szCs w:val="22"/>
        </w:rPr>
        <w:tab/>
        <w:t>Rankin</w:t>
      </w:r>
      <w:r w:rsidRPr="00F04861">
        <w:rPr>
          <w:color w:val="auto"/>
          <w:szCs w:val="22"/>
        </w:rPr>
        <w:tab/>
        <w:t>Reese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Scott</w:t>
      </w:r>
      <w:r w:rsidRPr="00F04861">
        <w:rPr>
          <w:color w:val="auto"/>
          <w:szCs w:val="22"/>
        </w:rPr>
        <w:tab/>
        <w:t>Setzler</w:t>
      </w:r>
      <w:r w:rsidRPr="00F04861">
        <w:rPr>
          <w:color w:val="auto"/>
          <w:szCs w:val="22"/>
        </w:rPr>
        <w:tab/>
        <w:t>Shealy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Turner</w:t>
      </w:r>
      <w:r w:rsidRPr="00F04861">
        <w:rPr>
          <w:color w:val="auto"/>
          <w:szCs w:val="22"/>
        </w:rPr>
        <w:tab/>
        <w:t>Verdin</w:t>
      </w:r>
      <w:r w:rsidRPr="00F04861">
        <w:rPr>
          <w:color w:val="auto"/>
          <w:szCs w:val="22"/>
        </w:rPr>
        <w:tab/>
        <w:t>Williams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04861">
        <w:rPr>
          <w:b/>
          <w:color w:val="auto"/>
          <w:szCs w:val="22"/>
        </w:rPr>
        <w:t>Total--34</w:t>
      </w:r>
    </w:p>
    <w:p w:rsidR="00F04861" w:rsidRPr="00F04861" w:rsidRDefault="00F04861" w:rsidP="00F04861">
      <w:pPr>
        <w:tabs>
          <w:tab w:val="right" w:pos="8640"/>
        </w:tabs>
        <w:rPr>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color w:val="auto"/>
          <w:szCs w:val="22"/>
        </w:rPr>
      </w:pPr>
      <w:r w:rsidRPr="00F04861">
        <w:rPr>
          <w:b/>
          <w:color w:val="auto"/>
          <w:szCs w:val="22"/>
        </w:rPr>
        <w:t>NAYS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Bryant</w:t>
      </w:r>
      <w:r w:rsidRPr="00F04861">
        <w:rPr>
          <w:color w:val="auto"/>
          <w:szCs w:val="22"/>
        </w:rPr>
        <w:tab/>
        <w:t>Campsen</w:t>
      </w:r>
      <w:r w:rsidRPr="00F04861">
        <w:rPr>
          <w:color w:val="auto"/>
          <w:szCs w:val="22"/>
        </w:rPr>
        <w:tab/>
        <w:t>Hutto</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04861">
        <w:rPr>
          <w:color w:val="auto"/>
          <w:szCs w:val="22"/>
        </w:rPr>
        <w:t>Johnson</w:t>
      </w:r>
      <w:r w:rsidRPr="00F04861">
        <w:rPr>
          <w:color w:val="auto"/>
          <w:szCs w:val="22"/>
        </w:rPr>
        <w:tab/>
        <w:t>Malloy</w:t>
      </w:r>
      <w:r w:rsidRPr="00F04861">
        <w:rPr>
          <w:color w:val="auto"/>
          <w:szCs w:val="22"/>
        </w:rPr>
        <w:tab/>
      </w:r>
      <w:r w:rsidRPr="00F04861">
        <w:rPr>
          <w:i/>
          <w:color w:val="auto"/>
          <w:szCs w:val="22"/>
        </w:rPr>
        <w:t>Martin, Shane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i/>
          <w:color w:val="auto"/>
          <w:szCs w:val="22"/>
        </w:rPr>
        <w:t>Matthews, Margie</w:t>
      </w:r>
      <w:r w:rsidRPr="00F04861">
        <w:rPr>
          <w:i/>
          <w:color w:val="auto"/>
          <w:szCs w:val="22"/>
        </w:rPr>
        <w:tab/>
      </w:r>
      <w:r w:rsidRPr="00F04861">
        <w:rPr>
          <w:color w:val="auto"/>
          <w:szCs w:val="22"/>
        </w:rPr>
        <w:t>McElveen</w:t>
      </w:r>
      <w:r w:rsidRPr="00F04861">
        <w:rPr>
          <w:color w:val="auto"/>
          <w:szCs w:val="22"/>
        </w:rPr>
        <w:tab/>
        <w:t>Sabb</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04861">
        <w:rPr>
          <w:color w:val="auto"/>
          <w:szCs w:val="22"/>
        </w:rPr>
        <w:t>Sheheen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04861">
        <w:rPr>
          <w:b/>
          <w:color w:val="auto"/>
          <w:szCs w:val="22"/>
        </w:rPr>
        <w:t>Total--10</w:t>
      </w:r>
    </w:p>
    <w:p w:rsidR="00F04861" w:rsidRPr="00F04861" w:rsidRDefault="00F04861" w:rsidP="00F04861">
      <w:pPr>
        <w:tabs>
          <w:tab w:val="right" w:pos="8640"/>
        </w:tabs>
        <w:rPr>
          <w:szCs w:val="22"/>
        </w:rPr>
      </w:pPr>
    </w:p>
    <w:p w:rsidR="00F04861" w:rsidRPr="00F04861" w:rsidRDefault="00F04861" w:rsidP="00F04861">
      <w:pPr>
        <w:tabs>
          <w:tab w:val="right" w:pos="8640"/>
        </w:tabs>
        <w:rPr>
          <w:color w:val="auto"/>
          <w:szCs w:val="22"/>
        </w:rPr>
      </w:pPr>
      <w:r w:rsidRPr="00F04861">
        <w:rPr>
          <w:color w:val="auto"/>
          <w:szCs w:val="22"/>
        </w:rPr>
        <w:tab/>
        <w:t>There being no further amendments, the Bill was read the second time, passed and ordered to a third reading.</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jc w:val="center"/>
        <w:rPr>
          <w:b/>
          <w:bCs/>
          <w:color w:val="auto"/>
          <w:szCs w:val="22"/>
        </w:rPr>
      </w:pPr>
      <w:r w:rsidRPr="00F04861">
        <w:rPr>
          <w:b/>
          <w:bCs/>
          <w:color w:val="auto"/>
          <w:szCs w:val="22"/>
        </w:rPr>
        <w:t>READ THE SECOND TIME</w:t>
      </w:r>
    </w:p>
    <w:p w:rsidR="008D1CF0" w:rsidRDefault="00F04861" w:rsidP="00F04861">
      <w:pPr>
        <w:suppressAutoHyphens/>
        <w:rPr>
          <w:szCs w:val="22"/>
        </w:rPr>
      </w:pPr>
      <w:r w:rsidRPr="00F04861">
        <w:rPr>
          <w:b/>
          <w:bCs/>
          <w:color w:val="auto"/>
          <w:szCs w:val="22"/>
        </w:rPr>
        <w:tab/>
      </w:r>
      <w:r w:rsidRPr="00F04861">
        <w:rPr>
          <w:szCs w:val="22"/>
        </w:rPr>
        <w:t>H. 4138</w:t>
      </w:r>
      <w:r w:rsidRPr="00F04861">
        <w:rPr>
          <w:szCs w:val="22"/>
        </w:rPr>
        <w:fldChar w:fldCharType="begin"/>
      </w:r>
      <w:r w:rsidRPr="00F04861">
        <w:rPr>
          <w:szCs w:val="22"/>
        </w:rPr>
        <w:instrText xml:space="preserve"> XE "H. 4138" \b </w:instrText>
      </w:r>
      <w:r w:rsidRPr="00F04861">
        <w:rPr>
          <w:szCs w:val="22"/>
        </w:rPr>
        <w:fldChar w:fldCharType="end"/>
      </w:r>
      <w:r w:rsidRPr="00F04861">
        <w:rPr>
          <w:szCs w:val="22"/>
        </w:rPr>
        <w:t xml:space="preserve"> -- Reps. Bedingfield and Clemmons:  A BILL TO AMEND SECTION 40</w:t>
      </w:r>
      <w:r w:rsidRPr="00F04861">
        <w:rPr>
          <w:szCs w:val="22"/>
        </w:rPr>
        <w:noBreakHyphen/>
        <w:t>11</w:t>
      </w:r>
      <w:r w:rsidRPr="00F04861">
        <w:rPr>
          <w:szCs w:val="22"/>
        </w:rPr>
        <w:noBreakHyphen/>
        <w:t xml:space="preserve">270, CODE OF LAWS OF SOUTH CAROLINA, </w:t>
      </w:r>
      <w:r w:rsidRPr="00F04861">
        <w:rPr>
          <w:szCs w:val="22"/>
        </w:rPr>
        <w:lastRenderedPageBreak/>
        <w:t xml:space="preserve">1976, RELATING TO CONTRACTOR’S LICENSES AND LICENSE CLASSIFICATIONS AND SUBCLASSIFICATIONS, SO AS TO PROVIDE THAT EACH PERSON HOLDING A LICENSE IN THE MECHANICAL CONTRACTOR SUBCLASSIFICATION OF AIR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2848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F04861" w:rsidRPr="00F04861" w:rsidRDefault="00F04861" w:rsidP="00F04861">
      <w:pPr>
        <w:tabs>
          <w:tab w:val="center" w:pos="4320"/>
          <w:tab w:val="right" w:pos="8640"/>
        </w:tabs>
        <w:rPr>
          <w:bCs/>
          <w:color w:val="auto"/>
          <w:szCs w:val="22"/>
        </w:rPr>
      </w:pPr>
      <w:r w:rsidRPr="00F04861">
        <w:rPr>
          <w:bCs/>
          <w:color w:val="auto"/>
          <w:szCs w:val="22"/>
        </w:rPr>
        <w:tab/>
        <w:t>The Senate proceeded to a consideration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Senator DAVIS explained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being the second reading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40; Nays 3</w:t>
      </w:r>
    </w:p>
    <w:p w:rsidR="00F04861" w:rsidRPr="00F04861" w:rsidRDefault="00F04861" w:rsidP="00F04861">
      <w:pPr>
        <w:tabs>
          <w:tab w:val="center" w:pos="4320"/>
          <w:tab w:val="right" w:pos="8640"/>
        </w:tabs>
        <w:jc w:val="center"/>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Campbell</w:t>
      </w:r>
      <w:r w:rsidRPr="00F04861">
        <w:rPr>
          <w:bCs/>
          <w:color w:val="auto"/>
          <w:szCs w:val="22"/>
        </w:rPr>
        <w:tab/>
        <w:t>Campsen</w:t>
      </w:r>
      <w:r w:rsidRPr="00F04861">
        <w:rPr>
          <w:bCs/>
          <w:color w:val="auto"/>
          <w:szCs w:val="22"/>
        </w:rPr>
        <w:tab/>
        <w:t>Cleary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Coleman</w:t>
      </w:r>
      <w:r w:rsidRPr="00F04861">
        <w:rPr>
          <w:bCs/>
          <w:color w:val="auto"/>
          <w:szCs w:val="22"/>
        </w:rPr>
        <w:tab/>
        <w:t>Corbin</w:t>
      </w:r>
      <w:r w:rsidRPr="00F04861">
        <w:rPr>
          <w:bCs/>
          <w:color w:val="auto"/>
          <w:szCs w:val="22"/>
        </w:rPr>
        <w:tab/>
        <w:t>Courson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Cromer</w:t>
      </w:r>
      <w:r w:rsidRPr="00F04861">
        <w:rPr>
          <w:bCs/>
          <w:color w:val="auto"/>
          <w:szCs w:val="22"/>
        </w:rPr>
        <w:tab/>
        <w:t>Davis</w:t>
      </w:r>
      <w:r w:rsidRPr="00F04861">
        <w:rPr>
          <w:bCs/>
          <w:color w:val="auto"/>
          <w:szCs w:val="22"/>
        </w:rPr>
        <w:tab/>
        <w:t>Fair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Gregory</w:t>
      </w:r>
      <w:r w:rsidRPr="00F04861">
        <w:rPr>
          <w:bCs/>
          <w:color w:val="auto"/>
          <w:szCs w:val="22"/>
        </w:rPr>
        <w:tab/>
        <w:t>Grooms</w:t>
      </w:r>
      <w:r w:rsidRPr="00F04861">
        <w:rPr>
          <w:bCs/>
          <w:color w:val="auto"/>
          <w:szCs w:val="22"/>
        </w:rPr>
        <w:tab/>
        <w:t>Hayes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Hembree</w:t>
      </w:r>
      <w:r w:rsidRPr="00F04861">
        <w:rPr>
          <w:bCs/>
          <w:color w:val="auto"/>
          <w:szCs w:val="22"/>
        </w:rPr>
        <w:tab/>
        <w:t>Hutto</w:t>
      </w:r>
      <w:r w:rsidRPr="00F04861">
        <w:rPr>
          <w:bCs/>
          <w:color w:val="auto"/>
          <w:szCs w:val="22"/>
        </w:rPr>
        <w:tab/>
        <w:t>Jackson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Johnson</w:t>
      </w:r>
      <w:r w:rsidRPr="00F04861">
        <w:rPr>
          <w:bCs/>
          <w:color w:val="auto"/>
          <w:szCs w:val="22"/>
        </w:rPr>
        <w:tab/>
        <w:t>Kimpson</w:t>
      </w:r>
      <w:r w:rsidRPr="00F04861">
        <w:rPr>
          <w:bCs/>
          <w:color w:val="auto"/>
          <w:szCs w:val="22"/>
        </w:rPr>
        <w:tab/>
        <w:t>Leatherman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Lourie</w:t>
      </w:r>
      <w:r w:rsidRPr="00F04861">
        <w:rPr>
          <w:bCs/>
          <w:color w:val="auto"/>
          <w:szCs w:val="22"/>
        </w:rPr>
        <w:tab/>
        <w:t>Malloy</w:t>
      </w:r>
      <w:r w:rsidRPr="00F04861">
        <w:rPr>
          <w:bCs/>
          <w:color w:val="auto"/>
          <w:szCs w:val="22"/>
        </w:rPr>
        <w:tab/>
      </w:r>
      <w:r w:rsidRPr="00F04861">
        <w:rPr>
          <w:bCs/>
          <w:i/>
          <w:color w:val="auto"/>
          <w:szCs w:val="22"/>
        </w:rPr>
        <w:t>Martin, Larry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i/>
          <w:color w:val="auto"/>
          <w:szCs w:val="22"/>
        </w:rPr>
        <w:t>Martin, Shane</w:t>
      </w:r>
      <w:r w:rsidRPr="00F04861">
        <w:rPr>
          <w:bCs/>
          <w:i/>
          <w:color w:val="auto"/>
          <w:szCs w:val="22"/>
        </w:rPr>
        <w:tab/>
      </w:r>
      <w:r w:rsidRPr="00F04861">
        <w:rPr>
          <w:bCs/>
          <w:color w:val="auto"/>
          <w:szCs w:val="22"/>
        </w:rPr>
        <w:t>Massey</w:t>
      </w:r>
      <w:r w:rsidRPr="00F04861">
        <w:rPr>
          <w:bCs/>
          <w:color w:val="auto"/>
          <w:szCs w:val="22"/>
        </w:rPr>
        <w:tab/>
      </w:r>
      <w:r w:rsidRPr="00F04861">
        <w:rPr>
          <w:bCs/>
          <w:i/>
          <w:color w:val="auto"/>
          <w:szCs w:val="22"/>
        </w:rPr>
        <w:t>Matthews, John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i/>
          <w:color w:val="auto"/>
          <w:szCs w:val="22"/>
        </w:rPr>
        <w:t>Matthews, Margie</w:t>
      </w:r>
      <w:r w:rsidRPr="00F04861">
        <w:rPr>
          <w:bCs/>
          <w:i/>
          <w:color w:val="auto"/>
          <w:szCs w:val="22"/>
        </w:rPr>
        <w:tab/>
      </w:r>
      <w:r w:rsidRPr="00F04861">
        <w:rPr>
          <w:bCs/>
          <w:color w:val="auto"/>
          <w:szCs w:val="22"/>
        </w:rPr>
        <w:t>McElveen</w:t>
      </w:r>
      <w:r w:rsidRPr="00F04861">
        <w:rPr>
          <w:bCs/>
          <w:color w:val="auto"/>
          <w:szCs w:val="22"/>
        </w:rPr>
        <w:tab/>
        <w:t>Nicholson</w:t>
      </w:r>
    </w:p>
    <w:p w:rsidR="008D1CF0"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lastRenderedPageBreak/>
        <w:t>Peeler</w:t>
      </w:r>
      <w:r w:rsidRPr="00F04861">
        <w:rPr>
          <w:bCs/>
          <w:color w:val="auto"/>
          <w:szCs w:val="22"/>
        </w:rPr>
        <w:tab/>
        <w:t>Rankin</w:t>
      </w:r>
      <w:r w:rsidRPr="00F04861">
        <w:rPr>
          <w:bCs/>
          <w:color w:val="auto"/>
          <w:szCs w:val="22"/>
        </w:rPr>
        <w:tab/>
        <w:t>Reese</w:t>
      </w: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Pr="008D1CF0" w:rsidRDefault="008D1CF0" w:rsidP="008D1CF0">
      <w:pPr>
        <w:jc w:val="right"/>
        <w:rPr>
          <w:b/>
        </w:rPr>
      </w:pPr>
      <w:r w:rsidRPr="008D1CF0">
        <w:rPr>
          <w:b/>
        </w:rPr>
        <w:t>Printed Page 2849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Sabb</w:t>
      </w:r>
      <w:r w:rsidRPr="00F04861">
        <w:rPr>
          <w:bCs/>
          <w:color w:val="auto"/>
          <w:szCs w:val="22"/>
        </w:rPr>
        <w:tab/>
        <w:t>Scott</w:t>
      </w:r>
      <w:r w:rsidRPr="00F04861">
        <w:rPr>
          <w:bCs/>
          <w:color w:val="auto"/>
          <w:szCs w:val="22"/>
        </w:rPr>
        <w:tab/>
        <w:t>Setzler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Turner</w:t>
      </w:r>
      <w:r w:rsidRPr="00F04861">
        <w:rPr>
          <w:bCs/>
          <w:color w:val="auto"/>
          <w:szCs w:val="22"/>
        </w:rPr>
        <w:tab/>
        <w:t>Verdin</w:t>
      </w:r>
      <w:r w:rsidRPr="00F04861">
        <w:rPr>
          <w:bCs/>
          <w:color w:val="auto"/>
          <w:szCs w:val="22"/>
        </w:rPr>
        <w:tab/>
        <w:t>Williams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Total--40</w:t>
      </w:r>
    </w:p>
    <w:p w:rsidR="00A42403" w:rsidRPr="00F04861" w:rsidRDefault="00A42403"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Bright</w:t>
      </w:r>
      <w:r w:rsidRPr="00F04861">
        <w:rPr>
          <w:bCs/>
          <w:color w:val="auto"/>
          <w:szCs w:val="22"/>
        </w:rPr>
        <w:tab/>
        <w:t>Bryant</w:t>
      </w:r>
      <w:r w:rsidRPr="00F04861">
        <w:rPr>
          <w:bCs/>
          <w:color w:val="auto"/>
          <w:szCs w:val="22"/>
        </w:rPr>
        <w:tab/>
        <w:t>Sheheen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Total--3</w:t>
      </w:r>
    </w:p>
    <w:p w:rsidR="00F04861" w:rsidRPr="00F04861" w:rsidRDefault="00F04861" w:rsidP="00F04861">
      <w:pPr>
        <w:tabs>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Bill was read the second time, passed and ordered to a third reading.</w:t>
      </w:r>
    </w:p>
    <w:p w:rsidR="00F04861" w:rsidRPr="00F04861" w:rsidRDefault="00F04861" w:rsidP="00F04861">
      <w:pPr>
        <w:tabs>
          <w:tab w:val="center" w:pos="4320"/>
          <w:tab w:val="right" w:pos="8640"/>
        </w:tabs>
        <w:jc w:val="center"/>
        <w:rPr>
          <w:b/>
          <w:bCs/>
          <w:szCs w:val="22"/>
        </w:rPr>
      </w:pPr>
    </w:p>
    <w:p w:rsidR="00F04861" w:rsidRPr="00F04861" w:rsidRDefault="00F04861" w:rsidP="00F04861">
      <w:pPr>
        <w:suppressAutoHyphens/>
        <w:jc w:val="center"/>
        <w:rPr>
          <w:b/>
          <w:szCs w:val="22"/>
        </w:rPr>
      </w:pPr>
      <w:r w:rsidRPr="00F04861">
        <w:rPr>
          <w:b/>
          <w:szCs w:val="22"/>
        </w:rPr>
        <w:t>AMENDED, READ THE SECOND TIME</w:t>
      </w:r>
    </w:p>
    <w:p w:rsidR="00F04861" w:rsidRPr="00F04861" w:rsidRDefault="00F04861" w:rsidP="00F04861">
      <w:pPr>
        <w:suppressAutoHyphens/>
        <w:rPr>
          <w:szCs w:val="22"/>
        </w:rPr>
      </w:pPr>
      <w:r w:rsidRPr="00F04861">
        <w:rPr>
          <w:b/>
          <w:szCs w:val="22"/>
        </w:rPr>
        <w:tab/>
      </w:r>
      <w:r w:rsidRPr="00F04861">
        <w:rPr>
          <w:szCs w:val="22"/>
        </w:rPr>
        <w:t>H. 4939</w:t>
      </w:r>
      <w:r w:rsidRPr="00F04861">
        <w:rPr>
          <w:szCs w:val="22"/>
        </w:rPr>
        <w:fldChar w:fldCharType="begin"/>
      </w:r>
      <w:r w:rsidRPr="00F04861">
        <w:rPr>
          <w:szCs w:val="22"/>
        </w:rPr>
        <w:instrText xml:space="preserve"> XE "H. 4939" \b </w:instrText>
      </w:r>
      <w:r w:rsidRPr="00F04861">
        <w:rPr>
          <w:szCs w:val="22"/>
        </w:rPr>
        <w:fldChar w:fldCharType="end"/>
      </w:r>
      <w:r w:rsidRPr="00F04861">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w:t>
      </w:r>
      <w:r w:rsidRPr="00F04861">
        <w:rPr>
          <w:szCs w:val="22"/>
        </w:rPr>
        <w:lastRenderedPageBreak/>
        <w:t>ADMINISTRATORS IN DISTRICTS IT DETERMINES ARE UNDERPERFORMING TO ASCERTAIN WHAT IMPROVEMENTS AND CHANGES ARE NECESSARY.</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D1CF0" w:rsidRDefault="008D1CF0" w:rsidP="00F04861">
      <w:pPr>
        <w:rPr>
          <w:snapToGrid w:val="0"/>
          <w:szCs w:val="22"/>
        </w:rPr>
      </w:pPr>
    </w:p>
    <w:p w:rsidR="008D1CF0" w:rsidRPr="008D1CF0" w:rsidRDefault="008D1CF0" w:rsidP="008D1CF0">
      <w:pPr>
        <w:jc w:val="right"/>
        <w:rPr>
          <w:b/>
        </w:rPr>
      </w:pPr>
      <w:r w:rsidRPr="008D1CF0">
        <w:rPr>
          <w:b/>
        </w:rPr>
        <w:t>Printed Page 2850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F04861" w:rsidRPr="00F04861" w:rsidRDefault="00F04861" w:rsidP="00F04861">
      <w:pPr>
        <w:rPr>
          <w:snapToGrid w:val="0"/>
          <w:szCs w:val="22"/>
        </w:rPr>
      </w:pPr>
      <w:r w:rsidRPr="00F04861">
        <w:rPr>
          <w:snapToGrid w:val="0"/>
          <w:szCs w:val="22"/>
        </w:rPr>
        <w:tab/>
        <w:t>Senator BRIGHT proposed the following amendment (4939R001.EB.LB), which was adopted:</w:t>
      </w:r>
    </w:p>
    <w:p w:rsidR="00F04861" w:rsidRPr="00F04861" w:rsidRDefault="00F04861" w:rsidP="00F04861">
      <w:pPr>
        <w:rPr>
          <w:snapToGrid w:val="0"/>
          <w:color w:val="auto"/>
          <w:szCs w:val="22"/>
        </w:rPr>
      </w:pPr>
      <w:r w:rsidRPr="00F04861">
        <w:rPr>
          <w:snapToGrid w:val="0"/>
          <w:color w:val="auto"/>
          <w:szCs w:val="22"/>
        </w:rPr>
        <w:tab/>
        <w:t>Amend the bill, as and if amended, by striking SECTION 1 and inserting:</w:t>
      </w:r>
    </w:p>
    <w:p w:rsidR="00F04861" w:rsidRPr="00F04861" w:rsidRDefault="00F04861" w:rsidP="00F04861">
      <w:pPr>
        <w:rPr>
          <w:snapToGrid w:val="0"/>
          <w:color w:val="auto"/>
          <w:szCs w:val="22"/>
        </w:rPr>
      </w:pPr>
      <w:r w:rsidRPr="00F04861">
        <w:rPr>
          <w:snapToGrid w:val="0"/>
          <w:szCs w:val="22"/>
        </w:rPr>
        <w:tab/>
      </w:r>
      <w:r w:rsidRPr="00F04861">
        <w:rPr>
          <w:snapToGrid w:val="0"/>
          <w:color w:val="auto"/>
          <w:szCs w:val="22"/>
        </w:rPr>
        <w:t>/</w:t>
      </w:r>
      <w:r w:rsidRPr="00F04861">
        <w:rPr>
          <w:snapToGrid w:val="0"/>
          <w:color w:val="auto"/>
          <w:szCs w:val="22"/>
        </w:rPr>
        <w:tab/>
        <w:t>SECTION</w:t>
      </w:r>
      <w:r w:rsidRPr="00F04861">
        <w:rPr>
          <w:snapToGrid w:val="0"/>
          <w:color w:val="auto"/>
          <w:szCs w:val="22"/>
        </w:rPr>
        <w:tab/>
        <w:t>1.</w:t>
      </w:r>
      <w:r w:rsidRPr="00F04861">
        <w:rPr>
          <w:snapToGrid w:val="0"/>
          <w:color w:val="auto"/>
          <w:szCs w:val="22"/>
        </w:rPr>
        <w:ta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r w:rsidRPr="00F04861">
        <w:rPr>
          <w:snapToGrid w:val="0"/>
          <w:color w:val="auto"/>
          <w:szCs w:val="22"/>
        </w:rPr>
        <w:tab/>
      </w:r>
      <w:r w:rsidRPr="00F04861">
        <w:rPr>
          <w:snapToGrid w:val="0"/>
          <w:color w:val="auto"/>
          <w:szCs w:val="22"/>
        </w:rPr>
        <w:tab/>
      </w:r>
      <w:r w:rsidRPr="00F04861">
        <w:rPr>
          <w:snapToGrid w:val="0"/>
          <w:color w:val="auto"/>
          <w:szCs w:val="22"/>
        </w:rPr>
        <w:tab/>
        <w:t>/</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rPr>
          <w:snapToGrid w:val="0"/>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being the second reading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44; Nays 0</w:t>
      </w:r>
    </w:p>
    <w:p w:rsidR="00F04861" w:rsidRPr="00F04861" w:rsidRDefault="00F04861" w:rsidP="00F04861">
      <w:pPr>
        <w:tabs>
          <w:tab w:val="center" w:pos="4320"/>
          <w:tab w:val="right" w:pos="8640"/>
        </w:tabs>
        <w:jc w:val="center"/>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Bright</w:t>
      </w:r>
      <w:r w:rsidRPr="00F04861">
        <w:rPr>
          <w:bCs/>
          <w:color w:val="auto"/>
          <w:szCs w:val="22"/>
        </w:rPr>
        <w:tab/>
        <w:t>Bryant</w:t>
      </w:r>
      <w:r w:rsidRPr="00F04861">
        <w:rPr>
          <w:bCs/>
          <w:color w:val="auto"/>
          <w:szCs w:val="22"/>
        </w:rPr>
        <w:tab/>
        <w:t>Campbell</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Campsen</w:t>
      </w:r>
      <w:r w:rsidRPr="00F04861">
        <w:rPr>
          <w:bCs/>
          <w:color w:val="auto"/>
          <w:szCs w:val="22"/>
        </w:rPr>
        <w:tab/>
        <w:t>Cleary</w:t>
      </w:r>
      <w:r w:rsidRPr="00F04861">
        <w:rPr>
          <w:bCs/>
          <w:color w:val="auto"/>
          <w:szCs w:val="22"/>
        </w:rPr>
        <w:tab/>
        <w:t>Coleman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Corbin</w:t>
      </w:r>
      <w:r w:rsidRPr="00F04861">
        <w:rPr>
          <w:bCs/>
          <w:color w:val="auto"/>
          <w:szCs w:val="22"/>
        </w:rPr>
        <w:tab/>
        <w:t>Courson</w:t>
      </w:r>
      <w:r w:rsidRPr="00F04861">
        <w:rPr>
          <w:bCs/>
          <w:color w:val="auto"/>
          <w:szCs w:val="22"/>
        </w:rPr>
        <w:tab/>
        <w:t>Cromer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Davis</w:t>
      </w:r>
      <w:r w:rsidRPr="00F04861">
        <w:rPr>
          <w:bCs/>
          <w:color w:val="auto"/>
          <w:szCs w:val="22"/>
        </w:rPr>
        <w:tab/>
        <w:t>Fair</w:t>
      </w:r>
      <w:r w:rsidRPr="00F04861">
        <w:rPr>
          <w:bCs/>
          <w:color w:val="auto"/>
          <w:szCs w:val="22"/>
        </w:rPr>
        <w:tab/>
        <w:t>Gregory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Grooms</w:t>
      </w:r>
      <w:r w:rsidRPr="00F04861">
        <w:rPr>
          <w:bCs/>
          <w:color w:val="auto"/>
          <w:szCs w:val="22"/>
        </w:rPr>
        <w:tab/>
        <w:t>Hayes</w:t>
      </w:r>
      <w:r w:rsidRPr="00F04861">
        <w:rPr>
          <w:bCs/>
          <w:color w:val="auto"/>
          <w:szCs w:val="22"/>
        </w:rPr>
        <w:tab/>
        <w:t>Hembree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Hutto</w:t>
      </w:r>
      <w:r w:rsidRPr="00F04861">
        <w:rPr>
          <w:bCs/>
          <w:color w:val="auto"/>
          <w:szCs w:val="22"/>
        </w:rPr>
        <w:tab/>
        <w:t>Jackson</w:t>
      </w:r>
      <w:r w:rsidRPr="00F04861">
        <w:rPr>
          <w:bCs/>
          <w:color w:val="auto"/>
          <w:szCs w:val="22"/>
        </w:rPr>
        <w:tab/>
        <w:t>Johnson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Kimpson</w:t>
      </w:r>
      <w:r w:rsidRPr="00F04861">
        <w:rPr>
          <w:bCs/>
          <w:color w:val="auto"/>
          <w:szCs w:val="22"/>
        </w:rPr>
        <w:tab/>
        <w:t>Leatherman</w:t>
      </w:r>
      <w:r w:rsidRPr="00F04861">
        <w:rPr>
          <w:bCs/>
          <w:color w:val="auto"/>
          <w:szCs w:val="22"/>
        </w:rPr>
        <w:tab/>
        <w:t>Lourie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Malloy</w:t>
      </w:r>
      <w:r w:rsidRPr="00F04861">
        <w:rPr>
          <w:bCs/>
          <w:color w:val="auto"/>
          <w:szCs w:val="22"/>
        </w:rPr>
        <w:tab/>
      </w:r>
      <w:r w:rsidRPr="00F04861">
        <w:rPr>
          <w:bCs/>
          <w:i/>
          <w:color w:val="auto"/>
          <w:szCs w:val="22"/>
        </w:rPr>
        <w:t>Martin, Larry</w:t>
      </w:r>
      <w:r w:rsidRPr="00F04861">
        <w:rPr>
          <w:bCs/>
          <w:i/>
          <w:color w:val="auto"/>
          <w:szCs w:val="22"/>
        </w:rPr>
        <w:tab/>
        <w:t>Martin, Shane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Massey</w:t>
      </w:r>
      <w:r w:rsidRPr="00F04861">
        <w:rPr>
          <w:bCs/>
          <w:color w:val="auto"/>
          <w:szCs w:val="22"/>
        </w:rPr>
        <w:tab/>
      </w:r>
      <w:r w:rsidRPr="00F04861">
        <w:rPr>
          <w:bCs/>
          <w:i/>
          <w:color w:val="auto"/>
          <w:szCs w:val="22"/>
        </w:rPr>
        <w:t>Matthews, John</w:t>
      </w:r>
      <w:r w:rsidRPr="00F04861">
        <w:rPr>
          <w:bCs/>
          <w:i/>
          <w:color w:val="auto"/>
          <w:szCs w:val="22"/>
        </w:rPr>
        <w:tab/>
        <w:t>Matthews, Margie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lastRenderedPageBreak/>
        <w:t>McElveen</w:t>
      </w:r>
      <w:r w:rsidRPr="00F04861">
        <w:rPr>
          <w:bCs/>
          <w:color w:val="auto"/>
          <w:szCs w:val="22"/>
        </w:rPr>
        <w:tab/>
        <w:t>Nicholson</w:t>
      </w:r>
      <w:r w:rsidRPr="00F04861">
        <w:rPr>
          <w:bCs/>
          <w:color w:val="auto"/>
          <w:szCs w:val="22"/>
        </w:rPr>
        <w:tab/>
        <w:t>Peeler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Rankin</w:t>
      </w:r>
      <w:r w:rsidRPr="00F04861">
        <w:rPr>
          <w:bCs/>
          <w:color w:val="auto"/>
          <w:szCs w:val="22"/>
        </w:rPr>
        <w:tab/>
        <w:t>Reese</w:t>
      </w:r>
      <w:r w:rsidRPr="00F04861">
        <w:rPr>
          <w:bCs/>
          <w:color w:val="auto"/>
          <w:szCs w:val="22"/>
        </w:rPr>
        <w:tab/>
        <w:t>Sabb</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Scott</w:t>
      </w:r>
      <w:r w:rsidRPr="00F04861">
        <w:rPr>
          <w:bCs/>
          <w:color w:val="auto"/>
          <w:szCs w:val="22"/>
        </w:rPr>
        <w:tab/>
        <w:t>Setzler</w:t>
      </w:r>
      <w:r w:rsidRPr="00F04861">
        <w:rPr>
          <w:bCs/>
          <w:color w:val="auto"/>
          <w:szCs w:val="22"/>
        </w:rPr>
        <w:tab/>
        <w:t>Shealy</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Pr="008D1CF0" w:rsidRDefault="008D1CF0" w:rsidP="008D1CF0">
      <w:pPr>
        <w:jc w:val="right"/>
        <w:rPr>
          <w:b/>
        </w:rPr>
      </w:pPr>
      <w:r w:rsidRPr="008D1CF0">
        <w:rPr>
          <w:b/>
        </w:rPr>
        <w:t>Printed Page 2851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Sheheen</w:t>
      </w:r>
      <w:r w:rsidRPr="00F04861">
        <w:rPr>
          <w:bCs/>
          <w:color w:val="auto"/>
          <w:szCs w:val="22"/>
        </w:rPr>
        <w:tab/>
        <w:t>Turner</w:t>
      </w:r>
      <w:r w:rsidRPr="00F04861">
        <w:rPr>
          <w:bCs/>
          <w:color w:val="auto"/>
          <w:szCs w:val="22"/>
        </w:rPr>
        <w:tab/>
        <w:t>Verdin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Williams</w:t>
      </w:r>
      <w:r w:rsidRPr="00F04861">
        <w:rPr>
          <w:bCs/>
          <w:color w:val="auto"/>
          <w:szCs w:val="22"/>
        </w:rPr>
        <w:tab/>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Total--44</w:t>
      </w:r>
    </w:p>
    <w:p w:rsidR="00A42403" w:rsidRPr="00F04861" w:rsidRDefault="00A42403"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left" w:pos="720"/>
          <w:tab w:val="center" w:pos="4320"/>
          <w:tab w:val="right" w:pos="8640"/>
        </w:tabs>
        <w:jc w:val="center"/>
        <w:rPr>
          <w:b/>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Total--0</w:t>
      </w:r>
    </w:p>
    <w:p w:rsidR="00F04861" w:rsidRPr="00F04861" w:rsidRDefault="00F04861" w:rsidP="00F04861">
      <w:pPr>
        <w:tabs>
          <w:tab w:val="right" w:pos="8640"/>
        </w:tabs>
        <w:rPr>
          <w:bCs/>
          <w:szCs w:val="22"/>
        </w:rPr>
      </w:pPr>
    </w:p>
    <w:p w:rsidR="00F04861" w:rsidRPr="00F04861" w:rsidRDefault="00F04861" w:rsidP="00F04861">
      <w:pPr>
        <w:tabs>
          <w:tab w:val="right" w:pos="8640"/>
        </w:tabs>
        <w:rPr>
          <w:color w:val="auto"/>
          <w:szCs w:val="22"/>
        </w:rPr>
      </w:pPr>
      <w:r w:rsidRPr="00F04861">
        <w:rPr>
          <w:color w:val="auto"/>
          <w:szCs w:val="22"/>
        </w:rPr>
        <w:tab/>
        <w:t>There being no further amendments, the Bill</w:t>
      </w:r>
      <w:r w:rsidRPr="00F04861">
        <w:rPr>
          <w:bCs/>
          <w:color w:val="auto"/>
          <w:szCs w:val="22"/>
        </w:rPr>
        <w:t xml:space="preserve"> </w:t>
      </w:r>
      <w:r w:rsidRPr="00F04861">
        <w:rPr>
          <w:color w:val="auto"/>
          <w:szCs w:val="22"/>
        </w:rPr>
        <w:t>was read the second time, passed and ordered to a third reading.</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jc w:val="center"/>
        <w:rPr>
          <w:b/>
          <w:szCs w:val="22"/>
        </w:rPr>
      </w:pPr>
      <w:r w:rsidRPr="00F04861">
        <w:rPr>
          <w:b/>
          <w:szCs w:val="22"/>
        </w:rPr>
        <w:t>COMMITTEE AMENDMENT ADOPTED</w:t>
      </w:r>
    </w:p>
    <w:p w:rsidR="00F04861" w:rsidRPr="00F04861" w:rsidRDefault="00F04861" w:rsidP="00F04861">
      <w:pPr>
        <w:suppressAutoHyphens/>
        <w:jc w:val="center"/>
        <w:rPr>
          <w:b/>
          <w:szCs w:val="22"/>
        </w:rPr>
      </w:pPr>
      <w:r w:rsidRPr="00F04861">
        <w:rPr>
          <w:b/>
          <w:szCs w:val="22"/>
        </w:rPr>
        <w:t>READ THE SECOND TIME</w:t>
      </w:r>
    </w:p>
    <w:p w:rsidR="008D1CF0" w:rsidRDefault="00F04861" w:rsidP="00F04861">
      <w:pPr>
        <w:suppressAutoHyphens/>
        <w:rPr>
          <w:szCs w:val="22"/>
        </w:rPr>
      </w:pPr>
      <w:r w:rsidRPr="00F04861">
        <w:rPr>
          <w:szCs w:val="22"/>
        </w:rPr>
        <w:tab/>
        <w:t>H. 3653</w:t>
      </w:r>
      <w:r w:rsidRPr="00F04861">
        <w:rPr>
          <w:szCs w:val="22"/>
        </w:rPr>
        <w:fldChar w:fldCharType="begin"/>
      </w:r>
      <w:r w:rsidRPr="00F04861">
        <w:rPr>
          <w:szCs w:val="22"/>
        </w:rPr>
        <w:instrText xml:space="preserve"> XE "H. 3653" \b </w:instrText>
      </w:r>
      <w:r w:rsidRPr="00F04861">
        <w:rPr>
          <w:szCs w:val="22"/>
        </w:rPr>
        <w:fldChar w:fldCharType="end"/>
      </w:r>
      <w:r w:rsidRPr="00F04861">
        <w:rPr>
          <w:szCs w:val="22"/>
        </w:rPr>
        <w:t xml:space="preserve"> --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 BILL TO AMEND SECTION 23</w:t>
      </w:r>
      <w:r w:rsidRPr="00F04861">
        <w:rPr>
          <w:szCs w:val="22"/>
        </w:rPr>
        <w:noBreakHyphen/>
        <w:t>1</w:t>
      </w:r>
      <w:r w:rsidRPr="00F04861">
        <w:rPr>
          <w:szCs w:val="22"/>
        </w:rPr>
        <w:noBreakHyphen/>
        <w:t xml:space="preserve">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w:t>
      </w:r>
      <w:r w:rsidRPr="00F04861">
        <w:rPr>
          <w:szCs w:val="22"/>
        </w:rPr>
        <w:lastRenderedPageBreak/>
        <w:t xml:space="preserve">CERTAIN LIMITS PLACED UPON A LOCAL GOVERNING BODY WHEN IT ATTEMPTS TO PROHIBIT A LAW ENFORCEMENT AGENCY FROM TRANSFERRING OR ASSIGNING LAW ENFORCEMENT OFFICERS TO OTHER JURISDICTIONS, AND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2852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TO SPECIFY THE DIFFERENCES BETWEEN AGREEMENTS ENTERED INTO PURSUANT TO THIS SECTION AND UNDER THE LAW ENFORCEMENT ASSISTANCE SUPPORT ACT; AND TO REPEAL SECTION 23</w:t>
      </w:r>
      <w:r w:rsidRPr="00F04861">
        <w:rPr>
          <w:szCs w:val="22"/>
        </w:rPr>
        <w:noBreakHyphen/>
        <w:t>1</w:t>
      </w:r>
      <w:r w:rsidRPr="00F04861">
        <w:rPr>
          <w:szCs w:val="22"/>
        </w:rPr>
        <w:noBreakHyphen/>
        <w:t>215, AS AMENDED, RELATING TO AGREEMENTS THAT MAY BE ENTERED INTO BETWEEN MULTIPLE LAW ENFORCEMENT JURISDICTIONS FOR THE PURPOSE OF CRIMINAL INVESTIGATIONS.</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F04861" w:rsidRPr="00F04861" w:rsidRDefault="00F04861" w:rsidP="00F04861">
      <w:pPr>
        <w:suppressAutoHyphens/>
        <w:rPr>
          <w:szCs w:val="22"/>
        </w:rPr>
      </w:pPr>
    </w:p>
    <w:p w:rsidR="00F04861" w:rsidRPr="00F04861" w:rsidRDefault="00F04861" w:rsidP="00F04861">
      <w:pPr>
        <w:rPr>
          <w:snapToGrid w:val="0"/>
          <w:szCs w:val="22"/>
        </w:rPr>
      </w:pPr>
      <w:r w:rsidRPr="00F04861">
        <w:rPr>
          <w:snapToGrid w:val="0"/>
          <w:szCs w:val="22"/>
        </w:rPr>
        <w:tab/>
        <w:t>The Committee on Judiciary proposed the following amendment (JUD3653.001), which was adopted:</w:t>
      </w:r>
    </w:p>
    <w:p w:rsidR="00F04861" w:rsidRPr="00F04861" w:rsidRDefault="00F04861" w:rsidP="00F04861">
      <w:pPr>
        <w:rPr>
          <w:snapToGrid w:val="0"/>
          <w:color w:val="auto"/>
          <w:szCs w:val="22"/>
        </w:rPr>
      </w:pPr>
      <w:r w:rsidRPr="00F04861">
        <w:rPr>
          <w:snapToGrid w:val="0"/>
          <w:color w:val="auto"/>
          <w:szCs w:val="22"/>
        </w:rPr>
        <w:tab/>
        <w:t>Amend the bill, as and if amended, by striking all after the enacting words and inserting:</w:t>
      </w:r>
    </w:p>
    <w:p w:rsidR="00F04861" w:rsidRPr="00F04861" w:rsidRDefault="00F04861" w:rsidP="00F04861">
      <w:pPr>
        <w:rPr>
          <w:szCs w:val="22"/>
        </w:rPr>
      </w:pPr>
      <w:r w:rsidRPr="00F04861">
        <w:rPr>
          <w:snapToGrid w:val="0"/>
          <w:szCs w:val="22"/>
        </w:rPr>
        <w:tab/>
      </w:r>
      <w:r w:rsidRPr="00F04861">
        <w:rPr>
          <w:snapToGrid w:val="0"/>
          <w:color w:val="auto"/>
          <w:szCs w:val="22"/>
        </w:rPr>
        <w:t>/</w:t>
      </w:r>
      <w:r w:rsidRPr="00F04861">
        <w:rPr>
          <w:snapToGrid w:val="0"/>
          <w:color w:val="auto"/>
          <w:szCs w:val="22"/>
        </w:rPr>
        <w:tab/>
      </w:r>
      <w:r w:rsidRPr="00F04861">
        <w:rPr>
          <w:snapToGrid w:val="0"/>
          <w:color w:val="auto"/>
          <w:szCs w:val="22"/>
        </w:rPr>
        <w:tab/>
      </w:r>
      <w:r w:rsidRPr="00F04861">
        <w:rPr>
          <w:szCs w:val="22"/>
        </w:rPr>
        <w:t>SECTION</w:t>
      </w:r>
      <w:r w:rsidRPr="00F04861">
        <w:rPr>
          <w:szCs w:val="22"/>
        </w:rPr>
        <w:tab/>
        <w:t>1.</w:t>
      </w:r>
      <w:r w:rsidRPr="00F04861">
        <w:rPr>
          <w:szCs w:val="22"/>
        </w:rPr>
        <w:tab/>
        <w:t>Chapter 20, Title 23 of the 1976 Code is amended to read:</w:t>
      </w:r>
    </w:p>
    <w:p w:rsidR="00F04861" w:rsidRPr="00F04861" w:rsidRDefault="00F04861" w:rsidP="00F04861">
      <w:pPr>
        <w:jc w:val="center"/>
        <w:rPr>
          <w:color w:val="auto"/>
          <w:szCs w:val="22"/>
        </w:rPr>
      </w:pPr>
      <w:r w:rsidRPr="00F04861">
        <w:rPr>
          <w:color w:val="auto"/>
          <w:szCs w:val="22"/>
        </w:rPr>
        <w:tab/>
        <w:t>“Chapter 20</w:t>
      </w:r>
    </w:p>
    <w:p w:rsidR="00F04861" w:rsidRPr="00F04861" w:rsidRDefault="00F04861" w:rsidP="00F04861">
      <w:pPr>
        <w:jc w:val="center"/>
        <w:rPr>
          <w:color w:val="auto"/>
          <w:szCs w:val="22"/>
        </w:rPr>
      </w:pPr>
      <w:r w:rsidRPr="00F04861">
        <w:rPr>
          <w:color w:val="auto"/>
          <w:szCs w:val="22"/>
        </w:rPr>
        <w:tab/>
        <w:t>Law Enforcement Assistance and Support Act</w:t>
      </w:r>
    </w:p>
    <w:p w:rsidR="00F04861" w:rsidRPr="00F04861" w:rsidRDefault="00F04861" w:rsidP="00F04861">
      <w:pPr>
        <w:rPr>
          <w:color w:val="auto"/>
          <w:szCs w:val="22"/>
        </w:rPr>
      </w:pPr>
      <w:r w:rsidRPr="00F04861">
        <w:rPr>
          <w:color w:val="auto"/>
          <w:szCs w:val="22"/>
        </w:rPr>
        <w:tab/>
        <w:t>Section 23-20-10.</w:t>
      </w:r>
      <w:r w:rsidRPr="00F04861">
        <w:rPr>
          <w:color w:val="auto"/>
          <w:szCs w:val="22"/>
        </w:rPr>
        <w:tab/>
        <w:t>This chapter may be cited as the ‘Law Enforcement Assistance and Support Act’.</w:t>
      </w:r>
    </w:p>
    <w:p w:rsidR="00F04861" w:rsidRPr="00F04861" w:rsidRDefault="00F04861" w:rsidP="00F04861">
      <w:pPr>
        <w:rPr>
          <w:color w:val="auto"/>
          <w:szCs w:val="22"/>
        </w:rPr>
      </w:pPr>
      <w:r w:rsidRPr="00F04861">
        <w:rPr>
          <w:color w:val="auto"/>
          <w:szCs w:val="22"/>
        </w:rPr>
        <w:tab/>
        <w:t>Section 23-20-20.</w:t>
      </w:r>
      <w:r w:rsidRPr="00F04861">
        <w:rPr>
          <w:color w:val="auto"/>
          <w:szCs w:val="22"/>
        </w:rPr>
        <w:tab/>
        <w:t>As used in this chapter:</w:t>
      </w:r>
    </w:p>
    <w:p w:rsidR="00F04861" w:rsidRPr="00F04861" w:rsidRDefault="00F04861" w:rsidP="00F04861">
      <w:pPr>
        <w:rPr>
          <w:color w:val="auto"/>
          <w:szCs w:val="22"/>
        </w:rPr>
      </w:pPr>
      <w:r w:rsidRPr="00F04861">
        <w:rPr>
          <w:color w:val="auto"/>
          <w:szCs w:val="22"/>
        </w:rPr>
        <w:tab/>
        <w:t>(1)</w:t>
      </w:r>
      <w:r w:rsidRPr="00F04861">
        <w:rPr>
          <w:color w:val="auto"/>
          <w:szCs w:val="22"/>
        </w:rPr>
        <w:tab/>
        <w:t xml:space="preserve">‘Law enforcement agency’ means any state, county, municipal, or local law enforcement authority that enters into </w:t>
      </w:r>
      <w:r w:rsidRPr="00F04861">
        <w:rPr>
          <w:strike/>
          <w:color w:val="auto"/>
          <w:szCs w:val="22"/>
        </w:rPr>
        <w:t>a contractual</w:t>
      </w:r>
      <w:r w:rsidRPr="00F04861">
        <w:rPr>
          <w:color w:val="auto"/>
          <w:szCs w:val="22"/>
        </w:rPr>
        <w:t xml:space="preserve"> </w:t>
      </w:r>
      <w:r w:rsidRPr="00F04861">
        <w:rPr>
          <w:color w:val="auto"/>
          <w:szCs w:val="22"/>
          <w:u w:val="single"/>
        </w:rPr>
        <w:t>an</w:t>
      </w:r>
      <w:r w:rsidRPr="00F04861">
        <w:rPr>
          <w:color w:val="auto"/>
          <w:szCs w:val="22"/>
        </w:rPr>
        <w:t xml:space="preserve"> agreement for the procurement of law enforcement support services.</w:t>
      </w:r>
    </w:p>
    <w:p w:rsidR="00F04861" w:rsidRPr="00F04861" w:rsidRDefault="00F04861" w:rsidP="00F04861">
      <w:pPr>
        <w:rPr>
          <w:color w:val="auto"/>
          <w:szCs w:val="22"/>
        </w:rPr>
      </w:pPr>
      <w:r w:rsidRPr="00F04861">
        <w:rPr>
          <w:color w:val="auto"/>
          <w:szCs w:val="22"/>
        </w:rPr>
        <w:tab/>
        <w:t>(2)</w:t>
      </w:r>
      <w:r w:rsidRPr="00F04861">
        <w:rPr>
          <w:color w:val="auto"/>
          <w:szCs w:val="22"/>
        </w:rPr>
        <w:tab/>
        <w:t>‘Law enforcement provider’ means any in</w:t>
      </w:r>
      <w:r w:rsidRPr="00F04861">
        <w:rPr>
          <w:color w:val="auto"/>
          <w:szCs w:val="22"/>
        </w:rPr>
        <w:noBreakHyphen/>
        <w:t>state or out</w:t>
      </w:r>
      <w:r w:rsidRPr="00F04861">
        <w:rPr>
          <w:color w:val="auto"/>
          <w:szCs w:val="22"/>
        </w:rPr>
        <w:noBreakHyphen/>
        <w:t>of</w:t>
      </w:r>
      <w:r w:rsidRPr="00F04861">
        <w:rPr>
          <w:color w:val="auto"/>
          <w:szCs w:val="22"/>
        </w:rPr>
        <w:noBreakHyphen/>
        <w:t>state law enforcement authority that provides law enforcement services to a law enforcement agency pursuant to this chapter.</w:t>
      </w:r>
    </w:p>
    <w:p w:rsidR="00F04861" w:rsidRPr="00F04861" w:rsidRDefault="00F04861" w:rsidP="00F04861">
      <w:pPr>
        <w:rPr>
          <w:color w:val="auto"/>
          <w:szCs w:val="22"/>
        </w:rPr>
      </w:pPr>
      <w:r w:rsidRPr="00F04861">
        <w:rPr>
          <w:color w:val="auto"/>
          <w:szCs w:val="22"/>
        </w:rPr>
        <w:tab/>
      </w:r>
      <w:r w:rsidRPr="00F04861">
        <w:rPr>
          <w:color w:val="auto"/>
          <w:szCs w:val="22"/>
        </w:rPr>
        <w:tab/>
        <w:t>(3)</w:t>
      </w:r>
      <w:r w:rsidRPr="00F04861">
        <w:rPr>
          <w:color w:val="auto"/>
          <w:szCs w:val="22"/>
        </w:rPr>
        <w:tab/>
        <w:t xml:space="preserve">‘Law enforcement services’ means any law enforcement assistance or service </w:t>
      </w:r>
      <w:r w:rsidRPr="00F04861">
        <w:rPr>
          <w:strike/>
          <w:color w:val="auto"/>
          <w:szCs w:val="22"/>
        </w:rPr>
        <w:t>for which a fee is paid based on a contractual agreement</w:t>
      </w:r>
      <w:r w:rsidRPr="00F04861">
        <w:rPr>
          <w:color w:val="auto"/>
          <w:szCs w:val="22"/>
        </w:rPr>
        <w:t xml:space="preserve"> </w:t>
      </w:r>
      <w:r w:rsidRPr="00F04861">
        <w:rPr>
          <w:color w:val="auto"/>
          <w:szCs w:val="22"/>
          <w:u w:val="single"/>
        </w:rPr>
        <w:t>performed by a certified law enforcement officer</w:t>
      </w:r>
      <w:r w:rsidRPr="00F04861">
        <w:rPr>
          <w:color w:val="auto"/>
          <w:szCs w:val="22"/>
        </w:rPr>
        <w:t>.</w:t>
      </w:r>
    </w:p>
    <w:p w:rsidR="00F04861" w:rsidRPr="00F04861" w:rsidRDefault="00F04861" w:rsidP="00F04861">
      <w:pPr>
        <w:rPr>
          <w:szCs w:val="22"/>
        </w:rPr>
      </w:pPr>
      <w:r w:rsidRPr="00F04861">
        <w:rPr>
          <w:color w:val="auto"/>
          <w:szCs w:val="22"/>
        </w:rPr>
        <w:tab/>
      </w:r>
      <w:r w:rsidRPr="00F04861">
        <w:rPr>
          <w:color w:val="auto"/>
          <w:szCs w:val="22"/>
        </w:rPr>
        <w:tab/>
      </w:r>
      <w:r w:rsidRPr="00F04861">
        <w:rPr>
          <w:szCs w:val="22"/>
          <w:u w:val="single"/>
        </w:rPr>
        <w:t>(4)</w:t>
      </w:r>
      <w:r w:rsidRPr="00F04861">
        <w:rPr>
          <w:szCs w:val="22"/>
        </w:rPr>
        <w:tab/>
      </w:r>
      <w:r w:rsidRPr="00F04861">
        <w:rPr>
          <w:szCs w:val="22"/>
          <w:u w:val="single"/>
        </w:rPr>
        <w:t>‘Mutual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8D1CF0" w:rsidRDefault="00F04861" w:rsidP="00F04861">
      <w:pPr>
        <w:rPr>
          <w:strike/>
          <w:color w:val="auto"/>
          <w:szCs w:val="22"/>
        </w:rPr>
      </w:pPr>
      <w:r w:rsidRPr="00F04861">
        <w:rPr>
          <w:color w:val="auto"/>
          <w:szCs w:val="22"/>
        </w:rPr>
        <w:lastRenderedPageBreak/>
        <w:tab/>
        <w:t>Section 23</w:t>
      </w:r>
      <w:r w:rsidRPr="00F04861">
        <w:rPr>
          <w:color w:val="auto"/>
          <w:szCs w:val="22"/>
        </w:rPr>
        <w:noBreakHyphen/>
        <w:t>20</w:t>
      </w:r>
      <w:r w:rsidRPr="00F04861">
        <w:rPr>
          <w:color w:val="auto"/>
          <w:szCs w:val="22"/>
        </w:rPr>
        <w:noBreakHyphen/>
        <w:t>30.</w:t>
      </w:r>
      <w:r w:rsidRPr="00F04861">
        <w:rPr>
          <w:color w:val="auto"/>
          <w:szCs w:val="22"/>
        </w:rPr>
        <w:tab/>
        <w:t>(A)</w:t>
      </w:r>
      <w:r w:rsidRPr="00F04861">
        <w:rPr>
          <w:color w:val="auto"/>
          <w:szCs w:val="22"/>
        </w:rPr>
        <w:tab/>
      </w:r>
      <w:r w:rsidRPr="00F04861">
        <w:rPr>
          <w:strike/>
          <w:color w:val="auto"/>
          <w:szCs w:val="22"/>
        </w:rPr>
        <w:t xml:space="preserve">The General Assembly recognizes the need to promote public safety and further recognizes that there may be situations where additional law enforcement officers are needed to maintain the public peace and welfare.  Therefore, the General Assembly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8D1CF0" w:rsidRDefault="008D1CF0" w:rsidP="00F04861">
      <w:pPr>
        <w:rPr>
          <w:strike/>
          <w:color w:val="auto"/>
          <w:szCs w:val="22"/>
        </w:rPr>
      </w:pPr>
    </w:p>
    <w:p w:rsidR="008D1CF0" w:rsidRDefault="008D1CF0" w:rsidP="00F04861">
      <w:pPr>
        <w:rPr>
          <w:strike/>
          <w:color w:val="auto"/>
          <w:szCs w:val="22"/>
        </w:rPr>
      </w:pPr>
    </w:p>
    <w:p w:rsidR="008D1CF0" w:rsidRPr="008D1CF0" w:rsidRDefault="008D1CF0" w:rsidP="008D1CF0">
      <w:pPr>
        <w:jc w:val="right"/>
        <w:rPr>
          <w:b/>
        </w:rPr>
      </w:pPr>
      <w:r w:rsidRPr="008D1CF0">
        <w:rPr>
          <w:b/>
        </w:rPr>
        <w:t>Printed Page 2853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color w:val="auto"/>
          <w:szCs w:val="22"/>
        </w:rPr>
      </w:pPr>
    </w:p>
    <w:p w:rsidR="00F04861" w:rsidRPr="00F04861" w:rsidRDefault="00F04861" w:rsidP="00F04861">
      <w:pPr>
        <w:rPr>
          <w:color w:val="auto"/>
          <w:szCs w:val="22"/>
        </w:rPr>
      </w:pPr>
      <w:r w:rsidRPr="00F04861">
        <w:rPr>
          <w:strike/>
          <w:color w:val="auto"/>
          <w:szCs w:val="22"/>
        </w:rPr>
        <w:t>authorizes a law enforcement agency</w:t>
      </w:r>
      <w:r w:rsidRPr="00F04861">
        <w:rPr>
          <w:color w:val="auto"/>
          <w:szCs w:val="22"/>
        </w:rPr>
        <w:t xml:space="preserve"> </w:t>
      </w:r>
      <w:r w:rsidRPr="00F04861">
        <w:rPr>
          <w:color w:val="auto"/>
          <w:szCs w:val="22"/>
          <w:u w:val="single"/>
        </w:rPr>
        <w:t>Any county, incorporated municipality, or other political subdivision</w:t>
      </w:r>
      <w:r w:rsidRPr="00F04861">
        <w:rPr>
          <w:color w:val="auto"/>
          <w:szCs w:val="22"/>
        </w:rPr>
        <w:t xml:space="preserve"> of this State </w:t>
      </w:r>
      <w:r w:rsidRPr="00F04861">
        <w:rPr>
          <w:strike/>
          <w:color w:val="auto"/>
          <w:szCs w:val="22"/>
        </w:rPr>
        <w:t>to</w:t>
      </w:r>
      <w:r w:rsidRPr="00F04861">
        <w:rPr>
          <w:color w:val="auto"/>
          <w:szCs w:val="22"/>
        </w:rPr>
        <w:t xml:space="preserve"> </w:t>
      </w:r>
      <w:r w:rsidRPr="00F04861">
        <w:rPr>
          <w:color w:val="auto"/>
          <w:szCs w:val="22"/>
          <w:u w:val="single"/>
        </w:rPr>
        <w:t>may</w:t>
      </w:r>
      <w:r w:rsidRPr="00F04861">
        <w:rPr>
          <w:color w:val="auto"/>
          <w:szCs w:val="22"/>
        </w:rPr>
        <w:t xml:space="preserve"> enter into </w:t>
      </w:r>
      <w:r w:rsidRPr="00F04861">
        <w:rPr>
          <w:strike/>
          <w:color w:val="auto"/>
          <w:szCs w:val="22"/>
        </w:rPr>
        <w:t>contractual</w:t>
      </w:r>
      <w:r w:rsidRPr="00F04861">
        <w:rPr>
          <w:color w:val="auto"/>
          <w:szCs w:val="22"/>
        </w:rPr>
        <w:t xml:space="preserve"> </w:t>
      </w:r>
      <w:r w:rsidRPr="00F04861">
        <w:rPr>
          <w:color w:val="auto"/>
          <w:szCs w:val="22"/>
          <w:u w:val="single"/>
        </w:rPr>
        <w:t>mutual aid</w:t>
      </w:r>
      <w:r w:rsidRPr="00F04861">
        <w:rPr>
          <w:color w:val="auto"/>
          <w:szCs w:val="22"/>
        </w:rPr>
        <w:t xml:space="preserve"> agreements </w:t>
      </w:r>
      <w:r w:rsidRPr="00F04861">
        <w:rPr>
          <w:strike/>
          <w:color w:val="auto"/>
          <w:szCs w:val="22"/>
        </w:rPr>
        <w:t>with other law enforcement providers</w:t>
      </w:r>
      <w:r w:rsidRPr="00F04861">
        <w:rPr>
          <w:color w:val="auto"/>
          <w:szCs w:val="22"/>
        </w:rPr>
        <w:t xml:space="preserve"> as may be necessary for the proper and prudent exercise of public safety functions.  </w:t>
      </w:r>
      <w:r w:rsidRPr="00F04861">
        <w:rPr>
          <w:strike/>
          <w:color w:val="auto"/>
          <w:szCs w:val="22"/>
        </w:rPr>
        <w:t>Public safety functions include traditional public safety activities which are performed over a specified time period for patrol services, crowd control and traffic control, and other emergency service situations.</w:t>
      </w:r>
      <w:r w:rsidRPr="00F04861">
        <w:rPr>
          <w:color w:val="auto"/>
          <w:szCs w:val="22"/>
        </w:rPr>
        <w:t xml:space="preserve">  All </w:t>
      </w:r>
      <w:r w:rsidRPr="00F04861">
        <w:rPr>
          <w:strike/>
          <w:color w:val="auto"/>
          <w:szCs w:val="22"/>
        </w:rPr>
        <w:t>contractual</w:t>
      </w:r>
      <w:r w:rsidRPr="00F04861">
        <w:rPr>
          <w:color w:val="auto"/>
          <w:szCs w:val="22"/>
        </w:rPr>
        <w:t xml:space="preserve"> agreements </w:t>
      </w:r>
      <w:r w:rsidRPr="00F04861">
        <w:rPr>
          <w:strike/>
          <w:color w:val="auto"/>
          <w:szCs w:val="22"/>
        </w:rPr>
        <w:t>shall</w:t>
      </w:r>
      <w:r w:rsidRPr="00F04861">
        <w:rPr>
          <w:color w:val="auto"/>
          <w:szCs w:val="22"/>
        </w:rPr>
        <w:t xml:space="preserve"> </w:t>
      </w:r>
      <w:r w:rsidRPr="00F04861">
        <w:rPr>
          <w:color w:val="auto"/>
          <w:szCs w:val="22"/>
          <w:u w:val="single"/>
        </w:rPr>
        <w:t>must</w:t>
      </w:r>
      <w:r w:rsidRPr="00F04861">
        <w:rPr>
          <w:color w:val="auto"/>
          <w:szCs w:val="22"/>
        </w:rPr>
        <w:t xml:space="preserve"> adhere to the requirements contained in Section 23</w:t>
      </w:r>
      <w:r w:rsidRPr="00F04861">
        <w:rPr>
          <w:color w:val="auto"/>
          <w:szCs w:val="22"/>
        </w:rPr>
        <w:noBreakHyphen/>
        <w:t>20</w:t>
      </w:r>
      <w:r w:rsidRPr="00F04861">
        <w:rPr>
          <w:color w:val="auto"/>
          <w:szCs w:val="22"/>
        </w:rPr>
        <w:noBreakHyphen/>
        <w:t>40.</w:t>
      </w:r>
    </w:p>
    <w:p w:rsidR="00F04861" w:rsidRPr="00F04861" w:rsidRDefault="00F04861" w:rsidP="00F04861">
      <w:pPr>
        <w:rPr>
          <w:color w:val="auto"/>
          <w:szCs w:val="22"/>
        </w:rPr>
      </w:pPr>
      <w:r w:rsidRPr="00F04861">
        <w:rPr>
          <w:color w:val="auto"/>
          <w:szCs w:val="22"/>
        </w:rPr>
        <w:tab/>
        <w:t>(B)</w:t>
      </w:r>
      <w:r w:rsidRPr="00F04861">
        <w:rPr>
          <w:color w:val="auto"/>
          <w:szCs w:val="22"/>
        </w:rPr>
        <w:tab/>
        <w:t>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F04861" w:rsidRPr="00F04861" w:rsidRDefault="00F04861" w:rsidP="00F04861">
      <w:pPr>
        <w:rPr>
          <w:color w:val="auto"/>
          <w:szCs w:val="22"/>
        </w:rPr>
      </w:pPr>
      <w:r w:rsidRPr="00F04861">
        <w:rPr>
          <w:color w:val="auto"/>
          <w:szCs w:val="22"/>
        </w:rPr>
        <w:tab/>
        <w:t>Section 23</w:t>
      </w:r>
      <w:r w:rsidRPr="00F04861">
        <w:rPr>
          <w:color w:val="auto"/>
          <w:szCs w:val="22"/>
        </w:rPr>
        <w:noBreakHyphen/>
        <w:t>20</w:t>
      </w:r>
      <w:r w:rsidRPr="00F04861">
        <w:rPr>
          <w:color w:val="auto"/>
          <w:szCs w:val="22"/>
        </w:rPr>
        <w:noBreakHyphen/>
        <w:t>40.</w:t>
      </w:r>
      <w:r w:rsidRPr="00F04861">
        <w:rPr>
          <w:color w:val="auto"/>
          <w:szCs w:val="22"/>
        </w:rPr>
        <w:tab/>
      </w:r>
      <w:r w:rsidRPr="00F04861">
        <w:rPr>
          <w:color w:val="auto"/>
          <w:szCs w:val="22"/>
          <w:u w:val="single"/>
        </w:rPr>
        <w:t>(A)</w:t>
      </w:r>
      <w:r w:rsidRPr="00F04861">
        <w:rPr>
          <w:color w:val="auto"/>
          <w:szCs w:val="22"/>
        </w:rPr>
        <w:tab/>
        <w:t xml:space="preserve">All </w:t>
      </w:r>
      <w:r w:rsidRPr="00F04861">
        <w:rPr>
          <w:strike/>
          <w:color w:val="auto"/>
          <w:szCs w:val="22"/>
        </w:rPr>
        <w:t>written contractual</w:t>
      </w:r>
      <w:r w:rsidRPr="00F04861">
        <w:rPr>
          <w:color w:val="auto"/>
          <w:szCs w:val="22"/>
        </w:rPr>
        <w:t xml:space="preserve"> </w:t>
      </w:r>
      <w:r w:rsidRPr="00F04861">
        <w:rPr>
          <w:color w:val="auto"/>
          <w:szCs w:val="22"/>
          <w:u w:val="single"/>
        </w:rPr>
        <w:t>mutual aid</w:t>
      </w:r>
      <w:r w:rsidRPr="00F04861">
        <w:rPr>
          <w:color w:val="auto"/>
          <w:szCs w:val="22"/>
        </w:rPr>
        <w:t xml:space="preserve"> agreements for law enforcement services must </w:t>
      </w:r>
      <w:r w:rsidRPr="00F04861">
        <w:rPr>
          <w:color w:val="auto"/>
          <w:szCs w:val="22"/>
          <w:u w:val="single"/>
        </w:rPr>
        <w:t>be in writing and</w:t>
      </w:r>
      <w:r w:rsidRPr="00F04861">
        <w:rPr>
          <w:color w:val="auto"/>
          <w:szCs w:val="22"/>
        </w:rPr>
        <w:t xml:space="preserve"> include, but may not be limited to, the following:</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(a)</w:t>
      </w:r>
      <w:r w:rsidRPr="00F04861">
        <w:rPr>
          <w:szCs w:val="22"/>
          <w:u w:val="single"/>
        </w:rPr>
        <w:t>(1)</w:t>
      </w:r>
      <w:r w:rsidRPr="00F04861">
        <w:rPr>
          <w:szCs w:val="22"/>
        </w:rPr>
        <w:tab/>
        <w:t>a statement of the specific services to be provided;</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(b)</w:t>
      </w:r>
      <w:r w:rsidRPr="00F04861">
        <w:rPr>
          <w:szCs w:val="22"/>
          <w:u w:val="single"/>
        </w:rPr>
        <w:t>(2)</w:t>
      </w:r>
      <w:r w:rsidRPr="00F04861">
        <w:rPr>
          <w:szCs w:val="22"/>
        </w:rPr>
        <w:tab/>
        <w:t>specific language dealing with financial agreements between the parties;</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(c)</w:t>
      </w:r>
      <w:r w:rsidRPr="00F04861">
        <w:rPr>
          <w:szCs w:val="22"/>
          <w:u w:val="single"/>
        </w:rPr>
        <w:t>(3)</w:t>
      </w:r>
      <w:r w:rsidRPr="00F04861">
        <w:rPr>
          <w:szCs w:val="22"/>
        </w:rPr>
        <w:tab/>
        <w:t>specification of the records to be maintained concerning the performance of services to be provided to the agency;</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(d)</w:t>
      </w:r>
      <w:r w:rsidRPr="00F04861">
        <w:rPr>
          <w:szCs w:val="22"/>
          <w:u w:val="single"/>
        </w:rPr>
        <w:t>(4)</w:t>
      </w:r>
      <w:r w:rsidRPr="00F04861">
        <w:rPr>
          <w:szCs w:val="22"/>
        </w:rPr>
        <w:tab/>
        <w:t xml:space="preserve">language dealing with the duration, modification, and termination of the </w:t>
      </w:r>
      <w:r w:rsidRPr="00F04861">
        <w:rPr>
          <w:strike/>
          <w:szCs w:val="22"/>
        </w:rPr>
        <w:t>contract</w:t>
      </w:r>
      <w:r w:rsidRPr="00F04861">
        <w:rPr>
          <w:szCs w:val="22"/>
        </w:rPr>
        <w:t xml:space="preserve"> </w:t>
      </w:r>
      <w:r w:rsidRPr="00F04861">
        <w:rPr>
          <w:szCs w:val="22"/>
          <w:u w:val="single"/>
        </w:rPr>
        <w:t>agreement</w:t>
      </w:r>
      <w:r w:rsidRPr="00F04861">
        <w:rPr>
          <w:szCs w:val="22"/>
        </w:rPr>
        <w:t>;</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(e)</w:t>
      </w:r>
      <w:r w:rsidRPr="00F04861">
        <w:rPr>
          <w:szCs w:val="22"/>
          <w:u w:val="single"/>
        </w:rPr>
        <w:t>(5)</w:t>
      </w:r>
      <w:r w:rsidRPr="00F04861">
        <w:rPr>
          <w:szCs w:val="22"/>
        </w:rPr>
        <w:tab/>
        <w:t>specific language dealing with the legal contingencies for any lawsuits or the payment of damages that arise from the provided services;</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(f)</w:t>
      </w:r>
      <w:r w:rsidRPr="00F04861">
        <w:rPr>
          <w:szCs w:val="22"/>
          <w:u w:val="single"/>
        </w:rPr>
        <w:t>(6)</w:t>
      </w:r>
      <w:r w:rsidRPr="00F04861">
        <w:rPr>
          <w:szCs w:val="22"/>
        </w:rPr>
        <w:tab/>
        <w:t>a stipulation as to which law enforcement authority maintains control over the law enforcement provider’s personnel; and</w:t>
      </w:r>
    </w:p>
    <w:p w:rsidR="00F04861" w:rsidRPr="00F04861" w:rsidRDefault="00F04861" w:rsidP="00F04861">
      <w:pPr>
        <w:rPr>
          <w:szCs w:val="22"/>
        </w:rPr>
      </w:pPr>
      <w:r w:rsidRPr="00F04861">
        <w:rPr>
          <w:color w:val="auto"/>
          <w:szCs w:val="22"/>
        </w:rPr>
        <w:tab/>
      </w:r>
      <w:r w:rsidRPr="00F04861">
        <w:rPr>
          <w:color w:val="auto"/>
          <w:szCs w:val="22"/>
        </w:rPr>
        <w:tab/>
      </w:r>
      <w:r w:rsidRPr="00F04861">
        <w:rPr>
          <w:strike/>
          <w:szCs w:val="22"/>
        </w:rPr>
        <w:t>(g)</w:t>
      </w:r>
      <w:r w:rsidRPr="00F04861">
        <w:rPr>
          <w:szCs w:val="22"/>
          <w:u w:val="single"/>
        </w:rPr>
        <w:t>(7)</w:t>
      </w:r>
      <w:r w:rsidRPr="00F04861">
        <w:rPr>
          <w:szCs w:val="22"/>
        </w:rPr>
        <w:tab/>
        <w:t>specific arrangements for the use of equipment and facilities.</w:t>
      </w:r>
    </w:p>
    <w:p w:rsidR="00F04861" w:rsidRPr="00F04861" w:rsidRDefault="00F04861" w:rsidP="00F04861">
      <w:pPr>
        <w:rPr>
          <w:szCs w:val="22"/>
        </w:rPr>
      </w:pPr>
      <w:r w:rsidRPr="00F04861">
        <w:rPr>
          <w:color w:val="auto"/>
          <w:szCs w:val="22"/>
        </w:rPr>
        <w:tab/>
      </w:r>
      <w:r w:rsidRPr="00F04861">
        <w:rPr>
          <w:szCs w:val="22"/>
          <w:u w:val="single"/>
        </w:rPr>
        <w:t>(B)</w:t>
      </w:r>
      <w:r w:rsidRPr="00F04861">
        <w:rPr>
          <w:szCs w:val="22"/>
        </w:rPr>
        <w:tab/>
      </w:r>
      <w:r w:rsidRPr="00F04861">
        <w:rPr>
          <w:szCs w:val="22"/>
          <w:u w:val="single"/>
        </w:rPr>
        <w:t xml:space="preserve">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w:t>
      </w:r>
      <w:r w:rsidRPr="00F04861">
        <w:rPr>
          <w:szCs w:val="22"/>
          <w:u w:val="single"/>
        </w:rPr>
        <w:lastRenderedPageBreak/>
        <w:t>therefore, may last until the agreement is terminated by a participating party of the agreement.</w:t>
      </w:r>
    </w:p>
    <w:p w:rsidR="008D1CF0" w:rsidRDefault="00F04861" w:rsidP="00F04861">
      <w:pPr>
        <w:rPr>
          <w:color w:val="auto"/>
          <w:szCs w:val="22"/>
          <w:u w:val="single"/>
        </w:rPr>
      </w:pPr>
      <w:r w:rsidRPr="00F04861">
        <w:rPr>
          <w:color w:val="auto"/>
          <w:szCs w:val="22"/>
        </w:rPr>
        <w:tab/>
      </w:r>
      <w:r w:rsidRPr="00F04861">
        <w:rPr>
          <w:color w:val="auto"/>
          <w:szCs w:val="22"/>
          <w:u w:val="single"/>
        </w:rPr>
        <w:t>(C)</w:t>
      </w:r>
      <w:r w:rsidRPr="00F04861">
        <w:rPr>
          <w:color w:val="auto"/>
          <w:szCs w:val="22"/>
        </w:rPr>
        <w:tab/>
      </w:r>
      <w:r w:rsidRPr="00F04861">
        <w:rPr>
          <w:color w:val="auto"/>
          <w:szCs w:val="22"/>
          <w:u w:val="single"/>
        </w:rPr>
        <w:t xml:space="preserve">An elected official whose office was created by the Constitution or by general law of this State is not required to seek approval from the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8D1CF0" w:rsidRDefault="008D1CF0" w:rsidP="00F04861">
      <w:pPr>
        <w:rPr>
          <w:color w:val="auto"/>
          <w:szCs w:val="22"/>
          <w:u w:val="single"/>
        </w:rPr>
      </w:pPr>
    </w:p>
    <w:p w:rsidR="008D1CF0" w:rsidRPr="008D1CF0" w:rsidRDefault="008D1CF0" w:rsidP="008D1CF0">
      <w:pPr>
        <w:jc w:val="right"/>
        <w:rPr>
          <w:b/>
        </w:rPr>
      </w:pPr>
      <w:r w:rsidRPr="008D1CF0">
        <w:rPr>
          <w:b/>
        </w:rPr>
        <w:t>Printed Page 2854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04861" w:rsidRPr="00F04861" w:rsidRDefault="00F04861" w:rsidP="00F04861">
      <w:pPr>
        <w:rPr>
          <w:color w:val="auto"/>
          <w:szCs w:val="22"/>
        </w:rPr>
      </w:pPr>
      <w:r w:rsidRPr="00F04861">
        <w:rPr>
          <w:color w:val="auto"/>
          <w:szCs w:val="22"/>
          <w:u w:val="single"/>
        </w:rPr>
        <w:t>elected official’s governing body in order to participate in mutual aid agreements.</w:t>
      </w:r>
    </w:p>
    <w:p w:rsidR="00F04861" w:rsidRPr="00F04861" w:rsidRDefault="00F04861" w:rsidP="00F04861">
      <w:pPr>
        <w:rPr>
          <w:color w:val="auto"/>
          <w:szCs w:val="22"/>
        </w:rPr>
      </w:pPr>
      <w:r w:rsidRPr="00F04861">
        <w:rPr>
          <w:color w:val="auto"/>
          <w:szCs w:val="22"/>
        </w:rPr>
        <w:tab/>
      </w:r>
      <w:r w:rsidRPr="00F04861">
        <w:rPr>
          <w:color w:val="auto"/>
          <w:szCs w:val="22"/>
          <w:u w:val="single"/>
        </w:rPr>
        <w:t>(D)</w:t>
      </w:r>
      <w:r w:rsidRPr="00F04861">
        <w:rPr>
          <w:color w:val="auto"/>
          <w:szCs w:val="22"/>
        </w:rPr>
        <w:tab/>
      </w:r>
      <w:r w:rsidRPr="00F04861">
        <w:rPr>
          <w:color w:val="auto"/>
          <w:szCs w:val="22"/>
          <w:u w:val="single"/>
        </w:rPr>
        <w:t>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F04861" w:rsidRPr="00F04861" w:rsidRDefault="00F04861" w:rsidP="00F04861">
      <w:pPr>
        <w:rPr>
          <w:szCs w:val="22"/>
        </w:rPr>
      </w:pPr>
      <w:r w:rsidRPr="00F04861">
        <w:rPr>
          <w:color w:val="auto"/>
          <w:szCs w:val="22"/>
        </w:rPr>
        <w:tab/>
      </w:r>
      <w:r w:rsidRPr="00F04861">
        <w:rPr>
          <w:color w:val="auto"/>
          <w:szCs w:val="22"/>
          <w:u w:val="single"/>
        </w:rPr>
        <w:t>(E)</w:t>
      </w:r>
      <w:r w:rsidRPr="00F04861">
        <w:rPr>
          <w:color w:val="auto"/>
          <w:szCs w:val="22"/>
        </w:rPr>
        <w:tab/>
      </w:r>
      <w:r w:rsidRPr="00F04861">
        <w:rPr>
          <w:color w:val="auto"/>
          <w:szCs w:val="22"/>
          <w:u w:val="single"/>
        </w:rPr>
        <w:t>The officers of the law enforcement provider have the same legal rights, powers, and duties to enforce the laws of this State as the law enforcement agency requesting the services.</w:t>
      </w:r>
    </w:p>
    <w:p w:rsidR="00F04861" w:rsidRPr="00F04861" w:rsidRDefault="00F04861" w:rsidP="00F04861">
      <w:pPr>
        <w:rPr>
          <w:color w:val="auto"/>
          <w:szCs w:val="22"/>
        </w:rPr>
      </w:pPr>
      <w:r w:rsidRPr="00F04861">
        <w:rPr>
          <w:color w:val="auto"/>
          <w:szCs w:val="22"/>
        </w:rPr>
        <w:tab/>
        <w:t>Section 23</w:t>
      </w:r>
      <w:r w:rsidRPr="00F04861">
        <w:rPr>
          <w:color w:val="auto"/>
          <w:szCs w:val="22"/>
        </w:rPr>
        <w:noBreakHyphen/>
        <w:t>20</w:t>
      </w:r>
      <w:r w:rsidRPr="00F04861">
        <w:rPr>
          <w:color w:val="auto"/>
          <w:szCs w:val="22"/>
        </w:rPr>
        <w:noBreakHyphen/>
        <w:t>60.</w:t>
      </w:r>
      <w:r w:rsidRPr="00F04861">
        <w:rPr>
          <w:color w:val="auto"/>
          <w:szCs w:val="22"/>
        </w:rPr>
        <w:tab/>
        <w:t xml:space="preserve">The Governor, upon the request of a law enforcement authority or in his discretion, may by executive order, waive the requirement for a written </w:t>
      </w:r>
      <w:r w:rsidRPr="00F04861">
        <w:rPr>
          <w:strike/>
          <w:color w:val="auto"/>
          <w:szCs w:val="22"/>
        </w:rPr>
        <w:t>contractual</w:t>
      </w:r>
      <w:r w:rsidRPr="00F04861">
        <w:rPr>
          <w:color w:val="auto"/>
          <w:szCs w:val="22"/>
        </w:rPr>
        <w:t xml:space="preserve"> agreement for law enforcement services required by this chapter during a natural disaster or other emergency affecting public safety.”</w:t>
      </w:r>
    </w:p>
    <w:p w:rsidR="00F04861" w:rsidRPr="00F04861" w:rsidRDefault="00F04861" w:rsidP="00F04861">
      <w:pPr>
        <w:rPr>
          <w:color w:val="auto"/>
          <w:szCs w:val="22"/>
        </w:rPr>
      </w:pPr>
      <w:r w:rsidRPr="00F04861">
        <w:rPr>
          <w:szCs w:val="22"/>
        </w:rPr>
        <w:tab/>
      </w:r>
      <w:r w:rsidRPr="00F04861">
        <w:rPr>
          <w:color w:val="auto"/>
          <w:szCs w:val="22"/>
        </w:rPr>
        <w:t>SECTION</w:t>
      </w:r>
      <w:r w:rsidRPr="00F04861">
        <w:rPr>
          <w:color w:val="auto"/>
          <w:szCs w:val="22"/>
        </w:rPr>
        <w:tab/>
        <w:t>2.</w:t>
      </w:r>
      <w:r w:rsidRPr="00F04861">
        <w:rPr>
          <w:color w:val="auto"/>
          <w:szCs w:val="22"/>
        </w:rPr>
        <w:tab/>
        <w:t>Sections 23-1-210, 23-1-215, and 23-20-50 of the 1976 Code are repealed.</w:t>
      </w:r>
    </w:p>
    <w:p w:rsidR="00F04861" w:rsidRPr="00F04861" w:rsidRDefault="00F04861" w:rsidP="00F04861">
      <w:pPr>
        <w:rPr>
          <w:color w:val="auto"/>
          <w:szCs w:val="22"/>
        </w:rPr>
      </w:pPr>
      <w:r w:rsidRPr="00F04861">
        <w:rPr>
          <w:szCs w:val="22"/>
        </w:rPr>
        <w:tab/>
      </w:r>
      <w:r w:rsidRPr="00F04861">
        <w:rPr>
          <w:color w:val="auto"/>
          <w:szCs w:val="22"/>
        </w:rPr>
        <w:t>SECTION</w:t>
      </w:r>
      <w:r w:rsidRPr="00F04861">
        <w:rPr>
          <w:color w:val="auto"/>
          <w:szCs w:val="22"/>
        </w:rPr>
        <w:tab/>
        <w:t>3.</w:t>
      </w:r>
      <w:r w:rsidRPr="00F04861">
        <w:rPr>
          <w:color w:val="auto"/>
          <w:szCs w:val="22"/>
        </w:rPr>
        <w:tab/>
        <w:t xml:space="preserve">This act takes effect </w:t>
      </w:r>
      <w:r w:rsidR="00A42403">
        <w:rPr>
          <w:color w:val="auto"/>
          <w:szCs w:val="22"/>
        </w:rPr>
        <w:t>upon approval by the Governor.</w:t>
      </w:r>
      <w:r w:rsidR="00A42403">
        <w:rPr>
          <w:color w:val="auto"/>
          <w:szCs w:val="22"/>
        </w:rPr>
        <w:tab/>
      </w:r>
      <w:r w:rsidRPr="00F04861">
        <w:rPr>
          <w:color w:val="auto"/>
          <w:szCs w:val="22"/>
        </w:rPr>
        <w:t>/</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rPr>
          <w:szCs w:val="22"/>
        </w:rPr>
      </w:pPr>
    </w:p>
    <w:p w:rsidR="00F04861" w:rsidRPr="00F04861" w:rsidRDefault="00F04861" w:rsidP="00F04861">
      <w:pPr>
        <w:rPr>
          <w:color w:val="auto"/>
          <w:szCs w:val="22"/>
        </w:rPr>
      </w:pPr>
      <w:r w:rsidRPr="00F04861">
        <w:rPr>
          <w:color w:val="auto"/>
          <w:szCs w:val="22"/>
        </w:rPr>
        <w:tab/>
        <w:t>Senator HEMBREE explained the committee amendment.</w:t>
      </w:r>
    </w:p>
    <w:p w:rsidR="00F04861" w:rsidRPr="00F04861" w:rsidRDefault="00F04861" w:rsidP="00F04861">
      <w:pPr>
        <w:rPr>
          <w:szCs w:val="22"/>
        </w:rPr>
      </w:pPr>
    </w:p>
    <w:p w:rsidR="00F04861" w:rsidRPr="00F04861" w:rsidRDefault="00F04861" w:rsidP="00F04861">
      <w:pPr>
        <w:suppressAutoHyphens/>
        <w:jc w:val="left"/>
        <w:rPr>
          <w:szCs w:val="22"/>
        </w:rPr>
      </w:pPr>
      <w:r w:rsidRPr="00F04861">
        <w:rPr>
          <w:szCs w:val="22"/>
        </w:rPr>
        <w:tab/>
        <w:t>The amendment was adopted.</w:t>
      </w:r>
    </w:p>
    <w:p w:rsidR="00F04861" w:rsidRPr="00F04861" w:rsidRDefault="00F04861" w:rsidP="00F04861">
      <w:pPr>
        <w:suppressAutoHyphens/>
        <w:jc w:val="left"/>
        <w:rPr>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then was second reading of the Bill</w:t>
      </w:r>
      <w:r w:rsidRPr="00F04861">
        <w:rPr>
          <w:bCs/>
          <w:szCs w:val="22"/>
        </w:rPr>
        <w:t>.</w:t>
      </w:r>
    </w:p>
    <w:p w:rsidR="00F04861" w:rsidRPr="00F04861" w:rsidRDefault="00F04861" w:rsidP="00F04861">
      <w:pPr>
        <w:tabs>
          <w:tab w:val="center" w:pos="4320"/>
          <w:tab w:val="right" w:pos="8640"/>
        </w:tabs>
        <w:jc w:val="center"/>
        <w:rPr>
          <w:bCs/>
          <w:color w:val="auto"/>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44; Nays 0</w:t>
      </w:r>
    </w:p>
    <w:p w:rsidR="00F04861" w:rsidRPr="00F04861" w:rsidRDefault="00F04861" w:rsidP="00F04861">
      <w:pPr>
        <w:tabs>
          <w:tab w:val="center" w:pos="4320"/>
          <w:tab w:val="right" w:pos="8640"/>
        </w:tabs>
        <w:jc w:val="center"/>
        <w:rPr>
          <w:bCs/>
          <w:color w:val="auto"/>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Bright</w:t>
      </w:r>
      <w:r w:rsidRPr="00F04861">
        <w:rPr>
          <w:bCs/>
          <w:color w:val="auto"/>
          <w:szCs w:val="22"/>
        </w:rPr>
        <w:tab/>
        <w:t>Bryant</w:t>
      </w:r>
      <w:r w:rsidRPr="00F04861">
        <w:rPr>
          <w:bCs/>
          <w:color w:val="auto"/>
          <w:szCs w:val="22"/>
        </w:rPr>
        <w:tab/>
        <w:t>Campbell</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Campsen</w:t>
      </w:r>
      <w:r w:rsidRPr="00F04861">
        <w:rPr>
          <w:bCs/>
          <w:color w:val="auto"/>
          <w:szCs w:val="22"/>
        </w:rPr>
        <w:tab/>
        <w:t>Cleary</w:t>
      </w:r>
      <w:r w:rsidRPr="00F04861">
        <w:rPr>
          <w:bCs/>
          <w:color w:val="auto"/>
          <w:szCs w:val="22"/>
        </w:rPr>
        <w:tab/>
        <w:t>Coleman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Corbin</w:t>
      </w:r>
      <w:r w:rsidRPr="00F04861">
        <w:rPr>
          <w:bCs/>
          <w:color w:val="auto"/>
          <w:szCs w:val="22"/>
        </w:rPr>
        <w:tab/>
        <w:t>Courson</w:t>
      </w:r>
      <w:r w:rsidRPr="00F04861">
        <w:rPr>
          <w:bCs/>
          <w:color w:val="auto"/>
          <w:szCs w:val="22"/>
        </w:rPr>
        <w:tab/>
        <w:t>Cromer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Davis</w:t>
      </w:r>
      <w:r w:rsidRPr="00F04861">
        <w:rPr>
          <w:bCs/>
          <w:color w:val="auto"/>
          <w:szCs w:val="22"/>
        </w:rPr>
        <w:tab/>
        <w:t>Fair</w:t>
      </w:r>
      <w:r w:rsidRPr="00F04861">
        <w:rPr>
          <w:bCs/>
          <w:color w:val="auto"/>
          <w:szCs w:val="22"/>
        </w:rPr>
        <w:tab/>
        <w:t>Gregory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Grooms</w:t>
      </w:r>
      <w:r w:rsidRPr="00F04861">
        <w:rPr>
          <w:bCs/>
          <w:color w:val="auto"/>
          <w:szCs w:val="22"/>
        </w:rPr>
        <w:tab/>
        <w:t>Hayes</w:t>
      </w:r>
      <w:r w:rsidRPr="00F04861">
        <w:rPr>
          <w:bCs/>
          <w:color w:val="auto"/>
          <w:szCs w:val="22"/>
        </w:rPr>
        <w:tab/>
        <w:t>Hembree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lastRenderedPageBreak/>
        <w:t>Hutto</w:t>
      </w:r>
      <w:r w:rsidRPr="00F04861">
        <w:rPr>
          <w:bCs/>
          <w:color w:val="auto"/>
          <w:szCs w:val="22"/>
        </w:rPr>
        <w:tab/>
        <w:t>Jackson</w:t>
      </w:r>
      <w:r w:rsidRPr="00F04861">
        <w:rPr>
          <w:bCs/>
          <w:color w:val="auto"/>
          <w:szCs w:val="22"/>
        </w:rPr>
        <w:tab/>
        <w:t>Johnson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Kimpson</w:t>
      </w:r>
      <w:r w:rsidRPr="00F04861">
        <w:rPr>
          <w:bCs/>
          <w:color w:val="auto"/>
          <w:szCs w:val="22"/>
        </w:rPr>
        <w:tab/>
        <w:t>Leatherman</w:t>
      </w:r>
      <w:r w:rsidRPr="00F04861">
        <w:rPr>
          <w:bCs/>
          <w:color w:val="auto"/>
          <w:szCs w:val="22"/>
        </w:rPr>
        <w:tab/>
        <w:t>Lourie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Malloy</w:t>
      </w:r>
      <w:r w:rsidRPr="00F04861">
        <w:rPr>
          <w:bCs/>
          <w:color w:val="auto"/>
          <w:szCs w:val="22"/>
        </w:rPr>
        <w:tab/>
      </w:r>
      <w:r w:rsidRPr="00F04861">
        <w:rPr>
          <w:bCs/>
          <w:i/>
          <w:color w:val="auto"/>
          <w:szCs w:val="22"/>
        </w:rPr>
        <w:t>Martin, Larry</w:t>
      </w:r>
      <w:r w:rsidRPr="00F04861">
        <w:rPr>
          <w:bCs/>
          <w:i/>
          <w:color w:val="auto"/>
          <w:szCs w:val="22"/>
        </w:rPr>
        <w:tab/>
        <w:t>Martin, Shane</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Pr="008D1CF0" w:rsidRDefault="008D1CF0" w:rsidP="008D1CF0">
      <w:pPr>
        <w:jc w:val="right"/>
        <w:rPr>
          <w:b/>
        </w:rPr>
      </w:pPr>
      <w:r w:rsidRPr="008D1CF0">
        <w:rPr>
          <w:b/>
        </w:rPr>
        <w:t>Printed Page 2855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Massey</w:t>
      </w:r>
      <w:r w:rsidRPr="00F04861">
        <w:rPr>
          <w:bCs/>
          <w:color w:val="auto"/>
          <w:szCs w:val="22"/>
        </w:rPr>
        <w:tab/>
      </w:r>
      <w:r w:rsidRPr="00F04861">
        <w:rPr>
          <w:bCs/>
          <w:i/>
          <w:color w:val="auto"/>
          <w:szCs w:val="22"/>
        </w:rPr>
        <w:t>Matthews, John</w:t>
      </w:r>
      <w:r w:rsidRPr="00F04861">
        <w:rPr>
          <w:bCs/>
          <w:i/>
          <w:color w:val="auto"/>
          <w:szCs w:val="22"/>
        </w:rPr>
        <w:tab/>
        <w:t>Matthews, Margie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McElveen</w:t>
      </w:r>
      <w:r w:rsidRPr="00F04861">
        <w:rPr>
          <w:bCs/>
          <w:color w:val="auto"/>
          <w:szCs w:val="22"/>
        </w:rPr>
        <w:tab/>
        <w:t>Nicholson</w:t>
      </w:r>
      <w:r w:rsidRPr="00F04861">
        <w:rPr>
          <w:bCs/>
          <w:color w:val="auto"/>
          <w:szCs w:val="22"/>
        </w:rPr>
        <w:tab/>
        <w:t>Peeler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Rankin</w:t>
      </w:r>
      <w:r w:rsidRPr="00F04861">
        <w:rPr>
          <w:bCs/>
          <w:color w:val="auto"/>
          <w:szCs w:val="22"/>
        </w:rPr>
        <w:tab/>
        <w:t>Reese</w:t>
      </w:r>
      <w:r w:rsidRPr="00F04861">
        <w:rPr>
          <w:bCs/>
          <w:color w:val="auto"/>
          <w:szCs w:val="22"/>
        </w:rPr>
        <w:tab/>
        <w:t>Sabb</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Scott</w:t>
      </w:r>
      <w:r w:rsidRPr="00F04861">
        <w:rPr>
          <w:bCs/>
          <w:color w:val="auto"/>
          <w:szCs w:val="22"/>
        </w:rPr>
        <w:tab/>
        <w:t>Setzler</w:t>
      </w:r>
      <w:r w:rsidRPr="00F04861">
        <w:rPr>
          <w:bCs/>
          <w:color w:val="auto"/>
          <w:szCs w:val="22"/>
        </w:rPr>
        <w:tab/>
        <w:t>Shealy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Sheheen</w:t>
      </w:r>
      <w:r w:rsidRPr="00F04861">
        <w:rPr>
          <w:bCs/>
          <w:color w:val="auto"/>
          <w:szCs w:val="22"/>
        </w:rPr>
        <w:tab/>
        <w:t>Turner</w:t>
      </w:r>
      <w:r w:rsidRPr="00F04861">
        <w:rPr>
          <w:bCs/>
          <w:color w:val="auto"/>
          <w:szCs w:val="22"/>
        </w:rPr>
        <w:tab/>
        <w:t>Verdin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Williams</w:t>
      </w:r>
      <w:r w:rsidRPr="00F04861">
        <w:rPr>
          <w:bCs/>
          <w:color w:val="auto"/>
          <w:szCs w:val="22"/>
        </w:rPr>
        <w:tab/>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Total--44</w:t>
      </w:r>
    </w:p>
    <w:p w:rsidR="00F04861" w:rsidRPr="00F04861" w:rsidRDefault="00F04861" w:rsidP="00F04861">
      <w:pPr>
        <w:tabs>
          <w:tab w:val="right" w:pos="8640"/>
        </w:tabs>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left" w:pos="720"/>
          <w:tab w:val="center" w:pos="4320"/>
          <w:tab w:val="right" w:pos="8640"/>
        </w:tabs>
        <w:jc w:val="center"/>
        <w:rPr>
          <w:b/>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Total--0</w:t>
      </w:r>
    </w:p>
    <w:p w:rsidR="00F04861" w:rsidRPr="00F04861" w:rsidRDefault="00F04861" w:rsidP="00F04861">
      <w:pPr>
        <w:tabs>
          <w:tab w:val="right" w:pos="8640"/>
        </w:tabs>
        <w:jc w:val="center"/>
        <w:rPr>
          <w:b/>
          <w:bCs/>
          <w:szCs w:val="22"/>
        </w:rPr>
      </w:pPr>
    </w:p>
    <w:p w:rsidR="00F04861" w:rsidRPr="00F04861" w:rsidRDefault="00F04861" w:rsidP="00F04861">
      <w:pPr>
        <w:tabs>
          <w:tab w:val="right" w:pos="8640"/>
        </w:tabs>
        <w:rPr>
          <w:color w:val="auto"/>
          <w:szCs w:val="22"/>
        </w:rPr>
      </w:pPr>
      <w:r w:rsidRPr="00F04861">
        <w:rPr>
          <w:color w:val="auto"/>
          <w:szCs w:val="22"/>
        </w:rPr>
        <w:tab/>
        <w:t>There being no further amendments, the Bill was read the second time, passed and ordered to a third reading.</w:t>
      </w:r>
    </w:p>
    <w:p w:rsidR="00F04861" w:rsidRPr="00F04861" w:rsidRDefault="00F04861" w:rsidP="00F04861">
      <w:pPr>
        <w:tabs>
          <w:tab w:val="center" w:pos="4320"/>
          <w:tab w:val="right" w:pos="8640"/>
        </w:tabs>
        <w:jc w:val="center"/>
        <w:rPr>
          <w:b/>
          <w:bCs/>
          <w:szCs w:val="22"/>
        </w:rPr>
      </w:pPr>
    </w:p>
    <w:p w:rsidR="00F04861" w:rsidRPr="00F04861" w:rsidRDefault="00F04861" w:rsidP="00F04861">
      <w:pPr>
        <w:tabs>
          <w:tab w:val="center" w:pos="4320"/>
          <w:tab w:val="right" w:pos="8640"/>
        </w:tabs>
        <w:jc w:val="center"/>
        <w:rPr>
          <w:b/>
          <w:bCs/>
          <w:color w:val="auto"/>
          <w:szCs w:val="22"/>
        </w:rPr>
      </w:pPr>
      <w:r w:rsidRPr="00F04861">
        <w:rPr>
          <w:b/>
          <w:bCs/>
          <w:color w:val="auto"/>
          <w:szCs w:val="22"/>
        </w:rPr>
        <w:t>Motion under Rule 26B</w:t>
      </w:r>
    </w:p>
    <w:p w:rsidR="00F04861" w:rsidRPr="00F04861" w:rsidRDefault="00F04861" w:rsidP="00F04861">
      <w:pPr>
        <w:tabs>
          <w:tab w:val="right" w:pos="8640"/>
        </w:tabs>
        <w:rPr>
          <w:color w:val="auto"/>
          <w:szCs w:val="22"/>
        </w:rPr>
      </w:pPr>
      <w:r w:rsidRPr="00F04861">
        <w:rPr>
          <w:color w:val="auto"/>
          <w:szCs w:val="22"/>
        </w:rPr>
        <w:tab/>
        <w:t>Senator SHANE MARTIN asked unanimous consent to make a motion to take up further amendments pursuant to the provisions of Rule 26B.</w:t>
      </w:r>
    </w:p>
    <w:p w:rsidR="00F04861" w:rsidRPr="00F04861" w:rsidRDefault="00F04861" w:rsidP="00F04861">
      <w:pPr>
        <w:tabs>
          <w:tab w:val="right" w:pos="8640"/>
        </w:tabs>
        <w:rPr>
          <w:color w:val="auto"/>
          <w:szCs w:val="22"/>
        </w:rPr>
      </w:pPr>
      <w:r w:rsidRPr="00F04861">
        <w:rPr>
          <w:color w:val="auto"/>
          <w:szCs w:val="22"/>
        </w:rPr>
        <w:tab/>
        <w:t xml:space="preserve">There was no objection. </w:t>
      </w:r>
    </w:p>
    <w:p w:rsidR="00F04861" w:rsidRPr="00F04861" w:rsidRDefault="00F04861" w:rsidP="00F04861">
      <w:pPr>
        <w:tabs>
          <w:tab w:val="center" w:pos="4320"/>
          <w:tab w:val="right" w:pos="8640"/>
        </w:tabs>
        <w:jc w:val="center"/>
        <w:rPr>
          <w:b/>
          <w:bCs/>
          <w:szCs w:val="22"/>
        </w:rPr>
      </w:pPr>
    </w:p>
    <w:p w:rsidR="00F04861" w:rsidRPr="00F04861" w:rsidRDefault="00F04861" w:rsidP="00F04861">
      <w:pPr>
        <w:suppressAutoHyphens/>
        <w:jc w:val="center"/>
        <w:rPr>
          <w:b/>
          <w:szCs w:val="22"/>
        </w:rPr>
      </w:pPr>
      <w:r w:rsidRPr="00F04861">
        <w:rPr>
          <w:b/>
          <w:szCs w:val="22"/>
        </w:rPr>
        <w:t>COMMITTEE AMENDMENT AMENDED AND ADOPTED</w:t>
      </w:r>
    </w:p>
    <w:p w:rsidR="00F04861" w:rsidRPr="00F04861" w:rsidRDefault="00F04861" w:rsidP="00F04861">
      <w:pPr>
        <w:suppressAutoHyphens/>
        <w:jc w:val="center"/>
        <w:rPr>
          <w:b/>
          <w:szCs w:val="22"/>
        </w:rPr>
      </w:pPr>
      <w:r w:rsidRPr="00F04861">
        <w:rPr>
          <w:b/>
          <w:szCs w:val="22"/>
        </w:rPr>
        <w:t>READ THE SECOND TIME</w:t>
      </w:r>
    </w:p>
    <w:p w:rsidR="00F04861" w:rsidRPr="00F04861" w:rsidRDefault="00F04861" w:rsidP="00F04861">
      <w:pPr>
        <w:suppressAutoHyphens/>
        <w:rPr>
          <w:szCs w:val="22"/>
        </w:rPr>
      </w:pPr>
      <w:r w:rsidRPr="00F04861">
        <w:rPr>
          <w:b/>
          <w:szCs w:val="22"/>
        </w:rPr>
        <w:tab/>
      </w:r>
      <w:r w:rsidRPr="00F04861">
        <w:rPr>
          <w:szCs w:val="22"/>
        </w:rPr>
        <w:t>S. 936</w:t>
      </w:r>
      <w:r w:rsidRPr="00F04861">
        <w:rPr>
          <w:szCs w:val="22"/>
        </w:rPr>
        <w:fldChar w:fldCharType="begin"/>
      </w:r>
      <w:r w:rsidRPr="00F04861">
        <w:rPr>
          <w:szCs w:val="22"/>
        </w:rPr>
        <w:instrText xml:space="preserve"> XE "S. 936" \b </w:instrText>
      </w:r>
      <w:r w:rsidRPr="00F04861">
        <w:rPr>
          <w:szCs w:val="22"/>
        </w:rPr>
        <w:fldChar w:fldCharType="end"/>
      </w:r>
      <w:r w:rsidRPr="00F04861">
        <w:rPr>
          <w:szCs w:val="22"/>
        </w:rPr>
        <w:t xml:space="preserve"> -- Senators Shealy, Bryant, Hembree, Alexander and Malloy:  A BILL TO AMEND SECTION 56</w:t>
      </w:r>
      <w:r w:rsidRPr="00F04861">
        <w:rPr>
          <w:szCs w:val="22"/>
        </w:rPr>
        <w:noBreakHyphen/>
        <w:t>1</w:t>
      </w:r>
      <w:r w:rsidRPr="00F04861">
        <w:rPr>
          <w:szCs w:val="22"/>
        </w:rPr>
        <w:noBreakHyphen/>
        <w:t>100 OF THE 1976 CODE, RELATING TO DRIVER’S LICENSES, TO PROVIDE FOR MINORS TO BE ABLE TO APPLY FOR A BEGINNER’S PERMIT, INSTRUCTION PERMIT, OR DRIVER’S LICENSE UNDER THE AUTHORIZATION OF A RESPONSIBLE ADULT WILLING TO ASSUME THE OBLIGATION IMPOSED.</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F04861" w:rsidRPr="00F04861" w:rsidRDefault="00F04861" w:rsidP="00F04861">
      <w:pPr>
        <w:tabs>
          <w:tab w:val="center" w:pos="4320"/>
          <w:tab w:val="right" w:pos="8640"/>
        </w:tabs>
        <w:rPr>
          <w:bCs/>
          <w:szCs w:val="22"/>
        </w:rPr>
      </w:pPr>
    </w:p>
    <w:p w:rsidR="00F04861" w:rsidRPr="00F04861" w:rsidRDefault="00F04861" w:rsidP="00F04861">
      <w:pPr>
        <w:rPr>
          <w:snapToGrid w:val="0"/>
          <w:szCs w:val="22"/>
        </w:rPr>
      </w:pPr>
      <w:r w:rsidRPr="00F04861">
        <w:rPr>
          <w:snapToGrid w:val="0"/>
          <w:szCs w:val="22"/>
        </w:rPr>
        <w:tab/>
        <w:t>Senators SHEALY, MALLOY, SHANE MARTIN, SETZLER and BRYANT proposed the following amendment (936R002.EB.KS), which was adopted:</w:t>
      </w:r>
    </w:p>
    <w:p w:rsidR="00F04861" w:rsidRPr="00F04861" w:rsidRDefault="00F04861" w:rsidP="00F04861">
      <w:pPr>
        <w:rPr>
          <w:snapToGrid w:val="0"/>
          <w:color w:val="auto"/>
          <w:szCs w:val="22"/>
        </w:rPr>
      </w:pPr>
      <w:r w:rsidRPr="00F04861">
        <w:rPr>
          <w:snapToGrid w:val="0"/>
          <w:color w:val="auto"/>
          <w:szCs w:val="22"/>
        </w:rPr>
        <w:lastRenderedPageBreak/>
        <w:tab/>
        <w:t>Amend the committee report, as and if amended, page [936</w:t>
      </w:r>
      <w:r w:rsidRPr="00F04861">
        <w:rPr>
          <w:snapToGrid w:val="0"/>
          <w:color w:val="auto"/>
          <w:szCs w:val="22"/>
        </w:rPr>
        <w:noBreakHyphen/>
        <w:t>1], by striking line 32 and inserting:</w:t>
      </w:r>
    </w:p>
    <w:p w:rsidR="00F04861" w:rsidRPr="00F04861" w:rsidRDefault="00F04861" w:rsidP="00F04861">
      <w:pPr>
        <w:rPr>
          <w:szCs w:val="22"/>
        </w:rPr>
      </w:pPr>
      <w:r w:rsidRPr="00F04861">
        <w:rPr>
          <w:snapToGrid w:val="0"/>
          <w:szCs w:val="22"/>
        </w:rPr>
        <w:tab/>
      </w:r>
      <w:r w:rsidRPr="00F04861">
        <w:rPr>
          <w:snapToGrid w:val="0"/>
          <w:color w:val="auto"/>
          <w:szCs w:val="22"/>
        </w:rPr>
        <w:t>/</w:t>
      </w:r>
      <w:r w:rsidRPr="00F04861">
        <w:rPr>
          <w:snapToGrid w:val="0"/>
          <w:color w:val="auto"/>
          <w:szCs w:val="22"/>
        </w:rPr>
        <w:tab/>
      </w:r>
      <w:r w:rsidRPr="00F04861">
        <w:rPr>
          <w:snapToGrid w:val="0"/>
          <w:color w:val="auto"/>
          <w:szCs w:val="22"/>
        </w:rPr>
        <w:tab/>
      </w:r>
      <w:r w:rsidRPr="00F04861">
        <w:rPr>
          <w:szCs w:val="22"/>
        </w:rPr>
        <w:t xml:space="preserve">a responsible adult </w:t>
      </w:r>
      <w:r w:rsidRPr="00F04861">
        <w:rPr>
          <w:szCs w:val="22"/>
          <w:u w:val="single"/>
        </w:rPr>
        <w:t>appointed by the South Carolina Department of Social Services or the court</w:t>
      </w:r>
      <w:r w:rsidRPr="00F04861">
        <w:rPr>
          <w:szCs w:val="22"/>
        </w:rPr>
        <w:t xml:space="preserve"> who is willing to assume the obligation imposed </w:t>
      </w:r>
      <w:r w:rsidRPr="00F04861">
        <w:rPr>
          <w:szCs w:val="22"/>
        </w:rPr>
        <w:tab/>
      </w:r>
      <w:r w:rsidRPr="00F04861">
        <w:rPr>
          <w:szCs w:val="22"/>
        </w:rPr>
        <w:tab/>
      </w:r>
      <w:r w:rsidRPr="00F04861">
        <w:rPr>
          <w:szCs w:val="22"/>
        </w:rPr>
        <w:tab/>
        <w:t>/</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D1CF0" w:rsidRDefault="008D1CF0" w:rsidP="00F04861">
      <w:pPr>
        <w:rPr>
          <w:snapToGrid w:val="0"/>
          <w:color w:val="auto"/>
          <w:szCs w:val="22"/>
        </w:rPr>
      </w:pPr>
    </w:p>
    <w:p w:rsidR="008D1CF0" w:rsidRPr="008D1CF0" w:rsidRDefault="008D1CF0" w:rsidP="008D1CF0">
      <w:pPr>
        <w:jc w:val="right"/>
        <w:rPr>
          <w:b/>
        </w:rPr>
      </w:pPr>
      <w:r w:rsidRPr="008D1CF0">
        <w:rPr>
          <w:b/>
        </w:rPr>
        <w:t>Printed Page 2856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rPr>
          <w:snapToGrid w:val="0"/>
          <w:szCs w:val="22"/>
        </w:rPr>
      </w:pPr>
    </w:p>
    <w:p w:rsidR="00F04861" w:rsidRPr="00F04861" w:rsidRDefault="00F04861" w:rsidP="00F04861">
      <w:pPr>
        <w:rPr>
          <w:snapToGrid w:val="0"/>
          <w:color w:val="auto"/>
          <w:szCs w:val="22"/>
        </w:rPr>
      </w:pPr>
      <w:r w:rsidRPr="00F04861">
        <w:rPr>
          <w:snapToGrid w:val="0"/>
          <w:color w:val="auto"/>
          <w:szCs w:val="22"/>
        </w:rPr>
        <w:tab/>
        <w:t>Senator MALLOY explained the amendment.</w:t>
      </w:r>
    </w:p>
    <w:p w:rsidR="00F04861" w:rsidRPr="00F04861" w:rsidRDefault="00F04861" w:rsidP="00F04861">
      <w:pPr>
        <w:rPr>
          <w:snapToGrid w:val="0"/>
          <w:color w:val="auto"/>
          <w:szCs w:val="22"/>
        </w:rPr>
      </w:pPr>
      <w:r w:rsidRPr="00F04861">
        <w:rPr>
          <w:snapToGrid w:val="0"/>
          <w:color w:val="auto"/>
          <w:szCs w:val="22"/>
        </w:rPr>
        <w:tab/>
        <w:t>Senator HEMBREE explained the amendment.</w:t>
      </w:r>
    </w:p>
    <w:p w:rsidR="00F04861" w:rsidRPr="00F04861" w:rsidRDefault="00F04861" w:rsidP="00F04861">
      <w:pPr>
        <w:tabs>
          <w:tab w:val="center" w:pos="4320"/>
          <w:tab w:val="right" w:pos="8640"/>
        </w:tabs>
        <w:rPr>
          <w:bCs/>
          <w:color w:val="auto"/>
          <w:szCs w:val="22"/>
        </w:rPr>
      </w:pPr>
      <w:r w:rsidRPr="00F04861">
        <w:rPr>
          <w:bCs/>
          <w:color w:val="auto"/>
          <w:szCs w:val="22"/>
        </w:rPr>
        <w:tab/>
        <w:t>The amendment was adopted.</w:t>
      </w:r>
    </w:p>
    <w:p w:rsidR="00F04861" w:rsidRPr="00F04861" w:rsidRDefault="00F04861" w:rsidP="00F04861">
      <w:pPr>
        <w:tabs>
          <w:tab w:val="center" w:pos="4320"/>
          <w:tab w:val="right" w:pos="8640"/>
        </w:tabs>
        <w:rPr>
          <w:bCs/>
          <w:szCs w:val="22"/>
        </w:rPr>
      </w:pPr>
    </w:p>
    <w:p w:rsidR="00F04861" w:rsidRPr="00F04861" w:rsidRDefault="00F04861" w:rsidP="00F04861">
      <w:pPr>
        <w:rPr>
          <w:snapToGrid w:val="0"/>
          <w:szCs w:val="22"/>
        </w:rPr>
      </w:pPr>
      <w:r w:rsidRPr="00F04861">
        <w:rPr>
          <w:snapToGrid w:val="0"/>
          <w:szCs w:val="22"/>
        </w:rPr>
        <w:tab/>
        <w:t>The Committee on Transportation proposed the following amendment (936R001.DR.LKG), which was adopted:</w:t>
      </w:r>
    </w:p>
    <w:p w:rsidR="00F04861" w:rsidRPr="00F04861" w:rsidRDefault="00F04861" w:rsidP="00F04861">
      <w:pPr>
        <w:rPr>
          <w:snapToGrid w:val="0"/>
          <w:color w:val="auto"/>
          <w:szCs w:val="22"/>
        </w:rPr>
      </w:pPr>
      <w:r w:rsidRPr="00F04861">
        <w:rPr>
          <w:snapToGrid w:val="0"/>
          <w:color w:val="auto"/>
          <w:szCs w:val="22"/>
        </w:rPr>
        <w:tab/>
        <w:t>Amend the bill, as and if amended, by striking SECTION 1 in its entirety and inserting:</w:t>
      </w:r>
    </w:p>
    <w:p w:rsidR="00F04861" w:rsidRPr="00F04861" w:rsidRDefault="00F04861" w:rsidP="00F04861">
      <w:pPr>
        <w:rPr>
          <w:snapToGrid w:val="0"/>
          <w:color w:val="auto"/>
          <w:szCs w:val="22"/>
        </w:rPr>
      </w:pPr>
      <w:r w:rsidRPr="00F04861">
        <w:rPr>
          <w:snapToGrid w:val="0"/>
          <w:szCs w:val="22"/>
        </w:rPr>
        <w:tab/>
      </w:r>
      <w:r w:rsidRPr="00F04861">
        <w:rPr>
          <w:snapToGrid w:val="0"/>
          <w:color w:val="auto"/>
          <w:szCs w:val="22"/>
        </w:rPr>
        <w:t>/</w:t>
      </w:r>
      <w:r w:rsidRPr="00F04861">
        <w:rPr>
          <w:snapToGrid w:val="0"/>
          <w:color w:val="auto"/>
          <w:szCs w:val="22"/>
        </w:rPr>
        <w:tab/>
        <w:t>SECTION</w:t>
      </w:r>
      <w:r w:rsidRPr="00F04861">
        <w:rPr>
          <w:snapToGrid w:val="0"/>
          <w:color w:val="auto"/>
          <w:szCs w:val="22"/>
        </w:rPr>
        <w:tab/>
        <w:t>1.</w:t>
      </w:r>
      <w:r w:rsidRPr="00F04861">
        <w:rPr>
          <w:snapToGrid w:val="0"/>
          <w:color w:val="auto"/>
          <w:szCs w:val="22"/>
        </w:rPr>
        <w:tab/>
        <w:t>Section 56</w:t>
      </w:r>
      <w:r w:rsidRPr="00F04861">
        <w:rPr>
          <w:snapToGrid w:val="0"/>
          <w:color w:val="auto"/>
          <w:szCs w:val="22"/>
        </w:rPr>
        <w:noBreakHyphen/>
        <w:t>1</w:t>
      </w:r>
      <w:r w:rsidRPr="00F04861">
        <w:rPr>
          <w:snapToGrid w:val="0"/>
          <w:color w:val="auto"/>
          <w:szCs w:val="22"/>
        </w:rPr>
        <w:noBreakHyphen/>
        <w:t>100 of the 1976 Code is amended to read:</w:t>
      </w:r>
    </w:p>
    <w:p w:rsidR="00F04861" w:rsidRPr="00F04861" w:rsidRDefault="00F04861" w:rsidP="00F04861">
      <w:pPr>
        <w:rPr>
          <w:szCs w:val="22"/>
        </w:rPr>
      </w:pPr>
      <w:r w:rsidRPr="00F04861">
        <w:rPr>
          <w:snapToGrid w:val="0"/>
          <w:color w:val="auto"/>
          <w:szCs w:val="22"/>
        </w:rPr>
        <w:tab/>
        <w:t>“Section 56</w:t>
      </w:r>
      <w:r w:rsidRPr="00F04861">
        <w:rPr>
          <w:snapToGrid w:val="0"/>
          <w:color w:val="auto"/>
          <w:szCs w:val="22"/>
        </w:rPr>
        <w:noBreakHyphen/>
        <w:t>1</w:t>
      </w:r>
      <w:r w:rsidRPr="00F04861">
        <w:rPr>
          <w:snapToGrid w:val="0"/>
          <w:color w:val="auto"/>
          <w:szCs w:val="22"/>
        </w:rPr>
        <w:noBreakHyphen/>
        <w:t>100.</w:t>
      </w:r>
      <w:r w:rsidRPr="00F04861">
        <w:rPr>
          <w:snapToGrid w:val="0"/>
          <w:color w:val="auto"/>
          <w:szCs w:val="22"/>
        </w:rPr>
        <w:tab/>
      </w:r>
      <w:r w:rsidRPr="00F04861">
        <w:rPr>
          <w:szCs w:val="22"/>
        </w:rPr>
        <w:t xml:space="preserve">The application of </w:t>
      </w:r>
      <w:r w:rsidRPr="00F04861">
        <w:rPr>
          <w:strike/>
          <w:szCs w:val="22"/>
        </w:rPr>
        <w:t>an unemancipated</w:t>
      </w:r>
      <w:r w:rsidRPr="00F04861">
        <w:rPr>
          <w:szCs w:val="22"/>
        </w:rPr>
        <w:t xml:space="preserve"> </w:t>
      </w:r>
      <w:r w:rsidRPr="00F04861">
        <w:rPr>
          <w:szCs w:val="22"/>
          <w:u w:val="single"/>
        </w:rPr>
        <w:t>a</w:t>
      </w:r>
      <w:r w:rsidRPr="00F04861">
        <w:rPr>
          <w:szCs w:val="22"/>
        </w:rPr>
        <w:t xml:space="preserve"> minor for a beginner’s permit, instruction permit, or driver’s license must be signed and verified before a person authorized to administer oaths by the father, mother, </w:t>
      </w:r>
      <w:r w:rsidRPr="00F04861">
        <w:rPr>
          <w:strike/>
          <w:szCs w:val="22"/>
        </w:rPr>
        <w:t>or</w:t>
      </w:r>
      <w:r w:rsidRPr="00F04861">
        <w:rPr>
          <w:szCs w:val="22"/>
        </w:rPr>
        <w:t xml:space="preserve"> guardian or</w:t>
      </w:r>
      <w:r w:rsidRPr="00F04861">
        <w:rPr>
          <w:strike/>
          <w:szCs w:val="22"/>
        </w:rPr>
        <w:t>, for all other minors, by</w:t>
      </w:r>
      <w:r w:rsidRPr="00F04861">
        <w:rPr>
          <w:szCs w:val="22"/>
        </w:rPr>
        <w:t xml:space="preserve"> a responsible adult who is willing to assume the obligation imposed under this article upon a person signing the application of a minor. Upon the extension of a permit pursuant to Section 56</w:t>
      </w:r>
      <w:r w:rsidRPr="00F04861">
        <w:rPr>
          <w:szCs w:val="22"/>
        </w:rPr>
        <w:noBreakHyphen/>
        <w:t>1</w:t>
      </w:r>
      <w:r w:rsidRPr="00F04861">
        <w:rPr>
          <w:szCs w:val="22"/>
        </w:rPr>
        <w:noBreakHyphen/>
        <w:t>50, authorization by the father, mother, guardian, or a responsible adult is not required.”</w:t>
      </w:r>
      <w:r w:rsidRPr="00F04861">
        <w:rPr>
          <w:szCs w:val="22"/>
        </w:rPr>
        <w:tab/>
      </w:r>
      <w:r w:rsidRPr="00F04861">
        <w:rPr>
          <w:szCs w:val="22"/>
        </w:rPr>
        <w:tab/>
      </w:r>
      <w:r w:rsidRPr="00F04861">
        <w:rPr>
          <w:szCs w:val="22"/>
        </w:rPr>
        <w:tab/>
        <w:t>/</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rPr>
          <w:snapToGrid w:val="0"/>
          <w:szCs w:val="22"/>
        </w:rPr>
      </w:pPr>
    </w:p>
    <w:p w:rsidR="00F04861" w:rsidRPr="00F04861" w:rsidRDefault="00F04861" w:rsidP="00F04861">
      <w:pPr>
        <w:suppressAutoHyphens/>
        <w:jc w:val="left"/>
        <w:rPr>
          <w:szCs w:val="22"/>
        </w:rPr>
      </w:pPr>
      <w:r w:rsidRPr="00F04861">
        <w:rPr>
          <w:szCs w:val="22"/>
        </w:rPr>
        <w:tab/>
        <w:t>The amendment was adopted.</w:t>
      </w:r>
    </w:p>
    <w:p w:rsidR="00F04861" w:rsidRPr="00F04861" w:rsidRDefault="00F04861" w:rsidP="00F04861">
      <w:pPr>
        <w:suppressAutoHyphens/>
        <w:jc w:val="left"/>
        <w:rPr>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then was second reading of the Bill</w:t>
      </w:r>
      <w:r w:rsidRPr="00F04861">
        <w:rPr>
          <w:bCs/>
          <w:szCs w:val="22"/>
        </w:rPr>
        <w:t>.</w:t>
      </w:r>
    </w:p>
    <w:p w:rsidR="00F04861" w:rsidRPr="00F04861" w:rsidRDefault="00F04861" w:rsidP="00F04861">
      <w:pPr>
        <w:tabs>
          <w:tab w:val="center" w:pos="4320"/>
          <w:tab w:val="right" w:pos="8640"/>
        </w:tabs>
        <w:jc w:val="center"/>
        <w:rPr>
          <w:bCs/>
          <w:color w:val="auto"/>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44; Nays 0</w:t>
      </w:r>
    </w:p>
    <w:p w:rsidR="00F04861" w:rsidRPr="00F04861" w:rsidRDefault="00F04861" w:rsidP="00F04861">
      <w:pPr>
        <w:tabs>
          <w:tab w:val="center" w:pos="4320"/>
          <w:tab w:val="right" w:pos="8640"/>
        </w:tabs>
        <w:jc w:val="center"/>
        <w:rPr>
          <w:bCs/>
          <w:color w:val="auto"/>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Bright</w:t>
      </w:r>
      <w:r w:rsidRPr="00F04861">
        <w:rPr>
          <w:bCs/>
          <w:color w:val="auto"/>
          <w:szCs w:val="22"/>
        </w:rPr>
        <w:tab/>
        <w:t>Bryant</w:t>
      </w:r>
      <w:r w:rsidRPr="00F04861">
        <w:rPr>
          <w:bCs/>
          <w:color w:val="auto"/>
          <w:szCs w:val="22"/>
        </w:rPr>
        <w:tab/>
        <w:t>Campbell</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Campsen</w:t>
      </w:r>
      <w:r w:rsidRPr="00F04861">
        <w:rPr>
          <w:bCs/>
          <w:color w:val="auto"/>
          <w:szCs w:val="22"/>
        </w:rPr>
        <w:tab/>
        <w:t>Cleary</w:t>
      </w:r>
      <w:r w:rsidRPr="00F04861">
        <w:rPr>
          <w:bCs/>
          <w:color w:val="auto"/>
          <w:szCs w:val="22"/>
        </w:rPr>
        <w:tab/>
        <w:t>Coleman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Corbin</w:t>
      </w:r>
      <w:r w:rsidRPr="00F04861">
        <w:rPr>
          <w:bCs/>
          <w:color w:val="auto"/>
          <w:szCs w:val="22"/>
        </w:rPr>
        <w:tab/>
        <w:t>Courson</w:t>
      </w:r>
      <w:r w:rsidRPr="00F04861">
        <w:rPr>
          <w:bCs/>
          <w:color w:val="auto"/>
          <w:szCs w:val="22"/>
        </w:rPr>
        <w:tab/>
        <w:t>Cromer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Davis</w:t>
      </w:r>
      <w:r w:rsidRPr="00F04861">
        <w:rPr>
          <w:bCs/>
          <w:color w:val="auto"/>
          <w:szCs w:val="22"/>
        </w:rPr>
        <w:tab/>
        <w:t>Fair</w:t>
      </w:r>
      <w:r w:rsidRPr="00F04861">
        <w:rPr>
          <w:bCs/>
          <w:color w:val="auto"/>
          <w:szCs w:val="22"/>
        </w:rPr>
        <w:tab/>
        <w:t>Gregory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Grooms</w:t>
      </w:r>
      <w:r w:rsidRPr="00F04861">
        <w:rPr>
          <w:bCs/>
          <w:color w:val="auto"/>
          <w:szCs w:val="22"/>
        </w:rPr>
        <w:tab/>
        <w:t>Hayes</w:t>
      </w:r>
      <w:r w:rsidRPr="00F04861">
        <w:rPr>
          <w:bCs/>
          <w:color w:val="auto"/>
          <w:szCs w:val="22"/>
        </w:rPr>
        <w:tab/>
        <w:t>Hembree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lastRenderedPageBreak/>
        <w:t>Hutto</w:t>
      </w:r>
      <w:r w:rsidRPr="00F04861">
        <w:rPr>
          <w:bCs/>
          <w:color w:val="auto"/>
          <w:szCs w:val="22"/>
        </w:rPr>
        <w:tab/>
        <w:t>Jackson</w:t>
      </w:r>
      <w:r w:rsidRPr="00F04861">
        <w:rPr>
          <w:bCs/>
          <w:color w:val="auto"/>
          <w:szCs w:val="22"/>
        </w:rPr>
        <w:tab/>
        <w:t>Johnson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Kimpson</w:t>
      </w:r>
      <w:r w:rsidRPr="00F04861">
        <w:rPr>
          <w:bCs/>
          <w:color w:val="auto"/>
          <w:szCs w:val="22"/>
        </w:rPr>
        <w:tab/>
        <w:t>Leatherman</w:t>
      </w:r>
      <w:r w:rsidRPr="00F04861">
        <w:rPr>
          <w:bCs/>
          <w:color w:val="auto"/>
          <w:szCs w:val="22"/>
        </w:rPr>
        <w:tab/>
        <w:t>Lourie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Malloy</w:t>
      </w:r>
      <w:r w:rsidRPr="00F04861">
        <w:rPr>
          <w:bCs/>
          <w:color w:val="auto"/>
          <w:szCs w:val="22"/>
        </w:rPr>
        <w:tab/>
      </w:r>
      <w:r w:rsidRPr="00F04861">
        <w:rPr>
          <w:bCs/>
          <w:i/>
          <w:color w:val="auto"/>
          <w:szCs w:val="22"/>
        </w:rPr>
        <w:t>Martin, Larry</w:t>
      </w:r>
      <w:r w:rsidRPr="00F04861">
        <w:rPr>
          <w:bCs/>
          <w:i/>
          <w:color w:val="auto"/>
          <w:szCs w:val="22"/>
        </w:rPr>
        <w:tab/>
        <w:t>Martin, Shane</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Pr="008D1CF0" w:rsidRDefault="008D1CF0" w:rsidP="008D1CF0">
      <w:pPr>
        <w:jc w:val="right"/>
        <w:rPr>
          <w:b/>
        </w:rPr>
      </w:pPr>
      <w:r w:rsidRPr="008D1CF0">
        <w:rPr>
          <w:b/>
        </w:rPr>
        <w:t>Printed Page 2857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Massey</w:t>
      </w:r>
      <w:r w:rsidRPr="00F04861">
        <w:rPr>
          <w:bCs/>
          <w:color w:val="auto"/>
          <w:szCs w:val="22"/>
        </w:rPr>
        <w:tab/>
      </w:r>
      <w:r w:rsidRPr="00F04861">
        <w:rPr>
          <w:bCs/>
          <w:i/>
          <w:color w:val="auto"/>
          <w:szCs w:val="22"/>
        </w:rPr>
        <w:t>Matthews, John</w:t>
      </w:r>
      <w:r w:rsidRPr="00F04861">
        <w:rPr>
          <w:bCs/>
          <w:i/>
          <w:color w:val="auto"/>
          <w:szCs w:val="22"/>
        </w:rPr>
        <w:tab/>
        <w:t>Matthews, Margie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McElveen</w:t>
      </w:r>
      <w:r w:rsidRPr="00F04861">
        <w:rPr>
          <w:bCs/>
          <w:color w:val="auto"/>
          <w:szCs w:val="22"/>
        </w:rPr>
        <w:tab/>
        <w:t>Nicholson</w:t>
      </w:r>
      <w:r w:rsidRPr="00F04861">
        <w:rPr>
          <w:bCs/>
          <w:color w:val="auto"/>
          <w:szCs w:val="22"/>
        </w:rPr>
        <w:tab/>
        <w:t>Peeler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Rankin</w:t>
      </w:r>
      <w:r w:rsidRPr="00F04861">
        <w:rPr>
          <w:bCs/>
          <w:color w:val="auto"/>
          <w:szCs w:val="22"/>
        </w:rPr>
        <w:tab/>
        <w:t>Reese</w:t>
      </w:r>
      <w:r w:rsidRPr="00F04861">
        <w:rPr>
          <w:bCs/>
          <w:color w:val="auto"/>
          <w:szCs w:val="22"/>
        </w:rPr>
        <w:tab/>
        <w:t>Sabb</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Scott</w:t>
      </w:r>
      <w:r w:rsidRPr="00F04861">
        <w:rPr>
          <w:bCs/>
          <w:color w:val="auto"/>
          <w:szCs w:val="22"/>
        </w:rPr>
        <w:tab/>
        <w:t>Setzler</w:t>
      </w:r>
      <w:r w:rsidRPr="00F04861">
        <w:rPr>
          <w:bCs/>
          <w:color w:val="auto"/>
          <w:szCs w:val="22"/>
        </w:rPr>
        <w:tab/>
        <w:t>Shealy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Sheheen</w:t>
      </w:r>
      <w:r w:rsidRPr="00F04861">
        <w:rPr>
          <w:bCs/>
          <w:color w:val="auto"/>
          <w:szCs w:val="22"/>
        </w:rPr>
        <w:tab/>
        <w:t>Turner</w:t>
      </w:r>
      <w:r w:rsidRPr="00F04861">
        <w:rPr>
          <w:bCs/>
          <w:color w:val="auto"/>
          <w:szCs w:val="22"/>
        </w:rPr>
        <w:tab/>
        <w:t>Verdin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Williams</w:t>
      </w:r>
      <w:r w:rsidRPr="00F04861">
        <w:rPr>
          <w:bCs/>
          <w:color w:val="auto"/>
          <w:szCs w:val="22"/>
        </w:rPr>
        <w:tab/>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Total--44</w:t>
      </w:r>
    </w:p>
    <w:p w:rsidR="00F04861" w:rsidRPr="00F04861" w:rsidRDefault="00F04861" w:rsidP="00F04861">
      <w:pPr>
        <w:tabs>
          <w:tab w:val="right" w:pos="8640"/>
        </w:tabs>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left" w:pos="720"/>
          <w:tab w:val="center" w:pos="4320"/>
          <w:tab w:val="right" w:pos="8640"/>
        </w:tabs>
        <w:jc w:val="center"/>
        <w:rPr>
          <w:b/>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Total--0</w:t>
      </w:r>
    </w:p>
    <w:p w:rsidR="00F04861" w:rsidRPr="00F04861" w:rsidRDefault="00F04861" w:rsidP="00F04861">
      <w:pPr>
        <w:tabs>
          <w:tab w:val="right" w:pos="8640"/>
        </w:tabs>
        <w:rPr>
          <w:bCs/>
          <w:szCs w:val="22"/>
        </w:rPr>
      </w:pPr>
    </w:p>
    <w:p w:rsidR="00F04861" w:rsidRPr="00F04861" w:rsidRDefault="00F04861" w:rsidP="00F04861">
      <w:pPr>
        <w:tabs>
          <w:tab w:val="right" w:pos="8640"/>
        </w:tabs>
        <w:rPr>
          <w:color w:val="auto"/>
          <w:szCs w:val="22"/>
        </w:rPr>
      </w:pPr>
      <w:r w:rsidRPr="00F04861">
        <w:rPr>
          <w:color w:val="auto"/>
          <w:szCs w:val="22"/>
        </w:rPr>
        <w:tab/>
        <w:t>There being no further amendments, the Bill was read the second time, passed and ordered to a third reading.</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jc w:val="center"/>
        <w:rPr>
          <w:b/>
          <w:szCs w:val="22"/>
        </w:rPr>
      </w:pPr>
      <w:r w:rsidRPr="00F04861">
        <w:rPr>
          <w:b/>
          <w:szCs w:val="22"/>
        </w:rPr>
        <w:t>READ THE SECOND TIME</w:t>
      </w:r>
    </w:p>
    <w:p w:rsidR="008D1CF0" w:rsidRDefault="00F04861" w:rsidP="00F04861">
      <w:pPr>
        <w:suppressAutoHyphens/>
        <w:rPr>
          <w:szCs w:val="22"/>
        </w:rPr>
      </w:pPr>
      <w:r w:rsidRPr="00F04861">
        <w:rPr>
          <w:b/>
          <w:szCs w:val="22"/>
        </w:rPr>
        <w:tab/>
      </w:r>
      <w:r w:rsidRPr="00F04861">
        <w:rPr>
          <w:szCs w:val="22"/>
        </w:rPr>
        <w:t>H. 4932</w:t>
      </w:r>
      <w:r w:rsidRPr="00F04861">
        <w:rPr>
          <w:szCs w:val="22"/>
        </w:rPr>
        <w:fldChar w:fldCharType="begin"/>
      </w:r>
      <w:r w:rsidRPr="00F04861">
        <w:rPr>
          <w:szCs w:val="22"/>
        </w:rPr>
        <w:instrText xml:space="preserve"> XE "H. 4932" \b </w:instrText>
      </w:r>
      <w:r w:rsidRPr="00F04861">
        <w:rPr>
          <w:szCs w:val="22"/>
        </w:rPr>
        <w:fldChar w:fldCharType="end"/>
      </w:r>
      <w:r w:rsidRPr="00F04861">
        <w:rPr>
          <w:szCs w:val="22"/>
        </w:rPr>
        <w:t xml:space="preserve"> -- Rep. Allison:  A BILL TO AMEND SECTION 56</w:t>
      </w:r>
      <w:r w:rsidRPr="00F04861">
        <w:rPr>
          <w:szCs w:val="22"/>
        </w:rPr>
        <w:noBreakHyphen/>
        <w:t>5</w:t>
      </w:r>
      <w:r w:rsidRPr="00F04861">
        <w:rPr>
          <w:szCs w:val="22"/>
        </w:rPr>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F04861">
        <w:rPr>
          <w:szCs w:val="22"/>
        </w:rPr>
        <w:noBreakHyphen/>
        <w:t>5</w:t>
      </w:r>
      <w:r w:rsidRPr="00F04861">
        <w:rPr>
          <w:szCs w:val="22"/>
        </w:rPr>
        <w:noBreakHyphen/>
        <w:t>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w:t>
      </w:r>
      <w:r w:rsidRPr="00F04861">
        <w:rPr>
          <w:szCs w:val="22"/>
        </w:rPr>
        <w:noBreakHyphen/>
        <w:t>5</w:t>
      </w:r>
      <w:r w:rsidRPr="00F04861">
        <w:rPr>
          <w:szCs w:val="22"/>
        </w:rPr>
        <w:noBreakHyphen/>
        <w:t xml:space="preserve">4140, AS AMENDED, RELATING TO THE MAXIMUM GROSS WEIGHT OF VEHICLES ALLOWED TO OPERATE ALONG THE STATE’S HIGHWAYS, SO AS TO MAKE TECHNICAL CHANGES, AND TO </w:t>
      </w:r>
      <w:r w:rsidRPr="00F04861">
        <w:rPr>
          <w:szCs w:val="22"/>
        </w:rPr>
        <w:lastRenderedPageBreak/>
        <w:t>PROVIDE THAT AN OVER</w:t>
      </w:r>
      <w:r w:rsidRPr="00F04861">
        <w:rPr>
          <w:szCs w:val="22"/>
        </w:rPr>
        <w:noBreakHyphen/>
        <w:t>THE</w:t>
      </w:r>
      <w:r w:rsidRPr="00F04861">
        <w:rPr>
          <w:szCs w:val="22"/>
        </w:rPr>
        <w:noBreakHyphen/>
        <w:t xml:space="preserve">ROAD BUS, MOTORHOME, OR CERTAIN VEHICLES USED AS INTRASTATE PUBLIC AGENCY TRANSIT PASSENGER BUSES ARE EXCLUDED FROM CERTAIN AXLE SPACING REQUIREMENTS BUT ARE LIMITED TO A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2858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MAXIMUM SINGLE AXLE WEIGHT LIMIT, AND TO PROVIDE THAT THESE VEHICLES MUST HAVE REASONABLE ACCESS TO CERTAIN HIGHWAY FACILITIES; TO AMEND SECTION 56</w:t>
      </w:r>
      <w:r w:rsidRPr="00F04861">
        <w:rPr>
          <w:szCs w:val="22"/>
        </w:rPr>
        <w:noBreakHyphen/>
        <w:t>5</w:t>
      </w:r>
      <w:r w:rsidRPr="00F04861">
        <w:rPr>
          <w:szCs w:val="22"/>
        </w:rPr>
        <w:noBreakHyphen/>
        <w:t>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w:t>
      </w:r>
      <w:r w:rsidRPr="00F04861">
        <w:rPr>
          <w:szCs w:val="22"/>
        </w:rPr>
        <w:noBreakHyphen/>
        <w:t>35</w:t>
      </w:r>
      <w:r w:rsidRPr="00F04861">
        <w:rPr>
          <w:szCs w:val="22"/>
        </w:rPr>
        <w:noBreakHyphen/>
        <w:t>30, RELATING TO VEHICLES EQUIPPED WITH AUXILIARY POWER UNITS, SO AS TO REVISE THE ALLOWABLE GROSS WEIGHT OF THE VEHICLE USED TO DETERMINE WHETHER THE VEHICLE HAS VIOLATED PROVISIONS RELATING TO VEHICLE WEIGHT RESTRICTIONS.</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Senator GROOMS explained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being the second reading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43; Nays 0</w:t>
      </w:r>
    </w:p>
    <w:p w:rsidR="00F04861" w:rsidRPr="00F04861" w:rsidRDefault="00F04861" w:rsidP="00F04861">
      <w:pPr>
        <w:tabs>
          <w:tab w:val="center" w:pos="4320"/>
          <w:tab w:val="right" w:pos="8640"/>
        </w:tabs>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Bright</w:t>
      </w:r>
      <w:r w:rsidRPr="00F04861">
        <w:rPr>
          <w:bCs/>
          <w:color w:val="auto"/>
          <w:szCs w:val="22"/>
        </w:rPr>
        <w:tab/>
        <w:t>Bryant</w:t>
      </w:r>
      <w:r w:rsidRPr="00F04861">
        <w:rPr>
          <w:bCs/>
          <w:color w:val="auto"/>
          <w:szCs w:val="22"/>
        </w:rPr>
        <w:tab/>
        <w:t>Campbell</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Campsen</w:t>
      </w:r>
      <w:r w:rsidRPr="00F04861">
        <w:rPr>
          <w:bCs/>
          <w:color w:val="auto"/>
          <w:szCs w:val="22"/>
        </w:rPr>
        <w:tab/>
        <w:t>Cleary</w:t>
      </w:r>
      <w:r w:rsidRPr="00F04861">
        <w:rPr>
          <w:bCs/>
          <w:color w:val="auto"/>
          <w:szCs w:val="22"/>
        </w:rPr>
        <w:tab/>
        <w:t>Coleman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Corbin</w:t>
      </w:r>
      <w:r w:rsidRPr="00F04861">
        <w:rPr>
          <w:bCs/>
          <w:color w:val="auto"/>
          <w:szCs w:val="22"/>
        </w:rPr>
        <w:tab/>
        <w:t>Courson</w:t>
      </w:r>
      <w:r w:rsidRPr="00F04861">
        <w:rPr>
          <w:bCs/>
          <w:color w:val="auto"/>
          <w:szCs w:val="22"/>
        </w:rPr>
        <w:tab/>
        <w:t>Cromer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Davis</w:t>
      </w:r>
      <w:r w:rsidRPr="00F04861">
        <w:rPr>
          <w:bCs/>
          <w:color w:val="auto"/>
          <w:szCs w:val="22"/>
        </w:rPr>
        <w:tab/>
        <w:t>Fair</w:t>
      </w:r>
      <w:r w:rsidRPr="00F04861">
        <w:rPr>
          <w:bCs/>
          <w:color w:val="auto"/>
          <w:szCs w:val="22"/>
        </w:rPr>
        <w:tab/>
        <w:t>Gregory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Grooms</w:t>
      </w:r>
      <w:r w:rsidRPr="00F04861">
        <w:rPr>
          <w:bCs/>
          <w:color w:val="auto"/>
          <w:szCs w:val="22"/>
        </w:rPr>
        <w:tab/>
        <w:t>Hayes</w:t>
      </w:r>
      <w:r w:rsidRPr="00F04861">
        <w:rPr>
          <w:bCs/>
          <w:color w:val="auto"/>
          <w:szCs w:val="22"/>
        </w:rPr>
        <w:tab/>
        <w:t>Hembree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Hutto</w:t>
      </w:r>
      <w:r w:rsidRPr="00F04861">
        <w:rPr>
          <w:bCs/>
          <w:color w:val="auto"/>
          <w:szCs w:val="22"/>
        </w:rPr>
        <w:tab/>
        <w:t>Jackson</w:t>
      </w:r>
      <w:r w:rsidRPr="00F04861">
        <w:rPr>
          <w:bCs/>
          <w:color w:val="auto"/>
          <w:szCs w:val="22"/>
        </w:rPr>
        <w:tab/>
        <w:t>Johnson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Kimpson</w:t>
      </w:r>
      <w:r w:rsidRPr="00F04861">
        <w:rPr>
          <w:bCs/>
          <w:color w:val="auto"/>
          <w:szCs w:val="22"/>
        </w:rPr>
        <w:tab/>
        <w:t>Leatherman</w:t>
      </w:r>
      <w:r w:rsidRPr="00F04861">
        <w:rPr>
          <w:bCs/>
          <w:color w:val="auto"/>
          <w:szCs w:val="22"/>
        </w:rPr>
        <w:tab/>
        <w:t>Malloy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i/>
          <w:color w:val="auto"/>
          <w:szCs w:val="22"/>
        </w:rPr>
        <w:t>Martin, Larry</w:t>
      </w:r>
      <w:r w:rsidRPr="00F04861">
        <w:rPr>
          <w:bCs/>
          <w:i/>
          <w:color w:val="auto"/>
          <w:szCs w:val="22"/>
        </w:rPr>
        <w:tab/>
        <w:t>Martin, Shane</w:t>
      </w:r>
      <w:r w:rsidRPr="00F04861">
        <w:rPr>
          <w:bCs/>
          <w:i/>
          <w:color w:val="auto"/>
          <w:szCs w:val="22"/>
        </w:rPr>
        <w:tab/>
      </w:r>
      <w:r w:rsidRPr="00F04861">
        <w:rPr>
          <w:bCs/>
          <w:color w:val="auto"/>
          <w:szCs w:val="22"/>
        </w:rPr>
        <w:t>Massey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i/>
          <w:color w:val="auto"/>
          <w:szCs w:val="22"/>
        </w:rPr>
        <w:t>Matthews, John</w:t>
      </w:r>
      <w:r w:rsidRPr="00F04861">
        <w:rPr>
          <w:bCs/>
          <w:i/>
          <w:color w:val="auto"/>
          <w:szCs w:val="22"/>
        </w:rPr>
        <w:tab/>
        <w:t>Matthews, Margie</w:t>
      </w:r>
      <w:r w:rsidRPr="00F04861">
        <w:rPr>
          <w:bCs/>
          <w:i/>
          <w:color w:val="auto"/>
          <w:szCs w:val="22"/>
        </w:rPr>
        <w:tab/>
      </w:r>
      <w:r w:rsidRPr="00F04861">
        <w:rPr>
          <w:bCs/>
          <w:color w:val="auto"/>
          <w:szCs w:val="22"/>
        </w:rPr>
        <w:t>McElveen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Nicholson</w:t>
      </w:r>
      <w:r w:rsidRPr="00F04861">
        <w:rPr>
          <w:bCs/>
          <w:color w:val="auto"/>
          <w:szCs w:val="22"/>
        </w:rPr>
        <w:tab/>
        <w:t>Peeler</w:t>
      </w:r>
      <w:r w:rsidRPr="00F04861">
        <w:rPr>
          <w:bCs/>
          <w:color w:val="auto"/>
          <w:szCs w:val="22"/>
        </w:rPr>
        <w:tab/>
        <w:t>Rankin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Reese</w:t>
      </w:r>
      <w:r w:rsidRPr="00F04861">
        <w:rPr>
          <w:bCs/>
          <w:color w:val="auto"/>
          <w:szCs w:val="22"/>
        </w:rPr>
        <w:tab/>
        <w:t>Sabb</w:t>
      </w:r>
      <w:r w:rsidRPr="00F04861">
        <w:rPr>
          <w:bCs/>
          <w:color w:val="auto"/>
          <w:szCs w:val="22"/>
        </w:rPr>
        <w:tab/>
        <w:t>Scott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Setzler</w:t>
      </w:r>
      <w:r w:rsidRPr="00F04861">
        <w:rPr>
          <w:bCs/>
          <w:color w:val="auto"/>
          <w:szCs w:val="22"/>
        </w:rPr>
        <w:tab/>
        <w:t>Shealy</w:t>
      </w:r>
      <w:r w:rsidRPr="00F04861">
        <w:rPr>
          <w:bCs/>
          <w:color w:val="auto"/>
          <w:szCs w:val="22"/>
        </w:rPr>
        <w:tab/>
        <w:t>Sheheen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Turner</w:t>
      </w:r>
      <w:r w:rsidRPr="00F04861">
        <w:rPr>
          <w:bCs/>
          <w:color w:val="auto"/>
          <w:szCs w:val="22"/>
        </w:rPr>
        <w:tab/>
        <w:t>Verdin</w:t>
      </w:r>
      <w:r w:rsidRPr="00F04861">
        <w:rPr>
          <w:bCs/>
          <w:color w:val="auto"/>
          <w:szCs w:val="22"/>
        </w:rPr>
        <w:tab/>
        <w:t>Williams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lastRenderedPageBreak/>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Total--43</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D1CF0" w:rsidRDefault="008D1CF0" w:rsidP="00F04861">
      <w:pPr>
        <w:tabs>
          <w:tab w:val="clear" w:pos="216"/>
          <w:tab w:val="clear" w:pos="432"/>
          <w:tab w:val="clear" w:pos="648"/>
          <w:tab w:val="left" w:pos="720"/>
          <w:tab w:val="center" w:pos="4320"/>
          <w:tab w:val="right" w:pos="8640"/>
        </w:tabs>
        <w:jc w:val="center"/>
        <w:rPr>
          <w:b/>
          <w:bCs/>
          <w:color w:val="auto"/>
          <w:szCs w:val="22"/>
        </w:rPr>
      </w:pPr>
    </w:p>
    <w:p w:rsidR="008D1CF0" w:rsidRDefault="008D1CF0" w:rsidP="00F04861">
      <w:pPr>
        <w:tabs>
          <w:tab w:val="clear" w:pos="216"/>
          <w:tab w:val="clear" w:pos="432"/>
          <w:tab w:val="clear" w:pos="648"/>
          <w:tab w:val="left" w:pos="720"/>
          <w:tab w:val="center" w:pos="4320"/>
          <w:tab w:val="right" w:pos="8640"/>
        </w:tabs>
        <w:jc w:val="center"/>
        <w:rPr>
          <w:b/>
          <w:bCs/>
          <w:color w:val="auto"/>
          <w:szCs w:val="22"/>
        </w:rPr>
      </w:pPr>
    </w:p>
    <w:p w:rsidR="008D1CF0" w:rsidRPr="008D1CF0" w:rsidRDefault="008D1CF0" w:rsidP="008D1CF0">
      <w:pPr>
        <w:jc w:val="right"/>
        <w:rPr>
          <w:b/>
        </w:rPr>
      </w:pPr>
      <w:r w:rsidRPr="008D1CF0">
        <w:rPr>
          <w:b/>
        </w:rPr>
        <w:t>Printed Page 2859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left" w:pos="720"/>
          <w:tab w:val="center" w:pos="4320"/>
          <w:tab w:val="right" w:pos="8640"/>
        </w:tabs>
        <w:jc w:val="center"/>
        <w:rPr>
          <w:b/>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Total--0</w:t>
      </w:r>
    </w:p>
    <w:p w:rsidR="00F04861" w:rsidRPr="00F04861" w:rsidRDefault="00F04861" w:rsidP="00F04861">
      <w:pPr>
        <w:tabs>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Bill was read the second time, passed and ordered to a third reading.</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jc w:val="center"/>
        <w:rPr>
          <w:b/>
          <w:szCs w:val="22"/>
        </w:rPr>
      </w:pPr>
      <w:r w:rsidRPr="00F04861">
        <w:rPr>
          <w:b/>
          <w:szCs w:val="22"/>
        </w:rPr>
        <w:t>READ THE SECOND TIME</w:t>
      </w:r>
    </w:p>
    <w:p w:rsidR="00F04861" w:rsidRPr="00F04861" w:rsidRDefault="00F04861" w:rsidP="00F04861">
      <w:pPr>
        <w:suppressAutoHyphens/>
        <w:rPr>
          <w:szCs w:val="22"/>
        </w:rPr>
      </w:pPr>
      <w:r w:rsidRPr="00F04861">
        <w:rPr>
          <w:b/>
          <w:szCs w:val="22"/>
        </w:rPr>
        <w:tab/>
      </w:r>
      <w:r w:rsidRPr="00F04861">
        <w:rPr>
          <w:szCs w:val="22"/>
        </w:rPr>
        <w:t>H. 4999</w:t>
      </w:r>
      <w:r w:rsidRPr="00F04861">
        <w:rPr>
          <w:szCs w:val="22"/>
        </w:rPr>
        <w:fldChar w:fldCharType="begin"/>
      </w:r>
      <w:r w:rsidRPr="00F04861">
        <w:rPr>
          <w:szCs w:val="22"/>
        </w:rPr>
        <w:instrText xml:space="preserve"> XE “H. 4999” \b </w:instrText>
      </w:r>
      <w:r w:rsidRPr="00F04861">
        <w:rPr>
          <w:szCs w:val="22"/>
        </w:rPr>
        <w:fldChar w:fldCharType="end"/>
      </w:r>
      <w:r w:rsidRPr="00F04861">
        <w:rPr>
          <w:szCs w:val="22"/>
        </w:rPr>
        <w:t xml:space="preserve"> -- Reps. Goldfinch, Merrill, Clemmons, Ridgeway, G.M. Smith, Yow, Erickson and Long:  A BILL </w:t>
      </w:r>
      <w:r w:rsidRPr="00F04861">
        <w:rPr>
          <w:color w:val="000000" w:themeColor="text1"/>
          <w:szCs w:val="22"/>
        </w:rPr>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w:t>
      </w:r>
      <w:r w:rsidRPr="00F04861">
        <w:rPr>
          <w:color w:val="000000" w:themeColor="text1"/>
          <w:szCs w:val="22"/>
        </w:rPr>
        <w:noBreakHyphen/>
        <w:t>30</w:t>
      </w:r>
      <w:r w:rsidRPr="00F04861">
        <w:rPr>
          <w:color w:val="000000" w:themeColor="text1"/>
          <w:szCs w:val="22"/>
        </w:rPr>
        <w:noBreakHyphen/>
        <w:t>10 THROUGH 44</w:t>
      </w:r>
      <w:r w:rsidRPr="00F04861">
        <w:rPr>
          <w:color w:val="000000" w:themeColor="text1"/>
          <w:szCs w:val="22"/>
        </w:rPr>
        <w:noBreakHyphen/>
        <w:t>30</w:t>
      </w:r>
      <w:r w:rsidRPr="00F04861">
        <w:rPr>
          <w:color w:val="000000" w:themeColor="text1"/>
          <w:szCs w:val="22"/>
        </w:rPr>
        <w:noBreakHyphen/>
        <w:t>90 AS ARTICLE 1, CHAPTER 30, TITLE 44, ENTITLED “HEALTH CARE PROFESSIONAL COMPLIANCE ACT”; AND TO AMEND SECTION 38</w:t>
      </w:r>
      <w:r w:rsidRPr="00F04861">
        <w:rPr>
          <w:color w:val="000000" w:themeColor="text1"/>
          <w:szCs w:val="22"/>
        </w:rPr>
        <w:noBreakHyphen/>
        <w:t>79</w:t>
      </w:r>
      <w:r w:rsidRPr="00F04861">
        <w:rPr>
          <w:color w:val="000000" w:themeColor="text1"/>
          <w:szCs w:val="22"/>
        </w:rPr>
        <w:noBreakHyphen/>
        <w:t>30, RELATING TO LIABILITY OF HEALTH CARE PROVIDERS WHEN PROVIDING FREE MEDICAL CARE, SO AS TO REQUIRE A WRITTEN AGREEMENT OF PROVISION OF THE VOLUNTARY, UNCOMPENSATED CARE AND TO ALLOW THE WRITTEN AGREEMENT TO BE AN ELECTRONIC RECORD.</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Senator CLEARY explained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being the second reading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41; Nays 0</w:t>
      </w:r>
    </w:p>
    <w:p w:rsidR="00F04861" w:rsidRPr="00F04861" w:rsidRDefault="00F04861" w:rsidP="00F04861">
      <w:pPr>
        <w:tabs>
          <w:tab w:val="center" w:pos="4320"/>
          <w:tab w:val="right" w:pos="8640"/>
        </w:tabs>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lastRenderedPageBreak/>
        <w:t>Bright</w:t>
      </w:r>
      <w:r w:rsidRPr="00F04861">
        <w:rPr>
          <w:bCs/>
          <w:color w:val="auto"/>
          <w:szCs w:val="22"/>
        </w:rPr>
        <w:tab/>
        <w:t>Bryant</w:t>
      </w:r>
      <w:r w:rsidRPr="00F04861">
        <w:rPr>
          <w:bCs/>
          <w:color w:val="auto"/>
          <w:szCs w:val="22"/>
        </w:rPr>
        <w:tab/>
        <w:t>Campbell</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Campsen</w:t>
      </w:r>
      <w:r w:rsidRPr="00F04861">
        <w:rPr>
          <w:bCs/>
          <w:color w:val="auto"/>
          <w:szCs w:val="22"/>
        </w:rPr>
        <w:tab/>
        <w:t>Cleary</w:t>
      </w:r>
      <w:r w:rsidRPr="00F04861">
        <w:rPr>
          <w:bCs/>
          <w:color w:val="auto"/>
          <w:szCs w:val="22"/>
        </w:rPr>
        <w:tab/>
        <w:t>Corbin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Courson</w:t>
      </w:r>
      <w:r w:rsidRPr="00F04861">
        <w:rPr>
          <w:bCs/>
          <w:color w:val="auto"/>
          <w:szCs w:val="22"/>
        </w:rPr>
        <w:tab/>
        <w:t>Cromer</w:t>
      </w:r>
      <w:r w:rsidRPr="00F04861">
        <w:rPr>
          <w:bCs/>
          <w:color w:val="auto"/>
          <w:szCs w:val="22"/>
        </w:rPr>
        <w:tab/>
        <w:t>Davis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Fair</w:t>
      </w:r>
      <w:r w:rsidRPr="00F04861">
        <w:rPr>
          <w:bCs/>
          <w:color w:val="auto"/>
          <w:szCs w:val="22"/>
        </w:rPr>
        <w:tab/>
        <w:t>Gregory</w:t>
      </w:r>
      <w:r w:rsidRPr="00F04861">
        <w:rPr>
          <w:bCs/>
          <w:color w:val="auto"/>
          <w:szCs w:val="22"/>
        </w:rPr>
        <w:tab/>
        <w:t>Grooms</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Pr="008D1CF0" w:rsidRDefault="008D1CF0" w:rsidP="008D1CF0">
      <w:pPr>
        <w:jc w:val="right"/>
        <w:rPr>
          <w:b/>
        </w:rPr>
      </w:pPr>
      <w:r w:rsidRPr="008D1CF0">
        <w:rPr>
          <w:b/>
        </w:rPr>
        <w:t>Printed Page 2860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Hayes</w:t>
      </w:r>
      <w:r w:rsidRPr="00F04861">
        <w:rPr>
          <w:bCs/>
          <w:color w:val="auto"/>
          <w:szCs w:val="22"/>
        </w:rPr>
        <w:tab/>
        <w:t>Hembree</w:t>
      </w:r>
      <w:r w:rsidRPr="00F04861">
        <w:rPr>
          <w:bCs/>
          <w:color w:val="auto"/>
          <w:szCs w:val="22"/>
        </w:rPr>
        <w:tab/>
        <w:t>Hutto</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Jackson</w:t>
      </w:r>
      <w:r w:rsidRPr="00F04861">
        <w:rPr>
          <w:bCs/>
          <w:color w:val="auto"/>
          <w:szCs w:val="22"/>
        </w:rPr>
        <w:tab/>
        <w:t>Johnson</w:t>
      </w:r>
      <w:r w:rsidRPr="00F04861">
        <w:rPr>
          <w:bCs/>
          <w:color w:val="auto"/>
          <w:szCs w:val="22"/>
        </w:rPr>
        <w:tab/>
        <w:t>Kimpson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Leatherman</w:t>
      </w:r>
      <w:r w:rsidRPr="00F04861">
        <w:rPr>
          <w:bCs/>
          <w:color w:val="auto"/>
          <w:szCs w:val="22"/>
        </w:rPr>
        <w:tab/>
        <w:t>Malloy</w:t>
      </w:r>
      <w:r w:rsidRPr="00F04861">
        <w:rPr>
          <w:bCs/>
          <w:color w:val="auto"/>
          <w:szCs w:val="22"/>
        </w:rPr>
        <w:tab/>
      </w:r>
      <w:r w:rsidRPr="00F04861">
        <w:rPr>
          <w:bCs/>
          <w:i/>
          <w:color w:val="auto"/>
          <w:szCs w:val="22"/>
        </w:rPr>
        <w:t>Martin, Larry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i/>
          <w:color w:val="auto"/>
          <w:szCs w:val="22"/>
        </w:rPr>
        <w:t>Martin, Shane</w:t>
      </w:r>
      <w:r w:rsidRPr="00F04861">
        <w:rPr>
          <w:bCs/>
          <w:i/>
          <w:color w:val="auto"/>
          <w:szCs w:val="22"/>
        </w:rPr>
        <w:tab/>
      </w:r>
      <w:r w:rsidRPr="00F04861">
        <w:rPr>
          <w:bCs/>
          <w:color w:val="auto"/>
          <w:szCs w:val="22"/>
        </w:rPr>
        <w:t>Massey</w:t>
      </w:r>
      <w:r w:rsidRPr="00F04861">
        <w:rPr>
          <w:bCs/>
          <w:color w:val="auto"/>
          <w:szCs w:val="22"/>
        </w:rPr>
        <w:tab/>
      </w:r>
      <w:r w:rsidRPr="00F04861">
        <w:rPr>
          <w:bCs/>
          <w:i/>
          <w:color w:val="auto"/>
          <w:szCs w:val="22"/>
        </w:rPr>
        <w:t>Matthews, Margie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McElveen</w:t>
      </w:r>
      <w:r w:rsidRPr="00F04861">
        <w:rPr>
          <w:bCs/>
          <w:color w:val="auto"/>
          <w:szCs w:val="22"/>
        </w:rPr>
        <w:tab/>
        <w:t>Nicholson</w:t>
      </w:r>
      <w:r w:rsidRPr="00F04861">
        <w:rPr>
          <w:bCs/>
          <w:color w:val="auto"/>
          <w:szCs w:val="22"/>
        </w:rPr>
        <w:tab/>
        <w:t>Peeler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Rankin</w:t>
      </w:r>
      <w:r w:rsidRPr="00F04861">
        <w:rPr>
          <w:bCs/>
          <w:color w:val="auto"/>
          <w:szCs w:val="22"/>
        </w:rPr>
        <w:tab/>
        <w:t>Reese</w:t>
      </w:r>
      <w:r w:rsidRPr="00F04861">
        <w:rPr>
          <w:bCs/>
          <w:color w:val="auto"/>
          <w:szCs w:val="22"/>
        </w:rPr>
        <w:tab/>
        <w:t>Sabb</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Scott</w:t>
      </w:r>
      <w:r w:rsidRPr="00F04861">
        <w:rPr>
          <w:bCs/>
          <w:color w:val="auto"/>
          <w:szCs w:val="22"/>
        </w:rPr>
        <w:tab/>
        <w:t>Setzler</w:t>
      </w:r>
      <w:r w:rsidRPr="00F04861">
        <w:rPr>
          <w:bCs/>
          <w:color w:val="auto"/>
          <w:szCs w:val="22"/>
        </w:rPr>
        <w:tab/>
        <w:t>Shealy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Sheheen</w:t>
      </w:r>
      <w:r w:rsidRPr="00F04861">
        <w:rPr>
          <w:bCs/>
          <w:color w:val="auto"/>
          <w:szCs w:val="22"/>
        </w:rPr>
        <w:tab/>
        <w:t>Turner</w:t>
      </w:r>
      <w:r w:rsidRPr="00F04861">
        <w:rPr>
          <w:bCs/>
          <w:color w:val="auto"/>
          <w:szCs w:val="22"/>
        </w:rPr>
        <w:tab/>
        <w:t>Verdin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Williams</w:t>
      </w:r>
      <w:r w:rsidRPr="00F04861">
        <w:rPr>
          <w:bCs/>
          <w:color w:val="auto"/>
          <w:szCs w:val="22"/>
        </w:rPr>
        <w:tab/>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Total--41</w:t>
      </w:r>
    </w:p>
    <w:p w:rsidR="00F04861" w:rsidRPr="00F04861" w:rsidRDefault="00F04861" w:rsidP="00F04861">
      <w:pPr>
        <w:tabs>
          <w:tab w:val="right" w:pos="8640"/>
        </w:tabs>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left" w:pos="720"/>
          <w:tab w:val="center" w:pos="4320"/>
          <w:tab w:val="right" w:pos="8640"/>
        </w:tabs>
        <w:jc w:val="center"/>
        <w:rPr>
          <w:b/>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Total--0</w:t>
      </w:r>
    </w:p>
    <w:p w:rsidR="00F04861" w:rsidRPr="00F04861" w:rsidRDefault="00F04861" w:rsidP="00F04861">
      <w:pPr>
        <w:tabs>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Bill was read the second time, passed and ordered to a third reading.</w:t>
      </w:r>
    </w:p>
    <w:p w:rsidR="00F04861" w:rsidRPr="00F04861" w:rsidRDefault="00F04861" w:rsidP="00F04861">
      <w:pPr>
        <w:suppressAutoHyphens/>
        <w:jc w:val="left"/>
        <w:rPr>
          <w:szCs w:val="22"/>
        </w:rPr>
      </w:pPr>
    </w:p>
    <w:p w:rsidR="00F04861" w:rsidRPr="00F04861" w:rsidRDefault="00F04861" w:rsidP="00F04861">
      <w:pPr>
        <w:keepNext/>
        <w:keepLines/>
        <w:suppressAutoHyphens/>
        <w:jc w:val="center"/>
        <w:rPr>
          <w:b/>
          <w:szCs w:val="22"/>
        </w:rPr>
      </w:pPr>
      <w:r w:rsidRPr="00F04861">
        <w:rPr>
          <w:b/>
          <w:szCs w:val="22"/>
        </w:rPr>
        <w:t>READ THE SECOND TIME</w:t>
      </w:r>
    </w:p>
    <w:p w:rsidR="00F04861" w:rsidRPr="00F04861" w:rsidRDefault="00F04861" w:rsidP="00F04861">
      <w:pPr>
        <w:keepNext/>
        <w:keepLines/>
        <w:suppressAutoHyphens/>
        <w:outlineLvl w:val="0"/>
        <w:rPr>
          <w:szCs w:val="22"/>
        </w:rPr>
      </w:pPr>
      <w:r w:rsidRPr="00F04861">
        <w:rPr>
          <w:szCs w:val="22"/>
        </w:rPr>
        <w:tab/>
        <w:t>S. 1257</w:t>
      </w:r>
      <w:r w:rsidRPr="00F04861">
        <w:rPr>
          <w:szCs w:val="22"/>
        </w:rPr>
        <w:fldChar w:fldCharType="begin"/>
      </w:r>
      <w:r w:rsidRPr="00F04861">
        <w:rPr>
          <w:szCs w:val="22"/>
        </w:rPr>
        <w:instrText xml:space="preserve"> XE "S. 1257" \b </w:instrText>
      </w:r>
      <w:r w:rsidRPr="00F04861">
        <w:rPr>
          <w:szCs w:val="22"/>
        </w:rPr>
        <w:fldChar w:fldCharType="end"/>
      </w:r>
      <w:r w:rsidRPr="00F04861">
        <w:rPr>
          <w:szCs w:val="22"/>
        </w:rPr>
        <w:t xml:space="preserve"> -- Senator Cleary:  A BILL TO AMEND SECTION 7</w:t>
      </w:r>
      <w:r w:rsidRPr="00F04861">
        <w:rPr>
          <w:szCs w:val="22"/>
        </w:rPr>
        <w:noBreakHyphen/>
        <w:t>7</w:t>
      </w:r>
      <w:r w:rsidRPr="00F04861">
        <w:rPr>
          <w:szCs w:val="22"/>
        </w:rPr>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Senator MASSEY explained the Bill.</w:t>
      </w:r>
    </w:p>
    <w:p w:rsidR="00F04861" w:rsidRPr="00F04861" w:rsidRDefault="00F04861" w:rsidP="00F04861">
      <w:pPr>
        <w:suppressAutoHyphens/>
        <w:outlineLvl w:val="0"/>
        <w:rPr>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question being the second reading of the Bill.</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"ayes" and "nays" were demanded and taken, resulting as follows:</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Ayes 41; Nays 0</w:t>
      </w:r>
    </w:p>
    <w:p w:rsidR="00F04861" w:rsidRPr="00F04861" w:rsidRDefault="00F04861" w:rsidP="00F04861">
      <w:pPr>
        <w:tabs>
          <w:tab w:val="center" w:pos="4320"/>
          <w:tab w:val="right" w:pos="8640"/>
        </w:tabs>
        <w:jc w:val="center"/>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lastRenderedPageBreak/>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Alexander</w:t>
      </w:r>
      <w:r w:rsidRPr="00F04861">
        <w:rPr>
          <w:bCs/>
          <w:color w:val="auto"/>
          <w:szCs w:val="22"/>
        </w:rPr>
        <w:tab/>
        <w:t>Allen</w:t>
      </w:r>
      <w:r w:rsidRPr="00F04861">
        <w:rPr>
          <w:bCs/>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Bright</w:t>
      </w:r>
      <w:r w:rsidRPr="00F04861">
        <w:rPr>
          <w:bCs/>
          <w:color w:val="auto"/>
          <w:szCs w:val="22"/>
        </w:rPr>
        <w:tab/>
        <w:t>Bryant</w:t>
      </w:r>
      <w:r w:rsidRPr="00F04861">
        <w:rPr>
          <w:bCs/>
          <w:color w:val="auto"/>
          <w:szCs w:val="22"/>
        </w:rPr>
        <w:tab/>
        <w:t>Campbell</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D1CF0" w:rsidRPr="008D1CF0" w:rsidRDefault="008D1CF0" w:rsidP="008D1CF0">
      <w:pPr>
        <w:jc w:val="right"/>
        <w:rPr>
          <w:b/>
        </w:rPr>
      </w:pPr>
      <w:r w:rsidRPr="008D1CF0">
        <w:rPr>
          <w:b/>
        </w:rPr>
        <w:t>Printed Page 2861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Campsen</w:t>
      </w:r>
      <w:r w:rsidRPr="00F04861">
        <w:rPr>
          <w:bCs/>
          <w:color w:val="auto"/>
          <w:szCs w:val="22"/>
        </w:rPr>
        <w:tab/>
        <w:t>Cleary</w:t>
      </w:r>
      <w:r w:rsidRPr="00F04861">
        <w:rPr>
          <w:bCs/>
          <w:color w:val="auto"/>
          <w:szCs w:val="22"/>
        </w:rPr>
        <w:tab/>
        <w:t>Corbin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Courson</w:t>
      </w:r>
      <w:r w:rsidRPr="00F04861">
        <w:rPr>
          <w:bCs/>
          <w:color w:val="auto"/>
          <w:szCs w:val="22"/>
        </w:rPr>
        <w:tab/>
        <w:t>Cromer</w:t>
      </w:r>
      <w:r w:rsidRPr="00F04861">
        <w:rPr>
          <w:bCs/>
          <w:color w:val="auto"/>
          <w:szCs w:val="22"/>
        </w:rPr>
        <w:tab/>
        <w:t>Davis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Fair</w:t>
      </w:r>
      <w:r w:rsidRPr="00F04861">
        <w:rPr>
          <w:bCs/>
          <w:color w:val="auto"/>
          <w:szCs w:val="22"/>
        </w:rPr>
        <w:tab/>
        <w:t>Gregory</w:t>
      </w:r>
      <w:r w:rsidRPr="00F04861">
        <w:rPr>
          <w:bCs/>
          <w:color w:val="auto"/>
          <w:szCs w:val="22"/>
        </w:rPr>
        <w:tab/>
        <w:t>Grooms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Hayes</w:t>
      </w:r>
      <w:r w:rsidRPr="00F04861">
        <w:rPr>
          <w:bCs/>
          <w:color w:val="auto"/>
          <w:szCs w:val="22"/>
        </w:rPr>
        <w:tab/>
        <w:t>Hembree</w:t>
      </w:r>
      <w:r w:rsidRPr="00F04861">
        <w:rPr>
          <w:bCs/>
          <w:color w:val="auto"/>
          <w:szCs w:val="22"/>
        </w:rPr>
        <w:tab/>
        <w:t>Hutto</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Jackson</w:t>
      </w:r>
      <w:r w:rsidRPr="00F04861">
        <w:rPr>
          <w:bCs/>
          <w:color w:val="auto"/>
          <w:szCs w:val="22"/>
        </w:rPr>
        <w:tab/>
        <w:t>Johnson</w:t>
      </w:r>
      <w:r w:rsidRPr="00F04861">
        <w:rPr>
          <w:bCs/>
          <w:color w:val="auto"/>
          <w:szCs w:val="22"/>
        </w:rPr>
        <w:tab/>
        <w:t>Kimpson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color w:val="auto"/>
          <w:szCs w:val="22"/>
        </w:rPr>
        <w:t>Leatherman</w:t>
      </w:r>
      <w:r w:rsidRPr="00F04861">
        <w:rPr>
          <w:bCs/>
          <w:color w:val="auto"/>
          <w:szCs w:val="22"/>
        </w:rPr>
        <w:tab/>
        <w:t>Malloy</w:t>
      </w:r>
      <w:r w:rsidRPr="00F04861">
        <w:rPr>
          <w:bCs/>
          <w:color w:val="auto"/>
          <w:szCs w:val="22"/>
        </w:rPr>
        <w:tab/>
      </w:r>
      <w:r w:rsidRPr="00F04861">
        <w:rPr>
          <w:bCs/>
          <w:i/>
          <w:color w:val="auto"/>
          <w:szCs w:val="22"/>
        </w:rPr>
        <w:t>Martin, Larry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04861">
        <w:rPr>
          <w:bCs/>
          <w:i/>
          <w:color w:val="auto"/>
          <w:szCs w:val="22"/>
        </w:rPr>
        <w:t>Martin, Shane</w:t>
      </w:r>
      <w:r w:rsidRPr="00F04861">
        <w:rPr>
          <w:bCs/>
          <w:i/>
          <w:color w:val="auto"/>
          <w:szCs w:val="22"/>
        </w:rPr>
        <w:tab/>
      </w:r>
      <w:r w:rsidRPr="00F04861">
        <w:rPr>
          <w:bCs/>
          <w:color w:val="auto"/>
          <w:szCs w:val="22"/>
        </w:rPr>
        <w:t>Massey</w:t>
      </w:r>
      <w:r w:rsidRPr="00F04861">
        <w:rPr>
          <w:bCs/>
          <w:color w:val="auto"/>
          <w:szCs w:val="22"/>
        </w:rPr>
        <w:tab/>
      </w:r>
      <w:r w:rsidRPr="00F04861">
        <w:rPr>
          <w:bCs/>
          <w:i/>
          <w:color w:val="auto"/>
          <w:szCs w:val="22"/>
        </w:rPr>
        <w:t>Matthews, Margie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McElveen</w:t>
      </w:r>
      <w:r w:rsidRPr="00F04861">
        <w:rPr>
          <w:bCs/>
          <w:color w:val="auto"/>
          <w:szCs w:val="22"/>
        </w:rPr>
        <w:tab/>
        <w:t>Nicholson</w:t>
      </w:r>
      <w:r w:rsidRPr="00F04861">
        <w:rPr>
          <w:bCs/>
          <w:color w:val="auto"/>
          <w:szCs w:val="22"/>
        </w:rPr>
        <w:tab/>
        <w:t>Peeler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Rankin</w:t>
      </w:r>
      <w:r w:rsidRPr="00F04861">
        <w:rPr>
          <w:bCs/>
          <w:color w:val="auto"/>
          <w:szCs w:val="22"/>
        </w:rPr>
        <w:tab/>
        <w:t>Reese</w:t>
      </w:r>
      <w:r w:rsidRPr="00F04861">
        <w:rPr>
          <w:bCs/>
          <w:color w:val="auto"/>
          <w:szCs w:val="22"/>
        </w:rPr>
        <w:tab/>
        <w:t>Sabb</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Scott</w:t>
      </w:r>
      <w:r w:rsidRPr="00F04861">
        <w:rPr>
          <w:bCs/>
          <w:color w:val="auto"/>
          <w:szCs w:val="22"/>
        </w:rPr>
        <w:tab/>
        <w:t>Setzler</w:t>
      </w:r>
      <w:r w:rsidRPr="00F04861">
        <w:rPr>
          <w:bCs/>
          <w:color w:val="auto"/>
          <w:szCs w:val="22"/>
        </w:rPr>
        <w:tab/>
        <w:t>Shealy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Sheheen</w:t>
      </w:r>
      <w:r w:rsidRPr="00F04861">
        <w:rPr>
          <w:bCs/>
          <w:color w:val="auto"/>
          <w:szCs w:val="22"/>
        </w:rPr>
        <w:tab/>
        <w:t>Turner</w:t>
      </w:r>
      <w:r w:rsidRPr="00F04861">
        <w:rPr>
          <w:bCs/>
          <w:color w:val="auto"/>
          <w:szCs w:val="22"/>
        </w:rPr>
        <w:tab/>
        <w:t>Verdin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04861">
        <w:rPr>
          <w:bCs/>
          <w:color w:val="auto"/>
          <w:szCs w:val="22"/>
        </w:rPr>
        <w:t>Williams</w:t>
      </w:r>
      <w:r w:rsidRPr="00F04861">
        <w:rPr>
          <w:bCs/>
          <w:color w:val="auto"/>
          <w:szCs w:val="22"/>
        </w:rPr>
        <w:tab/>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04861">
        <w:rPr>
          <w:b/>
          <w:bCs/>
          <w:color w:val="auto"/>
          <w:szCs w:val="22"/>
        </w:rPr>
        <w:t>Total--41</w:t>
      </w:r>
    </w:p>
    <w:p w:rsidR="00F04861" w:rsidRPr="00F04861" w:rsidRDefault="00F04861" w:rsidP="00F04861">
      <w:pPr>
        <w:tabs>
          <w:tab w:val="right" w:pos="8640"/>
        </w:tabs>
        <w:rPr>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NAYS</w:t>
      </w:r>
    </w:p>
    <w:p w:rsidR="00F04861" w:rsidRPr="00F04861" w:rsidRDefault="00F04861" w:rsidP="00F04861">
      <w:pPr>
        <w:tabs>
          <w:tab w:val="clear" w:pos="216"/>
          <w:tab w:val="clear" w:pos="432"/>
          <w:tab w:val="clear" w:pos="648"/>
          <w:tab w:val="left" w:pos="720"/>
          <w:tab w:val="center" w:pos="4320"/>
          <w:tab w:val="right" w:pos="8640"/>
        </w:tabs>
        <w:jc w:val="center"/>
        <w:rPr>
          <w:b/>
          <w:bCs/>
          <w:szCs w:val="22"/>
        </w:rPr>
      </w:pPr>
    </w:p>
    <w:p w:rsidR="00F04861" w:rsidRPr="00F04861" w:rsidRDefault="00F04861" w:rsidP="00F04861">
      <w:pPr>
        <w:tabs>
          <w:tab w:val="clear" w:pos="216"/>
          <w:tab w:val="clear" w:pos="432"/>
          <w:tab w:val="clear" w:pos="648"/>
          <w:tab w:val="left" w:pos="720"/>
          <w:tab w:val="center" w:pos="4320"/>
          <w:tab w:val="right" w:pos="8640"/>
        </w:tabs>
        <w:jc w:val="center"/>
        <w:rPr>
          <w:b/>
          <w:bCs/>
          <w:color w:val="auto"/>
          <w:szCs w:val="22"/>
        </w:rPr>
      </w:pPr>
      <w:r w:rsidRPr="00F04861">
        <w:rPr>
          <w:b/>
          <w:bCs/>
          <w:color w:val="auto"/>
          <w:szCs w:val="22"/>
        </w:rPr>
        <w:t>Total--0</w:t>
      </w:r>
    </w:p>
    <w:p w:rsidR="00F04861" w:rsidRPr="00F04861" w:rsidRDefault="00F04861" w:rsidP="00F04861">
      <w:pPr>
        <w:tabs>
          <w:tab w:val="right" w:pos="8640"/>
        </w:tabs>
        <w:rPr>
          <w:bCs/>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Bill was read the second time, passed and ordered to a third reading.</w:t>
      </w:r>
    </w:p>
    <w:p w:rsidR="00F04861" w:rsidRPr="00F04861" w:rsidRDefault="00F04861" w:rsidP="00F04861">
      <w:pPr>
        <w:tabs>
          <w:tab w:val="center" w:pos="4320"/>
          <w:tab w:val="right" w:pos="8640"/>
        </w:tabs>
        <w:jc w:val="center"/>
        <w:rPr>
          <w:b/>
          <w:bCs/>
          <w:szCs w:val="22"/>
        </w:rPr>
      </w:pPr>
    </w:p>
    <w:p w:rsidR="00F04861" w:rsidRPr="00F04861" w:rsidRDefault="00F04861" w:rsidP="00F04861">
      <w:pPr>
        <w:tabs>
          <w:tab w:val="right" w:pos="8640"/>
        </w:tabs>
        <w:jc w:val="center"/>
        <w:rPr>
          <w:b/>
          <w:color w:val="auto"/>
          <w:szCs w:val="22"/>
        </w:rPr>
      </w:pPr>
      <w:r w:rsidRPr="00F04861">
        <w:rPr>
          <w:b/>
          <w:color w:val="auto"/>
          <w:szCs w:val="22"/>
        </w:rPr>
        <w:t>AMENDED, AMENDMENT PROPOSED</w:t>
      </w:r>
    </w:p>
    <w:p w:rsidR="00F04861" w:rsidRPr="00F04861" w:rsidRDefault="00F04861" w:rsidP="00F04861">
      <w:pPr>
        <w:tabs>
          <w:tab w:val="right" w:pos="8640"/>
        </w:tabs>
        <w:jc w:val="center"/>
        <w:rPr>
          <w:b/>
          <w:color w:val="auto"/>
          <w:szCs w:val="22"/>
        </w:rPr>
      </w:pPr>
      <w:r w:rsidRPr="00F04861">
        <w:rPr>
          <w:b/>
          <w:color w:val="auto"/>
          <w:szCs w:val="22"/>
        </w:rPr>
        <w:t xml:space="preserve"> CARRIED OVER</w:t>
      </w:r>
    </w:p>
    <w:p w:rsidR="008D1CF0" w:rsidRDefault="00F04861" w:rsidP="00F04861">
      <w:pPr>
        <w:rPr>
          <w:color w:val="000000" w:themeColor="text1"/>
          <w:szCs w:val="22"/>
        </w:rPr>
      </w:pPr>
      <w:r w:rsidRPr="00F04861">
        <w:rPr>
          <w:snapToGrid w:val="0"/>
          <w:color w:val="auto"/>
          <w:szCs w:val="22"/>
        </w:rPr>
        <w:tab/>
      </w:r>
      <w:r w:rsidRPr="00F04861">
        <w:rPr>
          <w:szCs w:val="22"/>
        </w:rPr>
        <w:t>H. 3313</w:t>
      </w:r>
      <w:r w:rsidRPr="00F04861">
        <w:rPr>
          <w:szCs w:val="22"/>
        </w:rPr>
        <w:fldChar w:fldCharType="begin"/>
      </w:r>
      <w:r w:rsidRPr="00F04861">
        <w:rPr>
          <w:szCs w:val="22"/>
        </w:rPr>
        <w:instrText xml:space="preserve"> XE "H. 3313" \b </w:instrText>
      </w:r>
      <w:r w:rsidRPr="00F04861">
        <w:rPr>
          <w:szCs w:val="22"/>
        </w:rPr>
        <w:fldChar w:fldCharType="end"/>
      </w:r>
      <w:r w:rsidRPr="00F04861">
        <w:rPr>
          <w:szCs w:val="22"/>
        </w:rPr>
        <w:t xml:space="preserve"> -- Reps. Pope, Simrill, Ballentine, Felder, Atwater, Bedingfield, Spires, Clary, Collins, Delleney, Hamilton, Hiott, Hixon, V.S. Moss, Norman, Stringer, Toole, W.J. McLeod and Newton:  A BILL </w:t>
      </w:r>
      <w:r w:rsidRPr="00F04861">
        <w:rPr>
          <w:color w:val="000000" w:themeColor="text1"/>
          <w:szCs w:val="22"/>
        </w:rPr>
        <w:t>TO AMEND THE CODE OF LAWS OF SOUTH CAROLINA, 1976, BY ADDING SECTION 12</w:t>
      </w:r>
      <w:r w:rsidRPr="00F04861">
        <w:rPr>
          <w:color w:val="000000" w:themeColor="text1"/>
          <w:szCs w:val="22"/>
        </w:rPr>
        <w:noBreakHyphen/>
        <w:t>43</w:t>
      </w:r>
      <w:r w:rsidRPr="00F04861">
        <w:rPr>
          <w:color w:val="000000" w:themeColor="text1"/>
          <w:szCs w:val="22"/>
        </w:rPr>
        <w:noBreakHyphen/>
        <w:t>222 SO AS TO PROVIDE WHEN CALCULATING ROLL</w:t>
      </w:r>
      <w:r w:rsidRPr="00F04861">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F04861">
        <w:rPr>
          <w:color w:val="000000" w:themeColor="text1"/>
          <w:szCs w:val="22"/>
        </w:rPr>
        <w:noBreakHyphen/>
        <w:t>43</w:t>
      </w:r>
      <w:r w:rsidRPr="00F04861">
        <w:rPr>
          <w:color w:val="000000" w:themeColor="text1"/>
          <w:szCs w:val="22"/>
        </w:rPr>
        <w:noBreakHyphen/>
        <w:t xml:space="preserve">220, AS AMENDED, RELATING TO CLASSES OF PROPERTY AND </w:t>
      </w:r>
      <w:r w:rsidRPr="00F04861">
        <w:rPr>
          <w:color w:val="000000" w:themeColor="text1"/>
          <w:szCs w:val="22"/>
        </w:rPr>
        <w:lastRenderedPageBreak/>
        <w:t xml:space="preserve">APPLICABLE ASSESSMENT RATIOS FOR PURPOSES OF IMPOSITION OF THE PROPERTY TAX, SO AS TO MAKE A CONFORMING AMENDMENT, AND TO PROVIDE THAT AFTER A PARCEL OF REAL PROPERTY HAS UNDERGONE AN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rsidP="00F04861">
      <w:pPr>
        <w:rPr>
          <w:color w:val="000000" w:themeColor="text1"/>
          <w:szCs w:val="22"/>
        </w:rPr>
      </w:pPr>
    </w:p>
    <w:p w:rsidR="008D1CF0" w:rsidRPr="008D1CF0" w:rsidRDefault="008D1CF0" w:rsidP="008D1CF0">
      <w:pPr>
        <w:jc w:val="right"/>
        <w:rPr>
          <w:b/>
        </w:rPr>
      </w:pPr>
      <w:r w:rsidRPr="008D1CF0">
        <w:rPr>
          <w:b/>
        </w:rPr>
        <w:t>Printed Page 2862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04861" w:rsidRPr="00F04861" w:rsidRDefault="00F04861" w:rsidP="00F04861">
      <w:pPr>
        <w:rPr>
          <w:szCs w:val="22"/>
        </w:rPr>
      </w:pPr>
      <w:r w:rsidRPr="00F04861">
        <w:rPr>
          <w:color w:val="000000" w:themeColor="text1"/>
          <w:szCs w:val="22"/>
        </w:rPr>
        <w:t>ASSESSABLE TRANSFER OF INTEREST, DELINQUENT PROPERTY TAX AND PENALTIES ASSESSED BECAUSE THE PROPERTY WAS IMPROPERLY CLASSIFIED AS OWNER</w:t>
      </w:r>
      <w:r w:rsidRPr="00F04861">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F04861" w:rsidRPr="00F04861" w:rsidRDefault="00F04861" w:rsidP="00F04861">
      <w:pPr>
        <w:rPr>
          <w:snapToGrid w:val="0"/>
          <w:color w:val="auto"/>
          <w:szCs w:val="22"/>
        </w:rPr>
      </w:pPr>
      <w:r w:rsidRPr="00F04861">
        <w:rPr>
          <w:snapToGrid w:val="0"/>
          <w:color w:val="auto"/>
          <w:szCs w:val="22"/>
        </w:rPr>
        <w:tab/>
        <w:t>The Senate proceeded to a consideration of the Bill.</w:t>
      </w:r>
    </w:p>
    <w:p w:rsidR="00F04861" w:rsidRPr="00F04861" w:rsidRDefault="00F04861" w:rsidP="00F04861">
      <w:pPr>
        <w:tabs>
          <w:tab w:val="center" w:pos="4320"/>
          <w:tab w:val="right" w:pos="8640"/>
        </w:tabs>
        <w:rPr>
          <w:bCs/>
          <w:color w:val="7030A0"/>
          <w:szCs w:val="22"/>
        </w:rPr>
      </w:pPr>
    </w:p>
    <w:p w:rsidR="00F04861" w:rsidRPr="00F04861" w:rsidRDefault="00F04861" w:rsidP="00F04861">
      <w:pPr>
        <w:rPr>
          <w:snapToGrid w:val="0"/>
          <w:szCs w:val="22"/>
        </w:rPr>
      </w:pPr>
      <w:r w:rsidRPr="00F04861">
        <w:rPr>
          <w:snapToGrid w:val="0"/>
          <w:szCs w:val="22"/>
        </w:rPr>
        <w:tab/>
        <w:t>Senator SHEHEEN proposed the following amendment (BBM\</w:t>
      </w:r>
      <w:r w:rsidRPr="00F04861">
        <w:rPr>
          <w:snapToGrid w:val="0"/>
          <w:szCs w:val="22"/>
        </w:rPr>
        <w:br/>
        <w:t>3313C003.BBM.DG16), which was adopted:</w:t>
      </w:r>
    </w:p>
    <w:p w:rsidR="00F04861" w:rsidRPr="00F04861" w:rsidRDefault="00F04861" w:rsidP="00F04861">
      <w:pPr>
        <w:rPr>
          <w:snapToGrid w:val="0"/>
          <w:color w:val="auto"/>
          <w:szCs w:val="22"/>
        </w:rPr>
      </w:pPr>
      <w:r w:rsidRPr="00F04861">
        <w:rPr>
          <w:snapToGrid w:val="0"/>
          <w:color w:val="auto"/>
          <w:szCs w:val="22"/>
        </w:rPr>
        <w:tab/>
        <w:t>Amend the bill, as and if amended, SECTION 1, page 2, after line 31, by adding a subsection to read:</w:t>
      </w:r>
    </w:p>
    <w:p w:rsidR="00F04861" w:rsidRPr="00F04861" w:rsidRDefault="00F04861" w:rsidP="00F04861">
      <w:pPr>
        <w:rPr>
          <w:snapToGrid w:val="0"/>
          <w:color w:val="auto"/>
          <w:szCs w:val="22"/>
        </w:rPr>
      </w:pPr>
      <w:r w:rsidRPr="00F04861">
        <w:rPr>
          <w:snapToGrid w:val="0"/>
          <w:szCs w:val="22"/>
        </w:rPr>
        <w:tab/>
      </w:r>
      <w:r w:rsidRPr="00F04861">
        <w:rPr>
          <w:snapToGrid w:val="0"/>
          <w:color w:val="auto"/>
          <w:szCs w:val="22"/>
        </w:rPr>
        <w:t>/</w:t>
      </w:r>
      <w:r w:rsidRPr="00F04861">
        <w:rPr>
          <w:snapToGrid w:val="0"/>
          <w:color w:val="auto"/>
          <w:szCs w:val="22"/>
        </w:rPr>
        <w:tab/>
        <w:t>(C)</w:t>
      </w:r>
      <w:r w:rsidRPr="00F04861">
        <w:rPr>
          <w:snapToGrid w:val="0"/>
          <w:color w:val="auto"/>
          <w:szCs w:val="22"/>
        </w:rPr>
        <w:tab/>
        <w:t>This section only applies when the local jurisdiction requires the designation of ‘green space for conservation’ or ‘open space’ as a condition to develop residential or commercial property.”</w:t>
      </w:r>
      <w:r w:rsidRPr="00F04861">
        <w:rPr>
          <w:snapToGrid w:val="0"/>
          <w:color w:val="auto"/>
          <w:szCs w:val="22"/>
        </w:rPr>
        <w:tab/>
      </w:r>
      <w:r w:rsidRPr="00F04861">
        <w:rPr>
          <w:snapToGrid w:val="0"/>
          <w:color w:val="auto"/>
          <w:szCs w:val="22"/>
        </w:rPr>
        <w:tab/>
        <w:t>/</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rPr>
          <w:snapToGrid w:val="0"/>
          <w:szCs w:val="22"/>
        </w:rPr>
      </w:pPr>
    </w:p>
    <w:p w:rsidR="00F04861" w:rsidRPr="00F04861" w:rsidRDefault="00F04861" w:rsidP="00F04861">
      <w:pPr>
        <w:rPr>
          <w:snapToGrid w:val="0"/>
          <w:color w:val="auto"/>
          <w:szCs w:val="22"/>
        </w:rPr>
      </w:pPr>
      <w:r w:rsidRPr="00F04861">
        <w:rPr>
          <w:snapToGrid w:val="0"/>
          <w:color w:val="auto"/>
          <w:szCs w:val="22"/>
        </w:rPr>
        <w:tab/>
        <w:t>Senator SHEHEEN explained the amendment.</w:t>
      </w:r>
    </w:p>
    <w:p w:rsidR="00F04861" w:rsidRPr="00F04861" w:rsidRDefault="00F04861" w:rsidP="00F04861">
      <w:pPr>
        <w:rPr>
          <w:snapToGrid w:val="0"/>
          <w:szCs w:val="22"/>
        </w:rPr>
      </w:pPr>
    </w:p>
    <w:p w:rsidR="00F04861" w:rsidRPr="00F04861" w:rsidRDefault="00F04861" w:rsidP="00F04861">
      <w:pPr>
        <w:rPr>
          <w:snapToGrid w:val="0"/>
          <w:color w:val="auto"/>
          <w:szCs w:val="22"/>
        </w:rPr>
      </w:pPr>
      <w:r w:rsidRPr="00F04861">
        <w:rPr>
          <w:snapToGrid w:val="0"/>
          <w:color w:val="auto"/>
          <w:szCs w:val="22"/>
        </w:rPr>
        <w:tab/>
        <w:t>The amendment was adopted.</w:t>
      </w:r>
    </w:p>
    <w:p w:rsidR="00F04861" w:rsidRPr="00F04861" w:rsidRDefault="00F04861" w:rsidP="00F04861">
      <w:pPr>
        <w:rPr>
          <w:snapToGrid w:val="0"/>
          <w:szCs w:val="22"/>
        </w:rPr>
      </w:pPr>
    </w:p>
    <w:p w:rsidR="00F04861" w:rsidRPr="00F04861" w:rsidRDefault="00F04861" w:rsidP="00F04861">
      <w:pPr>
        <w:rPr>
          <w:snapToGrid w:val="0"/>
          <w:szCs w:val="22"/>
        </w:rPr>
      </w:pPr>
      <w:r w:rsidRPr="00F04861">
        <w:rPr>
          <w:snapToGrid w:val="0"/>
          <w:szCs w:val="22"/>
        </w:rPr>
        <w:tab/>
        <w:t>Senator YOUNG proposed the following amendment (3313R006.EB.TRY):</w:t>
      </w:r>
    </w:p>
    <w:p w:rsidR="00F04861" w:rsidRPr="00F04861" w:rsidRDefault="00F04861" w:rsidP="00F04861">
      <w:pPr>
        <w:rPr>
          <w:snapToGrid w:val="0"/>
          <w:color w:val="auto"/>
          <w:szCs w:val="22"/>
        </w:rPr>
      </w:pPr>
      <w:r w:rsidRPr="00F04861">
        <w:rPr>
          <w:snapToGrid w:val="0"/>
          <w:color w:val="auto"/>
          <w:szCs w:val="22"/>
        </w:rPr>
        <w:tab/>
        <w:t>Amend the bill, as and if amended, by striking SECTION 2 and inserting:</w:t>
      </w:r>
    </w:p>
    <w:p w:rsidR="00F04861" w:rsidRPr="00F04861" w:rsidRDefault="00F04861" w:rsidP="00F04861">
      <w:pPr>
        <w:rPr>
          <w:snapToGrid w:val="0"/>
          <w:color w:val="auto"/>
          <w:szCs w:val="22"/>
        </w:rPr>
      </w:pPr>
      <w:r w:rsidRPr="00F04861">
        <w:rPr>
          <w:snapToGrid w:val="0"/>
          <w:szCs w:val="22"/>
        </w:rPr>
        <w:tab/>
      </w:r>
      <w:r w:rsidRPr="00F04861">
        <w:rPr>
          <w:snapToGrid w:val="0"/>
          <w:color w:val="auto"/>
          <w:szCs w:val="22"/>
        </w:rPr>
        <w:t>/</w:t>
      </w:r>
      <w:r w:rsidRPr="00F04861">
        <w:rPr>
          <w:snapToGrid w:val="0"/>
          <w:color w:val="auto"/>
          <w:szCs w:val="22"/>
        </w:rPr>
        <w:tab/>
        <w:t>SECTION</w:t>
      </w:r>
      <w:r w:rsidRPr="00F04861">
        <w:rPr>
          <w:snapToGrid w:val="0"/>
          <w:color w:val="auto"/>
          <w:szCs w:val="22"/>
        </w:rPr>
        <w:tab/>
        <w:t>2.</w:t>
      </w:r>
      <w:r w:rsidRPr="00F04861">
        <w:rPr>
          <w:snapToGrid w:val="0"/>
          <w:color w:val="auto"/>
          <w:szCs w:val="22"/>
        </w:rPr>
        <w:tab/>
        <w:t>Section 12</w:t>
      </w:r>
      <w:r w:rsidRPr="00F04861">
        <w:rPr>
          <w:snapToGrid w:val="0"/>
          <w:color w:val="auto"/>
          <w:szCs w:val="22"/>
        </w:rPr>
        <w:noBreakHyphen/>
        <w:t>43</w:t>
      </w:r>
      <w:r w:rsidRPr="00F04861">
        <w:rPr>
          <w:snapToGrid w:val="0"/>
          <w:color w:val="auto"/>
          <w:szCs w:val="22"/>
        </w:rPr>
        <w:noBreakHyphen/>
        <w:t>220(d)(4) of the 1976 Code is amended to read:</w:t>
      </w:r>
    </w:p>
    <w:p w:rsidR="008D1CF0" w:rsidRDefault="00F04861" w:rsidP="00F04861">
      <w:pPr>
        <w:rPr>
          <w:snapToGrid w:val="0"/>
          <w:color w:val="auto"/>
          <w:szCs w:val="22"/>
        </w:rPr>
      </w:pPr>
      <w:r w:rsidRPr="00F04861">
        <w:rPr>
          <w:snapToGrid w:val="0"/>
          <w:color w:val="auto"/>
          <w:szCs w:val="22"/>
        </w:rPr>
        <w:tab/>
        <w:t>“(4)</w:t>
      </w:r>
      <w:r w:rsidRPr="00F04861">
        <w:rPr>
          <w:snapToGrid w:val="0"/>
          <w:color w:val="auto"/>
          <w:szCs w:val="22"/>
        </w:rPr>
        <w:tab/>
      </w:r>
      <w:r w:rsidRPr="00F04861">
        <w:rPr>
          <w:snapToGrid w:val="0"/>
          <w:color w:val="auto"/>
          <w:szCs w:val="22"/>
          <w:u w:val="single"/>
        </w:rPr>
        <w:t>Except as provided pursuant to Section 12</w:t>
      </w:r>
      <w:r w:rsidRPr="00F04861">
        <w:rPr>
          <w:snapToGrid w:val="0"/>
          <w:color w:val="auto"/>
          <w:szCs w:val="22"/>
          <w:u w:val="single"/>
        </w:rPr>
        <w:noBreakHyphen/>
        <w:t>43</w:t>
      </w:r>
      <w:r w:rsidRPr="00F04861">
        <w:rPr>
          <w:snapToGrid w:val="0"/>
          <w:color w:val="auto"/>
          <w:szCs w:val="22"/>
          <w:u w:val="single"/>
        </w:rPr>
        <w:noBreakHyphen/>
        <w:t>222,</w:t>
      </w:r>
      <w:r w:rsidRPr="00F04861">
        <w:rPr>
          <w:snapToGrid w:val="0"/>
          <w:color w:val="auto"/>
          <w:szCs w:val="22"/>
        </w:rPr>
        <w:t xml:space="preserve"> when real property which is in agricultural use and is being valued, assessed, and taxed under the provisions of this article, is applied to a use other than agricultural, it is subject to additional taxes, hereinafter referred to as roll</w:t>
      </w:r>
      <w:r w:rsidRPr="00F04861">
        <w:rPr>
          <w:snapToGrid w:val="0"/>
          <w:color w:val="auto"/>
          <w:szCs w:val="22"/>
        </w:rPr>
        <w:noBreakHyphen/>
        <w:t xml:space="preserve">back taxes, in an amount equal to the difference, if any, between the taxes paid or payable on the basis of the valuation and the assessment </w:t>
      </w:r>
      <w:r w:rsidRPr="00F04861">
        <w:rPr>
          <w:snapToGrid w:val="0"/>
          <w:color w:val="auto"/>
          <w:szCs w:val="22"/>
        </w:rPr>
        <w:lastRenderedPageBreak/>
        <w:t xml:space="preserve">authorized hereunder and the taxes that would have been paid or payable had the real property been valued, assessed, and taxed as other real property in the taxing district, in the current tax year (the year of change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8D1CF0" w:rsidRDefault="008D1CF0" w:rsidP="00F04861">
      <w:pPr>
        <w:rPr>
          <w:snapToGrid w:val="0"/>
          <w:color w:val="auto"/>
          <w:szCs w:val="22"/>
        </w:rPr>
      </w:pPr>
    </w:p>
    <w:p w:rsidR="008D1CF0" w:rsidRDefault="008D1CF0" w:rsidP="00F04861">
      <w:pPr>
        <w:rPr>
          <w:snapToGrid w:val="0"/>
          <w:color w:val="auto"/>
          <w:szCs w:val="22"/>
        </w:rPr>
      </w:pPr>
    </w:p>
    <w:p w:rsidR="008D1CF0" w:rsidRPr="008D1CF0" w:rsidRDefault="008D1CF0" w:rsidP="008D1CF0">
      <w:pPr>
        <w:jc w:val="right"/>
        <w:rPr>
          <w:b/>
        </w:rPr>
      </w:pPr>
      <w:r w:rsidRPr="008D1CF0">
        <w:rPr>
          <w:b/>
        </w:rPr>
        <w:t>Printed Page 2863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04861" w:rsidRPr="00F04861" w:rsidRDefault="00F04861" w:rsidP="00F04861">
      <w:pPr>
        <w:rPr>
          <w:snapToGrid w:val="0"/>
          <w:color w:val="auto"/>
          <w:szCs w:val="22"/>
        </w:rPr>
      </w:pPr>
      <w:r w:rsidRPr="00F04861">
        <w:rPr>
          <w:snapToGrid w:val="0"/>
          <w:color w:val="auto"/>
          <w:szCs w:val="22"/>
        </w:rPr>
        <w:t xml:space="preserve">in use) and each of the five tax years immediately preceding in which the real property was valued, assessed, and taxed as herein provided.  </w:t>
      </w:r>
      <w:r w:rsidRPr="00F04861">
        <w:rPr>
          <w:snapToGrid w:val="0"/>
          <w:color w:val="auto"/>
          <w:szCs w:val="22"/>
          <w:u w:val="single"/>
        </w:rPr>
        <w:t>However, if property which is in agricultural use and is being valued, assessed, and taxed under the provisions of this article is transferred via testate or intestate succession or distributed via testamentary trust or inter vivos trust to a new owner, the property shall not be subject to roll-back taxes and will continue to be valued, assessed, and taxed under the provisions of this article for the tax year in which the transfer occurs and the subsequent tax year.  Prior to the end of this two-year period, the county where the property is located shall notify the owner the property will no longer be valued, assessed, and taxed under the provisions of this article unless the land remains in agricultural use.</w:t>
      </w:r>
      <w:r w:rsidRPr="00F04861">
        <w:rPr>
          <w:snapToGrid w:val="0"/>
          <w:color w:val="auto"/>
          <w:szCs w:val="22"/>
        </w:rPr>
        <w:t xml:space="preserve">  If in the tax year in which a change in use of the real property occurs the real property was not valued, assessed, and taxed under this article, then the real property is subject to roll</w:t>
      </w:r>
      <w:r w:rsidRPr="00F04861">
        <w:rPr>
          <w:snapToGrid w:val="0"/>
          <w:color w:val="auto"/>
          <w:szCs w:val="22"/>
        </w:rPr>
        <w:noBreakHyphen/>
        <w:t>back taxes for each of the five tax years immediately preceding in which the real property was valued, assessed, and taxed hereunder.  In determining the amounts of the roll</w:t>
      </w:r>
      <w:r w:rsidRPr="00F04861">
        <w:rPr>
          <w:snapToGrid w:val="0"/>
          <w:color w:val="auto"/>
          <w:szCs w:val="22"/>
        </w:rPr>
        <w:noBreakHyphen/>
        <w:t>back taxes chargeable on real property which has undergone a change in use, the assessor shall for each of the roll</w:t>
      </w:r>
      <w:r w:rsidRPr="00F04861">
        <w:rPr>
          <w:snapToGrid w:val="0"/>
          <w:color w:val="auto"/>
          <w:szCs w:val="22"/>
        </w:rPr>
        <w:noBreakHyphen/>
        <w:t>back tax years involved ascertain:</w:t>
      </w:r>
    </w:p>
    <w:p w:rsidR="00F04861" w:rsidRPr="00F04861" w:rsidRDefault="00F04861" w:rsidP="00F04861">
      <w:pPr>
        <w:rPr>
          <w:snapToGrid w:val="0"/>
          <w:color w:val="auto"/>
          <w:szCs w:val="22"/>
        </w:rPr>
      </w:pPr>
      <w:r w:rsidRPr="00F04861">
        <w:rPr>
          <w:snapToGrid w:val="0"/>
          <w:color w:val="auto"/>
          <w:szCs w:val="22"/>
        </w:rPr>
        <w:tab/>
      </w:r>
      <w:r w:rsidRPr="00F04861">
        <w:rPr>
          <w:snapToGrid w:val="0"/>
          <w:color w:val="auto"/>
          <w:szCs w:val="22"/>
        </w:rPr>
        <w:tab/>
        <w:t>(A)</w:t>
      </w:r>
      <w:r w:rsidRPr="00F04861">
        <w:rPr>
          <w:snapToGrid w:val="0"/>
          <w:color w:val="auto"/>
          <w:szCs w:val="22"/>
        </w:rPr>
        <w:tab/>
        <w:t>the fair market value without consideration of the standing timber of such real property under the valuation standard applicable to other real property in the same classification;</w:t>
      </w:r>
    </w:p>
    <w:p w:rsidR="00F04861" w:rsidRPr="00F04861" w:rsidRDefault="00F04861" w:rsidP="00F04861">
      <w:pPr>
        <w:rPr>
          <w:snapToGrid w:val="0"/>
          <w:color w:val="auto"/>
          <w:szCs w:val="22"/>
        </w:rPr>
      </w:pPr>
      <w:r w:rsidRPr="00F04861">
        <w:rPr>
          <w:snapToGrid w:val="0"/>
          <w:color w:val="auto"/>
          <w:szCs w:val="22"/>
        </w:rPr>
        <w:tab/>
      </w:r>
      <w:r w:rsidRPr="00F04861">
        <w:rPr>
          <w:snapToGrid w:val="0"/>
          <w:color w:val="auto"/>
          <w:szCs w:val="22"/>
        </w:rPr>
        <w:tab/>
        <w:t>(B)</w:t>
      </w:r>
      <w:r w:rsidRPr="00F04861">
        <w:rPr>
          <w:snapToGrid w:val="0"/>
          <w:color w:val="auto"/>
          <w:szCs w:val="22"/>
        </w:rPr>
        <w:tab/>
        <w:t>the amount of the real property assessment for the particular tax year by multiplying such fair market value by the appropriate assessment ratio provided in this article;</w:t>
      </w:r>
    </w:p>
    <w:p w:rsidR="00F04861" w:rsidRPr="00F04861" w:rsidRDefault="00F04861" w:rsidP="00F04861">
      <w:pPr>
        <w:rPr>
          <w:snapToGrid w:val="0"/>
          <w:color w:val="auto"/>
          <w:szCs w:val="22"/>
        </w:rPr>
      </w:pPr>
      <w:r w:rsidRPr="00F04861">
        <w:rPr>
          <w:snapToGrid w:val="0"/>
          <w:color w:val="auto"/>
          <w:szCs w:val="22"/>
        </w:rPr>
        <w:tab/>
      </w:r>
      <w:r w:rsidRPr="00F04861">
        <w:rPr>
          <w:snapToGrid w:val="0"/>
          <w:color w:val="auto"/>
          <w:szCs w:val="22"/>
        </w:rPr>
        <w:tab/>
        <w:t>(C)</w:t>
      </w:r>
      <w:r w:rsidRPr="00F04861">
        <w:rPr>
          <w:snapToGrid w:val="0"/>
          <w:color w:val="auto"/>
          <w:szCs w:val="22"/>
        </w:rPr>
        <w:tab/>
        <w:t>the amount of the additional assessment on the real property for the particular tax year by deducting the amount of the actual assessment on the real property for that year from the amount of the real property assessment determined under (B) of this section;</w:t>
      </w:r>
    </w:p>
    <w:p w:rsidR="00F04861" w:rsidRPr="00F04861" w:rsidRDefault="00F04861" w:rsidP="00F04861">
      <w:pPr>
        <w:rPr>
          <w:snapToGrid w:val="0"/>
          <w:color w:val="auto"/>
          <w:szCs w:val="22"/>
        </w:rPr>
      </w:pPr>
      <w:r w:rsidRPr="00F04861">
        <w:rPr>
          <w:snapToGrid w:val="0"/>
          <w:color w:val="auto"/>
          <w:szCs w:val="22"/>
        </w:rPr>
        <w:tab/>
      </w:r>
      <w:r w:rsidRPr="00F04861">
        <w:rPr>
          <w:snapToGrid w:val="0"/>
          <w:color w:val="auto"/>
          <w:szCs w:val="22"/>
        </w:rPr>
        <w:tab/>
        <w:t>(D)</w:t>
      </w:r>
      <w:r w:rsidRPr="00F04861">
        <w:rPr>
          <w:snapToGrid w:val="0"/>
          <w:color w:val="auto"/>
          <w:szCs w:val="22"/>
        </w:rPr>
        <w:tab/>
        <w:t>the amount of the roll</w:t>
      </w:r>
      <w:r w:rsidRPr="00F04861">
        <w:rPr>
          <w:snapToGrid w:val="0"/>
          <w:color w:val="auto"/>
          <w:szCs w:val="22"/>
        </w:rPr>
        <w:noBreakHyphen/>
        <w:t>back for that tax year by multiplying the amount of the additional assessment determined under (C) of this section by the property tax rate of the taxing district applicable for that tax year.”/</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rPr>
          <w:snapToGrid w:val="0"/>
          <w:szCs w:val="22"/>
        </w:rPr>
      </w:pPr>
    </w:p>
    <w:p w:rsidR="00F04861" w:rsidRPr="00F04861" w:rsidRDefault="00F04861" w:rsidP="00F04861">
      <w:pPr>
        <w:rPr>
          <w:snapToGrid w:val="0"/>
          <w:color w:val="auto"/>
          <w:szCs w:val="22"/>
        </w:rPr>
      </w:pPr>
      <w:r w:rsidRPr="00F04861">
        <w:rPr>
          <w:snapToGrid w:val="0"/>
          <w:color w:val="auto"/>
          <w:szCs w:val="22"/>
        </w:rPr>
        <w:tab/>
        <w:t>Senator YOUNG explained the amendment.</w:t>
      </w:r>
    </w:p>
    <w:p w:rsidR="00F04861" w:rsidRPr="00F04861" w:rsidRDefault="00F04861" w:rsidP="00F04861">
      <w:pPr>
        <w:rPr>
          <w:snapToGrid w:val="0"/>
          <w:szCs w:val="22"/>
        </w:rPr>
      </w:pPr>
    </w:p>
    <w:p w:rsidR="00F04861" w:rsidRPr="00F04861" w:rsidRDefault="00F04861" w:rsidP="00F04861">
      <w:pPr>
        <w:suppressAutoHyphens/>
        <w:rPr>
          <w:color w:val="000000" w:themeColor="text1"/>
          <w:szCs w:val="22"/>
        </w:rPr>
      </w:pPr>
      <w:r w:rsidRPr="00F04861">
        <w:rPr>
          <w:color w:val="000000" w:themeColor="text1"/>
          <w:szCs w:val="22"/>
        </w:rPr>
        <w:lastRenderedPageBreak/>
        <w:tab/>
        <w:t>On motion of Senator YOUNG, the Bill was carried over.</w:t>
      </w:r>
    </w:p>
    <w:p w:rsidR="00F04861" w:rsidRDefault="00F04861" w:rsidP="00F04861">
      <w:pPr>
        <w:suppressAutoHyphens/>
        <w:rPr>
          <w:szCs w:val="22"/>
        </w:rPr>
      </w:pPr>
    </w:p>
    <w:p w:rsidR="008D1CF0" w:rsidRDefault="008D1CF0" w:rsidP="00F04861">
      <w:pPr>
        <w:suppressAutoHyphens/>
        <w:rPr>
          <w:szCs w:val="22"/>
        </w:rPr>
      </w:pPr>
    </w:p>
    <w:p w:rsidR="008D1CF0" w:rsidRDefault="008D1CF0" w:rsidP="00F04861">
      <w:pPr>
        <w:suppressAutoHyphen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rsidP="00F04861">
      <w:pPr>
        <w:suppressAutoHyphens/>
        <w:jc w:val="center"/>
        <w:rPr>
          <w:b/>
          <w:szCs w:val="22"/>
        </w:rPr>
      </w:pPr>
    </w:p>
    <w:p w:rsidR="008D1CF0" w:rsidRPr="008D1CF0" w:rsidRDefault="008D1CF0" w:rsidP="008D1CF0">
      <w:pPr>
        <w:jc w:val="right"/>
        <w:rPr>
          <w:b/>
        </w:rPr>
      </w:pPr>
      <w:r w:rsidRPr="008D1CF0">
        <w:rPr>
          <w:b/>
        </w:rPr>
        <w:t>Printed Page 2864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04861" w:rsidRPr="00F04861" w:rsidRDefault="00F04861" w:rsidP="00F04861">
      <w:pPr>
        <w:suppressAutoHyphens/>
        <w:jc w:val="center"/>
        <w:rPr>
          <w:b/>
          <w:szCs w:val="22"/>
        </w:rPr>
      </w:pPr>
      <w:r w:rsidRPr="00F04861">
        <w:rPr>
          <w:b/>
          <w:szCs w:val="22"/>
        </w:rPr>
        <w:t xml:space="preserve">COMMITTEE AMENDMENT ADOPTED </w:t>
      </w:r>
    </w:p>
    <w:p w:rsidR="00F04861" w:rsidRPr="00F04861" w:rsidRDefault="00F04861" w:rsidP="00F04861">
      <w:pPr>
        <w:suppressAutoHyphens/>
        <w:jc w:val="center"/>
        <w:rPr>
          <w:b/>
          <w:szCs w:val="22"/>
        </w:rPr>
      </w:pPr>
      <w:r w:rsidRPr="00F04861">
        <w:rPr>
          <w:b/>
          <w:szCs w:val="22"/>
        </w:rPr>
        <w:t>CARRIED OVER</w:t>
      </w:r>
    </w:p>
    <w:p w:rsidR="00F04861" w:rsidRPr="00F04861" w:rsidRDefault="00F04861" w:rsidP="00F04861">
      <w:pPr>
        <w:suppressAutoHyphens/>
        <w:rPr>
          <w:szCs w:val="22"/>
        </w:rPr>
      </w:pPr>
      <w:r w:rsidRPr="00F04861">
        <w:rPr>
          <w:bCs/>
          <w:color w:val="auto"/>
          <w:szCs w:val="22"/>
        </w:rPr>
        <w:tab/>
      </w:r>
      <w:r w:rsidRPr="00F04861">
        <w:rPr>
          <w:szCs w:val="22"/>
        </w:rPr>
        <w:t>H. 4931</w:t>
      </w:r>
      <w:r w:rsidRPr="00F04861">
        <w:rPr>
          <w:szCs w:val="22"/>
        </w:rPr>
        <w:fldChar w:fldCharType="begin"/>
      </w:r>
      <w:r w:rsidRPr="00F04861">
        <w:rPr>
          <w:szCs w:val="22"/>
        </w:rPr>
        <w:instrText xml:space="preserve"> XE "H. 4931" \b </w:instrText>
      </w:r>
      <w:r w:rsidRPr="00F04861">
        <w:rPr>
          <w:szCs w:val="22"/>
        </w:rPr>
        <w:fldChar w:fldCharType="end"/>
      </w:r>
      <w:r w:rsidRPr="00F04861">
        <w:rPr>
          <w:szCs w:val="22"/>
        </w:rPr>
        <w:t xml:space="preserve"> -- Reps. Gambrell, Gagnon, Bannister, Mitchell and Thayer:  A BILL TO AMEND SECTION 38</w:t>
      </w:r>
      <w:r w:rsidRPr="00F04861">
        <w:rPr>
          <w:szCs w:val="22"/>
        </w:rPr>
        <w:noBreakHyphen/>
        <w:t>53</w:t>
      </w:r>
      <w:r w:rsidRPr="00F04861">
        <w:rPr>
          <w:szCs w:val="22"/>
        </w:rP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rsidRPr="00F04861">
        <w:rPr>
          <w:szCs w:val="22"/>
        </w:rPr>
        <w:noBreakHyphen/>
        <w:t>53</w:t>
      </w:r>
      <w:r w:rsidRPr="00F04861">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F04861" w:rsidRPr="00F04861" w:rsidRDefault="00F04861" w:rsidP="00F04861">
      <w:pPr>
        <w:tabs>
          <w:tab w:val="center" w:pos="4320"/>
          <w:tab w:val="right" w:pos="8640"/>
        </w:tabs>
        <w:rPr>
          <w:bCs/>
          <w:szCs w:val="22"/>
        </w:rPr>
      </w:pPr>
      <w:r w:rsidRPr="00F04861">
        <w:rPr>
          <w:bCs/>
          <w:color w:val="auto"/>
          <w:szCs w:val="22"/>
        </w:rPr>
        <w:tab/>
      </w:r>
      <w:r w:rsidRPr="00F04861">
        <w:rPr>
          <w:bCs/>
          <w:szCs w:val="22"/>
        </w:rPr>
        <w:t>The Senate proceeded to a consideration of the Bill.</w:t>
      </w:r>
    </w:p>
    <w:p w:rsidR="00F04861" w:rsidRPr="00F04861" w:rsidRDefault="00F04861" w:rsidP="00F04861">
      <w:pPr>
        <w:tabs>
          <w:tab w:val="center" w:pos="4320"/>
          <w:tab w:val="right" w:pos="8640"/>
        </w:tabs>
        <w:rPr>
          <w:bCs/>
          <w:szCs w:val="22"/>
        </w:rPr>
      </w:pPr>
    </w:p>
    <w:p w:rsidR="00F04861" w:rsidRPr="00F04861" w:rsidRDefault="00F04861" w:rsidP="00F04861">
      <w:pPr>
        <w:rPr>
          <w:snapToGrid w:val="0"/>
          <w:szCs w:val="22"/>
        </w:rPr>
      </w:pPr>
      <w:r w:rsidRPr="00F04861">
        <w:rPr>
          <w:snapToGrid w:val="0"/>
          <w:szCs w:val="22"/>
        </w:rPr>
        <w:tab/>
        <w:t>The Committee on Banking and Insurance proposed the following amendment (NBD\4931C001.NBD.CZ16), which was adopted:</w:t>
      </w:r>
    </w:p>
    <w:p w:rsidR="00F04861" w:rsidRPr="00F04861" w:rsidRDefault="00F04861" w:rsidP="00F04861">
      <w:pPr>
        <w:rPr>
          <w:snapToGrid w:val="0"/>
          <w:color w:val="auto"/>
          <w:szCs w:val="22"/>
        </w:rPr>
      </w:pPr>
      <w:r w:rsidRPr="00F04861">
        <w:rPr>
          <w:snapToGrid w:val="0"/>
          <w:color w:val="auto"/>
          <w:szCs w:val="22"/>
        </w:rPr>
        <w:tab/>
        <w:t>Amend the bill, as and if amended, by striking Section 38</w:t>
      </w:r>
      <w:r w:rsidRPr="00F04861">
        <w:rPr>
          <w:snapToGrid w:val="0"/>
          <w:color w:val="auto"/>
          <w:szCs w:val="22"/>
        </w:rPr>
        <w:noBreakHyphen/>
        <w:t>53</w:t>
      </w:r>
      <w:r w:rsidRPr="00F04861">
        <w:rPr>
          <w:snapToGrid w:val="0"/>
          <w:color w:val="auto"/>
          <w:szCs w:val="22"/>
        </w:rPr>
        <w:noBreakHyphen/>
        <w:t>85(B) and (C), as contained in SECTION 1, and inserting:</w:t>
      </w:r>
    </w:p>
    <w:p w:rsidR="00F04861" w:rsidRPr="00F04861" w:rsidRDefault="00F04861" w:rsidP="00F04861">
      <w:pPr>
        <w:rPr>
          <w:szCs w:val="22"/>
        </w:rPr>
      </w:pPr>
      <w:r w:rsidRPr="00F04861">
        <w:rPr>
          <w:snapToGrid w:val="0"/>
          <w:color w:val="auto"/>
          <w:szCs w:val="22"/>
        </w:rPr>
        <w:tab/>
        <w:t>/</w:t>
      </w:r>
      <w:r w:rsidRPr="00F04861">
        <w:rPr>
          <w:snapToGrid w:val="0"/>
          <w:color w:val="auto"/>
          <w:szCs w:val="22"/>
        </w:rPr>
        <w:tab/>
      </w:r>
      <w:r w:rsidRPr="00F04861">
        <w:rPr>
          <w:szCs w:val="22"/>
        </w:rPr>
        <w:t>(B)</w:t>
      </w:r>
      <w:r w:rsidRPr="00F04861">
        <w:rPr>
          <w:szCs w:val="22"/>
        </w:rPr>
        <w:tab/>
        <w:t xml:space="preserve">A person licensed as a professional bondsman, surety bondsman, or runner before the effective date of this section is not required to complete the requisite </w:t>
      </w:r>
      <w:r w:rsidRPr="00F04861">
        <w:rPr>
          <w:strike/>
          <w:szCs w:val="22"/>
        </w:rPr>
        <w:t>twenty</w:t>
      </w:r>
      <w:r w:rsidRPr="00F04861">
        <w:rPr>
          <w:szCs w:val="22"/>
        </w:rPr>
        <w:t xml:space="preserve"> </w:t>
      </w:r>
      <w:r w:rsidRPr="00F04861">
        <w:rPr>
          <w:szCs w:val="22"/>
          <w:u w:val="single"/>
        </w:rPr>
        <w:t>thirty</w:t>
      </w:r>
      <w:r w:rsidRPr="00F04861">
        <w:rPr>
          <w:szCs w:val="22"/>
        </w:rPr>
        <w:t xml:space="preserve"> hours of education but must complete </w:t>
      </w:r>
      <w:r w:rsidRPr="00F04861">
        <w:rPr>
          <w:strike/>
          <w:szCs w:val="22"/>
        </w:rPr>
        <w:t>six</w:t>
      </w:r>
      <w:r w:rsidRPr="00F04861">
        <w:rPr>
          <w:szCs w:val="22"/>
        </w:rPr>
        <w:t xml:space="preserve"> </w:t>
      </w:r>
      <w:r w:rsidRPr="00F04861">
        <w:rPr>
          <w:szCs w:val="22"/>
          <w:u w:val="single"/>
        </w:rPr>
        <w:t>eight</w:t>
      </w:r>
      <w:r w:rsidRPr="00F04861">
        <w:rPr>
          <w:szCs w:val="22"/>
        </w:rPr>
        <w:t xml:space="preserve"> hours of continuing education courses </w:t>
      </w:r>
      <w:r w:rsidRPr="00F04861">
        <w:rPr>
          <w:strike/>
          <w:szCs w:val="22"/>
        </w:rPr>
        <w:t>in order</w:t>
      </w:r>
      <w:r w:rsidRPr="00F04861">
        <w:rPr>
          <w:szCs w:val="22"/>
        </w:rPr>
        <w:t xml:space="preserve"> to have his license renewed.</w:t>
      </w:r>
    </w:p>
    <w:p w:rsidR="00F04861" w:rsidRPr="00F04861" w:rsidRDefault="00F04861" w:rsidP="00F04861">
      <w:pPr>
        <w:rPr>
          <w:color w:val="auto"/>
          <w:szCs w:val="22"/>
        </w:rPr>
      </w:pPr>
      <w:r w:rsidRPr="00F04861">
        <w:rPr>
          <w:color w:val="auto"/>
          <w:szCs w:val="22"/>
        </w:rPr>
        <w:tab/>
        <w:t>(C)</w:t>
      </w:r>
      <w:r w:rsidRPr="00F04861">
        <w:rPr>
          <w:color w:val="auto"/>
          <w:szCs w:val="22"/>
        </w:rPr>
        <w:tab/>
        <w:t xml:space="preserve">The South Carolina Bail Agent’s Association or </w:t>
      </w:r>
      <w:r w:rsidRPr="00F04861">
        <w:rPr>
          <w:strike/>
          <w:color w:val="auto"/>
          <w:szCs w:val="22"/>
        </w:rPr>
        <w:t>any other</w:t>
      </w:r>
      <w:r w:rsidRPr="00F04861">
        <w:rPr>
          <w:color w:val="auto"/>
          <w:szCs w:val="22"/>
        </w:rPr>
        <w:t xml:space="preserve"> </w:t>
      </w:r>
      <w:r w:rsidRPr="00F04861">
        <w:rPr>
          <w:color w:val="auto"/>
          <w:szCs w:val="22"/>
          <w:u w:val="single"/>
        </w:rPr>
        <w:t>another</w:t>
      </w:r>
      <w:r w:rsidRPr="00F04861">
        <w:rPr>
          <w:color w:val="auto"/>
          <w:szCs w:val="22"/>
        </w:rPr>
        <w:t xml:space="preserve"> group or association approved by the Department of Insurance to provide educational courses to bondsmen must establish an educational curriculum for bondsman licensure. The department </w:t>
      </w:r>
      <w:r w:rsidRPr="00F04861">
        <w:rPr>
          <w:strike/>
          <w:color w:val="auto"/>
          <w:szCs w:val="22"/>
        </w:rPr>
        <w:t>of Insurance</w:t>
      </w:r>
      <w:r w:rsidRPr="00F04861">
        <w:rPr>
          <w:color w:val="auto"/>
          <w:szCs w:val="22"/>
        </w:rPr>
        <w:t xml:space="preserve"> must approve the courses offered and ensure that the courses meet the standards for education established by this section and the department. The </w:t>
      </w:r>
      <w:r w:rsidRPr="00F04861">
        <w:rPr>
          <w:strike/>
          <w:color w:val="auto"/>
          <w:szCs w:val="22"/>
        </w:rPr>
        <w:t>requirement of</w:t>
      </w:r>
      <w:r w:rsidRPr="00F04861">
        <w:rPr>
          <w:color w:val="auto"/>
          <w:szCs w:val="22"/>
        </w:rPr>
        <w:t xml:space="preserve"> course work </w:t>
      </w:r>
      <w:r w:rsidRPr="00F04861">
        <w:rPr>
          <w:color w:val="auto"/>
          <w:szCs w:val="22"/>
          <w:u w:val="single"/>
        </w:rPr>
        <w:t>requirement</w:t>
      </w:r>
      <w:r w:rsidRPr="00F04861">
        <w:rPr>
          <w:color w:val="auto"/>
          <w:szCs w:val="22"/>
        </w:rPr>
        <w:t xml:space="preserve"> for licensure </w:t>
      </w:r>
      <w:r w:rsidRPr="00F04861">
        <w:rPr>
          <w:strike/>
          <w:color w:val="auto"/>
          <w:szCs w:val="22"/>
        </w:rPr>
        <w:t>is</w:t>
      </w:r>
      <w:r w:rsidRPr="00F04861">
        <w:rPr>
          <w:color w:val="auto"/>
          <w:szCs w:val="22"/>
        </w:rPr>
        <w:t xml:space="preserve"> </w:t>
      </w:r>
      <w:r w:rsidRPr="00F04861">
        <w:rPr>
          <w:color w:val="auto"/>
          <w:szCs w:val="22"/>
          <w:u w:val="single"/>
        </w:rPr>
        <w:t>may</w:t>
      </w:r>
      <w:r w:rsidRPr="00F04861">
        <w:rPr>
          <w:color w:val="auto"/>
          <w:szCs w:val="22"/>
        </w:rPr>
        <w:t xml:space="preserve"> not </w:t>
      </w:r>
      <w:r w:rsidRPr="00F04861">
        <w:rPr>
          <w:color w:val="auto"/>
          <w:szCs w:val="22"/>
          <w:u w:val="single"/>
        </w:rPr>
        <w:t>be</w:t>
      </w:r>
      <w:r w:rsidRPr="00F04861">
        <w:rPr>
          <w:color w:val="auto"/>
          <w:szCs w:val="22"/>
        </w:rPr>
        <w:t xml:space="preserve"> satisfied by a mail order course. The department </w:t>
      </w:r>
      <w:r w:rsidRPr="00F04861">
        <w:rPr>
          <w:color w:val="auto"/>
          <w:szCs w:val="22"/>
          <w:u w:val="single"/>
        </w:rPr>
        <w:t>also</w:t>
      </w:r>
      <w:r w:rsidRPr="00F04861">
        <w:rPr>
          <w:color w:val="auto"/>
          <w:szCs w:val="22"/>
        </w:rPr>
        <w:t xml:space="preserve"> must </w:t>
      </w:r>
      <w:r w:rsidRPr="00F04861">
        <w:rPr>
          <w:strike/>
          <w:color w:val="auto"/>
          <w:szCs w:val="22"/>
        </w:rPr>
        <w:t>also</w:t>
      </w:r>
      <w:r w:rsidRPr="00F04861">
        <w:rPr>
          <w:color w:val="auto"/>
          <w:szCs w:val="22"/>
        </w:rPr>
        <w:t xml:space="preserve"> approve a written examination to be administered by </w:t>
      </w:r>
      <w:r w:rsidRPr="00F04861">
        <w:rPr>
          <w:strike/>
          <w:color w:val="auto"/>
          <w:szCs w:val="22"/>
        </w:rPr>
        <w:t xml:space="preserve">all groups who </w:t>
      </w:r>
      <w:r w:rsidRPr="00F04861">
        <w:rPr>
          <w:strike/>
          <w:color w:val="auto"/>
          <w:szCs w:val="22"/>
        </w:rPr>
        <w:lastRenderedPageBreak/>
        <w:t>provide</w:t>
      </w:r>
      <w:r w:rsidRPr="00F04861">
        <w:rPr>
          <w:color w:val="auto"/>
          <w:szCs w:val="22"/>
        </w:rPr>
        <w:t xml:space="preserve"> </w:t>
      </w:r>
      <w:r w:rsidRPr="00F04861">
        <w:rPr>
          <w:color w:val="auto"/>
          <w:szCs w:val="22"/>
          <w:u w:val="single"/>
        </w:rPr>
        <w:t>a group that provides</w:t>
      </w:r>
      <w:r w:rsidRPr="00F04861">
        <w:rPr>
          <w:color w:val="auto"/>
          <w:szCs w:val="22"/>
        </w:rPr>
        <w:t xml:space="preserve"> educational courses </w:t>
      </w:r>
      <w:r w:rsidRPr="00F04861">
        <w:rPr>
          <w:strike/>
          <w:color w:val="auto"/>
          <w:szCs w:val="22"/>
        </w:rPr>
        <w:t>to be</w:t>
      </w:r>
      <w:r w:rsidRPr="00F04861">
        <w:rPr>
          <w:color w:val="auto"/>
          <w:szCs w:val="22"/>
        </w:rPr>
        <w:t xml:space="preserve"> administered at the conclusion of the </w:t>
      </w:r>
      <w:r w:rsidRPr="00F04861">
        <w:rPr>
          <w:strike/>
          <w:color w:val="auto"/>
          <w:szCs w:val="22"/>
        </w:rPr>
        <w:t>twenty</w:t>
      </w:r>
      <w:r w:rsidRPr="00F04861">
        <w:rPr>
          <w:strike/>
          <w:color w:val="auto"/>
          <w:szCs w:val="22"/>
        </w:rPr>
        <w:noBreakHyphen/>
        <w:t>hour</w:t>
      </w:r>
      <w:r w:rsidRPr="00F04861">
        <w:rPr>
          <w:color w:val="auto"/>
          <w:szCs w:val="22"/>
        </w:rPr>
        <w:t xml:space="preserve"> </w:t>
      </w:r>
      <w:r w:rsidRPr="00F04861">
        <w:rPr>
          <w:color w:val="auto"/>
          <w:szCs w:val="22"/>
          <w:u w:val="single"/>
        </w:rPr>
        <w:t>thirty</w:t>
      </w:r>
      <w:r w:rsidRPr="00F04861">
        <w:rPr>
          <w:color w:val="auto"/>
          <w:szCs w:val="22"/>
          <w:u w:val="single"/>
        </w:rPr>
        <w:noBreakHyphen/>
        <w:t>hour</w:t>
      </w:r>
      <w:r w:rsidRPr="00F04861">
        <w:rPr>
          <w:color w:val="auto"/>
          <w:szCs w:val="22"/>
        </w:rPr>
        <w:t xml:space="preserve"> course work.</w:t>
      </w:r>
      <w:r w:rsidRPr="00F04861">
        <w:rPr>
          <w:color w:val="auto"/>
          <w:szCs w:val="22"/>
        </w:rPr>
        <w:tab/>
      </w:r>
      <w:r w:rsidRPr="00F04861">
        <w:rPr>
          <w:color w:val="auto"/>
          <w:szCs w:val="22"/>
        </w:rPr>
        <w:tab/>
        <w:t>/</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rPr>
          <w:szCs w:val="22"/>
        </w:rPr>
      </w:pPr>
    </w:p>
    <w:p w:rsidR="008D1CF0" w:rsidRDefault="008D1CF0" w:rsidP="00F04861">
      <w:pPr>
        <w:rPr>
          <w:szCs w:val="22"/>
        </w:rPr>
      </w:pPr>
    </w:p>
    <w:p w:rsidR="008D1CF0" w:rsidRPr="008D1CF0" w:rsidRDefault="008D1CF0" w:rsidP="008D1CF0">
      <w:pPr>
        <w:jc w:val="right"/>
        <w:rPr>
          <w:b/>
        </w:rPr>
      </w:pPr>
      <w:r w:rsidRPr="008D1CF0">
        <w:rPr>
          <w:b/>
        </w:rPr>
        <w:t>Printed Page 2865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rPr>
          <w:color w:val="auto"/>
          <w:szCs w:val="22"/>
        </w:rPr>
      </w:pPr>
      <w:r w:rsidRPr="00F04861">
        <w:rPr>
          <w:szCs w:val="22"/>
        </w:rPr>
        <w:tab/>
      </w:r>
      <w:r w:rsidRPr="00F04861">
        <w:rPr>
          <w:color w:val="auto"/>
          <w:szCs w:val="22"/>
        </w:rPr>
        <w:t>Amend the bill further, as and if amended, by striking Section 38</w:t>
      </w:r>
      <w:r w:rsidRPr="00F04861">
        <w:rPr>
          <w:color w:val="auto"/>
          <w:szCs w:val="22"/>
        </w:rPr>
        <w:noBreakHyphen/>
        <w:t>53</w:t>
      </w:r>
      <w:r w:rsidRPr="00F04861">
        <w:rPr>
          <w:color w:val="auto"/>
          <w:szCs w:val="22"/>
        </w:rPr>
        <w:noBreakHyphen/>
        <w:t>320</w:t>
      </w:r>
      <w:r w:rsidRPr="00F04861">
        <w:rPr>
          <w:color w:val="auto"/>
          <w:szCs w:val="22"/>
          <w:u w:val="single"/>
        </w:rPr>
        <w:t>(B)</w:t>
      </w:r>
      <w:r w:rsidRPr="00F04861">
        <w:rPr>
          <w:color w:val="auto"/>
          <w:szCs w:val="22"/>
        </w:rPr>
        <w:t>, as contained in SECTION 2, and inserting:</w:t>
      </w:r>
    </w:p>
    <w:p w:rsidR="00F04861" w:rsidRPr="00F04861" w:rsidRDefault="00F04861" w:rsidP="00F04861">
      <w:pPr>
        <w:rPr>
          <w:snapToGrid w:val="0"/>
          <w:color w:val="auto"/>
          <w:szCs w:val="22"/>
        </w:rPr>
      </w:pPr>
      <w:r w:rsidRPr="00F04861">
        <w:rPr>
          <w:szCs w:val="22"/>
        </w:rPr>
        <w:tab/>
      </w:r>
      <w:r w:rsidRPr="00F04861">
        <w:rPr>
          <w:color w:val="auto"/>
          <w:szCs w:val="22"/>
        </w:rPr>
        <w:t>/</w:t>
      </w:r>
      <w:r w:rsidRPr="00F04861">
        <w:rPr>
          <w:color w:val="auto"/>
          <w:szCs w:val="22"/>
        </w:rPr>
        <w:tab/>
      </w:r>
      <w:r w:rsidRPr="00F04861">
        <w:rPr>
          <w:color w:val="auto"/>
          <w:szCs w:val="22"/>
          <w:u w:val="single"/>
        </w:rPr>
        <w:t>(B)</w:t>
      </w:r>
      <w:r w:rsidRPr="00F04861">
        <w:rPr>
          <w:color w:val="auto"/>
          <w:szCs w:val="22"/>
        </w:rPr>
        <w:tab/>
      </w:r>
      <w:r w:rsidRPr="00F04861">
        <w:rPr>
          <w:color w:val="auto"/>
          <w:szCs w:val="22"/>
          <w:u w:val="single"/>
        </w:rPr>
        <w:t>A bondsman owner/operator licensed or renewed after June 30, 2017, also shall maintain one properly zoned office in this State, and this office must be accessible to the general public and the director or his designee making the examination during normal business hours, excluding weekends and holidays. A bondsman shall provide the street address and mailing address to the department and must notify the department of a change in this street address or mailing address within thirty days of the change.</w:t>
      </w:r>
      <w:r w:rsidRPr="00F04861">
        <w:rPr>
          <w:color w:val="auto"/>
          <w:szCs w:val="22"/>
        </w:rPr>
        <w:t xml:space="preserve"> </w:t>
      </w:r>
      <w:r w:rsidRPr="00F04861">
        <w:rPr>
          <w:color w:val="auto"/>
          <w:szCs w:val="22"/>
        </w:rPr>
        <w:tab/>
      </w:r>
      <w:r w:rsidRPr="00F04861">
        <w:rPr>
          <w:color w:val="auto"/>
          <w:szCs w:val="22"/>
        </w:rPr>
        <w:tab/>
        <w:t>/</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szCs w:val="22"/>
        </w:rPr>
      </w:pPr>
      <w:r w:rsidRPr="00F04861">
        <w:rPr>
          <w:snapToGrid w:val="0"/>
          <w:color w:val="auto"/>
          <w:szCs w:val="22"/>
        </w:rPr>
        <w:tab/>
        <w:t>Amend title to conform.</w:t>
      </w:r>
    </w:p>
    <w:p w:rsidR="00F04861" w:rsidRPr="00F04861" w:rsidRDefault="00F04861" w:rsidP="00F04861">
      <w:pPr>
        <w:suppressAutoHyphens/>
        <w:rPr>
          <w:szCs w:val="22"/>
        </w:rPr>
      </w:pPr>
    </w:p>
    <w:p w:rsidR="00F04861" w:rsidRPr="00F04861" w:rsidRDefault="00F04861" w:rsidP="00F04861">
      <w:pPr>
        <w:tabs>
          <w:tab w:val="center" w:pos="4320"/>
          <w:tab w:val="right" w:pos="8640"/>
        </w:tabs>
        <w:rPr>
          <w:bCs/>
          <w:color w:val="auto"/>
          <w:szCs w:val="22"/>
        </w:rPr>
      </w:pPr>
      <w:r w:rsidRPr="00F04861">
        <w:rPr>
          <w:bCs/>
          <w:color w:val="auto"/>
          <w:szCs w:val="22"/>
        </w:rPr>
        <w:tab/>
        <w:t>The amendment was adopted.</w:t>
      </w:r>
    </w:p>
    <w:p w:rsidR="00F04861" w:rsidRPr="00F04861" w:rsidRDefault="00F04861" w:rsidP="00F04861">
      <w:pPr>
        <w:tabs>
          <w:tab w:val="center" w:pos="4320"/>
          <w:tab w:val="right" w:pos="8640"/>
        </w:tabs>
        <w:rPr>
          <w:bCs/>
          <w:szCs w:val="22"/>
        </w:rPr>
      </w:pPr>
    </w:p>
    <w:p w:rsidR="00F04861" w:rsidRPr="00F04861" w:rsidRDefault="00F04861" w:rsidP="00F04861">
      <w:pPr>
        <w:suppressAutoHyphens/>
        <w:rPr>
          <w:color w:val="000000" w:themeColor="text1"/>
          <w:szCs w:val="22"/>
        </w:rPr>
      </w:pPr>
      <w:r w:rsidRPr="00F04861">
        <w:rPr>
          <w:color w:val="000000" w:themeColor="text1"/>
          <w:szCs w:val="22"/>
        </w:rPr>
        <w:tab/>
        <w:t>On motion of Senator MALLOY, the Bill was carried over.</w:t>
      </w:r>
    </w:p>
    <w:p w:rsidR="00F04861" w:rsidRPr="00F04861" w:rsidRDefault="00F04861" w:rsidP="00F04861">
      <w:pPr>
        <w:tabs>
          <w:tab w:val="center" w:pos="4320"/>
          <w:tab w:val="right" w:pos="8640"/>
        </w:tabs>
        <w:rPr>
          <w:bCs/>
          <w:szCs w:val="22"/>
        </w:rPr>
      </w:pP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AMENDMENT PROPOSED</w:t>
      </w:r>
    </w:p>
    <w:p w:rsidR="00F04861" w:rsidRPr="00F04861" w:rsidRDefault="00F04861" w:rsidP="00F04861">
      <w:pPr>
        <w:tabs>
          <w:tab w:val="center" w:pos="4320"/>
          <w:tab w:val="right" w:pos="8640"/>
        </w:tabs>
        <w:jc w:val="center"/>
        <w:rPr>
          <w:b/>
          <w:bCs/>
          <w:color w:val="auto"/>
          <w:szCs w:val="22"/>
        </w:rPr>
      </w:pPr>
      <w:r w:rsidRPr="00F04861">
        <w:rPr>
          <w:b/>
          <w:bCs/>
          <w:color w:val="auto"/>
          <w:szCs w:val="22"/>
        </w:rPr>
        <w:t>CARRIED OVER</w:t>
      </w:r>
    </w:p>
    <w:p w:rsidR="00F04861" w:rsidRPr="00F04861" w:rsidRDefault="00F04861" w:rsidP="00F04861">
      <w:pPr>
        <w:rPr>
          <w:szCs w:val="22"/>
        </w:rPr>
      </w:pPr>
      <w:r w:rsidRPr="00F04861">
        <w:rPr>
          <w:bCs/>
          <w:color w:val="auto"/>
          <w:szCs w:val="22"/>
        </w:rPr>
        <w:tab/>
      </w:r>
      <w:r w:rsidRPr="00F04861">
        <w:rPr>
          <w:szCs w:val="22"/>
        </w:rPr>
        <w:t>H. 3560</w:t>
      </w:r>
      <w:r w:rsidRPr="00F04861">
        <w:rPr>
          <w:szCs w:val="22"/>
        </w:rPr>
        <w:fldChar w:fldCharType="begin"/>
      </w:r>
      <w:r w:rsidRPr="00F04861">
        <w:rPr>
          <w:szCs w:val="22"/>
        </w:rPr>
        <w:instrText xml:space="preserve"> XE "H. 3560" \b </w:instrText>
      </w:r>
      <w:r w:rsidRPr="00F04861">
        <w:rPr>
          <w:szCs w:val="22"/>
        </w:rPr>
        <w:fldChar w:fldCharType="end"/>
      </w:r>
      <w:r w:rsidRPr="00F04861">
        <w:rPr>
          <w:szCs w:val="22"/>
        </w:rPr>
        <w:t xml:space="preserve"> -- Reps. Limehouse, Sottile, McCoy and Spires:  A BILL </w:t>
      </w:r>
      <w:r w:rsidRPr="00F04861">
        <w:rPr>
          <w:color w:val="000000" w:themeColor="text1"/>
          <w:szCs w:val="22"/>
        </w:rPr>
        <w:t>TO AMEND SECTION 59</w:t>
      </w:r>
      <w:r w:rsidRPr="00F04861">
        <w:rPr>
          <w:color w:val="000000" w:themeColor="text1"/>
          <w:szCs w:val="22"/>
        </w:rPr>
        <w:noBreakHyphen/>
        <w:t>25</w:t>
      </w:r>
      <w:r w:rsidRPr="00F04861">
        <w:rPr>
          <w:color w:val="000000" w:themeColor="text1"/>
          <w:szCs w:val="22"/>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F04861" w:rsidRPr="00F04861" w:rsidRDefault="00F04861" w:rsidP="00F04861">
      <w:pPr>
        <w:tabs>
          <w:tab w:val="center" w:pos="4320"/>
          <w:tab w:val="right" w:pos="8640"/>
        </w:tabs>
        <w:rPr>
          <w:bCs/>
          <w:color w:val="auto"/>
          <w:szCs w:val="22"/>
        </w:rPr>
      </w:pPr>
      <w:r w:rsidRPr="00F04861">
        <w:rPr>
          <w:bCs/>
          <w:color w:val="auto"/>
          <w:szCs w:val="22"/>
        </w:rPr>
        <w:tab/>
        <w:t>The Senate proceeded to a consideration of the Bill.</w:t>
      </w:r>
    </w:p>
    <w:p w:rsidR="00F04861" w:rsidRPr="00F04861" w:rsidRDefault="00F04861" w:rsidP="00F04861">
      <w:pPr>
        <w:suppressAutoHyphens/>
        <w:rPr>
          <w:szCs w:val="22"/>
        </w:rPr>
      </w:pPr>
    </w:p>
    <w:p w:rsidR="00F04861" w:rsidRPr="00F04861" w:rsidRDefault="00F04861" w:rsidP="00F04861">
      <w:pPr>
        <w:rPr>
          <w:snapToGrid w:val="0"/>
          <w:szCs w:val="22"/>
        </w:rPr>
      </w:pPr>
      <w:r w:rsidRPr="00F04861">
        <w:rPr>
          <w:snapToGrid w:val="0"/>
          <w:szCs w:val="22"/>
        </w:rPr>
        <w:lastRenderedPageBreak/>
        <w:tab/>
        <w:t>Senator KIMPSON proposed the following amendment (BBM\</w:t>
      </w:r>
      <w:r w:rsidRPr="00F04861">
        <w:rPr>
          <w:snapToGrid w:val="0"/>
          <w:szCs w:val="22"/>
        </w:rPr>
        <w:br/>
        <w:t>3560C001.BBM.AB16):</w:t>
      </w:r>
    </w:p>
    <w:p w:rsidR="00F04861" w:rsidRPr="00F04861" w:rsidRDefault="00F04861" w:rsidP="00F04861">
      <w:pPr>
        <w:rPr>
          <w:snapToGrid w:val="0"/>
          <w:color w:val="auto"/>
          <w:szCs w:val="22"/>
        </w:rPr>
      </w:pPr>
      <w:r w:rsidRPr="00F04861">
        <w:rPr>
          <w:snapToGrid w:val="0"/>
          <w:color w:val="auto"/>
          <w:szCs w:val="22"/>
        </w:rPr>
        <w:tab/>
        <w:t>Amend the bill, as and if amended, Section 59</w:t>
      </w:r>
      <w:r w:rsidRPr="00F04861">
        <w:rPr>
          <w:snapToGrid w:val="0"/>
          <w:color w:val="auto"/>
          <w:szCs w:val="22"/>
        </w:rPr>
        <w:noBreakHyphen/>
        <w:t>25</w:t>
      </w:r>
      <w:r w:rsidRPr="00F04861">
        <w:rPr>
          <w:snapToGrid w:val="0"/>
          <w:color w:val="auto"/>
          <w:szCs w:val="22"/>
        </w:rPr>
        <w:noBreakHyphen/>
        <w:t>460, as contained in SECTION 3, by striking the section in its entirety and inserting:</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8D1CF0" w:rsidRDefault="008D1CF0" w:rsidP="00F04861">
      <w:pPr>
        <w:rPr>
          <w:snapToGrid w:val="0"/>
          <w:szCs w:val="22"/>
        </w:rPr>
      </w:pPr>
    </w:p>
    <w:p w:rsidR="008D1CF0" w:rsidRPr="008D1CF0" w:rsidRDefault="008D1CF0" w:rsidP="008D1CF0">
      <w:pPr>
        <w:jc w:val="right"/>
        <w:rPr>
          <w:b/>
        </w:rPr>
      </w:pPr>
      <w:r w:rsidRPr="008D1CF0">
        <w:rPr>
          <w:b/>
        </w:rPr>
        <w:t>Printed Page 2866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F04861" w:rsidRPr="00F04861" w:rsidRDefault="00F04861" w:rsidP="00F04861">
      <w:pPr>
        <w:rPr>
          <w:strike/>
          <w:szCs w:val="22"/>
        </w:rPr>
      </w:pPr>
      <w:r w:rsidRPr="00F04861">
        <w:rPr>
          <w:snapToGrid w:val="0"/>
          <w:szCs w:val="22"/>
        </w:rPr>
        <w:tab/>
      </w:r>
      <w:r w:rsidRPr="00F04861">
        <w:rPr>
          <w:snapToGrid w:val="0"/>
          <w:color w:val="auto"/>
          <w:szCs w:val="22"/>
        </w:rPr>
        <w:t xml:space="preserve">/   </w:t>
      </w:r>
      <w:r w:rsidRPr="00F04861">
        <w:rPr>
          <w:strike/>
          <w:szCs w:val="22"/>
        </w:rPr>
        <w:t>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Section 59</w:t>
      </w:r>
      <w:r w:rsidRPr="00F04861">
        <w:rPr>
          <w:strike/>
          <w:szCs w:val="22"/>
        </w:rPr>
        <w:noBreakHyphen/>
        <w:t>25</w:t>
      </w:r>
      <w:r w:rsidRPr="00F04861">
        <w:rPr>
          <w:strike/>
          <w:szCs w:val="22"/>
        </w:rPr>
        <w:noBreakHyphen/>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board’s decision is favorable to the teacher, the board shall pay the cost of the reporter’s attendance and services at the hearing. If the decision is unfavorable to the teacher, one</w:t>
      </w:r>
      <w:r w:rsidRPr="00F04861">
        <w:rPr>
          <w:strike/>
          <w:szCs w:val="22"/>
        </w:rPr>
        <w:noBreakHyphen/>
        <w:t>half of the cost of the reporter’s attendance and services shall be borne by the teacher. Either party desiring a transcript of the hearing shall pay for the costs thereof.</w:t>
      </w:r>
    </w:p>
    <w:p w:rsidR="00F04861" w:rsidRPr="00F04861" w:rsidRDefault="00F04861" w:rsidP="00F04861">
      <w:pPr>
        <w:rPr>
          <w:szCs w:val="22"/>
          <w:u w:val="single" w:color="000000" w:themeColor="text1"/>
        </w:rPr>
      </w:pPr>
      <w:r w:rsidRPr="00F04861">
        <w:rPr>
          <w:color w:val="auto"/>
          <w:szCs w:val="22"/>
        </w:rPr>
        <w:tab/>
      </w:r>
      <w:r w:rsidRPr="00F04861">
        <w:rPr>
          <w:szCs w:val="22"/>
          <w:u w:val="single" w:color="000000" w:themeColor="text1"/>
        </w:rPr>
        <w:t>(A)(1)</w:t>
      </w:r>
      <w:r w:rsidRPr="00F04861">
        <w:rPr>
          <w:szCs w:val="22"/>
        </w:rPr>
        <w:tab/>
      </w:r>
      <w:r w:rsidRPr="00F04861">
        <w:rPr>
          <w:szCs w:val="22"/>
          <w:u w:val="single" w:color="000000" w:themeColor="text1"/>
        </w:rPr>
        <w:t xml:space="preserve">A teacher may not be dismissed unless written notice specifying the cause of dismissal first is given the teacher by the superintendent and the teacher is given an opportunity for </w:t>
      </w:r>
      <w:r w:rsidRPr="00F04861">
        <w:rPr>
          <w:strike/>
          <w:szCs w:val="22"/>
          <w:u w:val="single" w:color="000000" w:themeColor="text1"/>
        </w:rPr>
        <w:t>a</w:t>
      </w:r>
      <w:r w:rsidRPr="00F04861">
        <w:rPr>
          <w:szCs w:val="22"/>
          <w:u w:val="single" w:color="000000" w:themeColor="text1"/>
        </w:rPr>
        <w:t xml:space="preserve"> an evidentiary hearing which must be:</w:t>
      </w:r>
    </w:p>
    <w:p w:rsidR="00F04861" w:rsidRPr="00F04861" w:rsidRDefault="00F04861" w:rsidP="00F04861">
      <w:pPr>
        <w:rPr>
          <w:szCs w:val="22"/>
          <w:u w:val="single" w:color="000000" w:themeColor="text1"/>
        </w:rPr>
      </w:pPr>
      <w:r w:rsidRPr="00F04861">
        <w:rPr>
          <w:color w:val="auto"/>
          <w:szCs w:val="22"/>
        </w:rPr>
        <w:tab/>
      </w:r>
      <w:r w:rsidRPr="00F04861">
        <w:rPr>
          <w:color w:val="auto"/>
          <w:szCs w:val="22"/>
        </w:rPr>
        <w:tab/>
      </w:r>
      <w:r w:rsidRPr="00F04861">
        <w:rPr>
          <w:color w:val="auto"/>
          <w:szCs w:val="22"/>
        </w:rPr>
        <w:tab/>
      </w:r>
      <w:r w:rsidRPr="00F04861">
        <w:rPr>
          <w:szCs w:val="22"/>
          <w:u w:val="single" w:color="000000" w:themeColor="text1"/>
        </w:rPr>
        <w:t>(a)</w:t>
      </w:r>
      <w:r w:rsidRPr="00F04861">
        <w:rPr>
          <w:szCs w:val="22"/>
        </w:rPr>
        <w:tab/>
      </w:r>
      <w:r w:rsidRPr="00F04861">
        <w:rPr>
          <w:szCs w:val="22"/>
          <w:u w:val="single" w:color="000000" w:themeColor="text1"/>
        </w:rPr>
        <w:t>before the board or a designee of the board; and</w:t>
      </w:r>
    </w:p>
    <w:p w:rsidR="00F04861" w:rsidRPr="00F04861" w:rsidRDefault="00F04861" w:rsidP="00F04861">
      <w:pPr>
        <w:rPr>
          <w:szCs w:val="22"/>
          <w:u w:val="single" w:color="000000" w:themeColor="text1"/>
        </w:rPr>
      </w:pPr>
      <w:r w:rsidRPr="00F04861">
        <w:rPr>
          <w:color w:val="auto"/>
          <w:szCs w:val="22"/>
        </w:rPr>
        <w:tab/>
      </w:r>
      <w:r w:rsidRPr="00F04861">
        <w:rPr>
          <w:color w:val="auto"/>
          <w:szCs w:val="22"/>
        </w:rPr>
        <w:tab/>
      </w:r>
      <w:r w:rsidRPr="00F04861">
        <w:rPr>
          <w:color w:val="auto"/>
          <w:szCs w:val="22"/>
        </w:rPr>
        <w:tab/>
      </w:r>
      <w:r w:rsidRPr="00F04861">
        <w:rPr>
          <w:szCs w:val="22"/>
          <w:u w:val="single" w:color="000000" w:themeColor="text1"/>
        </w:rPr>
        <w:t>(b)</w:t>
      </w:r>
      <w:r w:rsidRPr="00F04861">
        <w:rPr>
          <w:szCs w:val="22"/>
        </w:rPr>
        <w:tab/>
      </w:r>
      <w:r w:rsidRPr="00F04861">
        <w:rPr>
          <w:szCs w:val="22"/>
          <w:u w:val="single" w:color="000000" w:themeColor="text1"/>
        </w:rPr>
        <w:t>public unless the teacher requests it writing that it be private.</w:t>
      </w:r>
    </w:p>
    <w:p w:rsidR="00F04861" w:rsidRPr="00F04861" w:rsidRDefault="00F04861" w:rsidP="00F04861">
      <w:pPr>
        <w:rPr>
          <w:szCs w:val="22"/>
          <w:u w:val="single" w:color="000000" w:themeColor="text1"/>
        </w:rPr>
      </w:pPr>
      <w:r w:rsidRPr="00F04861">
        <w:rPr>
          <w:color w:val="auto"/>
          <w:szCs w:val="22"/>
        </w:rPr>
        <w:tab/>
      </w:r>
      <w:r w:rsidRPr="00F04861">
        <w:rPr>
          <w:color w:val="auto"/>
          <w:szCs w:val="22"/>
        </w:rPr>
        <w:tab/>
      </w:r>
      <w:r w:rsidRPr="00F04861">
        <w:rPr>
          <w:szCs w:val="22"/>
          <w:u w:val="single" w:color="000000" w:themeColor="text1"/>
        </w:rPr>
        <w:t>(2)</w:t>
      </w:r>
      <w:r w:rsidRPr="00F04861">
        <w:rPr>
          <w:szCs w:val="22"/>
        </w:rPr>
        <w:tab/>
      </w:r>
      <w:r w:rsidRPr="00F04861">
        <w:rPr>
          <w:szCs w:val="22"/>
          <w:u w:val="single" w:color="000000" w:themeColor="text1"/>
        </w:rPr>
        <w:t xml:space="preserve">A teacher is entitled to elect whether he wants the evidentiary hearing held by the board or a designee of the board. If the teacher elects for the hearing to be held before a designee of the board, the designee must be a person mutually agreed upon by the board and the teacher.  </w:t>
      </w:r>
    </w:p>
    <w:p w:rsidR="00F04861" w:rsidRPr="00F04861" w:rsidRDefault="00F04861" w:rsidP="00F04861">
      <w:pPr>
        <w:rPr>
          <w:szCs w:val="22"/>
          <w:u w:val="single" w:color="000000" w:themeColor="text1"/>
        </w:rPr>
      </w:pPr>
      <w:r w:rsidRPr="00F04861">
        <w:rPr>
          <w:color w:val="auto"/>
          <w:szCs w:val="22"/>
        </w:rPr>
        <w:tab/>
      </w:r>
      <w:r w:rsidRPr="00F04861">
        <w:rPr>
          <w:color w:val="auto"/>
          <w:szCs w:val="22"/>
        </w:rPr>
        <w:tab/>
      </w:r>
      <w:r w:rsidRPr="00F04861">
        <w:rPr>
          <w:szCs w:val="22"/>
          <w:u w:val="single" w:color="000000" w:themeColor="text1"/>
        </w:rPr>
        <w:t>(3)</w:t>
      </w:r>
      <w:r w:rsidRPr="00F04861">
        <w:rPr>
          <w:szCs w:val="22"/>
        </w:rPr>
        <w:tab/>
      </w:r>
      <w:r w:rsidRPr="00F04861">
        <w:rPr>
          <w:szCs w:val="22"/>
          <w:u w:val="single" w:color="000000" w:themeColor="text1"/>
        </w:rPr>
        <w:t>Written notice required in this subsection must state that the teacher is entitled to a hearing before the board or its designee upon request if made in writing within fifteen days as provided in Section 59</w:t>
      </w:r>
      <w:r w:rsidRPr="00F04861">
        <w:rPr>
          <w:szCs w:val="22"/>
          <w:u w:val="single" w:color="000000" w:themeColor="text1"/>
        </w:rPr>
        <w:noBreakHyphen/>
        <w:t>25</w:t>
      </w:r>
      <w:r w:rsidRPr="00F04861">
        <w:rPr>
          <w:szCs w:val="22"/>
          <w:u w:val="single" w:color="000000" w:themeColor="text1"/>
        </w:rPr>
        <w:noBreakHyphen/>
        <w:t xml:space="preserve">470. </w:t>
      </w:r>
    </w:p>
    <w:p w:rsidR="00F04861" w:rsidRPr="00F04861" w:rsidRDefault="00F04861" w:rsidP="00F04861">
      <w:pPr>
        <w:rPr>
          <w:szCs w:val="22"/>
          <w:u w:val="single" w:color="000000" w:themeColor="text1"/>
        </w:rPr>
      </w:pPr>
      <w:r w:rsidRPr="00F04861">
        <w:rPr>
          <w:color w:val="auto"/>
          <w:szCs w:val="22"/>
        </w:rPr>
        <w:tab/>
      </w:r>
      <w:r w:rsidRPr="00F04861">
        <w:rPr>
          <w:color w:val="auto"/>
          <w:szCs w:val="22"/>
        </w:rPr>
        <w:tab/>
      </w:r>
      <w:r w:rsidRPr="00F04861">
        <w:rPr>
          <w:szCs w:val="22"/>
          <w:u w:val="single" w:color="000000" w:themeColor="text1"/>
        </w:rPr>
        <w:t>(4)</w:t>
      </w:r>
      <w:r w:rsidRPr="00F04861">
        <w:rPr>
          <w:szCs w:val="22"/>
        </w:rPr>
        <w:tab/>
      </w:r>
      <w:r w:rsidRPr="00F04861">
        <w:rPr>
          <w:szCs w:val="22"/>
          <w:u w:val="single" w:color="000000" w:themeColor="text1"/>
        </w:rPr>
        <w:t xml:space="preserve">The superintendent or his designee may meet with the teacher before issuing a notice of dismissal to discuss alternative resolutions. The </w:t>
      </w:r>
      <w:r w:rsidRPr="00F04861">
        <w:rPr>
          <w:szCs w:val="22"/>
          <w:u w:val="single" w:color="000000" w:themeColor="text1"/>
        </w:rPr>
        <w:lastRenderedPageBreak/>
        <w:t>parties attending this meeting must have the option of having a representative present.</w:t>
      </w:r>
    </w:p>
    <w:p w:rsidR="00F04861" w:rsidRPr="00F04861" w:rsidRDefault="00F04861" w:rsidP="00F04861">
      <w:pPr>
        <w:rPr>
          <w:szCs w:val="22"/>
          <w:u w:val="single"/>
        </w:rPr>
      </w:pPr>
      <w:r w:rsidRPr="00F04861">
        <w:rPr>
          <w:color w:val="auto"/>
          <w:szCs w:val="22"/>
        </w:rPr>
        <w:tab/>
      </w:r>
      <w:r w:rsidRPr="00F04861">
        <w:rPr>
          <w:szCs w:val="22"/>
          <w:u w:val="single"/>
        </w:rPr>
        <w:t>(B)(1)</w:t>
      </w:r>
      <w:r w:rsidRPr="00F04861">
        <w:rPr>
          <w:szCs w:val="22"/>
        </w:rPr>
        <w:tab/>
      </w:r>
      <w:r w:rsidRPr="00F04861">
        <w:rPr>
          <w:szCs w:val="22"/>
          <w:u w:val="single"/>
        </w:rPr>
        <w:t>A designee of the board must be:</w:t>
      </w:r>
    </w:p>
    <w:p w:rsidR="00F04861" w:rsidRPr="00F04861" w:rsidRDefault="00F04861" w:rsidP="00F04861">
      <w:pPr>
        <w:rPr>
          <w:szCs w:val="22"/>
          <w:u w:val="single"/>
        </w:rPr>
      </w:pPr>
      <w:r w:rsidRPr="00F04861">
        <w:rPr>
          <w:color w:val="auto"/>
          <w:szCs w:val="22"/>
        </w:rPr>
        <w:tab/>
      </w:r>
      <w:r w:rsidRPr="00F04861">
        <w:rPr>
          <w:color w:val="auto"/>
          <w:szCs w:val="22"/>
        </w:rPr>
        <w:tab/>
      </w:r>
      <w:r w:rsidRPr="00F04861">
        <w:rPr>
          <w:color w:val="auto"/>
          <w:szCs w:val="22"/>
        </w:rPr>
        <w:tab/>
      </w:r>
      <w:r w:rsidRPr="00F04861">
        <w:rPr>
          <w:szCs w:val="22"/>
          <w:u w:val="single"/>
        </w:rPr>
        <w:t>(a)</w:t>
      </w:r>
      <w:r w:rsidRPr="00F04861">
        <w:rPr>
          <w:szCs w:val="22"/>
        </w:rPr>
        <w:tab/>
      </w:r>
      <w:r w:rsidRPr="00F04861">
        <w:rPr>
          <w:szCs w:val="22"/>
          <w:u w:val="single"/>
        </w:rPr>
        <w:t>an attorney licensed to practice law in this State;</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rsidP="00F04861">
      <w:pPr>
        <w:rPr>
          <w:color w:val="auto"/>
          <w:szCs w:val="22"/>
        </w:rPr>
      </w:pPr>
    </w:p>
    <w:p w:rsidR="008D1CF0" w:rsidRDefault="008D1CF0" w:rsidP="00F04861">
      <w:pPr>
        <w:rPr>
          <w:color w:val="auto"/>
          <w:szCs w:val="22"/>
        </w:rPr>
      </w:pPr>
    </w:p>
    <w:p w:rsidR="008D1CF0" w:rsidRPr="008D1CF0" w:rsidRDefault="008D1CF0" w:rsidP="008D1CF0">
      <w:pPr>
        <w:jc w:val="right"/>
        <w:rPr>
          <w:b/>
        </w:rPr>
      </w:pPr>
      <w:r w:rsidRPr="008D1CF0">
        <w:rPr>
          <w:b/>
        </w:rPr>
        <w:t>Printed Page 2867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04861" w:rsidRPr="00F04861" w:rsidRDefault="00F04861" w:rsidP="00F04861">
      <w:pPr>
        <w:rPr>
          <w:szCs w:val="22"/>
          <w:u w:val="single"/>
        </w:rPr>
      </w:pPr>
      <w:r w:rsidRPr="00F04861">
        <w:rPr>
          <w:color w:val="auto"/>
          <w:szCs w:val="22"/>
        </w:rPr>
        <w:tab/>
      </w:r>
      <w:r w:rsidRPr="00F04861">
        <w:rPr>
          <w:color w:val="auto"/>
          <w:szCs w:val="22"/>
        </w:rPr>
        <w:tab/>
      </w:r>
      <w:r w:rsidRPr="00F04861">
        <w:rPr>
          <w:color w:val="auto"/>
          <w:szCs w:val="22"/>
        </w:rPr>
        <w:tab/>
      </w:r>
      <w:r w:rsidRPr="00F04861">
        <w:rPr>
          <w:szCs w:val="22"/>
          <w:u w:val="single"/>
        </w:rPr>
        <w:t>(b)</w:t>
      </w:r>
      <w:r w:rsidRPr="00F04861">
        <w:rPr>
          <w:szCs w:val="22"/>
        </w:rPr>
        <w:tab/>
      </w:r>
      <w:r w:rsidRPr="00F04861">
        <w:rPr>
          <w:szCs w:val="22"/>
          <w:u w:val="single"/>
        </w:rPr>
        <w:t>certified by the South Carolina Supreme Court as a mediator or arbitrator; and</w:t>
      </w:r>
    </w:p>
    <w:p w:rsidR="00F04861" w:rsidRPr="00F04861" w:rsidRDefault="00F04861" w:rsidP="00F04861">
      <w:pPr>
        <w:rPr>
          <w:szCs w:val="22"/>
          <w:u w:val="single"/>
        </w:rPr>
      </w:pPr>
      <w:r w:rsidRPr="00F04861">
        <w:rPr>
          <w:color w:val="auto"/>
          <w:szCs w:val="22"/>
        </w:rPr>
        <w:tab/>
      </w:r>
      <w:r w:rsidRPr="00F04861">
        <w:rPr>
          <w:color w:val="auto"/>
          <w:szCs w:val="22"/>
        </w:rPr>
        <w:tab/>
      </w:r>
      <w:r w:rsidRPr="00F04861">
        <w:rPr>
          <w:color w:val="auto"/>
          <w:szCs w:val="22"/>
        </w:rPr>
        <w:tab/>
      </w:r>
      <w:r w:rsidRPr="00F04861">
        <w:rPr>
          <w:szCs w:val="22"/>
          <w:u w:val="single"/>
        </w:rPr>
        <w:t>(c)</w:t>
      </w:r>
      <w:r w:rsidRPr="00F04861">
        <w:rPr>
          <w:szCs w:val="22"/>
        </w:rPr>
        <w:tab/>
      </w:r>
      <w:r w:rsidRPr="00F04861">
        <w:rPr>
          <w:szCs w:val="22"/>
          <w:u w:val="single"/>
        </w:rPr>
        <w:t>designated by the board to hear all evidentiary hearings in the district for the school year, except when:</w:t>
      </w:r>
    </w:p>
    <w:p w:rsidR="00F04861" w:rsidRPr="00F04861" w:rsidRDefault="00F04861" w:rsidP="00F04861">
      <w:pPr>
        <w:rPr>
          <w:szCs w:val="22"/>
          <w:u w:val="single"/>
        </w:rPr>
      </w:pPr>
      <w:r w:rsidRPr="00F04861">
        <w:rPr>
          <w:color w:val="auto"/>
          <w:szCs w:val="22"/>
        </w:rPr>
        <w:tab/>
      </w:r>
      <w:r w:rsidRPr="00F04861">
        <w:rPr>
          <w:color w:val="auto"/>
          <w:szCs w:val="22"/>
        </w:rPr>
        <w:tab/>
      </w:r>
      <w:r w:rsidRPr="00F04861">
        <w:rPr>
          <w:szCs w:val="22"/>
          <w:u w:val="single"/>
        </w:rPr>
        <w:t>(2)</w:t>
      </w:r>
      <w:r w:rsidRPr="00F04861">
        <w:rPr>
          <w:szCs w:val="22"/>
        </w:rPr>
        <w:tab/>
      </w:r>
      <w:r w:rsidRPr="00F04861">
        <w:rPr>
          <w:szCs w:val="22"/>
          <w:u w:val="single"/>
        </w:rPr>
        <w:t>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 day limit in which the board shall issue its decision affirming or withdrawing the notice of suspension or dismissal.  The board retains final decision</w:t>
      </w:r>
      <w:r w:rsidRPr="00F04861">
        <w:rPr>
          <w:szCs w:val="22"/>
          <w:u w:val="single"/>
        </w:rPr>
        <w:noBreakHyphen/>
        <w:t>making authority regarding the teacher dismissal or suspension recommendation based on its consideration of the record, the report and recommendation, and any written submission of the superintendent and teacher.</w:t>
      </w:r>
    </w:p>
    <w:p w:rsidR="00F04861" w:rsidRPr="00F04861" w:rsidRDefault="00F04861" w:rsidP="00F04861">
      <w:pPr>
        <w:rPr>
          <w:szCs w:val="22"/>
          <w:u w:val="single"/>
        </w:rPr>
      </w:pPr>
      <w:r w:rsidRPr="00F04861">
        <w:rPr>
          <w:color w:val="auto"/>
          <w:szCs w:val="22"/>
        </w:rPr>
        <w:tab/>
      </w:r>
      <w:r w:rsidRPr="00F04861">
        <w:rPr>
          <w:szCs w:val="22"/>
          <w:u w:val="single"/>
        </w:rPr>
        <w:t>(C)</w:t>
      </w:r>
      <w:r w:rsidRPr="00F04861">
        <w:rPr>
          <w:szCs w:val="22"/>
        </w:rPr>
        <w:tab/>
      </w:r>
      <w:r w:rsidRPr="00F04861">
        <w:rPr>
          <w:szCs w:val="22"/>
          <w:u w:val="single"/>
        </w:rPr>
        <w:t>If the board holds the evidentiary hearing, the board shall issue its decision within the thirty days after the hearing.  This decision must be in writing and must include findings of facts and conclusions of law.</w:t>
      </w:r>
    </w:p>
    <w:p w:rsidR="00F04861" w:rsidRPr="00F04861" w:rsidRDefault="00F04861" w:rsidP="00F04861">
      <w:pPr>
        <w:rPr>
          <w:szCs w:val="22"/>
        </w:rPr>
      </w:pPr>
      <w:r w:rsidRPr="00F04861">
        <w:rPr>
          <w:color w:val="auto"/>
          <w:szCs w:val="22"/>
        </w:rPr>
        <w:tab/>
      </w:r>
      <w:r w:rsidRPr="00F04861">
        <w:rPr>
          <w:szCs w:val="22"/>
          <w:u w:val="single"/>
        </w:rPr>
        <w:t>(D)</w:t>
      </w:r>
      <w:r w:rsidRPr="00F04861">
        <w:rPr>
          <w:szCs w:val="22"/>
        </w:rPr>
        <w:tab/>
      </w:r>
      <w:r w:rsidRPr="00F04861">
        <w:rPr>
          <w:szCs w:val="22"/>
          <w:u w:val="single"/>
        </w:rPr>
        <w:t>The board shall determine if the evidence shows good and just cause for the notice of suspension or dismissal, and accordingly shall render a decision to affirm or withdraw the notice of suspension or dismissal.</w:t>
      </w:r>
    </w:p>
    <w:p w:rsidR="00F04861" w:rsidRPr="00F04861" w:rsidRDefault="00F04861" w:rsidP="00F04861">
      <w:pPr>
        <w:rPr>
          <w:szCs w:val="22"/>
        </w:rPr>
      </w:pPr>
      <w:r w:rsidRPr="00F04861">
        <w:rPr>
          <w:color w:val="auto"/>
          <w:szCs w:val="22"/>
        </w:rPr>
        <w:tab/>
      </w:r>
      <w:r w:rsidRPr="00F04861">
        <w:rPr>
          <w:szCs w:val="22"/>
          <w:u w:val="single"/>
        </w:rPr>
        <w:t>(E)</w:t>
      </w:r>
      <w:r w:rsidRPr="00F04861">
        <w:rPr>
          <w:szCs w:val="22"/>
        </w:rPr>
        <w:tab/>
        <w:t xml:space="preserve">The District Board of Trustees </w:t>
      </w:r>
      <w:r w:rsidRPr="00F04861">
        <w:rPr>
          <w:szCs w:val="22"/>
          <w:u w:val="single"/>
        </w:rPr>
        <w:t>as provided in subsection (C), or its designee, as provided in subsection (B),</w:t>
      </w:r>
      <w:r w:rsidRPr="00F04861">
        <w:rPr>
          <w:szCs w:val="22"/>
        </w:rPr>
        <w:t xml:space="preserve"> may issue subpoenas requiring the attendance of witnesses at </w:t>
      </w:r>
      <w:r w:rsidRPr="00F04861">
        <w:rPr>
          <w:strike/>
          <w:szCs w:val="22"/>
        </w:rPr>
        <w:t>any</w:t>
      </w:r>
      <w:r w:rsidRPr="00F04861">
        <w:rPr>
          <w:szCs w:val="22"/>
        </w:rPr>
        <w:t xml:space="preserve"> </w:t>
      </w:r>
      <w:r w:rsidRPr="00F04861">
        <w:rPr>
          <w:szCs w:val="22"/>
          <w:u w:val="single"/>
        </w:rPr>
        <w:t>the</w:t>
      </w:r>
      <w:r w:rsidRPr="00F04861">
        <w:rPr>
          <w:szCs w:val="22"/>
        </w:rPr>
        <w:t xml:space="preserve"> hearing and, at the request of the teacher against whom a charge is made, shall issue </w:t>
      </w:r>
      <w:r w:rsidRPr="00F04861">
        <w:rPr>
          <w:strike/>
          <w:szCs w:val="22"/>
        </w:rPr>
        <w:t>such</w:t>
      </w:r>
      <w:r w:rsidRPr="00F04861">
        <w:rPr>
          <w:szCs w:val="22"/>
        </w:rPr>
        <w:t xml:space="preserve"> </w:t>
      </w:r>
      <w:r w:rsidRPr="00F04861">
        <w:rPr>
          <w:szCs w:val="22"/>
          <w:u w:val="single"/>
        </w:rPr>
        <w:t>these</w:t>
      </w:r>
      <w:r w:rsidRPr="00F04861">
        <w:rPr>
          <w:szCs w:val="22"/>
        </w:rPr>
        <w:t xml:space="preserve"> subpoenas, but it may limit the number of </w:t>
      </w:r>
      <w:r w:rsidRPr="00F04861">
        <w:rPr>
          <w:szCs w:val="22"/>
          <w:u w:val="single"/>
        </w:rPr>
        <w:t>these</w:t>
      </w:r>
      <w:r w:rsidRPr="00F04861">
        <w:rPr>
          <w:szCs w:val="22"/>
        </w:rPr>
        <w:t xml:space="preserve"> witnesses to </w:t>
      </w:r>
      <w:r w:rsidRPr="00F04861">
        <w:rPr>
          <w:strike/>
          <w:szCs w:val="22"/>
        </w:rPr>
        <w:t>be subpoenaed in behalf of the teacher to not more than</w:t>
      </w:r>
      <w:r w:rsidRPr="00F04861">
        <w:rPr>
          <w:szCs w:val="22"/>
        </w:rPr>
        <w:t xml:space="preserve"> ten. </w:t>
      </w:r>
      <w:r w:rsidRPr="00F04861">
        <w:rPr>
          <w:strike/>
          <w:szCs w:val="22"/>
        </w:rPr>
        <w:t>All</w:t>
      </w:r>
      <w:r w:rsidRPr="00F04861">
        <w:rPr>
          <w:szCs w:val="22"/>
        </w:rPr>
        <w:t xml:space="preserve"> Testimony at </w:t>
      </w:r>
      <w:r w:rsidRPr="00F04861">
        <w:rPr>
          <w:strike/>
          <w:szCs w:val="22"/>
        </w:rPr>
        <w:t>any</w:t>
      </w:r>
      <w:r w:rsidRPr="00F04861">
        <w:rPr>
          <w:szCs w:val="22"/>
        </w:rPr>
        <w:t xml:space="preserve"> </w:t>
      </w:r>
      <w:r w:rsidRPr="00F04861">
        <w:rPr>
          <w:szCs w:val="22"/>
          <w:u w:val="single"/>
        </w:rPr>
        <w:t>a</w:t>
      </w:r>
      <w:r w:rsidRPr="00F04861">
        <w:rPr>
          <w:szCs w:val="22"/>
        </w:rPr>
        <w:t xml:space="preserve"> hearing </w:t>
      </w:r>
      <w:r w:rsidRPr="00F04861">
        <w:rPr>
          <w:strike/>
          <w:szCs w:val="22"/>
        </w:rPr>
        <w:t>shall</w:t>
      </w:r>
      <w:r w:rsidRPr="00F04861">
        <w:rPr>
          <w:szCs w:val="22"/>
        </w:rPr>
        <w:t xml:space="preserve"> </w:t>
      </w:r>
      <w:r w:rsidRPr="00F04861">
        <w:rPr>
          <w:szCs w:val="22"/>
          <w:u w:val="single"/>
        </w:rPr>
        <w:t>must</w:t>
      </w:r>
      <w:r w:rsidRPr="00F04861">
        <w:rPr>
          <w:szCs w:val="22"/>
        </w:rPr>
        <w:t xml:space="preserve"> be taken under oath. </w:t>
      </w:r>
      <w:r w:rsidRPr="00F04861">
        <w:rPr>
          <w:strike/>
          <w:szCs w:val="22"/>
        </w:rPr>
        <w:t>Any</w:t>
      </w:r>
      <w:r w:rsidRPr="00F04861">
        <w:rPr>
          <w:szCs w:val="22"/>
        </w:rPr>
        <w:t xml:space="preserve"> </w:t>
      </w:r>
      <w:r w:rsidRPr="00F04861">
        <w:rPr>
          <w:szCs w:val="22"/>
          <w:u w:val="single"/>
        </w:rPr>
        <w:t>A</w:t>
      </w:r>
      <w:r w:rsidRPr="00F04861">
        <w:rPr>
          <w:szCs w:val="22"/>
        </w:rPr>
        <w:t xml:space="preserve"> member of the board</w:t>
      </w:r>
      <w:r w:rsidRPr="00F04861">
        <w:rPr>
          <w:szCs w:val="22"/>
          <w:u w:val="single"/>
        </w:rPr>
        <w:t>, or its designee,</w:t>
      </w:r>
      <w:r w:rsidRPr="00F04861">
        <w:rPr>
          <w:szCs w:val="22"/>
        </w:rPr>
        <w:t xml:space="preserve"> may administer oaths to witnesses. The board</w:t>
      </w:r>
      <w:r w:rsidRPr="00F04861">
        <w:rPr>
          <w:szCs w:val="22"/>
          <w:u w:val="single"/>
        </w:rPr>
        <w:t>, or its designee,</w:t>
      </w:r>
      <w:r w:rsidRPr="00F04861">
        <w:rPr>
          <w:szCs w:val="22"/>
        </w:rPr>
        <w:t xml:space="preserve"> shall cause a record of the proceedings to be kept and shall </w:t>
      </w:r>
      <w:r w:rsidRPr="00F04861">
        <w:rPr>
          <w:szCs w:val="22"/>
        </w:rPr>
        <w:lastRenderedPageBreak/>
        <w:t xml:space="preserve">employ a competent reporter to take stenographic or stenotype notes of all </w:t>
      </w:r>
      <w:r w:rsidRPr="00F04861">
        <w:rPr>
          <w:strike/>
          <w:szCs w:val="22"/>
        </w:rPr>
        <w:t>of the</w:t>
      </w:r>
      <w:r w:rsidRPr="00F04861">
        <w:rPr>
          <w:szCs w:val="22"/>
        </w:rPr>
        <w:t xml:space="preserve"> testimony. </w:t>
      </w:r>
    </w:p>
    <w:p w:rsidR="008D1CF0" w:rsidRDefault="00F04861" w:rsidP="00F04861">
      <w:pPr>
        <w:rPr>
          <w:szCs w:val="22"/>
        </w:rPr>
      </w:pPr>
      <w:r w:rsidRPr="00F04861">
        <w:rPr>
          <w:color w:val="auto"/>
          <w:szCs w:val="22"/>
        </w:rPr>
        <w:tab/>
      </w:r>
      <w:r w:rsidRPr="00F04861">
        <w:rPr>
          <w:szCs w:val="22"/>
          <w:u w:val="single"/>
        </w:rPr>
        <w:t>(F)</w:t>
      </w:r>
      <w:r w:rsidRPr="00F04861">
        <w:rPr>
          <w:szCs w:val="22"/>
        </w:rPr>
        <w:tab/>
        <w:t>If the board’s decision is favorable to the teacher, the board shall pay the cost of the reporter’s attendance and services at the hearing. If the decision is unfavorable to the teacher, one</w:t>
      </w:r>
      <w:r w:rsidRPr="00F04861">
        <w:rPr>
          <w:szCs w:val="22"/>
        </w:rPr>
        <w:noBreakHyphen/>
        <w:t xml:space="preserve">half of the cost of the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rPr>
          <w:szCs w:val="22"/>
        </w:rPr>
      </w:pPr>
    </w:p>
    <w:p w:rsidR="008D1CF0" w:rsidRPr="008D1CF0" w:rsidRDefault="008D1CF0" w:rsidP="008D1CF0">
      <w:pPr>
        <w:jc w:val="right"/>
        <w:rPr>
          <w:b/>
        </w:rPr>
      </w:pPr>
      <w:r w:rsidRPr="008D1CF0">
        <w:rPr>
          <w:b/>
        </w:rPr>
        <w:t>Printed Page 2868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rPr>
          <w:szCs w:val="22"/>
        </w:rPr>
      </w:pPr>
      <w:r w:rsidRPr="00F04861">
        <w:rPr>
          <w:szCs w:val="22"/>
        </w:rPr>
        <w:t xml:space="preserve">reporter’s attendance and services </w:t>
      </w:r>
      <w:r w:rsidRPr="00F04861">
        <w:rPr>
          <w:strike/>
          <w:szCs w:val="22"/>
        </w:rPr>
        <w:t>shall</w:t>
      </w:r>
      <w:r w:rsidRPr="00F04861">
        <w:rPr>
          <w:szCs w:val="22"/>
        </w:rPr>
        <w:t xml:space="preserve"> </w:t>
      </w:r>
      <w:r w:rsidRPr="00F04861">
        <w:rPr>
          <w:szCs w:val="22"/>
          <w:u w:val="single"/>
        </w:rPr>
        <w:t>must</w:t>
      </w:r>
      <w:r w:rsidRPr="00F04861">
        <w:rPr>
          <w:szCs w:val="22"/>
        </w:rPr>
        <w:t xml:space="preserve"> be borne by the teacher. </w:t>
      </w:r>
      <w:r w:rsidRPr="00F04861">
        <w:rPr>
          <w:strike/>
          <w:szCs w:val="22"/>
        </w:rPr>
        <w:t>Either</w:t>
      </w:r>
      <w:r w:rsidRPr="00F04861">
        <w:rPr>
          <w:szCs w:val="22"/>
        </w:rPr>
        <w:t xml:space="preserve"> </w:t>
      </w:r>
      <w:r w:rsidRPr="00F04861">
        <w:rPr>
          <w:szCs w:val="22"/>
          <w:u w:val="single"/>
        </w:rPr>
        <w:t>A</w:t>
      </w:r>
      <w:r w:rsidRPr="00F04861">
        <w:rPr>
          <w:szCs w:val="22"/>
        </w:rPr>
        <w:t xml:space="preserve"> party desiring a transcript of the hearing </w:t>
      </w:r>
      <w:r w:rsidRPr="00F04861">
        <w:rPr>
          <w:strike/>
          <w:szCs w:val="22"/>
        </w:rPr>
        <w:t>shall</w:t>
      </w:r>
      <w:r w:rsidRPr="00F04861">
        <w:rPr>
          <w:szCs w:val="22"/>
        </w:rPr>
        <w:t xml:space="preserve"> </w:t>
      </w:r>
      <w:r w:rsidRPr="00F04861">
        <w:rPr>
          <w:szCs w:val="22"/>
          <w:u w:val="single"/>
        </w:rPr>
        <w:t>must</w:t>
      </w:r>
      <w:r w:rsidRPr="00F04861">
        <w:rPr>
          <w:szCs w:val="22"/>
        </w:rPr>
        <w:t xml:space="preserve"> pay for the costs </w:t>
      </w:r>
      <w:r w:rsidRPr="00F04861">
        <w:rPr>
          <w:strike/>
          <w:szCs w:val="22"/>
        </w:rPr>
        <w:t>thereof</w:t>
      </w:r>
      <w:r w:rsidRPr="00F04861">
        <w:rPr>
          <w:szCs w:val="22"/>
        </w:rPr>
        <w:t xml:space="preserve"> </w:t>
      </w:r>
      <w:r w:rsidRPr="00F04861">
        <w:rPr>
          <w:szCs w:val="22"/>
          <w:u w:val="single"/>
        </w:rPr>
        <w:t>of obtaining the transcript.</w:t>
      </w:r>
      <w:r w:rsidRPr="00F04861">
        <w:rPr>
          <w:szCs w:val="22"/>
        </w:rPr>
        <w:t>”     /</w:t>
      </w:r>
    </w:p>
    <w:p w:rsidR="00F04861" w:rsidRPr="00F04861" w:rsidRDefault="00F04861" w:rsidP="00F04861">
      <w:pPr>
        <w:rPr>
          <w:snapToGrid w:val="0"/>
          <w:color w:val="auto"/>
          <w:szCs w:val="22"/>
        </w:rPr>
      </w:pPr>
      <w:r w:rsidRPr="00F04861">
        <w:rPr>
          <w:snapToGrid w:val="0"/>
          <w:color w:val="auto"/>
          <w:szCs w:val="22"/>
        </w:rPr>
        <w:tab/>
        <w:t>Renumber sections to conform.</w:t>
      </w:r>
    </w:p>
    <w:p w:rsidR="00F04861" w:rsidRPr="00F04861" w:rsidRDefault="00F04861" w:rsidP="00F04861">
      <w:pPr>
        <w:rPr>
          <w:snapToGrid w:val="0"/>
          <w:color w:val="auto"/>
          <w:szCs w:val="22"/>
        </w:rPr>
      </w:pPr>
      <w:r w:rsidRPr="00F04861">
        <w:rPr>
          <w:snapToGrid w:val="0"/>
          <w:color w:val="auto"/>
          <w:szCs w:val="22"/>
        </w:rPr>
        <w:tab/>
        <w:t>Amend title to conform.</w:t>
      </w:r>
    </w:p>
    <w:p w:rsidR="00F04861" w:rsidRPr="00F04861" w:rsidRDefault="00F04861" w:rsidP="00F04861">
      <w:pPr>
        <w:rPr>
          <w:snapToGrid w:val="0"/>
          <w:szCs w:val="22"/>
        </w:rPr>
      </w:pPr>
    </w:p>
    <w:p w:rsidR="00F04861" w:rsidRPr="00F04861" w:rsidRDefault="00F04861" w:rsidP="00F04861">
      <w:pPr>
        <w:rPr>
          <w:snapToGrid w:val="0"/>
          <w:szCs w:val="22"/>
        </w:rPr>
      </w:pPr>
      <w:r w:rsidRPr="00F04861">
        <w:rPr>
          <w:snapToGrid w:val="0"/>
          <w:color w:val="auto"/>
          <w:szCs w:val="22"/>
        </w:rPr>
        <w:tab/>
        <w:t>Senator KIMPSON explained the amendment.</w:t>
      </w:r>
    </w:p>
    <w:p w:rsidR="00F04861" w:rsidRPr="00F04861" w:rsidRDefault="00F04861" w:rsidP="00F04861">
      <w:pPr>
        <w:rPr>
          <w:snapToGrid w:val="0"/>
          <w:szCs w:val="22"/>
        </w:rPr>
      </w:pPr>
    </w:p>
    <w:p w:rsidR="00F04861" w:rsidRPr="00F04861" w:rsidRDefault="00F04861" w:rsidP="00F04861">
      <w:pPr>
        <w:suppressAutoHyphens/>
        <w:rPr>
          <w:szCs w:val="22"/>
        </w:rPr>
      </w:pPr>
      <w:r w:rsidRPr="00F04861">
        <w:rPr>
          <w:color w:val="000000" w:themeColor="text1"/>
          <w:szCs w:val="22"/>
        </w:rPr>
        <w:tab/>
        <w:t>On motion of Senator HAYES, the Bill was carried over.</w:t>
      </w:r>
    </w:p>
    <w:p w:rsidR="00F04861" w:rsidRPr="00F04861" w:rsidRDefault="00F04861" w:rsidP="00F04861">
      <w:pPr>
        <w:tabs>
          <w:tab w:val="center" w:pos="4320"/>
          <w:tab w:val="right" w:pos="8640"/>
        </w:tabs>
        <w:jc w:val="center"/>
        <w:rPr>
          <w:b/>
          <w:bCs/>
          <w:szCs w:val="22"/>
        </w:rPr>
      </w:pPr>
    </w:p>
    <w:p w:rsidR="00F04861" w:rsidRPr="00F04861" w:rsidRDefault="00F04861" w:rsidP="00F04861">
      <w:pPr>
        <w:tabs>
          <w:tab w:val="center" w:pos="4320"/>
          <w:tab w:val="right" w:pos="8640"/>
        </w:tabs>
        <w:jc w:val="center"/>
        <w:rPr>
          <w:b/>
          <w:bCs/>
          <w:color w:val="auto"/>
          <w:szCs w:val="22"/>
        </w:rPr>
      </w:pPr>
      <w:r w:rsidRPr="00F04861">
        <w:rPr>
          <w:b/>
          <w:bCs/>
          <w:color w:val="auto"/>
          <w:szCs w:val="22"/>
        </w:rPr>
        <w:t>CARRIED OVER</w:t>
      </w:r>
    </w:p>
    <w:p w:rsidR="00F04861" w:rsidRPr="00F04861" w:rsidRDefault="00F04861" w:rsidP="00F04861">
      <w:pPr>
        <w:suppressAutoHyphens/>
        <w:rPr>
          <w:szCs w:val="22"/>
        </w:rPr>
      </w:pPr>
      <w:r w:rsidRPr="00F04861">
        <w:rPr>
          <w:b/>
          <w:bCs/>
          <w:color w:val="auto"/>
          <w:szCs w:val="22"/>
        </w:rPr>
        <w:tab/>
      </w:r>
      <w:r w:rsidRPr="00F04861">
        <w:rPr>
          <w:szCs w:val="22"/>
        </w:rPr>
        <w:t>H. 3891</w:t>
      </w:r>
      <w:r w:rsidRPr="00F04861">
        <w:rPr>
          <w:szCs w:val="22"/>
        </w:rPr>
        <w:fldChar w:fldCharType="begin"/>
      </w:r>
      <w:r w:rsidRPr="00F04861">
        <w:rPr>
          <w:szCs w:val="22"/>
        </w:rPr>
        <w:instrText xml:space="preserve"> XE “H. 3891” \b </w:instrText>
      </w:r>
      <w:r w:rsidRPr="00F04861">
        <w:rPr>
          <w:szCs w:val="22"/>
        </w:rPr>
        <w:fldChar w:fldCharType="end"/>
      </w:r>
      <w:r w:rsidRPr="00F04861">
        <w:rPr>
          <w:szCs w:val="22"/>
        </w:rPr>
        <w:t xml:space="preserve"> -- Reps. Toole, Long, Bedingfield, J.E. Smith, Anderson, Forrester, Rutherford and Sandifer:  A BILL TO AMEND SECTION 56</w:t>
      </w:r>
      <w:r w:rsidRPr="00F04861">
        <w:rPr>
          <w:szCs w:val="22"/>
        </w:rPr>
        <w:noBreakHyphen/>
        <w:t>31</w:t>
      </w:r>
      <w:r w:rsidRPr="00F04861">
        <w:rPr>
          <w:szCs w:val="22"/>
        </w:rPr>
        <w:noBreakHyphen/>
        <w:t>50, CODE OF LAWS OF SOUTH CAROLINA, 1976, RELATING TO SURCHARGES ON RENTAL OR PRIVATE PASSENGER MOTOR VEHICLES FOR THIRTY</w:t>
      </w:r>
      <w:r w:rsidRPr="00F04861">
        <w:rPr>
          <w:szCs w:val="22"/>
        </w:rPr>
        <w:noBreakHyphen/>
        <w:t>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8D1CF0" w:rsidRDefault="00F04861" w:rsidP="00F04861">
      <w:pPr>
        <w:suppressAutoHyphens/>
        <w:rPr>
          <w:color w:val="000000" w:themeColor="text1"/>
          <w:szCs w:val="22"/>
        </w:rPr>
      </w:pPr>
      <w:r w:rsidRPr="00F04861">
        <w:rPr>
          <w:color w:val="000000" w:themeColor="text1"/>
          <w:szCs w:val="22"/>
        </w:rPr>
        <w:tab/>
        <w:t>On motion of Senator MALLOY, the Bill was carried over.</w:t>
      </w:r>
    </w:p>
    <w:p w:rsidR="008D1CF0" w:rsidRDefault="008D1CF0" w:rsidP="00F04861">
      <w:pPr>
        <w:suppressAutoHyphens/>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rsidP="00A42403">
      <w:pPr>
        <w:keepNext/>
        <w:keepLines/>
        <w:suppressAutoHyphens/>
        <w:rPr>
          <w:color w:val="000000" w:themeColor="text1"/>
          <w:szCs w:val="22"/>
        </w:rPr>
      </w:pPr>
    </w:p>
    <w:p w:rsidR="008D1CF0" w:rsidRDefault="008D1CF0" w:rsidP="00A42403">
      <w:pPr>
        <w:keepNext/>
        <w:keepLines/>
        <w:suppressAutoHyphens/>
        <w:rPr>
          <w:color w:val="000000" w:themeColor="text1"/>
          <w:szCs w:val="22"/>
        </w:rPr>
      </w:pPr>
    </w:p>
    <w:p w:rsidR="008D1CF0" w:rsidRPr="008D1CF0" w:rsidRDefault="008D1CF0" w:rsidP="008D1CF0">
      <w:pPr>
        <w:jc w:val="right"/>
        <w:rPr>
          <w:b/>
        </w:rPr>
      </w:pPr>
      <w:r w:rsidRPr="008D1CF0">
        <w:rPr>
          <w:b/>
        </w:rPr>
        <w:t>Printed Page 2869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04861" w:rsidRPr="00F04861" w:rsidRDefault="00F04861" w:rsidP="00A42403">
      <w:pPr>
        <w:keepNext/>
        <w:keepLines/>
        <w:suppressAutoHyphens/>
        <w:rPr>
          <w:color w:val="000000" w:themeColor="text1"/>
          <w:szCs w:val="22"/>
        </w:rPr>
      </w:pPr>
      <w:r w:rsidRPr="00F04861">
        <w:rPr>
          <w:color w:val="000000" w:themeColor="text1"/>
          <w:szCs w:val="22"/>
        </w:rPr>
        <w:tab/>
      </w:r>
      <w:r w:rsidRPr="00F04861">
        <w:rPr>
          <w:szCs w:val="22"/>
        </w:rPr>
        <w:t>H. 4817</w:t>
      </w:r>
      <w:r w:rsidRPr="00F04861">
        <w:rPr>
          <w:szCs w:val="22"/>
        </w:rPr>
        <w:fldChar w:fldCharType="begin"/>
      </w:r>
      <w:r w:rsidRPr="00F04861">
        <w:rPr>
          <w:szCs w:val="22"/>
        </w:rPr>
        <w:instrText xml:space="preserve"> XE "H. 4817" \b </w:instrText>
      </w:r>
      <w:r w:rsidRPr="00F04861">
        <w:rPr>
          <w:szCs w:val="22"/>
        </w:rPr>
        <w:fldChar w:fldCharType="end"/>
      </w:r>
      <w:r w:rsidRPr="00F04861">
        <w:rPr>
          <w:szCs w:val="22"/>
        </w:rPr>
        <w:t xml:space="preserve"> -- Rep. Gambrell:  A BILL </w:t>
      </w:r>
      <w:r w:rsidRPr="00F04861">
        <w:rPr>
          <w:color w:val="000000" w:themeColor="text1"/>
          <w:szCs w:val="22"/>
        </w:rPr>
        <w:t>TO AMEND THE CODE OF LAWS OF SOUTH CAROLINA, 1976, BY ADDING SECTION 38</w:t>
      </w:r>
      <w:r w:rsidRPr="00F04861">
        <w:rPr>
          <w:color w:val="000000" w:themeColor="text1"/>
          <w:szCs w:val="22"/>
        </w:rPr>
        <w:noBreakHyphen/>
        <w:t>53</w:t>
      </w:r>
      <w:r w:rsidRPr="00F04861">
        <w:rPr>
          <w:color w:val="000000" w:themeColor="text1"/>
          <w:szCs w:val="22"/>
        </w:rPr>
        <w:noBreakHyphen/>
        <w:t>95 SO AS TO REQUIRE AN INDIVIDUAL WHO APPLIES FOR A BONDSMAN OR RUNNER LICENSE TO PROVIDE HIS BUSINESS, EMAIL, MAILING, AND RESIDENTIAL STREET ADDRESS TO THE DEPARTMENT; TO AMEND SECTION 38</w:t>
      </w:r>
      <w:r w:rsidRPr="00F04861">
        <w:rPr>
          <w:color w:val="000000" w:themeColor="text1"/>
          <w:szCs w:val="22"/>
        </w:rPr>
        <w:noBreakHyphen/>
        <w:t>43</w:t>
      </w:r>
      <w:r w:rsidRPr="00F04861">
        <w:rPr>
          <w:color w:val="000000" w:themeColor="text1"/>
          <w:szCs w:val="22"/>
        </w:rPr>
        <w:noBreakHyphen/>
        <w:t>107, RELATING TO THE ADDRESS REQUIREMENT FOR AN INSURANCE PRODUCER’S LICENSE, SO AS TO REQUIRE AN APPLICANT TO PROVIDE AN EMAIL ADDRESS TO THE DEPARTMENT; TO AMEND SECTION 38</w:t>
      </w:r>
      <w:r w:rsidRPr="00F04861">
        <w:rPr>
          <w:color w:val="000000" w:themeColor="text1"/>
          <w:szCs w:val="22"/>
        </w:rPr>
        <w:noBreakHyphen/>
        <w:t>45</w:t>
      </w:r>
      <w:r w:rsidRPr="00F04861">
        <w:rPr>
          <w:color w:val="000000" w:themeColor="text1"/>
          <w:szCs w:val="22"/>
        </w:rPr>
        <w:noBreakHyphen/>
        <w:t>30, RELATING TO REQUIREMENTS FOR A NONRESIDENT TO BE LICENSED AS AN INSURANCE BROKER, SO AS TO DELETE THE AFFIDAVIT REQUIREMENTS; TO AMEND SECTION 38</w:t>
      </w:r>
      <w:r w:rsidRPr="00F04861">
        <w:rPr>
          <w:color w:val="000000" w:themeColor="text1"/>
          <w:szCs w:val="22"/>
        </w:rPr>
        <w:noBreakHyphen/>
        <w:t>45</w:t>
      </w:r>
      <w:r w:rsidRPr="00F04861">
        <w:rPr>
          <w:color w:val="000000" w:themeColor="text1"/>
          <w:szCs w:val="22"/>
        </w:rPr>
        <w:noBreakHyphen/>
        <w:t>110, RELATING TO WARNING STAMPS ON POLICIES OF ELIGIBLE SURPLUS LINES INSURANCE, SO AS TO NO LONGER REQUIRE A BROKER TO WRITE OR STAMP A WARNING ON THE FACE OF AN APPLICATION FOR ELIGIBLE SURPLUS LINES INSURANCE; TO AMEND SECTION 38</w:t>
      </w:r>
      <w:r w:rsidRPr="00F04861">
        <w:rPr>
          <w:color w:val="000000" w:themeColor="text1"/>
          <w:szCs w:val="22"/>
        </w:rPr>
        <w:noBreakHyphen/>
        <w:t>47</w:t>
      </w:r>
      <w:r w:rsidRPr="00F04861">
        <w:rPr>
          <w:color w:val="000000" w:themeColor="text1"/>
          <w:szCs w:val="22"/>
        </w:rPr>
        <w:noBreakHyphen/>
        <w:t>15, RELATING TO THE ADDRESS REQUIREMENT FOR AN INSURANCE ADJUSTER’S LICENSE, SO AS TO REQUIRE AN APPLICANT TO PROVIDE AN EMAIL ADDRESS TO THE DEPARTMENT; TO AMEND SECTION 38</w:t>
      </w:r>
      <w:r w:rsidRPr="00F04861">
        <w:rPr>
          <w:color w:val="000000" w:themeColor="text1"/>
          <w:szCs w:val="22"/>
        </w:rPr>
        <w:noBreakHyphen/>
        <w:t>48</w:t>
      </w:r>
      <w:r w:rsidRPr="00F04861">
        <w:rPr>
          <w:color w:val="000000" w:themeColor="text1"/>
          <w:szCs w:val="22"/>
        </w:rPr>
        <w:noBreakHyphen/>
        <w:t>30, RELATING TO THE ADDRESS REQUIREMENT FOR A PUBLIC INSURANCE ADJUSTER’S LICENSE, SO AS TO REQUIRE AN APPLICANT TO PROVIDE AN EMAIL ADDRESS TO THE DEPARTMENT; TO AMEND SECTION 38</w:t>
      </w:r>
      <w:r w:rsidRPr="00F04861">
        <w:rPr>
          <w:color w:val="000000" w:themeColor="text1"/>
          <w:szCs w:val="22"/>
        </w:rPr>
        <w:noBreakHyphen/>
        <w:t>49</w:t>
      </w:r>
      <w:r w:rsidRPr="00F04861">
        <w:rPr>
          <w:color w:val="000000" w:themeColor="text1"/>
          <w:szCs w:val="22"/>
        </w:rPr>
        <w:noBreakHyphen/>
        <w:t>25, RELATING TO THE ADDRESS REQUIREMENT FOR A MOTOR VEHICLE PHYSICAL DAMAGE APPRAISER’S LICENSE, SO AS TO REQUIRE AN APPLICANT TO PROVIDE AN EMAIL ADDRESS TO THE DEPARTMENT.</w:t>
      </w:r>
    </w:p>
    <w:p w:rsidR="00F04861" w:rsidRPr="00F04861" w:rsidRDefault="00F04861" w:rsidP="00F04861">
      <w:pPr>
        <w:suppressAutoHyphens/>
        <w:rPr>
          <w:color w:val="000000" w:themeColor="text1"/>
          <w:szCs w:val="22"/>
        </w:rPr>
      </w:pPr>
      <w:r w:rsidRPr="00F04861">
        <w:rPr>
          <w:color w:val="000000" w:themeColor="text1"/>
          <w:szCs w:val="22"/>
        </w:rPr>
        <w:tab/>
        <w:t>Senator CROMER explained the Bill.</w:t>
      </w:r>
    </w:p>
    <w:p w:rsidR="00F04861" w:rsidRPr="00F04861" w:rsidRDefault="00F04861" w:rsidP="00F04861">
      <w:pPr>
        <w:suppressAutoHyphens/>
        <w:rPr>
          <w:szCs w:val="22"/>
        </w:rPr>
      </w:pPr>
    </w:p>
    <w:p w:rsidR="00F04861" w:rsidRPr="00F04861" w:rsidRDefault="00F04861" w:rsidP="00F04861">
      <w:pPr>
        <w:suppressAutoHyphens/>
        <w:rPr>
          <w:szCs w:val="22"/>
        </w:rPr>
      </w:pPr>
      <w:r w:rsidRPr="00F04861">
        <w:rPr>
          <w:color w:val="000000" w:themeColor="text1"/>
          <w:szCs w:val="22"/>
        </w:rPr>
        <w:tab/>
        <w:t>On motion of Senator MALLOY, the Bill was carried over.</w:t>
      </w:r>
    </w:p>
    <w:p w:rsidR="00F04861" w:rsidRPr="00F04861" w:rsidRDefault="00F04861" w:rsidP="00F04861">
      <w:pPr>
        <w:tabs>
          <w:tab w:val="center" w:pos="4320"/>
          <w:tab w:val="right" w:pos="8640"/>
        </w:tabs>
        <w:jc w:val="center"/>
        <w:rPr>
          <w:b/>
          <w:bCs/>
          <w:szCs w:val="22"/>
        </w:rPr>
      </w:pPr>
    </w:p>
    <w:p w:rsidR="008D1CF0" w:rsidRDefault="00F04861" w:rsidP="00F04861">
      <w:pPr>
        <w:suppressAutoHyphens/>
        <w:rPr>
          <w:color w:val="000000" w:themeColor="text1"/>
          <w:szCs w:val="22"/>
        </w:rPr>
      </w:pPr>
      <w:r w:rsidRPr="00F04861">
        <w:rPr>
          <w:b/>
          <w:bCs/>
          <w:color w:val="auto"/>
          <w:szCs w:val="22"/>
        </w:rPr>
        <w:tab/>
      </w:r>
      <w:r w:rsidRPr="00F04861">
        <w:rPr>
          <w:szCs w:val="22"/>
        </w:rPr>
        <w:t>H. 3682</w:t>
      </w:r>
      <w:r w:rsidRPr="00F04861">
        <w:rPr>
          <w:szCs w:val="22"/>
        </w:rPr>
        <w:fldChar w:fldCharType="begin"/>
      </w:r>
      <w:r w:rsidRPr="00F04861">
        <w:rPr>
          <w:szCs w:val="22"/>
        </w:rPr>
        <w:instrText xml:space="preserve"> XE "H. 3682" \b </w:instrText>
      </w:r>
      <w:r w:rsidRPr="00F04861">
        <w:rPr>
          <w:szCs w:val="22"/>
        </w:rPr>
        <w:fldChar w:fldCharType="end"/>
      </w:r>
      <w:r w:rsidRPr="00F04861">
        <w:rPr>
          <w:szCs w:val="22"/>
        </w:rPr>
        <w:t xml:space="preserve"> -- Reps. Finlay, Bannister, Newton, Cole, Delleney, Weeks, Whipper, Robinson</w:t>
      </w:r>
      <w:r w:rsidRPr="00F04861">
        <w:rPr>
          <w:szCs w:val="22"/>
        </w:rPr>
        <w:noBreakHyphen/>
        <w:t xml:space="preserve">Simpson and Bingham:  A BILL </w:t>
      </w:r>
      <w:r w:rsidRPr="00F04861">
        <w:rPr>
          <w:color w:val="000000" w:themeColor="text1"/>
          <w:szCs w:val="22"/>
        </w:rPr>
        <w:t xml:space="preserve">TO AMEND THE CODE OF LAWS OF SOUTH CAROLINA, 1976, BY ADDING CHAPTER 4 TO TITLE 39 SO AS TO ENACT THE “BAD FAITH </w:t>
      </w:r>
      <w:r w:rsidRPr="00F04861">
        <w:rPr>
          <w:color w:val="000000" w:themeColor="text1"/>
          <w:szCs w:val="22"/>
        </w:rPr>
        <w:lastRenderedPageBreak/>
        <w:t xml:space="preserve">ASSERTION OF PATENT INFRINGEMENT ACT”, TO PROVIDE THAT BAD FAITH ASSERTIONS OF PATENT INFRINGEMENTS ARE PROHIBITED, TO DEFINE TERMS, TO PROVIDE FOR A PRIVATE CAUSE OF ACTION IN STATE COURTS BY A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rsidP="00F04861">
      <w:pPr>
        <w:suppressAutoHyphens/>
        <w:rPr>
          <w:color w:val="000000" w:themeColor="text1"/>
          <w:szCs w:val="22"/>
        </w:rPr>
      </w:pPr>
    </w:p>
    <w:p w:rsidR="008D1CF0" w:rsidRPr="008D1CF0" w:rsidRDefault="008D1CF0" w:rsidP="008D1CF0">
      <w:pPr>
        <w:jc w:val="right"/>
        <w:rPr>
          <w:b/>
        </w:rPr>
      </w:pPr>
      <w:r w:rsidRPr="008D1CF0">
        <w:rPr>
          <w:b/>
        </w:rPr>
        <w:t>Printed Page 2870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04861" w:rsidRPr="00F04861" w:rsidRDefault="00F04861" w:rsidP="00F04861">
      <w:pPr>
        <w:suppressAutoHyphens/>
        <w:rPr>
          <w:color w:val="000000" w:themeColor="text1"/>
          <w:szCs w:val="22"/>
        </w:rPr>
      </w:pPr>
      <w:r w:rsidRPr="00F04861">
        <w:rPr>
          <w:color w:val="000000" w:themeColor="text1"/>
          <w:szCs w:val="22"/>
        </w:rPr>
        <w:t>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F04861" w:rsidRPr="00F04861" w:rsidRDefault="00F04861" w:rsidP="00F04861">
      <w:pPr>
        <w:suppressAutoHyphens/>
        <w:rPr>
          <w:szCs w:val="22"/>
        </w:rPr>
      </w:pPr>
      <w:r w:rsidRPr="00F04861">
        <w:rPr>
          <w:color w:val="000000" w:themeColor="text1"/>
          <w:szCs w:val="22"/>
        </w:rPr>
        <w:tab/>
        <w:t>On motion of Senator MALLOY, the Bill was carried over.</w:t>
      </w:r>
    </w:p>
    <w:p w:rsidR="007B2FD6" w:rsidRDefault="00F04861" w:rsidP="00F04861">
      <w:pPr>
        <w:suppressAutoHyphens/>
        <w:rPr>
          <w:b/>
          <w:bCs/>
          <w:color w:val="auto"/>
          <w:szCs w:val="22"/>
        </w:rPr>
      </w:pPr>
      <w:r w:rsidRPr="00F04861">
        <w:rPr>
          <w:b/>
          <w:bCs/>
          <w:color w:val="auto"/>
          <w:szCs w:val="22"/>
        </w:rPr>
        <w:tab/>
      </w:r>
    </w:p>
    <w:p w:rsidR="00F04861" w:rsidRPr="00F04861" w:rsidRDefault="007B2FD6" w:rsidP="00F04861">
      <w:pPr>
        <w:suppressAutoHyphens/>
        <w:rPr>
          <w:szCs w:val="22"/>
        </w:rPr>
      </w:pPr>
      <w:r>
        <w:rPr>
          <w:b/>
          <w:bCs/>
          <w:color w:val="auto"/>
          <w:szCs w:val="22"/>
        </w:rPr>
        <w:tab/>
      </w:r>
      <w:r w:rsidR="00F04861" w:rsidRPr="00F04861">
        <w:rPr>
          <w:szCs w:val="22"/>
        </w:rPr>
        <w:t>S. 1115</w:t>
      </w:r>
      <w:r w:rsidR="00F04861" w:rsidRPr="00F04861">
        <w:rPr>
          <w:szCs w:val="22"/>
        </w:rPr>
        <w:fldChar w:fldCharType="begin"/>
      </w:r>
      <w:r w:rsidR="00F04861" w:rsidRPr="00F04861">
        <w:rPr>
          <w:szCs w:val="22"/>
        </w:rPr>
        <w:instrText xml:space="preserve"> XE "S. 1115" \b </w:instrText>
      </w:r>
      <w:r w:rsidR="00F04861" w:rsidRPr="00F04861">
        <w:rPr>
          <w:szCs w:val="22"/>
        </w:rPr>
        <w:fldChar w:fldCharType="end"/>
      </w:r>
      <w:r w:rsidR="00F04861" w:rsidRPr="00F04861">
        <w:rPr>
          <w:szCs w:val="22"/>
        </w:rPr>
        <w:t xml:space="preserve"> -- Senators Gregory, Rankin and Shealy:  A BILL TO AMEND ARTICLE 1, CHAPTER 3, TITLE 20, CODE OF LAWS OF SOUTH CAROLINA, 1976, RELATING TO DIVORCE IN THIS STATE, SO AS TO PROVIDE A PUBLIC POLICY OF THE STATE OF SOUTH CAROLINA REGARDING THE AWARD OF ALIMONY.</w:t>
      </w:r>
    </w:p>
    <w:p w:rsidR="00F04861" w:rsidRPr="00F04861" w:rsidRDefault="00F04861" w:rsidP="00F04861">
      <w:pPr>
        <w:suppressAutoHyphens/>
        <w:rPr>
          <w:szCs w:val="22"/>
        </w:rPr>
      </w:pPr>
      <w:r w:rsidRPr="00F04861">
        <w:rPr>
          <w:color w:val="000000" w:themeColor="text1"/>
          <w:szCs w:val="22"/>
        </w:rPr>
        <w:tab/>
        <w:t>On motion of Senator MALLOY, the Bill was carried over.</w:t>
      </w:r>
    </w:p>
    <w:p w:rsidR="00F04861" w:rsidRPr="00F04861" w:rsidRDefault="00F04861" w:rsidP="00F04861">
      <w:pPr>
        <w:tabs>
          <w:tab w:val="center" w:pos="4320"/>
          <w:tab w:val="right" w:pos="8640"/>
        </w:tabs>
        <w:jc w:val="center"/>
        <w:rPr>
          <w:b/>
          <w:bCs/>
          <w:szCs w:val="22"/>
        </w:rPr>
      </w:pPr>
    </w:p>
    <w:p w:rsidR="00F04861" w:rsidRPr="00F04861" w:rsidRDefault="00F04861" w:rsidP="00F04861">
      <w:pPr>
        <w:suppressAutoHyphens/>
        <w:rPr>
          <w:szCs w:val="22"/>
        </w:rPr>
      </w:pPr>
      <w:r w:rsidRPr="00F04861">
        <w:rPr>
          <w:b/>
          <w:bCs/>
          <w:color w:val="auto"/>
          <w:szCs w:val="22"/>
        </w:rPr>
        <w:tab/>
      </w:r>
      <w:r w:rsidRPr="00F04861">
        <w:rPr>
          <w:szCs w:val="22"/>
        </w:rPr>
        <w:t>S. 1169</w:t>
      </w:r>
      <w:r w:rsidRPr="00F04861">
        <w:rPr>
          <w:szCs w:val="22"/>
        </w:rPr>
        <w:fldChar w:fldCharType="begin"/>
      </w:r>
      <w:r w:rsidRPr="00F04861">
        <w:rPr>
          <w:szCs w:val="22"/>
        </w:rPr>
        <w:instrText xml:space="preserve"> XE "S. 1169" \b </w:instrText>
      </w:r>
      <w:r w:rsidRPr="00F04861">
        <w:rPr>
          <w:szCs w:val="22"/>
        </w:rPr>
        <w:fldChar w:fldCharType="end"/>
      </w:r>
      <w:r w:rsidRPr="00F04861">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F04861" w:rsidRPr="00F04861" w:rsidRDefault="00F04861" w:rsidP="00F04861">
      <w:pPr>
        <w:suppressAutoHyphens/>
        <w:rPr>
          <w:szCs w:val="22"/>
        </w:rPr>
      </w:pPr>
      <w:r w:rsidRPr="00F04861">
        <w:rPr>
          <w:szCs w:val="22"/>
        </w:rPr>
        <w:tab/>
        <w:t>Senator MALLOY spoke on the Bill.</w:t>
      </w:r>
    </w:p>
    <w:p w:rsidR="00F04861" w:rsidRPr="00F04861" w:rsidRDefault="00F04861" w:rsidP="00F04861">
      <w:pPr>
        <w:tabs>
          <w:tab w:val="center" w:pos="4320"/>
          <w:tab w:val="right" w:pos="8640"/>
        </w:tabs>
        <w:jc w:val="center"/>
        <w:rPr>
          <w:b/>
          <w:bCs/>
          <w:szCs w:val="22"/>
        </w:rPr>
      </w:pPr>
    </w:p>
    <w:p w:rsidR="00F04861" w:rsidRPr="00F04861" w:rsidRDefault="00F04861" w:rsidP="00F04861">
      <w:pPr>
        <w:suppressAutoHyphens/>
        <w:rPr>
          <w:szCs w:val="22"/>
        </w:rPr>
      </w:pPr>
      <w:r w:rsidRPr="00F04861">
        <w:rPr>
          <w:color w:val="000000" w:themeColor="text1"/>
          <w:szCs w:val="22"/>
        </w:rPr>
        <w:tab/>
        <w:t>On motion of Senator MALLOY, the Bill was carried over.</w:t>
      </w:r>
    </w:p>
    <w:p w:rsidR="00F04861" w:rsidRPr="00F04861" w:rsidRDefault="00F04861" w:rsidP="00F04861">
      <w:pPr>
        <w:tabs>
          <w:tab w:val="center" w:pos="4320"/>
          <w:tab w:val="right" w:pos="8640"/>
        </w:tabs>
        <w:jc w:val="center"/>
        <w:rPr>
          <w:b/>
          <w:bCs/>
          <w:szCs w:val="22"/>
        </w:rPr>
      </w:pPr>
    </w:p>
    <w:p w:rsidR="00F04861" w:rsidRPr="00F04861" w:rsidRDefault="00F04861" w:rsidP="00F04861">
      <w:pPr>
        <w:rPr>
          <w:szCs w:val="22"/>
        </w:rPr>
      </w:pPr>
      <w:r w:rsidRPr="00F04861">
        <w:rPr>
          <w:b/>
          <w:bCs/>
          <w:color w:val="auto"/>
          <w:szCs w:val="22"/>
        </w:rPr>
        <w:tab/>
      </w:r>
      <w:r w:rsidRPr="00F04861">
        <w:rPr>
          <w:szCs w:val="22"/>
        </w:rPr>
        <w:t>H. 4937</w:t>
      </w:r>
      <w:r w:rsidRPr="00F04861">
        <w:rPr>
          <w:szCs w:val="22"/>
        </w:rPr>
        <w:fldChar w:fldCharType="begin"/>
      </w:r>
      <w:r w:rsidRPr="00F04861">
        <w:rPr>
          <w:szCs w:val="22"/>
        </w:rPr>
        <w:instrText xml:space="preserve"> XE "H. 4937" \b </w:instrText>
      </w:r>
      <w:r w:rsidRPr="00F04861">
        <w:rPr>
          <w:szCs w:val="22"/>
        </w:rPr>
        <w:fldChar w:fldCharType="end"/>
      </w:r>
      <w:r w:rsidRPr="00F04861">
        <w:rPr>
          <w:szCs w:val="22"/>
        </w:rPr>
        <w:t xml:space="preserve"> -- Education and Public Works Committee:  A BILL </w:t>
      </w:r>
      <w:r w:rsidRPr="00F04861">
        <w:rPr>
          <w:color w:val="000000" w:themeColor="text1"/>
          <w:szCs w:val="22"/>
        </w:rPr>
        <w:t>TO AMEND THE CODE OF LAWS OF SOUTH CAROLINA, 1976, BY ADDING SECTION 59</w:t>
      </w:r>
      <w:r w:rsidRPr="00F04861">
        <w:rPr>
          <w:color w:val="000000" w:themeColor="text1"/>
          <w:szCs w:val="22"/>
        </w:rPr>
        <w:noBreakHyphen/>
        <w:t>59</w:t>
      </w:r>
      <w:r w:rsidRPr="00F04861">
        <w:rPr>
          <w:color w:val="000000" w:themeColor="text1"/>
          <w:szCs w:val="22"/>
        </w:rPr>
        <w:noBreakHyphen/>
        <w:t>175 SO AS TO ESTABLISH THE SOUTH CAROLINA EDUCATION AND ECONOMIC DEVELOPMENT COORDINATING COUNCIL AND TO PROVIDE FOR ITS MEMBERSHIP, DUTIES, AND FUNCTIONS.</w:t>
      </w:r>
    </w:p>
    <w:p w:rsidR="008D1CF0" w:rsidRDefault="00F04861" w:rsidP="00F04861">
      <w:pPr>
        <w:suppressAutoHyphens/>
        <w:rPr>
          <w:szCs w:val="22"/>
        </w:rPr>
      </w:pPr>
      <w:r w:rsidRPr="00F04861">
        <w:rPr>
          <w:color w:val="000000" w:themeColor="text1"/>
          <w:szCs w:val="22"/>
        </w:rPr>
        <w:tab/>
        <w:t>On motion of Senator HAYES, the Bill was carried over.</w:t>
      </w:r>
    </w:p>
    <w:p w:rsidR="008D1CF0" w:rsidRDefault="008D1CF0" w:rsidP="00F04861">
      <w:pPr>
        <w:suppressAutoHyphen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D1CF0" w:rsidRDefault="008D1CF0" w:rsidP="00A42403">
      <w:pPr>
        <w:keepNext/>
        <w:keepLines/>
        <w:suppressAutoHyphens/>
        <w:rPr>
          <w:b/>
          <w:bCs/>
          <w:color w:val="auto"/>
          <w:szCs w:val="22"/>
        </w:rPr>
      </w:pPr>
    </w:p>
    <w:p w:rsidR="008D1CF0" w:rsidRDefault="008D1CF0" w:rsidP="00A42403">
      <w:pPr>
        <w:keepNext/>
        <w:keepLines/>
        <w:suppressAutoHyphens/>
        <w:rPr>
          <w:b/>
          <w:bCs/>
          <w:color w:val="auto"/>
          <w:szCs w:val="22"/>
        </w:rPr>
      </w:pPr>
    </w:p>
    <w:p w:rsidR="008D1CF0" w:rsidRPr="008D1CF0" w:rsidRDefault="008D1CF0" w:rsidP="008D1CF0">
      <w:pPr>
        <w:jc w:val="right"/>
        <w:rPr>
          <w:b/>
        </w:rPr>
      </w:pPr>
      <w:r w:rsidRPr="008D1CF0">
        <w:rPr>
          <w:b/>
        </w:rPr>
        <w:t>Printed Page 2871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04861" w:rsidRPr="00F04861" w:rsidRDefault="00F04861" w:rsidP="00A42403">
      <w:pPr>
        <w:keepNext/>
        <w:keepLines/>
        <w:suppressAutoHyphens/>
        <w:rPr>
          <w:szCs w:val="22"/>
        </w:rPr>
      </w:pPr>
      <w:r w:rsidRPr="00F04861">
        <w:rPr>
          <w:b/>
          <w:bCs/>
          <w:color w:val="auto"/>
          <w:szCs w:val="22"/>
        </w:rPr>
        <w:tab/>
      </w:r>
      <w:r w:rsidRPr="00F04861">
        <w:rPr>
          <w:szCs w:val="22"/>
        </w:rPr>
        <w:t>H. 4938</w:t>
      </w:r>
      <w:r w:rsidRPr="00F04861">
        <w:rPr>
          <w:szCs w:val="22"/>
        </w:rPr>
        <w:fldChar w:fldCharType="begin"/>
      </w:r>
      <w:r w:rsidRPr="00F04861">
        <w:rPr>
          <w:szCs w:val="22"/>
        </w:rPr>
        <w:instrText xml:space="preserve"> XE "H. 4938" \b </w:instrText>
      </w:r>
      <w:r w:rsidRPr="00F04861">
        <w:rPr>
          <w:szCs w:val="22"/>
        </w:rPr>
        <w:fldChar w:fldCharType="end"/>
      </w:r>
      <w:r w:rsidRPr="00F04861">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F04861" w:rsidRPr="00F04861" w:rsidRDefault="00F04861" w:rsidP="00A42403">
      <w:pPr>
        <w:keepNext/>
        <w:keepLines/>
        <w:suppressAutoHyphens/>
        <w:rPr>
          <w:szCs w:val="22"/>
        </w:rPr>
      </w:pPr>
      <w:r w:rsidRPr="00F04861">
        <w:rPr>
          <w:color w:val="000000" w:themeColor="text1"/>
          <w:szCs w:val="22"/>
        </w:rPr>
        <w:tab/>
        <w:t>On motion of Senator HAYES, the Resolution was carried over.</w:t>
      </w:r>
    </w:p>
    <w:p w:rsidR="00F04861" w:rsidRPr="00F04861" w:rsidRDefault="00F04861" w:rsidP="00F04861">
      <w:pPr>
        <w:tabs>
          <w:tab w:val="center" w:pos="4320"/>
          <w:tab w:val="right" w:pos="8640"/>
        </w:tabs>
        <w:jc w:val="center"/>
        <w:rPr>
          <w:b/>
          <w:bCs/>
          <w:szCs w:val="22"/>
        </w:rPr>
      </w:pPr>
    </w:p>
    <w:p w:rsidR="008D1CF0" w:rsidRDefault="00F04861" w:rsidP="00F04861">
      <w:pPr>
        <w:suppressAutoHyphens/>
        <w:rPr>
          <w:szCs w:val="22"/>
        </w:rPr>
      </w:pPr>
      <w:r w:rsidRPr="00F04861">
        <w:rPr>
          <w:b/>
          <w:bCs/>
          <w:color w:val="auto"/>
          <w:szCs w:val="22"/>
        </w:rPr>
        <w:tab/>
      </w:r>
      <w:r w:rsidRPr="00F04861">
        <w:rPr>
          <w:szCs w:val="22"/>
        </w:rPr>
        <w:t>H. 4090</w:t>
      </w:r>
      <w:r w:rsidRPr="00F04861">
        <w:rPr>
          <w:szCs w:val="22"/>
        </w:rPr>
        <w:fldChar w:fldCharType="begin"/>
      </w:r>
      <w:r w:rsidRPr="00F04861">
        <w:rPr>
          <w:szCs w:val="22"/>
        </w:rPr>
        <w:instrText xml:space="preserve"> XE "H. 4090" \b </w:instrText>
      </w:r>
      <w:r w:rsidRPr="00F04861">
        <w:rPr>
          <w:szCs w:val="22"/>
        </w:rPr>
        <w:fldChar w:fldCharType="end"/>
      </w:r>
      <w:r w:rsidRPr="00F04861">
        <w:rPr>
          <w:szCs w:val="22"/>
        </w:rPr>
        <w:t xml:space="preserve"> -- Reps. Bedingfield, Sandifer, G.A. Brown, Ballentine and Loftis:  A BILL TO AMEND THE CODE OF LAWS OF SOUTH CAROLINA, 1976, BY ADDING SECTION 40</w:t>
      </w:r>
      <w:r w:rsidRPr="00F04861">
        <w:rPr>
          <w:szCs w:val="22"/>
        </w:rPr>
        <w:noBreakHyphen/>
        <w:t>29</w:t>
      </w:r>
      <w:r w:rsidRPr="00F04861">
        <w:rPr>
          <w:szCs w:val="22"/>
        </w:rPr>
        <w:noBreakHyphen/>
        <w:t>25 SO AS TO PROVIDE ACTIONS THAT REQUIRE A CERTIFICATE OF AUTHORITY AS A PAWN BROKER; BY ADDING SECTION 40</w:t>
      </w:r>
      <w:r w:rsidRPr="00F04861">
        <w:rPr>
          <w:szCs w:val="22"/>
        </w:rPr>
        <w:noBreakHyphen/>
        <w:t>29</w:t>
      </w:r>
      <w:r w:rsidRPr="00F04861">
        <w:rPr>
          <w:szCs w:val="22"/>
        </w:rPr>
        <w:noBreakHyphen/>
        <w:t>55 SO AS TO PROVIDE FOR THE PERIODIC ADJUSTMENT OF CERTAIN MONETARY REQUIREMENTS IN A CERTAIN MANNER; BY ADDING SECTION 40</w:t>
      </w:r>
      <w:r w:rsidRPr="00F04861">
        <w:rPr>
          <w:szCs w:val="22"/>
        </w:rPr>
        <w:noBreakHyphen/>
        <w:t>29</w:t>
      </w:r>
      <w:r w:rsidRPr="00F04861">
        <w:rPr>
          <w:szCs w:val="22"/>
        </w:rPr>
        <w:noBreakHyphen/>
        <w:t>145 SO AS TO HOLD ORDERS ON PROPERTY IN THE POSSESSION OF A PAWNBROKER SUSPECTED TO HAVE BEEN MISAPPROPRIATED OR STOLEN; BY ADDING SECTION 40</w:t>
      </w:r>
      <w:r w:rsidRPr="00F04861">
        <w:rPr>
          <w:szCs w:val="22"/>
        </w:rPr>
        <w:noBreakHyphen/>
        <w:t>29</w:t>
      </w:r>
      <w:r w:rsidRPr="00F04861">
        <w:rPr>
          <w:szCs w:val="22"/>
        </w:rPr>
        <w:noBreakHyphen/>
        <w:t>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w:t>
      </w:r>
      <w:r w:rsidRPr="00F04861">
        <w:rPr>
          <w:szCs w:val="22"/>
        </w:rPr>
        <w:noBreakHyphen/>
        <w:t>39</w:t>
      </w:r>
      <w:r w:rsidRPr="00F04861">
        <w:rPr>
          <w:szCs w:val="22"/>
        </w:rPr>
        <w:noBreakHyphen/>
        <w:t>10, RELATING TO DEFINITIONS CONCERNING THE REGULATION OF PAWNBROKERS BY THE DEPARTMENT, SO AS TO REVISE THE DEFINITION OF “PLEDGED GOODS” SPECIFICALLY TO EXCLUDE CERTAIN VEHICLES; TO AMEND SECTION 40</w:t>
      </w:r>
      <w:r w:rsidRPr="00F04861">
        <w:rPr>
          <w:szCs w:val="22"/>
        </w:rPr>
        <w:noBreakHyphen/>
        <w:t>39</w:t>
      </w:r>
      <w:r w:rsidRPr="00F04861">
        <w:rPr>
          <w:szCs w:val="22"/>
        </w:rPr>
        <w:noBreakHyphen/>
        <w:t xml:space="preserve">20, RELATING TO REGULATIONS OF PAWN BROKERS, SO AS TO REVISE REQUIREMENTS CONCERNING BACKGROUND CHECKS AND TO PROHIBIT THE </w:t>
      </w:r>
      <w:r w:rsidRPr="00F04861">
        <w:rPr>
          <w:szCs w:val="22"/>
        </w:rPr>
        <w:lastRenderedPageBreak/>
        <w:t>EMPLOYMENT OF A PERSON CONVICTED OF A FELONY TO ENGAGE IN THE WORK OF A PAWNBROKER, SUBJECT TO CERTAIN EXCEPTIONS; TO AMEND SECTION 40</w:t>
      </w:r>
      <w:r w:rsidRPr="00F04861">
        <w:rPr>
          <w:szCs w:val="22"/>
        </w:rPr>
        <w:noBreakHyphen/>
        <w:t>39</w:t>
      </w:r>
      <w:r w:rsidRPr="00F04861">
        <w:rPr>
          <w:szCs w:val="22"/>
        </w:rPr>
        <w:noBreakHyphen/>
        <w:t xml:space="preserve">30, RELATING TO THE REQUIREMENT OF A CERTIFICATE OF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2872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F04861" w:rsidP="00F04861">
      <w:pPr>
        <w:suppressAutoHyphens/>
        <w:rPr>
          <w:szCs w:val="22"/>
        </w:rPr>
      </w:pPr>
      <w:r w:rsidRPr="00F04861">
        <w:rPr>
          <w:szCs w:val="22"/>
        </w:rPr>
        <w:t>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F04861">
        <w:rPr>
          <w:szCs w:val="22"/>
        </w:rPr>
        <w:noBreakHyphen/>
        <w:t>39</w:t>
      </w:r>
      <w:r w:rsidRPr="00F04861">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F04861">
        <w:rPr>
          <w:szCs w:val="22"/>
        </w:rPr>
        <w:noBreakHyphen/>
        <w:t>39</w:t>
      </w:r>
      <w:r w:rsidRPr="00F04861">
        <w:rPr>
          <w:szCs w:val="22"/>
        </w:rPr>
        <w:noBreakHyphen/>
        <w:t>50, RELATING TO BONDS  AND OTHER EVIDENCE OF FINANCIAL RESPONSIBILITY REQUIRED FOR A CERTIFICATE OF AUTHORITY, SO AS TO REVISE AND DELETE SOME EXISTING REQUIREMENTS AND TO PROVIDE WITHIN TWENTY</w:t>
      </w:r>
      <w:r w:rsidRPr="00F04861">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F04861">
        <w:rPr>
          <w:szCs w:val="22"/>
        </w:rPr>
        <w:noBreakHyphen/>
        <w:t>39</w:t>
      </w:r>
      <w:r w:rsidRPr="00F04861">
        <w:rPr>
          <w:szCs w:val="22"/>
        </w:rPr>
        <w:noBreakHyphen/>
        <w:t>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F04861">
        <w:rPr>
          <w:szCs w:val="22"/>
        </w:rPr>
        <w:noBreakHyphen/>
        <w:t>39</w:t>
      </w:r>
      <w:r w:rsidRPr="00F04861">
        <w:rPr>
          <w:szCs w:val="22"/>
        </w:rPr>
        <w:noBreakHyphen/>
        <w:t>80, RELATING TO THE ISSUANCE OF A MEMORANDUM OR NOTE AT THE TIME OF PAWNING OR PLEDGING, SO AS TO CHARACTERIZE THE MEMORANDUM OR NOTE AS A “PAWN TICKET” AND TO PROVIDE DETAILED, RELATED REQUIREMENTS; TO AMEND SECTION 40</w:t>
      </w:r>
      <w:r w:rsidRPr="00F04861">
        <w:rPr>
          <w:szCs w:val="22"/>
        </w:rPr>
        <w:noBreakHyphen/>
        <w:t>39</w:t>
      </w:r>
      <w:r w:rsidRPr="00F04861">
        <w:rPr>
          <w:szCs w:val="22"/>
        </w:rPr>
        <w:noBreakHyphen/>
        <w:t xml:space="preserve">100, RELATING </w:t>
      </w:r>
      <w:r w:rsidRPr="00F04861">
        <w:rPr>
          <w:szCs w:val="22"/>
        </w:rPr>
        <w:lastRenderedPageBreak/>
        <w:t>TO PERMISSIBLE CHARGES ON LOANS BY PAWNBROKERS, SO AS TO REVISE THE MAXIMUM PERMISSIBLE AMOUNT; TO AMEND SECTION 40</w:t>
      </w:r>
      <w:r w:rsidRPr="00F04861">
        <w:rPr>
          <w:szCs w:val="22"/>
        </w:rPr>
        <w:noBreakHyphen/>
        <w:t>39</w:t>
      </w:r>
      <w:r w:rsidRPr="00F04861">
        <w:rPr>
          <w:szCs w:val="22"/>
        </w:rPr>
        <w:noBreakHyphen/>
        <w:t xml:space="preserve">120, RELATING TO THE RENEWAL OF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2873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A CERTIFICATE OF AUTHORITY, SO AS TO PROVIDE PENALTIES FOR FAILING TO TIMELY RENEW, AND TO PROVIDE REQUIREMENTS FOR A PAWN SHOP THAT MUST CLOSE BECAUSE OF A SURRENDER OR REVOCATION OF ITS CERTIFICATE OF AUTHORITY; TO AMEND SECTION 40</w:t>
      </w:r>
      <w:r w:rsidRPr="00F04861">
        <w:rPr>
          <w:szCs w:val="22"/>
        </w:rPr>
        <w:noBreakHyphen/>
        <w:t>39</w:t>
      </w:r>
      <w:r w:rsidRPr="00F04861">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F04861">
        <w:rPr>
          <w:szCs w:val="22"/>
        </w:rPr>
        <w:noBreakHyphen/>
        <w:t>39</w:t>
      </w:r>
      <w:r w:rsidRPr="00F04861">
        <w:rPr>
          <w:szCs w:val="22"/>
        </w:rPr>
        <w:noBreakHyphen/>
        <w:t>150, RELATING TO FINES AND PENALTIES FOR VIOLATIONS, SO AS TO TRANSFER CERTAIN AUTHORITY CONCERNING THESE FINES AND PENALTIES FROM THE ADMINISTRATIVE LAW COURT TO THE DEPARTMENT.</w:t>
      </w:r>
    </w:p>
    <w:p w:rsidR="00F04861" w:rsidRPr="00F04861" w:rsidRDefault="00F04861" w:rsidP="00F04861">
      <w:pPr>
        <w:suppressAutoHyphens/>
        <w:rPr>
          <w:szCs w:val="22"/>
        </w:rPr>
      </w:pPr>
      <w:r w:rsidRPr="00F04861">
        <w:rPr>
          <w:color w:val="000000" w:themeColor="text1"/>
          <w:szCs w:val="22"/>
        </w:rPr>
        <w:tab/>
        <w:t>On motion of Senator HUTTO, the Bill was carried over.</w:t>
      </w:r>
    </w:p>
    <w:p w:rsidR="00F04861" w:rsidRPr="00F04861" w:rsidRDefault="00F04861" w:rsidP="00F04861">
      <w:pPr>
        <w:tabs>
          <w:tab w:val="center" w:pos="4320"/>
          <w:tab w:val="right" w:pos="8640"/>
        </w:tabs>
        <w:jc w:val="center"/>
        <w:rPr>
          <w:b/>
          <w:bCs/>
          <w:szCs w:val="22"/>
        </w:rPr>
      </w:pPr>
    </w:p>
    <w:p w:rsidR="008D1CF0" w:rsidRDefault="00F04861" w:rsidP="00F04861">
      <w:pPr>
        <w:suppressAutoHyphens/>
        <w:rPr>
          <w:szCs w:val="22"/>
        </w:rPr>
      </w:pPr>
      <w:r w:rsidRPr="00F04861">
        <w:rPr>
          <w:b/>
          <w:bCs/>
          <w:color w:val="auto"/>
          <w:szCs w:val="22"/>
        </w:rPr>
        <w:tab/>
      </w:r>
      <w:r w:rsidRPr="00F04861">
        <w:rPr>
          <w:szCs w:val="22"/>
        </w:rPr>
        <w:t>H. 4941</w:t>
      </w:r>
      <w:r w:rsidRPr="00F04861">
        <w:rPr>
          <w:szCs w:val="22"/>
        </w:rPr>
        <w:fldChar w:fldCharType="begin"/>
      </w:r>
      <w:r w:rsidRPr="00F04861">
        <w:rPr>
          <w:szCs w:val="22"/>
        </w:rPr>
        <w:instrText xml:space="preserve"> XE "H. 4941" \b </w:instrText>
      </w:r>
      <w:r w:rsidRPr="00F04861">
        <w:rPr>
          <w:szCs w:val="22"/>
        </w:rPr>
        <w:fldChar w:fldCharType="end"/>
      </w:r>
      <w:r w:rsidRPr="00F04861">
        <w:rPr>
          <w:szCs w:val="22"/>
        </w:rPr>
        <w:t xml:space="preserve"> -- Education and Public Works Committee:  A BILL TO AMEND THE CODE OF LAWS OF SOUTH CAROLINA, 1976, BY ADDING SECTION 59</w:t>
      </w:r>
      <w:r w:rsidRPr="00F04861">
        <w:rPr>
          <w:szCs w:val="22"/>
        </w:rPr>
        <w:noBreakHyphen/>
        <w:t>20</w:t>
      </w:r>
      <w:r w:rsidRPr="00F04861">
        <w:rPr>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w:t>
      </w:r>
      <w:r w:rsidRPr="00F04861">
        <w:rPr>
          <w:szCs w:val="22"/>
        </w:rPr>
        <w:noBreakHyphen/>
        <w:t>20</w:t>
      </w:r>
      <w:r w:rsidRPr="00F04861">
        <w:rPr>
          <w:szCs w:val="22"/>
        </w:rPr>
        <w:noBreakHyphen/>
        <w:t>95 SO AS TO REQUIRE THE STATE AUDITOR TO ADOPT THE STATEWIDE PROGRAM CREATED BY THE DEPARTMENT OF EDUCATION IN SECTION 59</w:t>
      </w:r>
      <w:r w:rsidRPr="00F04861">
        <w:rPr>
          <w:szCs w:val="22"/>
        </w:rPr>
        <w:noBreakHyphen/>
        <w:t>20</w:t>
      </w:r>
      <w:r w:rsidRPr="00F04861">
        <w:rPr>
          <w:szCs w:val="22"/>
        </w:rPr>
        <w:noBreakHyphen/>
        <w:t xml:space="preserve">90 AND USE IT TO IDENTIFY FISCAL PRACTICES AND BUDGETARY CONDITIONS THAT, IF UNCORRECTED, COULD COMPROMISE THE FISCAL INTEGRITY OF A STATE AGENCY THAT IS ALSO A LOCAL </w:t>
      </w:r>
      <w:r w:rsidRPr="00F04861">
        <w:rPr>
          <w:szCs w:val="22"/>
        </w:rPr>
        <w:lastRenderedPageBreak/>
        <w:t xml:space="preserve">EDUCATION AGENCY AND TO ADVISE THE STATE AGENCY THAT IS ALSO A LOCAL EDUCATION AGENCY ON HOW TO TAKE APPROPRIATE CORRECTIVE ACTIONS, AND TO PROVIDE EXCEPTIONS TO ENABLE THE STATE AUDITOR TO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2874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F04861" w:rsidRPr="00F04861" w:rsidRDefault="00F04861" w:rsidP="00F04861">
      <w:pPr>
        <w:suppressAutoHyphens/>
        <w:rPr>
          <w:szCs w:val="22"/>
        </w:rPr>
      </w:pPr>
      <w:r w:rsidRPr="00F04861">
        <w:rPr>
          <w:color w:val="000000" w:themeColor="text1"/>
          <w:szCs w:val="22"/>
        </w:rPr>
        <w:tab/>
        <w:t>On motion of Senator HAYES, the Bill was carried over.</w:t>
      </w:r>
    </w:p>
    <w:p w:rsidR="00F04861" w:rsidRPr="00F04861" w:rsidRDefault="00F04861" w:rsidP="00F04861">
      <w:pPr>
        <w:tabs>
          <w:tab w:val="center" w:pos="4320"/>
          <w:tab w:val="right" w:pos="8640"/>
        </w:tabs>
        <w:jc w:val="center"/>
        <w:rPr>
          <w:b/>
          <w:bCs/>
          <w:szCs w:val="22"/>
        </w:rPr>
      </w:pPr>
    </w:p>
    <w:p w:rsidR="00F04861" w:rsidRPr="00F04861" w:rsidRDefault="00F04861" w:rsidP="00F04861">
      <w:pPr>
        <w:rPr>
          <w:szCs w:val="22"/>
        </w:rPr>
      </w:pPr>
      <w:r w:rsidRPr="00F04861">
        <w:rPr>
          <w:b/>
          <w:bCs/>
          <w:color w:val="auto"/>
          <w:szCs w:val="22"/>
        </w:rPr>
        <w:tab/>
      </w:r>
      <w:r w:rsidRPr="00F04861">
        <w:rPr>
          <w:szCs w:val="22"/>
        </w:rPr>
        <w:t>S. 1162</w:t>
      </w:r>
      <w:r w:rsidRPr="00F04861">
        <w:rPr>
          <w:szCs w:val="22"/>
        </w:rPr>
        <w:fldChar w:fldCharType="begin"/>
      </w:r>
      <w:r w:rsidRPr="00F04861">
        <w:rPr>
          <w:szCs w:val="22"/>
        </w:rPr>
        <w:instrText xml:space="preserve"> XE "S. 1162" \b </w:instrText>
      </w:r>
      <w:r w:rsidRPr="00F04861">
        <w:rPr>
          <w:szCs w:val="22"/>
        </w:rPr>
        <w:fldChar w:fldCharType="end"/>
      </w:r>
      <w:r w:rsidRPr="00F04861">
        <w:rPr>
          <w:szCs w:val="22"/>
        </w:rPr>
        <w:t xml:space="preserve"> -- Senators Peeler and McElveen:  A BILL </w:t>
      </w:r>
      <w:r w:rsidRPr="00F04861">
        <w:rPr>
          <w:color w:val="000000" w:themeColor="text1"/>
          <w:szCs w:val="22"/>
        </w:rPr>
        <w:t>TO AMEND THE CODE OF LAWS OF SOUTH CAROLINA, 1976, BY ADDING SECTION 44</w:t>
      </w:r>
      <w:r w:rsidRPr="00F04861">
        <w:rPr>
          <w:color w:val="000000" w:themeColor="text1"/>
          <w:szCs w:val="22"/>
        </w:rPr>
        <w:noBreakHyphen/>
        <w:t>61</w:t>
      </w:r>
      <w:r w:rsidRPr="00F04861">
        <w:rPr>
          <w:color w:val="000000" w:themeColor="text1"/>
          <w:szCs w:val="22"/>
        </w:rPr>
        <w:noBreakHyphen/>
        <w:t>55 SO AS TO REQUIRE THE SOUTH CAROLINA DEPARTMENT OF HEALTH AND ENVIRONMENTAL CONTROL TO CREATE PRIMARY AND SECONDARY CALL LISTS FOR AIR AMBULANCE SERVICE PROVIDERS, PROVIDE THE LISTS AND AIR AMBULANCE FEE SCHEDULES TO CERTAIN PERSONS AND ENTITIES, AND ESTABLISH AIR AMBULANCE SERVICE RESPONSE ZONES AND PROTOCOL FOR RESPONDING TO REQUESTS FOR AIR AMBULANCE SERVICES, TO REQUIRE AIR AMBULANCE SERVICE PROVIDERS TO PROVIDE FEE SCHEDULES UPON REQUEST, AND TO REQUIRE HOSPITALS TO MAKE REASONABLE EFFORTS TO INFORM PATIENTS OF AIR AMBULANCE FEES BEFORE REFERRAL, WITH EXCEPTIONS; TO AMEND SECTION 44</w:t>
      </w:r>
      <w:r w:rsidRPr="00F04861">
        <w:rPr>
          <w:color w:val="000000" w:themeColor="text1"/>
          <w:szCs w:val="22"/>
        </w:rPr>
        <w:noBreakHyphen/>
        <w:t>61</w:t>
      </w:r>
      <w:r w:rsidRPr="00F04861">
        <w:rPr>
          <w:color w:val="000000" w:themeColor="text1"/>
          <w:szCs w:val="22"/>
        </w:rPr>
        <w:noBreakHyphen/>
        <w:t>30, AS AMENDED, RELATING TO STANDARDS AND REGULATIONS TO IMPROVE EMERGENCY MEDICAL SERVICES, SO AS TO REQUIRE REGULATIONS FOR AIR AMBULANCE SERVICE PROVIDERS; AND BY ADDING SECTIONS 38</w:t>
      </w:r>
      <w:r w:rsidRPr="00F04861">
        <w:rPr>
          <w:color w:val="000000" w:themeColor="text1"/>
          <w:szCs w:val="22"/>
        </w:rPr>
        <w:noBreakHyphen/>
        <w:t>71</w:t>
      </w:r>
      <w:r w:rsidRPr="00F04861">
        <w:rPr>
          <w:color w:val="000000" w:themeColor="text1"/>
          <w:szCs w:val="22"/>
        </w:rPr>
        <w:noBreakHyphen/>
        <w:t>295 AND 42</w:t>
      </w:r>
      <w:r w:rsidRPr="00F04861">
        <w:rPr>
          <w:color w:val="000000" w:themeColor="text1"/>
          <w:szCs w:val="22"/>
        </w:rPr>
        <w:noBreakHyphen/>
        <w:t>5</w:t>
      </w:r>
      <w:r w:rsidRPr="00F04861">
        <w:rPr>
          <w:color w:val="000000" w:themeColor="text1"/>
          <w:szCs w:val="22"/>
        </w:rPr>
        <w:noBreakHyphen/>
        <w:t>75 SO AS TO DEFINE CERTAIN TERMS PERTAINING TO CLASSIFICATION OF EMERGENCY SERVICES FOR PURPOSES OF ACCIDENT AND HEALTH INSURANCE POLICIES AND WORKERS’ COMPENSATION INSURANCE POLICIES.</w:t>
      </w:r>
    </w:p>
    <w:p w:rsidR="008D1CF0" w:rsidRDefault="00F04861" w:rsidP="00F04861">
      <w:pPr>
        <w:suppressAutoHyphens/>
        <w:rPr>
          <w:szCs w:val="22"/>
        </w:rPr>
      </w:pPr>
      <w:r w:rsidRPr="00F04861">
        <w:rPr>
          <w:color w:val="000000" w:themeColor="text1"/>
          <w:szCs w:val="22"/>
        </w:rPr>
        <w:tab/>
        <w:t>On motion of Senator CLEARY, the Bill was carried over.</w:t>
      </w:r>
    </w:p>
    <w:p w:rsidR="008D1CF0" w:rsidRDefault="008D1CF0" w:rsidP="00F04861">
      <w:pPr>
        <w:suppressAutoHyphen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8D1CF0" w:rsidRDefault="008D1CF0" w:rsidP="00760A7E">
      <w:pPr>
        <w:keepNext/>
        <w:keepLines/>
        <w:rPr>
          <w:b/>
          <w:bCs/>
          <w:color w:val="auto"/>
          <w:szCs w:val="22"/>
        </w:rPr>
      </w:pPr>
    </w:p>
    <w:p w:rsidR="008D1CF0" w:rsidRDefault="008D1CF0" w:rsidP="00760A7E">
      <w:pPr>
        <w:keepNext/>
        <w:keepLines/>
        <w:rPr>
          <w:b/>
          <w:bCs/>
          <w:color w:val="auto"/>
          <w:szCs w:val="22"/>
        </w:rPr>
      </w:pPr>
    </w:p>
    <w:p w:rsidR="008D1CF0" w:rsidRPr="008D1CF0" w:rsidRDefault="008D1CF0" w:rsidP="008D1CF0">
      <w:pPr>
        <w:jc w:val="right"/>
        <w:rPr>
          <w:b/>
        </w:rPr>
      </w:pPr>
      <w:r w:rsidRPr="008D1CF0">
        <w:rPr>
          <w:b/>
        </w:rPr>
        <w:t>Printed Page 2875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04861" w:rsidRPr="00F04861" w:rsidRDefault="00F04861" w:rsidP="00760A7E">
      <w:pPr>
        <w:keepNext/>
        <w:keepLines/>
        <w:rPr>
          <w:szCs w:val="22"/>
        </w:rPr>
      </w:pPr>
      <w:r w:rsidRPr="00F04861">
        <w:rPr>
          <w:b/>
          <w:bCs/>
          <w:color w:val="auto"/>
          <w:szCs w:val="22"/>
        </w:rPr>
        <w:tab/>
      </w:r>
      <w:r w:rsidRPr="00F04861">
        <w:rPr>
          <w:szCs w:val="22"/>
        </w:rPr>
        <w:t>H. 4547</w:t>
      </w:r>
      <w:r w:rsidRPr="00F04861">
        <w:rPr>
          <w:szCs w:val="22"/>
        </w:rPr>
        <w:fldChar w:fldCharType="begin"/>
      </w:r>
      <w:r w:rsidRPr="00F04861">
        <w:rPr>
          <w:szCs w:val="22"/>
        </w:rPr>
        <w:instrText xml:space="preserve"> XE "H. 4547" \b </w:instrText>
      </w:r>
      <w:r w:rsidRPr="00F04861">
        <w:rPr>
          <w:szCs w:val="22"/>
        </w:rPr>
        <w:fldChar w:fldCharType="end"/>
      </w:r>
      <w:r w:rsidRPr="00F04861">
        <w:rPr>
          <w:szCs w:val="22"/>
        </w:rPr>
        <w:t xml:space="preserve"> -- Reps. Rutherford, Hosey and Alexander:  A BILL </w:t>
      </w:r>
      <w:r w:rsidRPr="00F04861">
        <w:rPr>
          <w:color w:val="000000" w:themeColor="text1"/>
          <w:szCs w:val="22"/>
        </w:rPr>
        <w:t>TO AMEND SECTION 63</w:t>
      </w:r>
      <w:r w:rsidRPr="00F04861">
        <w:rPr>
          <w:color w:val="000000" w:themeColor="text1"/>
          <w:szCs w:val="22"/>
        </w:rPr>
        <w:noBreakHyphen/>
        <w:t>19</w:t>
      </w:r>
      <w:r w:rsidRPr="00F04861">
        <w:rPr>
          <w:color w:val="000000" w:themeColor="text1"/>
          <w:szCs w:val="22"/>
        </w:rPr>
        <w:noBreakHyphen/>
        <w:t>20, CODE OF LAWS OF SOUTH CAROLINA, 1976, RELATING TO THE DEFINITION OF “CHILD” AND “JUVENILE” IN THE JUVENILE JUSTICE CODE, SO AS TO CHANGE THE AGE TO A PERSON UNDER TWENTY</w:t>
      </w:r>
      <w:r w:rsidRPr="00F04861">
        <w:rPr>
          <w:color w:val="000000" w:themeColor="text1"/>
          <w:szCs w:val="22"/>
        </w:rPr>
        <w:noBreakHyphen/>
        <w:t>ONE YEARS OF AGE, WITH EXCEPTIONS; TO AMEND SECTIONS 63</w:t>
      </w:r>
      <w:r w:rsidRPr="00F04861">
        <w:rPr>
          <w:color w:val="000000" w:themeColor="text1"/>
          <w:szCs w:val="22"/>
        </w:rPr>
        <w:noBreakHyphen/>
        <w:t>19</w:t>
      </w:r>
      <w:r w:rsidRPr="00F04861">
        <w:rPr>
          <w:color w:val="000000" w:themeColor="text1"/>
          <w:szCs w:val="22"/>
        </w:rPr>
        <w:noBreakHyphen/>
        <w:t>1030, 63</w:t>
      </w:r>
      <w:r w:rsidRPr="00F04861">
        <w:rPr>
          <w:color w:val="000000" w:themeColor="text1"/>
          <w:szCs w:val="22"/>
        </w:rPr>
        <w:noBreakHyphen/>
        <w:t>19</w:t>
      </w:r>
      <w:r w:rsidRPr="00F04861">
        <w:rPr>
          <w:color w:val="000000" w:themeColor="text1"/>
          <w:szCs w:val="22"/>
        </w:rPr>
        <w:noBreakHyphen/>
        <w:t>1210, 63</w:t>
      </w:r>
      <w:r w:rsidRPr="00F04861">
        <w:rPr>
          <w:color w:val="000000" w:themeColor="text1"/>
          <w:szCs w:val="22"/>
        </w:rPr>
        <w:noBreakHyphen/>
        <w:t>19</w:t>
      </w:r>
      <w:r w:rsidRPr="00F04861">
        <w:rPr>
          <w:color w:val="000000" w:themeColor="text1"/>
          <w:szCs w:val="22"/>
        </w:rPr>
        <w:noBreakHyphen/>
        <w:t>1410, 63</w:t>
      </w:r>
      <w:r w:rsidRPr="00F04861">
        <w:rPr>
          <w:color w:val="000000" w:themeColor="text1"/>
          <w:szCs w:val="22"/>
        </w:rPr>
        <w:noBreakHyphen/>
        <w:t>19</w:t>
      </w:r>
      <w:r w:rsidRPr="00F04861">
        <w:rPr>
          <w:color w:val="000000" w:themeColor="text1"/>
          <w:szCs w:val="22"/>
        </w:rPr>
        <w:noBreakHyphen/>
        <w:t>1420, 63</w:t>
      </w:r>
      <w:r w:rsidRPr="00F04861">
        <w:rPr>
          <w:color w:val="000000" w:themeColor="text1"/>
          <w:szCs w:val="22"/>
        </w:rPr>
        <w:noBreakHyphen/>
        <w:t>19</w:t>
      </w:r>
      <w:r w:rsidRPr="00F04861">
        <w:rPr>
          <w:color w:val="000000" w:themeColor="text1"/>
          <w:szCs w:val="22"/>
        </w:rPr>
        <w:noBreakHyphen/>
        <w:t>1440, AS AMENDED, 63</w:t>
      </w:r>
      <w:r w:rsidRPr="00F04861">
        <w:rPr>
          <w:color w:val="000000" w:themeColor="text1"/>
          <w:szCs w:val="22"/>
        </w:rPr>
        <w:noBreakHyphen/>
        <w:t>19</w:t>
      </w:r>
      <w:r w:rsidRPr="00F04861">
        <w:rPr>
          <w:color w:val="000000" w:themeColor="text1"/>
          <w:szCs w:val="22"/>
        </w:rPr>
        <w:noBreakHyphen/>
        <w:t>1650, AND 63</w:t>
      </w:r>
      <w:r w:rsidRPr="00F04861">
        <w:rPr>
          <w:color w:val="000000" w:themeColor="text1"/>
          <w:szCs w:val="22"/>
        </w:rPr>
        <w:noBreakHyphen/>
        <w:t>19</w:t>
      </w:r>
      <w:r w:rsidRPr="00F04861">
        <w:rPr>
          <w:color w:val="000000" w:themeColor="text1"/>
          <w:szCs w:val="22"/>
        </w:rPr>
        <w:noBreakHyphen/>
        <w:t>2050, AS AMENDED, ALL RELATING TO JUVENILE JUSTICE, SO AS TO MAKE CONFORMING CHANGES.</w:t>
      </w:r>
    </w:p>
    <w:p w:rsidR="00F04861" w:rsidRPr="00F04861" w:rsidRDefault="00F04861" w:rsidP="00760A7E">
      <w:pPr>
        <w:keepNext/>
        <w:keepLines/>
        <w:suppressAutoHyphens/>
        <w:rPr>
          <w:szCs w:val="22"/>
        </w:rPr>
      </w:pPr>
      <w:r w:rsidRPr="00F04861">
        <w:rPr>
          <w:color w:val="000000" w:themeColor="text1"/>
          <w:szCs w:val="22"/>
        </w:rPr>
        <w:tab/>
        <w:t>On motion of Senator MALLOY, the Bill was carried over.</w:t>
      </w:r>
    </w:p>
    <w:p w:rsidR="00F04861" w:rsidRPr="00F04861" w:rsidRDefault="00F04861" w:rsidP="00F04861">
      <w:pPr>
        <w:tabs>
          <w:tab w:val="center" w:pos="4320"/>
          <w:tab w:val="right" w:pos="8640"/>
        </w:tabs>
        <w:jc w:val="center"/>
        <w:rPr>
          <w:b/>
          <w:bCs/>
          <w:szCs w:val="22"/>
        </w:rPr>
      </w:pPr>
    </w:p>
    <w:p w:rsidR="00F04861" w:rsidRPr="00F04861" w:rsidRDefault="00F04861" w:rsidP="00F04861">
      <w:pPr>
        <w:keepNext/>
        <w:keepLines/>
        <w:tabs>
          <w:tab w:val="right" w:pos="8640"/>
        </w:tabs>
        <w:jc w:val="center"/>
        <w:rPr>
          <w:b/>
          <w:color w:val="auto"/>
          <w:szCs w:val="22"/>
        </w:rPr>
      </w:pPr>
      <w:r w:rsidRPr="00F04861">
        <w:rPr>
          <w:b/>
          <w:color w:val="auto"/>
          <w:szCs w:val="22"/>
        </w:rPr>
        <w:t>POINT OF ORDER</w:t>
      </w:r>
    </w:p>
    <w:p w:rsidR="00F04861" w:rsidRPr="00F04861" w:rsidRDefault="00F04861" w:rsidP="00F04861">
      <w:pPr>
        <w:keepNext/>
        <w:keepLines/>
        <w:suppressAutoHyphens/>
        <w:rPr>
          <w:szCs w:val="22"/>
        </w:rPr>
      </w:pPr>
      <w:r w:rsidRPr="00F04861">
        <w:rPr>
          <w:b/>
          <w:color w:val="auto"/>
          <w:szCs w:val="22"/>
        </w:rPr>
        <w:tab/>
      </w:r>
      <w:r w:rsidRPr="00F04861">
        <w:rPr>
          <w:szCs w:val="22"/>
        </w:rPr>
        <w:t>S. 1052</w:t>
      </w:r>
      <w:r w:rsidRPr="00F04861">
        <w:rPr>
          <w:szCs w:val="22"/>
        </w:rPr>
        <w:fldChar w:fldCharType="begin"/>
      </w:r>
      <w:r w:rsidRPr="00F04861">
        <w:rPr>
          <w:szCs w:val="22"/>
        </w:rPr>
        <w:instrText xml:space="preserve"> XE "S. 1052" \b </w:instrText>
      </w:r>
      <w:r w:rsidRPr="00F04861">
        <w:rPr>
          <w:szCs w:val="22"/>
        </w:rPr>
        <w:fldChar w:fldCharType="end"/>
      </w:r>
      <w:r w:rsidRPr="00F04861">
        <w:rPr>
          <w:szCs w:val="22"/>
        </w:rPr>
        <w:t xml:space="preserve"> -- Senator Alexander:  A BILL TO AMEND THE CODE OF LAWS OF SOUTH CAROLINA, 1976, BY ADDING SECTION 23</w:t>
      </w:r>
      <w:r w:rsidRPr="00F04861">
        <w:rPr>
          <w:szCs w:val="22"/>
        </w:rPr>
        <w:noBreakHyphen/>
        <w:t>3</w:t>
      </w:r>
      <w:r w:rsidRPr="00F04861">
        <w:rPr>
          <w:szCs w:val="22"/>
        </w:rPr>
        <w:noBreakHyphen/>
        <w:t>180 SO AS TO PROVIDE THAT THE STATE LAW ENFORCEMENT DIVISION IS AUTHORIZED TO SUBMIT FINGERPRINTS COLLECTED BY CERTAIN AGENCIES TO THE FEDERAL BUREAU OF INVESTIGATION’S NEXT GENERATION IDENTIFICATION PROGRAM UNDER CERTAIN CIRCUMSTANCES AND TO PROVIDE FOR THEIR RETENTION AND USE.</w:t>
      </w:r>
    </w:p>
    <w:p w:rsidR="00F04861" w:rsidRDefault="00F04861" w:rsidP="00F04861">
      <w:pPr>
        <w:tabs>
          <w:tab w:val="right" w:pos="8640"/>
        </w:tabs>
        <w:jc w:val="center"/>
        <w:rPr>
          <w:b/>
          <w:color w:val="auto"/>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F04861" w:rsidRPr="00F04861" w:rsidRDefault="00F04861" w:rsidP="00F04861">
      <w:pPr>
        <w:tabs>
          <w:tab w:val="right" w:pos="8640"/>
        </w:tabs>
        <w:rPr>
          <w:color w:val="auto"/>
          <w:szCs w:val="22"/>
        </w:rPr>
      </w:pPr>
      <w:r w:rsidRPr="00F04861">
        <w:rPr>
          <w:color w:val="auto"/>
          <w:szCs w:val="22"/>
        </w:rPr>
        <w:tab/>
        <w:t>Senator SHANE MARTIN raised a Point of Order under Rule 39 that the Bill had not been on the desks of the members at least one day prior to second reading.</w:t>
      </w:r>
    </w:p>
    <w:p w:rsidR="00F04861" w:rsidRPr="00F04861" w:rsidRDefault="00F04861" w:rsidP="00F04861">
      <w:pPr>
        <w:tabs>
          <w:tab w:val="right" w:pos="8640"/>
        </w:tabs>
        <w:rPr>
          <w:color w:val="auto"/>
          <w:szCs w:val="22"/>
        </w:rPr>
      </w:pPr>
      <w:r w:rsidRPr="00F04861">
        <w:rPr>
          <w:color w:val="auto"/>
          <w:szCs w:val="22"/>
        </w:rPr>
        <w:tab/>
        <w:t xml:space="preserve">The PRESIDENT sustained the Point of Order.          </w:t>
      </w:r>
    </w:p>
    <w:p w:rsidR="00F04861" w:rsidRPr="00F04861" w:rsidRDefault="00F04861" w:rsidP="00F04861">
      <w:pPr>
        <w:tabs>
          <w:tab w:val="center" w:pos="4320"/>
          <w:tab w:val="right" w:pos="8640"/>
        </w:tabs>
        <w:jc w:val="center"/>
        <w:rPr>
          <w:b/>
          <w:bCs/>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8D1CF0" w:rsidRDefault="00F04861" w:rsidP="00F04861">
      <w:pPr>
        <w:rPr>
          <w:color w:val="000000" w:themeColor="text1"/>
          <w:szCs w:val="22"/>
        </w:rPr>
      </w:pPr>
      <w:r w:rsidRPr="00F04861">
        <w:rPr>
          <w:b/>
          <w:color w:val="auto"/>
          <w:szCs w:val="22"/>
        </w:rPr>
        <w:tab/>
      </w:r>
      <w:r w:rsidRPr="00F04861">
        <w:rPr>
          <w:szCs w:val="22"/>
        </w:rPr>
        <w:t>H. 4262</w:t>
      </w:r>
      <w:r w:rsidRPr="00F04861">
        <w:rPr>
          <w:szCs w:val="22"/>
        </w:rPr>
        <w:fldChar w:fldCharType="begin"/>
      </w:r>
      <w:r w:rsidRPr="00F04861">
        <w:rPr>
          <w:szCs w:val="22"/>
        </w:rPr>
        <w:instrText xml:space="preserve"> XE "H. 4262" \b </w:instrText>
      </w:r>
      <w:r w:rsidRPr="00F04861">
        <w:rPr>
          <w:szCs w:val="22"/>
        </w:rPr>
        <w:fldChar w:fldCharType="end"/>
      </w:r>
      <w:r w:rsidRPr="00F04861">
        <w:rPr>
          <w:szCs w:val="22"/>
        </w:rPr>
        <w:t xml:space="preserve"> -- Reps. Erickson, M.S. McLeod, Collins and Long:  A BILL </w:t>
      </w:r>
      <w:r w:rsidRPr="00F04861">
        <w:rPr>
          <w:color w:val="000000" w:themeColor="text1"/>
          <w:szCs w:val="22"/>
        </w:rPr>
        <w:t>TO AMEND SECTION 63</w:t>
      </w:r>
      <w:r w:rsidRPr="00F04861">
        <w:rPr>
          <w:color w:val="000000" w:themeColor="text1"/>
          <w:szCs w:val="22"/>
        </w:rPr>
        <w:noBreakHyphen/>
        <w:t>13</w:t>
      </w:r>
      <w:r w:rsidRPr="00F04861">
        <w:rPr>
          <w:color w:val="000000" w:themeColor="text1"/>
          <w:szCs w:val="22"/>
        </w:rPr>
        <w:noBreakHyphen/>
        <w:t>825, CODE OF LAWS OF SOUTH CAROLINA, 1976, RELATING TO TRAINING FOR FAMILY CHILDCARE HOME OPERATORS AND EMPLOYEES, SO AS TO REQUIRE ADDITIONAL TRAINING; TO AMEND SECTION 63</w:t>
      </w:r>
      <w:r w:rsidRPr="00F04861">
        <w:rPr>
          <w:color w:val="000000" w:themeColor="text1"/>
          <w:szCs w:val="22"/>
        </w:rPr>
        <w:noBreakHyphen/>
        <w:t>13</w:t>
      </w:r>
      <w:r w:rsidRPr="00F04861">
        <w:rPr>
          <w:color w:val="000000" w:themeColor="text1"/>
          <w:szCs w:val="22"/>
        </w:rPr>
        <w:noBreakHyphen/>
        <w:t xml:space="preserve">830, RELATING TO STATEMENTS OF REGISTRATION FOR FAMILY CHILDCARE HOMES, SO AS TO PROVIDE </w:t>
      </w:r>
      <w:r w:rsidRPr="00F04861">
        <w:rPr>
          <w:color w:val="000000" w:themeColor="text1"/>
          <w:szCs w:val="22"/>
        </w:rPr>
        <w:lastRenderedPageBreak/>
        <w:t>ADDITIONAL AUTHORITY OF THE DEPARTMENT OF SOCIAL SERVICES AND RIGHTS OF FAMILY CHILDCARE HOMES; AND TO AMEND SECTION 63</w:t>
      </w:r>
      <w:r w:rsidRPr="00F04861">
        <w:rPr>
          <w:color w:val="000000" w:themeColor="text1"/>
          <w:szCs w:val="22"/>
        </w:rPr>
        <w:noBreakHyphen/>
        <w:t>13</w:t>
      </w:r>
      <w:r w:rsidRPr="00F04861">
        <w:rPr>
          <w:color w:val="000000" w:themeColor="text1"/>
          <w:szCs w:val="22"/>
        </w:rPr>
        <w:noBreakHyphen/>
        <w:t xml:space="preserve">850, RELATING TO  APPEALS OF DECISIONS TO WITHDRAW A STATEMENT OF REGISTRATION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rsidP="00F04861">
      <w:pPr>
        <w:rPr>
          <w:color w:val="000000" w:themeColor="text1"/>
          <w:szCs w:val="22"/>
        </w:rPr>
      </w:pPr>
    </w:p>
    <w:p w:rsidR="008D1CF0" w:rsidRPr="008D1CF0" w:rsidRDefault="008D1CF0" w:rsidP="008D1CF0">
      <w:pPr>
        <w:jc w:val="right"/>
        <w:rPr>
          <w:b/>
        </w:rPr>
      </w:pPr>
      <w:r w:rsidRPr="008D1CF0">
        <w:rPr>
          <w:b/>
        </w:rPr>
        <w:t>Printed Page 2876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04861" w:rsidRPr="00F04861" w:rsidRDefault="00F04861" w:rsidP="00F04861">
      <w:pPr>
        <w:rPr>
          <w:szCs w:val="22"/>
        </w:rPr>
      </w:pPr>
      <w:r w:rsidRPr="00F04861">
        <w:rPr>
          <w:color w:val="000000" w:themeColor="text1"/>
          <w:szCs w:val="22"/>
        </w:rPr>
        <w:t>OF A FAMILY CHILDCARE HOME, SO AS TO ALSO ADDRESS APPEALS OF DECISIONS TO DENY AN APPLICATION FOR A STATEMENT OR RENEWAL OF REGISTRATION.</w:t>
      </w:r>
    </w:p>
    <w:p w:rsidR="00F04861" w:rsidRPr="00F04861" w:rsidRDefault="00F04861" w:rsidP="00F04861">
      <w:pPr>
        <w:tabs>
          <w:tab w:val="right" w:pos="8640"/>
        </w:tabs>
        <w:jc w:val="center"/>
        <w:rPr>
          <w:b/>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F04861" w:rsidRPr="00F04861" w:rsidRDefault="00F04861" w:rsidP="00F04861">
      <w:pPr>
        <w:tabs>
          <w:tab w:val="right" w:pos="8640"/>
        </w:tabs>
        <w:rPr>
          <w:color w:val="auto"/>
          <w:szCs w:val="22"/>
        </w:rPr>
      </w:pPr>
      <w:r w:rsidRPr="00F04861">
        <w:rPr>
          <w:color w:val="auto"/>
          <w:szCs w:val="22"/>
        </w:rPr>
        <w:tab/>
        <w:t>Senator SHANE MARTIN raised a Point of Order under Rule 39 that the Bill had not been on the desks of the members at least one day prior to second reading.</w:t>
      </w:r>
    </w:p>
    <w:p w:rsidR="00F04861" w:rsidRPr="00F04861" w:rsidRDefault="00F04861" w:rsidP="00F04861">
      <w:pPr>
        <w:tabs>
          <w:tab w:val="right" w:pos="8640"/>
        </w:tabs>
        <w:rPr>
          <w:color w:val="auto"/>
          <w:szCs w:val="22"/>
        </w:rPr>
      </w:pPr>
      <w:r w:rsidRPr="00F04861">
        <w:rPr>
          <w:color w:val="auto"/>
          <w:szCs w:val="22"/>
        </w:rPr>
        <w:tab/>
        <w:t xml:space="preserve">The PRESIDENT sustained the Point of Order.          </w:t>
      </w:r>
    </w:p>
    <w:p w:rsidR="00F04861" w:rsidRPr="00F04861" w:rsidRDefault="00F04861" w:rsidP="00F04861">
      <w:pPr>
        <w:tabs>
          <w:tab w:val="center" w:pos="4320"/>
          <w:tab w:val="right" w:pos="8640"/>
        </w:tabs>
        <w:jc w:val="center"/>
        <w:rPr>
          <w:b/>
          <w:bCs/>
          <w:szCs w:val="22"/>
        </w:rPr>
      </w:pPr>
    </w:p>
    <w:p w:rsidR="00F04861" w:rsidRPr="00F04861" w:rsidRDefault="00F04861" w:rsidP="00F04861">
      <w:pPr>
        <w:keepNext/>
        <w:keepLines/>
        <w:tabs>
          <w:tab w:val="right" w:pos="8640"/>
        </w:tabs>
        <w:jc w:val="center"/>
        <w:rPr>
          <w:b/>
          <w:color w:val="auto"/>
          <w:szCs w:val="22"/>
        </w:rPr>
      </w:pPr>
      <w:r w:rsidRPr="00F04861">
        <w:rPr>
          <w:b/>
          <w:color w:val="auto"/>
          <w:szCs w:val="22"/>
        </w:rPr>
        <w:t>POINT OF ORDER</w:t>
      </w:r>
    </w:p>
    <w:p w:rsidR="00F04861" w:rsidRPr="00F04861" w:rsidRDefault="00F04861" w:rsidP="00F04861">
      <w:pPr>
        <w:keepNext/>
        <w:keepLines/>
        <w:rPr>
          <w:szCs w:val="22"/>
        </w:rPr>
      </w:pPr>
      <w:r w:rsidRPr="00F04861">
        <w:rPr>
          <w:b/>
          <w:color w:val="auto"/>
          <w:szCs w:val="22"/>
        </w:rPr>
        <w:tab/>
      </w:r>
      <w:r w:rsidRPr="00F04861">
        <w:rPr>
          <w:szCs w:val="22"/>
        </w:rPr>
        <w:t>H. 4413</w:t>
      </w:r>
      <w:r w:rsidRPr="00F04861">
        <w:rPr>
          <w:szCs w:val="22"/>
        </w:rPr>
        <w:fldChar w:fldCharType="begin"/>
      </w:r>
      <w:r w:rsidRPr="00F04861">
        <w:rPr>
          <w:szCs w:val="22"/>
        </w:rPr>
        <w:instrText xml:space="preserve"> XE "H. 4413" \b </w:instrText>
      </w:r>
      <w:r w:rsidRPr="00F04861">
        <w:rPr>
          <w:szCs w:val="22"/>
        </w:rPr>
        <w:fldChar w:fldCharType="end"/>
      </w:r>
      <w:r w:rsidRPr="00F04861">
        <w:rPr>
          <w:szCs w:val="22"/>
        </w:rPr>
        <w:t xml:space="preserve"> -- Reps. H.A. Crawford, Norrell, M.S. McLeod, Henegan, V.S. Moss, Hicks and King:  A BILL </w:t>
      </w:r>
      <w:r w:rsidRPr="00F04861">
        <w:rPr>
          <w:color w:val="000000" w:themeColor="text1"/>
          <w:szCs w:val="22"/>
        </w:rPr>
        <w:t>TO AMEND SECTION 63</w:t>
      </w:r>
      <w:r w:rsidRPr="00F04861">
        <w:rPr>
          <w:color w:val="000000" w:themeColor="text1"/>
          <w:szCs w:val="22"/>
        </w:rPr>
        <w:noBreakHyphen/>
        <w:t>7</w:t>
      </w:r>
      <w:r w:rsidRPr="00F04861">
        <w:rPr>
          <w:color w:val="000000" w:themeColor="text1"/>
          <w:szCs w:val="22"/>
        </w:rPr>
        <w:noBreakHyphen/>
        <w:t>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OLD AT A SAFE HAVEN, AND TO CHANGE THE DEFINITION OF “INFANT”.</w:t>
      </w:r>
    </w:p>
    <w:p w:rsidR="00F04861" w:rsidRPr="00F04861" w:rsidRDefault="00F04861" w:rsidP="00F04861">
      <w:pPr>
        <w:suppressAutoHyphens/>
        <w:rPr>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F04861" w:rsidRPr="00F04861" w:rsidRDefault="00F04861" w:rsidP="00F04861">
      <w:pPr>
        <w:tabs>
          <w:tab w:val="right" w:pos="8640"/>
        </w:tabs>
        <w:rPr>
          <w:color w:val="auto"/>
          <w:szCs w:val="22"/>
        </w:rPr>
      </w:pPr>
      <w:r w:rsidRPr="00F04861">
        <w:rPr>
          <w:color w:val="auto"/>
          <w:szCs w:val="22"/>
        </w:rPr>
        <w:tab/>
        <w:t>Senator SHANE MARTIN raised a Point of Order under Rule 39 that the Bill had not been on the desks of the members at least one day prior to second reading.</w:t>
      </w:r>
    </w:p>
    <w:p w:rsidR="00F04861" w:rsidRPr="00F04861" w:rsidRDefault="00F04861" w:rsidP="00F04861">
      <w:pPr>
        <w:tabs>
          <w:tab w:val="right" w:pos="8640"/>
        </w:tabs>
        <w:rPr>
          <w:color w:val="auto"/>
          <w:szCs w:val="22"/>
        </w:rPr>
      </w:pPr>
      <w:r w:rsidRPr="00F04861">
        <w:rPr>
          <w:color w:val="auto"/>
          <w:szCs w:val="22"/>
        </w:rPr>
        <w:tab/>
        <w:t xml:space="preserve">The PRESIDENT sustained the Point of Order.         </w:t>
      </w:r>
    </w:p>
    <w:p w:rsidR="00F04861" w:rsidRPr="00F04861" w:rsidRDefault="00F04861" w:rsidP="00F04861">
      <w:pPr>
        <w:tabs>
          <w:tab w:val="right" w:pos="8640"/>
        </w:tabs>
        <w:rPr>
          <w:color w:val="auto"/>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8D1CF0" w:rsidRDefault="00F04861" w:rsidP="00F04861">
      <w:pPr>
        <w:rPr>
          <w:color w:val="000000" w:themeColor="text1"/>
          <w:szCs w:val="22"/>
        </w:rPr>
      </w:pPr>
      <w:r w:rsidRPr="00F04861">
        <w:rPr>
          <w:b/>
          <w:color w:val="auto"/>
          <w:szCs w:val="22"/>
        </w:rPr>
        <w:tab/>
      </w:r>
      <w:r w:rsidRPr="00F04861">
        <w:rPr>
          <w:szCs w:val="22"/>
        </w:rPr>
        <w:t>H. 4492</w:t>
      </w:r>
      <w:r w:rsidRPr="00F04861">
        <w:rPr>
          <w:szCs w:val="22"/>
        </w:rPr>
        <w:fldChar w:fldCharType="begin"/>
      </w:r>
      <w:r w:rsidRPr="00F04861">
        <w:rPr>
          <w:szCs w:val="22"/>
        </w:rPr>
        <w:instrText xml:space="preserve"> XE "H. 4492" \b </w:instrText>
      </w:r>
      <w:r w:rsidRPr="00F04861">
        <w:rPr>
          <w:szCs w:val="22"/>
        </w:rPr>
        <w:fldChar w:fldCharType="end"/>
      </w:r>
      <w:r w:rsidRPr="00F04861">
        <w:rPr>
          <w:szCs w:val="22"/>
        </w:rPr>
        <w:t xml:space="preserve"> -- Reps. Putnam, Clyburn, Collins, Clary, Erickson, Long, Ryhal, Herbkersman, Newton, Tinkler, Jordan, Hicks, McCoy, M.S. McLeod, Douglas, Henegan, Allison, G.M. Smith, Funderburk, Finlay and Pitts:  A BILL </w:t>
      </w:r>
      <w:r w:rsidRPr="00F04861">
        <w:rPr>
          <w:color w:val="000000" w:themeColor="text1"/>
          <w:szCs w:val="22"/>
        </w:rPr>
        <w:t>TO AMEND SECTION 63</w:t>
      </w:r>
      <w:r w:rsidRPr="00F04861">
        <w:rPr>
          <w:color w:val="000000" w:themeColor="text1"/>
          <w:szCs w:val="22"/>
        </w:rPr>
        <w:noBreakHyphen/>
        <w:t>7</w:t>
      </w:r>
      <w:r w:rsidRPr="00F04861">
        <w:rPr>
          <w:color w:val="000000" w:themeColor="text1"/>
          <w:szCs w:val="22"/>
        </w:rPr>
        <w:noBreakHyphen/>
        <w:t xml:space="preserve">1630, CODE OF LAWS OF SOUTH CAROLINA, 1976, RELATING TO NOTICE OF CHILD ABUSE AND NEGLECT HEARINGS, SO AS TO REQUIRE THE DEPARTMENT OF SOCIAL SERVICES TO </w:t>
      </w:r>
      <w:r w:rsidRPr="00F04861">
        <w:rPr>
          <w:color w:val="000000" w:themeColor="text1"/>
          <w:szCs w:val="22"/>
        </w:rPr>
        <w:lastRenderedPageBreak/>
        <w:t xml:space="preserve">PROVIDE TEN DAYS NOTICE OF A HEARING TO, AMONG OTHERS, FOSTER PARENTS AND TO REQUIRE THE NOTICE TO INFORM FOSTER PARENTS OF THE RIGHT TO SUBMIT A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rsidP="00F04861">
      <w:pPr>
        <w:rPr>
          <w:color w:val="000000" w:themeColor="text1"/>
          <w:szCs w:val="22"/>
        </w:rPr>
      </w:pPr>
    </w:p>
    <w:p w:rsidR="008D1CF0" w:rsidRDefault="008D1CF0" w:rsidP="00F04861">
      <w:pPr>
        <w:rPr>
          <w:color w:val="000000" w:themeColor="text1"/>
          <w:szCs w:val="22"/>
        </w:rPr>
      </w:pPr>
    </w:p>
    <w:p w:rsidR="008D1CF0" w:rsidRPr="008D1CF0" w:rsidRDefault="008D1CF0" w:rsidP="008D1CF0">
      <w:pPr>
        <w:jc w:val="right"/>
        <w:rPr>
          <w:b/>
        </w:rPr>
      </w:pPr>
      <w:r w:rsidRPr="008D1CF0">
        <w:rPr>
          <w:b/>
        </w:rPr>
        <w:t>Printed Page 2877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04861" w:rsidRPr="00F04861" w:rsidRDefault="00F04861" w:rsidP="00F04861">
      <w:pPr>
        <w:rPr>
          <w:szCs w:val="22"/>
        </w:rPr>
      </w:pPr>
      <w:r w:rsidRPr="00F04861">
        <w:rPr>
          <w:color w:val="000000" w:themeColor="text1"/>
          <w:szCs w:val="22"/>
        </w:rPr>
        <w:t>REPORT TO THE COURT; TO AMEND SECTION 63</w:t>
      </w:r>
      <w:r w:rsidRPr="00F04861">
        <w:rPr>
          <w:color w:val="000000" w:themeColor="text1"/>
          <w:szCs w:val="22"/>
        </w:rPr>
        <w:noBreakHyphen/>
        <w:t>7</w:t>
      </w:r>
      <w:r w:rsidRPr="00F04861">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F04861">
        <w:rPr>
          <w:color w:val="000000" w:themeColor="text1"/>
          <w:szCs w:val="22"/>
        </w:rPr>
        <w:noBreakHyphen/>
        <w:t>11</w:t>
      </w:r>
      <w:r w:rsidRPr="00F04861">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F04861" w:rsidRPr="00F04861" w:rsidRDefault="00F04861" w:rsidP="00F04861">
      <w:pPr>
        <w:suppressAutoHyphens/>
        <w:rPr>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F04861" w:rsidRPr="00F04861" w:rsidRDefault="00F04861" w:rsidP="00F04861">
      <w:pPr>
        <w:tabs>
          <w:tab w:val="right" w:pos="8640"/>
        </w:tabs>
        <w:rPr>
          <w:color w:val="auto"/>
          <w:szCs w:val="22"/>
        </w:rPr>
      </w:pPr>
      <w:r w:rsidRPr="00F04861">
        <w:rPr>
          <w:color w:val="auto"/>
          <w:szCs w:val="22"/>
        </w:rPr>
        <w:tab/>
        <w:t>Senator SHANE MARTIN raised a Point of Order under Rule 39 that the Bill had not been on the desks of the members at least one day prior to second reading.</w:t>
      </w:r>
    </w:p>
    <w:p w:rsidR="00F04861" w:rsidRPr="00F04861" w:rsidRDefault="00F04861" w:rsidP="00F04861">
      <w:pPr>
        <w:tabs>
          <w:tab w:val="right" w:pos="8640"/>
        </w:tabs>
        <w:rPr>
          <w:color w:val="auto"/>
          <w:szCs w:val="22"/>
        </w:rPr>
      </w:pPr>
      <w:r w:rsidRPr="00F04861">
        <w:rPr>
          <w:color w:val="auto"/>
          <w:szCs w:val="22"/>
        </w:rPr>
        <w:tab/>
        <w:t xml:space="preserve">The PRESIDENT sustained the Point of Order.          </w:t>
      </w:r>
    </w:p>
    <w:p w:rsidR="00F04861" w:rsidRPr="00F04861" w:rsidRDefault="00F04861" w:rsidP="00F04861">
      <w:pPr>
        <w:tabs>
          <w:tab w:val="right" w:pos="8640"/>
        </w:tabs>
        <w:rPr>
          <w:color w:val="auto"/>
          <w:szCs w:val="22"/>
        </w:rPr>
      </w:pPr>
      <w:r w:rsidRPr="00F04861">
        <w:rPr>
          <w:color w:val="auto"/>
          <w:szCs w:val="22"/>
        </w:rPr>
        <w:t xml:space="preserve"> </w:t>
      </w:r>
    </w:p>
    <w:p w:rsidR="00F04861" w:rsidRPr="00F04861" w:rsidRDefault="00F04861" w:rsidP="00F04861">
      <w:pPr>
        <w:tabs>
          <w:tab w:val="right" w:pos="8640"/>
        </w:tabs>
        <w:jc w:val="center"/>
        <w:rPr>
          <w:b/>
          <w:color w:val="auto"/>
          <w:szCs w:val="22"/>
        </w:rPr>
      </w:pPr>
      <w:r w:rsidRPr="00F04861">
        <w:rPr>
          <w:b/>
          <w:color w:val="auto"/>
          <w:szCs w:val="22"/>
        </w:rPr>
        <w:t>POINT OF ORDER</w:t>
      </w:r>
    </w:p>
    <w:p w:rsidR="008D1CF0" w:rsidRDefault="00F04861" w:rsidP="00F04861">
      <w:pPr>
        <w:rPr>
          <w:color w:val="000000" w:themeColor="text1"/>
          <w:szCs w:val="22"/>
        </w:rPr>
      </w:pPr>
      <w:r w:rsidRPr="00F04861">
        <w:rPr>
          <w:b/>
          <w:color w:val="auto"/>
          <w:szCs w:val="22"/>
        </w:rPr>
        <w:tab/>
      </w:r>
      <w:r w:rsidRPr="00F04861">
        <w:rPr>
          <w:szCs w:val="22"/>
        </w:rPr>
        <w:t>H. 4546</w:t>
      </w:r>
      <w:r w:rsidRPr="00F04861">
        <w:rPr>
          <w:szCs w:val="22"/>
        </w:rPr>
        <w:fldChar w:fldCharType="begin"/>
      </w:r>
      <w:r w:rsidRPr="00F04861">
        <w:rPr>
          <w:szCs w:val="22"/>
        </w:rPr>
        <w:instrText xml:space="preserve"> XE “H. 4546” \b </w:instrText>
      </w:r>
      <w:r w:rsidRPr="00F04861">
        <w:rPr>
          <w:szCs w:val="22"/>
        </w:rPr>
        <w:fldChar w:fldCharType="end"/>
      </w:r>
      <w:r w:rsidRPr="00F04861">
        <w:rPr>
          <w:szCs w:val="22"/>
        </w:rPr>
        <w:t xml:space="preserve"> -- Reps. Putnam, Clyburn, Robinson</w:t>
      </w:r>
      <w:r w:rsidRPr="00F04861">
        <w:rPr>
          <w:szCs w:val="22"/>
        </w:rPr>
        <w:noBreakHyphen/>
        <w:t xml:space="preserve">Simpson, Thayer, Collins, Clary, Erickson, Long, Ryhal, Herbkersman, Newton, Jordan, Hicks, McCoy, M.S. McLeod, Douglas, Henegan, Allison, Quinn, Funderburk, Finlay, Jefferson, Willis and Bedingfield:  A BILL </w:t>
      </w:r>
      <w:r w:rsidRPr="00F04861">
        <w:rPr>
          <w:color w:val="000000" w:themeColor="text1"/>
          <w:szCs w:val="22"/>
        </w:rPr>
        <w:t>TO AMEND SECTION 63</w:t>
      </w:r>
      <w:r w:rsidRPr="00F04861">
        <w:rPr>
          <w:color w:val="000000" w:themeColor="text1"/>
          <w:szCs w:val="22"/>
        </w:rPr>
        <w:noBreakHyphen/>
        <w:t>7</w:t>
      </w:r>
      <w:r w:rsidRPr="00F04861">
        <w:rPr>
          <w:color w:val="000000" w:themeColor="text1"/>
          <w:szCs w:val="22"/>
        </w:rPr>
        <w:noBreakHyphen/>
        <w:t>20, CODE OF LAWS OF SOUTH CAROLINA, 1976, RELATING TO DEFINITIONS USED IN THE CHILDREN’S CODE, SO AS TO ADD DEFINITIONS FOR “AGE</w:t>
      </w:r>
      <w:r w:rsidRPr="00F04861">
        <w:rPr>
          <w:color w:val="000000" w:themeColor="text1"/>
          <w:szCs w:val="22"/>
        </w:rPr>
        <w:noBreakHyphen/>
        <w:t>APPROPRIATE ACTIVITY”, “CAREGIVER”, AND “STANDARD OF CARE OF A REASONABLE AND PRUDENT PARENT”; TO AMEND SECTION 63</w:t>
      </w:r>
      <w:r w:rsidRPr="00F04861">
        <w:rPr>
          <w:color w:val="000000" w:themeColor="text1"/>
          <w:szCs w:val="22"/>
        </w:rPr>
        <w:noBreakHyphen/>
        <w:t>7</w:t>
      </w:r>
      <w:r w:rsidRPr="00F04861">
        <w:rPr>
          <w:color w:val="000000" w:themeColor="text1"/>
          <w:szCs w:val="22"/>
        </w:rPr>
        <w:noBreakHyphen/>
        <w:t xml:space="preserve">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w:t>
      </w:r>
      <w:r w:rsidRPr="00F04861">
        <w:rPr>
          <w:color w:val="000000" w:themeColor="text1"/>
          <w:szCs w:val="22"/>
        </w:rPr>
        <w:lastRenderedPageBreak/>
        <w:t>THE DEPARTMENT’S EFFORTS TO ENSURE A FOSTER CHILD HAS THE OPPORTUNITY TO ENGAGE IN AGE</w:t>
      </w:r>
      <w:r w:rsidRPr="00F04861">
        <w:rPr>
          <w:color w:val="000000" w:themeColor="text1"/>
          <w:szCs w:val="22"/>
        </w:rPr>
        <w:noBreakHyphen/>
        <w:t>APPROPRIATE ACTIVITIES; TO AMEND SECTION 63</w:t>
      </w:r>
      <w:r w:rsidRPr="00F04861">
        <w:rPr>
          <w:color w:val="000000" w:themeColor="text1"/>
          <w:szCs w:val="22"/>
        </w:rPr>
        <w:noBreakHyphen/>
        <w:t>7</w:t>
      </w:r>
      <w:r w:rsidRPr="00F04861">
        <w:rPr>
          <w:color w:val="000000" w:themeColor="text1"/>
          <w:szCs w:val="22"/>
        </w:rPr>
        <w:noBreakHyphen/>
        <w:t xml:space="preserve">2310, RELATING TO THE FOSTER CARE SYSTEM, SO AS TO REQUIRE THE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8D1CF0" w:rsidRDefault="008D1CF0" w:rsidP="00F04861">
      <w:pPr>
        <w:rPr>
          <w:color w:val="000000" w:themeColor="text1"/>
          <w:szCs w:val="22"/>
        </w:rPr>
      </w:pPr>
    </w:p>
    <w:p w:rsidR="008D1CF0" w:rsidRPr="008D1CF0" w:rsidRDefault="008D1CF0" w:rsidP="008D1CF0">
      <w:pPr>
        <w:jc w:val="right"/>
        <w:rPr>
          <w:b/>
        </w:rPr>
      </w:pPr>
      <w:r w:rsidRPr="008D1CF0">
        <w:rPr>
          <w:b/>
        </w:rPr>
        <w:t>Printed Page 2878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04861" w:rsidRPr="00F04861" w:rsidRDefault="00F04861" w:rsidP="00F04861">
      <w:pPr>
        <w:rPr>
          <w:szCs w:val="22"/>
        </w:rPr>
      </w:pPr>
      <w:r w:rsidRPr="00F04861">
        <w:rPr>
          <w:color w:val="000000" w:themeColor="text1"/>
          <w:szCs w:val="22"/>
        </w:rPr>
        <w:t>DEPARTMENT TO MAKE EFFORTS TO NORMALIZE THE LIVES OF CHILDREN IN FOSTER CARE BY ENABLING PARTICIPATION IN AGE</w:t>
      </w:r>
      <w:r w:rsidRPr="00F04861">
        <w:rPr>
          <w:color w:val="000000" w:themeColor="text1"/>
          <w:szCs w:val="22"/>
        </w:rPr>
        <w:noBreakHyphen/>
        <w:t>APPROPRIATE ACTIVITIES; TO AMEND SECTION 63</w:t>
      </w:r>
      <w:r w:rsidRPr="00F04861">
        <w:rPr>
          <w:color w:val="000000" w:themeColor="text1"/>
          <w:szCs w:val="22"/>
        </w:rPr>
        <w:noBreakHyphen/>
        <w:t>11</w:t>
      </w:r>
      <w:r w:rsidRPr="00F04861">
        <w:rPr>
          <w:color w:val="000000" w:themeColor="text1"/>
          <w:szCs w:val="22"/>
        </w:rPr>
        <w:noBreakHyphen/>
        <w:t>720, RELATING TO FUNCTIONS AND POWERS OF LOCAL FOSTER CARE REVIEW BOARDS, SO AS TO CHANGE THE FREQUENCY WITH WHICH THESE BOARDS MUST REVIEW CASES OF CHILDREN IN FOSTER CARE AND CERTAIN REPORTING REQUIREMENTS; TO AMEND SECTION 63</w:t>
      </w:r>
      <w:r w:rsidRPr="00F04861">
        <w:rPr>
          <w:color w:val="000000" w:themeColor="text1"/>
          <w:szCs w:val="22"/>
        </w:rPr>
        <w:noBreakHyphen/>
        <w:t>11</w:t>
      </w:r>
      <w:r w:rsidRPr="00F04861">
        <w:rPr>
          <w:color w:val="000000" w:themeColor="text1"/>
          <w:szCs w:val="22"/>
        </w:rPr>
        <w:noBreakHyphen/>
        <w:t>750, RELATING THE FOSTER CARE REVIEW BOARD’S RIGHT TO PARTICIPATE IN CHILD ABUSE AND NEGLECT JUDICIAL PROCEEDINGS, SO AS TO ALLOW THE BOARD TO INTRODUCE, EXAMINE, AND CROSS</w:t>
      </w:r>
      <w:r w:rsidRPr="00F04861">
        <w:rPr>
          <w:color w:val="000000" w:themeColor="text1"/>
          <w:szCs w:val="22"/>
        </w:rPr>
        <w:noBreakHyphen/>
        <w:t>EXAMINE WITNESSES; AND FOR OTHER PURPOSES.</w:t>
      </w:r>
    </w:p>
    <w:p w:rsidR="00F04861" w:rsidRPr="00F04861" w:rsidRDefault="00F04861" w:rsidP="00F04861">
      <w:pPr>
        <w:suppressAutoHyphens/>
        <w:rPr>
          <w:szCs w:val="22"/>
        </w:rPr>
      </w:pPr>
    </w:p>
    <w:p w:rsidR="00F04861" w:rsidRPr="00F04861" w:rsidRDefault="00F04861" w:rsidP="00F04861">
      <w:pPr>
        <w:tabs>
          <w:tab w:val="right" w:pos="8640"/>
        </w:tabs>
        <w:jc w:val="center"/>
        <w:rPr>
          <w:b/>
          <w:color w:val="auto"/>
          <w:szCs w:val="22"/>
        </w:rPr>
      </w:pPr>
      <w:r w:rsidRPr="00F04861">
        <w:rPr>
          <w:b/>
          <w:color w:val="auto"/>
          <w:szCs w:val="22"/>
        </w:rPr>
        <w:t>Point of Order</w:t>
      </w:r>
    </w:p>
    <w:p w:rsidR="00F04861" w:rsidRPr="00F04861" w:rsidRDefault="00F04861" w:rsidP="00F04861">
      <w:pPr>
        <w:tabs>
          <w:tab w:val="right" w:pos="8640"/>
        </w:tabs>
        <w:rPr>
          <w:color w:val="auto"/>
          <w:szCs w:val="22"/>
        </w:rPr>
      </w:pPr>
      <w:r w:rsidRPr="00F04861">
        <w:rPr>
          <w:color w:val="auto"/>
          <w:szCs w:val="22"/>
        </w:rPr>
        <w:tab/>
        <w:t>Senator SHANE MARTIN raised a Point of Order under Rule 39 that the Bill had not been on the desks of the members at least one day prior to second reading.</w:t>
      </w:r>
    </w:p>
    <w:p w:rsidR="00F04861" w:rsidRPr="00F04861" w:rsidRDefault="00F04861" w:rsidP="00F04861">
      <w:pPr>
        <w:tabs>
          <w:tab w:val="right" w:pos="8640"/>
        </w:tabs>
        <w:rPr>
          <w:color w:val="auto"/>
          <w:szCs w:val="22"/>
        </w:rPr>
      </w:pPr>
      <w:r w:rsidRPr="00F04861">
        <w:rPr>
          <w:color w:val="auto"/>
          <w:szCs w:val="22"/>
        </w:rPr>
        <w:tab/>
        <w:t xml:space="preserve">The PRESIDENT sustained the Point of Order.          </w:t>
      </w:r>
    </w:p>
    <w:p w:rsidR="00F04861" w:rsidRPr="00F04861" w:rsidRDefault="00F04861" w:rsidP="00F04861">
      <w:pPr>
        <w:tabs>
          <w:tab w:val="center" w:pos="4320"/>
          <w:tab w:val="right" w:pos="8640"/>
        </w:tabs>
        <w:jc w:val="center"/>
        <w:rPr>
          <w:b/>
          <w:bCs/>
          <w:szCs w:val="22"/>
        </w:rPr>
      </w:pPr>
    </w:p>
    <w:p w:rsidR="00F04861" w:rsidRPr="00F04861" w:rsidRDefault="00F04861" w:rsidP="00F04861">
      <w:pPr>
        <w:tabs>
          <w:tab w:val="center" w:pos="4320"/>
          <w:tab w:val="right" w:pos="8640"/>
        </w:tabs>
        <w:jc w:val="center"/>
        <w:rPr>
          <w:b/>
          <w:bCs/>
          <w:color w:val="auto"/>
          <w:szCs w:val="22"/>
        </w:rPr>
      </w:pPr>
      <w:r w:rsidRPr="00F04861">
        <w:rPr>
          <w:b/>
          <w:bCs/>
          <w:color w:val="auto"/>
          <w:szCs w:val="22"/>
        </w:rPr>
        <w:t>ADOPTED</w:t>
      </w:r>
    </w:p>
    <w:p w:rsidR="00F04861" w:rsidRPr="00F04861" w:rsidRDefault="00F04861" w:rsidP="00F04861">
      <w:pPr>
        <w:suppressAutoHyphens/>
        <w:rPr>
          <w:szCs w:val="22"/>
        </w:rPr>
      </w:pPr>
      <w:r w:rsidRPr="00F04861">
        <w:rPr>
          <w:b/>
          <w:bCs/>
          <w:color w:val="auto"/>
          <w:szCs w:val="22"/>
        </w:rPr>
        <w:tab/>
      </w:r>
      <w:r w:rsidRPr="00F04861">
        <w:rPr>
          <w:szCs w:val="22"/>
        </w:rPr>
        <w:t>S. 1283</w:t>
      </w:r>
      <w:r w:rsidRPr="00F04861">
        <w:rPr>
          <w:szCs w:val="22"/>
        </w:rPr>
        <w:fldChar w:fldCharType="begin"/>
      </w:r>
      <w:r w:rsidRPr="00F04861">
        <w:rPr>
          <w:szCs w:val="22"/>
        </w:rPr>
        <w:instrText xml:space="preserve"> XE “S. 1283” \b </w:instrText>
      </w:r>
      <w:r w:rsidRPr="00F04861">
        <w:rPr>
          <w:szCs w:val="22"/>
        </w:rPr>
        <w:fldChar w:fldCharType="end"/>
      </w:r>
      <w:r w:rsidRPr="00F04861">
        <w:rPr>
          <w:szCs w:val="22"/>
        </w:rPr>
        <w:t xml:space="preserve"> -- Senator Grooms:  A CONCURRENT RESOLUTION TO REQUEST THAT THE SOUTH CAROLINA DEPARTMENT OF TRANSPORTATION NAME THE PORTION OF SC HIGHWAY 45 IN BERKELEY COUNTY FROM THE REDIVERSION CANAL TO ITS INTERSECTION WITH THE DIVERSION CANAL “WALTER HILL, JR. HIGHWAY” AND ERECT APPROPRIATE MARKERS OR SIGNS ALONG THIS PORTION OF HIGHWAY THAT CONTAIN THIS DESIGNATION.</w:t>
      </w:r>
    </w:p>
    <w:p w:rsidR="00F04861" w:rsidRPr="00F04861" w:rsidRDefault="00F04861" w:rsidP="00F04861">
      <w:pPr>
        <w:suppressAutoHyphens/>
        <w:rPr>
          <w:szCs w:val="22"/>
        </w:rPr>
      </w:pPr>
      <w:r w:rsidRPr="00F04861">
        <w:rPr>
          <w:szCs w:val="22"/>
        </w:rPr>
        <w:tab/>
        <w:t>The Resolution was adopted, ordered sent to the House.</w:t>
      </w:r>
    </w:p>
    <w:p w:rsidR="00F04861" w:rsidRPr="00F04861" w:rsidRDefault="00F04861" w:rsidP="00F04861">
      <w:pPr>
        <w:tabs>
          <w:tab w:val="center" w:pos="4320"/>
          <w:tab w:val="right" w:pos="8640"/>
        </w:tabs>
        <w:jc w:val="center"/>
        <w:rPr>
          <w:b/>
          <w:bCs/>
          <w:szCs w:val="22"/>
        </w:rPr>
      </w:pPr>
    </w:p>
    <w:p w:rsidR="00F04861" w:rsidRPr="00F04861" w:rsidRDefault="00F04861" w:rsidP="00F04861">
      <w:pPr>
        <w:suppressAutoHyphens/>
        <w:rPr>
          <w:szCs w:val="22"/>
        </w:rPr>
      </w:pPr>
      <w:r w:rsidRPr="00F04861">
        <w:rPr>
          <w:b/>
          <w:bCs/>
          <w:color w:val="auto"/>
          <w:szCs w:val="22"/>
        </w:rPr>
        <w:tab/>
      </w:r>
      <w:r w:rsidRPr="00F04861">
        <w:rPr>
          <w:szCs w:val="22"/>
        </w:rPr>
        <w:t>H. 4678</w:t>
      </w:r>
      <w:r w:rsidRPr="00F04861">
        <w:rPr>
          <w:szCs w:val="22"/>
        </w:rPr>
        <w:fldChar w:fldCharType="begin"/>
      </w:r>
      <w:r w:rsidRPr="00F04861">
        <w:rPr>
          <w:szCs w:val="22"/>
        </w:rPr>
        <w:instrText xml:space="preserve"> XE "H. 4678" \b </w:instrText>
      </w:r>
      <w:r w:rsidRPr="00F04861">
        <w:rPr>
          <w:szCs w:val="22"/>
        </w:rPr>
        <w:fldChar w:fldCharType="end"/>
      </w:r>
      <w:r w:rsidRPr="00F04861">
        <w:rPr>
          <w:szCs w:val="22"/>
        </w:rPr>
        <w:t xml:space="preserve"> -- Reps. Bernstein and M.S. McLeod:  A CONCURRENT RESOLUTION TO REQUEST THAT THE DEPARTMENT OF TRANSPORTATION NAME THE BRIDGE THAT CROSSES INTERSTATE HIGHWAY 20 ALONG TRENHOLM ROAD IN RICHLAND COUNTY “MARVIN CLIFTON ‘CLIFF’ MOORE, JR. MEMORIAL BRIDGE” AND ERECT APPROPRIATE MARKERS </w:t>
      </w:r>
      <w:r w:rsidRPr="00F04861">
        <w:rPr>
          <w:szCs w:val="22"/>
        </w:rPr>
        <w:lastRenderedPageBreak/>
        <w:t>OR SIGNS AT THE BRIDGE THAT CONTAIN THIS DESIGNATION.</w:t>
      </w:r>
    </w:p>
    <w:p w:rsidR="008D1CF0" w:rsidRDefault="00F04861" w:rsidP="00F04861">
      <w:pPr>
        <w:suppressAutoHyphens/>
        <w:rPr>
          <w:szCs w:val="22"/>
        </w:rPr>
      </w:pPr>
      <w:r w:rsidRPr="00F04861">
        <w:rPr>
          <w:szCs w:val="22"/>
        </w:rPr>
        <w:tab/>
        <w:t>The Resolution was adopted, ordered returned to the House.</w:t>
      </w:r>
    </w:p>
    <w:p w:rsidR="008D1CF0" w:rsidRDefault="008D1CF0" w:rsidP="00F04861">
      <w:pPr>
        <w:suppressAutoHyphen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rsidP="00F04861">
      <w:pPr>
        <w:tabs>
          <w:tab w:val="center" w:pos="4320"/>
          <w:tab w:val="right" w:pos="8640"/>
        </w:tabs>
        <w:rPr>
          <w:b/>
          <w:szCs w:val="22"/>
        </w:rPr>
      </w:pPr>
    </w:p>
    <w:p w:rsidR="008D1CF0" w:rsidRDefault="008D1CF0" w:rsidP="00F04861">
      <w:pPr>
        <w:tabs>
          <w:tab w:val="center" w:pos="4320"/>
          <w:tab w:val="right" w:pos="8640"/>
        </w:tabs>
        <w:rPr>
          <w:b/>
          <w:szCs w:val="22"/>
        </w:rPr>
      </w:pPr>
    </w:p>
    <w:p w:rsidR="008D1CF0" w:rsidRPr="008D1CF0" w:rsidRDefault="008D1CF0" w:rsidP="008D1CF0">
      <w:pPr>
        <w:jc w:val="right"/>
        <w:rPr>
          <w:b/>
        </w:rPr>
      </w:pPr>
      <w:r w:rsidRPr="008D1CF0">
        <w:rPr>
          <w:b/>
        </w:rPr>
        <w:t>Printed Page 2879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04861" w:rsidRPr="00F04861" w:rsidRDefault="00F04861" w:rsidP="00F04861">
      <w:pPr>
        <w:tabs>
          <w:tab w:val="center" w:pos="4320"/>
          <w:tab w:val="right" w:pos="8640"/>
        </w:tabs>
        <w:rPr>
          <w:szCs w:val="22"/>
        </w:rPr>
      </w:pPr>
      <w:r w:rsidRPr="00F04861">
        <w:rPr>
          <w:b/>
          <w:szCs w:val="22"/>
        </w:rPr>
        <w:t>THE CALL OF THE UNCONTESTED CALENDAR HAVING BEEN COMPLETED, THE SENATE PROCEEDED TO THE MOTION PERIOD.</w:t>
      </w:r>
    </w:p>
    <w:p w:rsidR="00F04861" w:rsidRPr="00F04861" w:rsidRDefault="00F04861" w:rsidP="00F04861">
      <w:pPr>
        <w:tabs>
          <w:tab w:val="center" w:pos="4320"/>
          <w:tab w:val="right" w:pos="8640"/>
        </w:tabs>
        <w:rPr>
          <w:szCs w:val="22"/>
        </w:rPr>
      </w:pPr>
    </w:p>
    <w:p w:rsidR="00F04861" w:rsidRPr="00F04861" w:rsidRDefault="00F04861" w:rsidP="00F04861">
      <w:pPr>
        <w:tabs>
          <w:tab w:val="center" w:pos="4320"/>
          <w:tab w:val="right" w:pos="8640"/>
        </w:tabs>
        <w:ind w:left="216"/>
        <w:jc w:val="center"/>
        <w:rPr>
          <w:b/>
          <w:color w:val="auto"/>
          <w:szCs w:val="22"/>
        </w:rPr>
      </w:pPr>
      <w:r w:rsidRPr="00F04861">
        <w:rPr>
          <w:b/>
          <w:color w:val="auto"/>
          <w:szCs w:val="22"/>
        </w:rPr>
        <w:t xml:space="preserve">MADE SPECIAL ORDER </w:t>
      </w:r>
    </w:p>
    <w:p w:rsidR="00F04861" w:rsidRPr="00F04861" w:rsidRDefault="00F04861" w:rsidP="00F04861">
      <w:pPr>
        <w:suppressAutoHyphens/>
        <w:rPr>
          <w:szCs w:val="22"/>
        </w:rPr>
      </w:pPr>
      <w:r w:rsidRPr="00F04861">
        <w:rPr>
          <w:color w:val="auto"/>
          <w:szCs w:val="22"/>
        </w:rPr>
        <w:tab/>
        <w:t>H. 3799</w:t>
      </w:r>
      <w:r w:rsidRPr="00F04861">
        <w:rPr>
          <w:color w:val="auto"/>
          <w:szCs w:val="22"/>
        </w:rPr>
        <w:fldChar w:fldCharType="begin"/>
      </w:r>
      <w:r w:rsidRPr="00F04861">
        <w:rPr>
          <w:color w:val="auto"/>
          <w:szCs w:val="22"/>
        </w:rPr>
        <w:instrText xml:space="preserve"> XE "H. 3799" \b </w:instrText>
      </w:r>
      <w:r w:rsidRPr="00F04861">
        <w:rPr>
          <w:color w:val="auto"/>
          <w:szCs w:val="22"/>
        </w:rPr>
        <w:fldChar w:fldCharType="end"/>
      </w:r>
      <w:r w:rsidRPr="00F04861">
        <w:rPr>
          <w:color w:val="auto"/>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F04861">
        <w:rPr>
          <w:color w:val="auto"/>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F04861">
        <w:rPr>
          <w:szCs w:val="22"/>
        </w:rPr>
        <w:t>TO AMEND SECTION 23</w:t>
      </w:r>
      <w:r w:rsidRPr="00F04861">
        <w:rPr>
          <w:szCs w:val="22"/>
        </w:rPr>
        <w:noBreakHyphen/>
        <w:t>31</w:t>
      </w:r>
      <w:r w:rsidRPr="00F04861">
        <w:rPr>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F04861" w:rsidRPr="00F04861" w:rsidRDefault="00F04861" w:rsidP="00F04861">
      <w:pPr>
        <w:tabs>
          <w:tab w:val="right" w:pos="8640"/>
        </w:tabs>
        <w:rPr>
          <w:color w:val="auto"/>
          <w:szCs w:val="22"/>
        </w:rPr>
      </w:pPr>
    </w:p>
    <w:p w:rsidR="00F04861" w:rsidRPr="00F04861" w:rsidRDefault="00F04861" w:rsidP="00F04861">
      <w:pPr>
        <w:tabs>
          <w:tab w:val="right" w:pos="8640"/>
        </w:tabs>
        <w:rPr>
          <w:color w:val="auto"/>
          <w:szCs w:val="22"/>
        </w:rPr>
      </w:pPr>
      <w:r w:rsidRPr="00F04861">
        <w:rPr>
          <w:color w:val="auto"/>
          <w:szCs w:val="22"/>
        </w:rPr>
        <w:tab/>
        <w:t>Senator LARRY MARTIN moved that the Bill be set for Special Order.</w:t>
      </w:r>
    </w:p>
    <w:p w:rsidR="00F04861" w:rsidRPr="00F04861" w:rsidRDefault="00F04861" w:rsidP="00F04861">
      <w:pPr>
        <w:tabs>
          <w:tab w:val="right" w:pos="8640"/>
        </w:tabs>
        <w:rPr>
          <w:color w:val="auto"/>
          <w:szCs w:val="22"/>
        </w:rPr>
      </w:pPr>
    </w:p>
    <w:p w:rsidR="00F04861" w:rsidRPr="00F04861" w:rsidRDefault="00F04861" w:rsidP="00F04861">
      <w:pPr>
        <w:tabs>
          <w:tab w:val="right" w:pos="8640"/>
        </w:tabs>
        <w:rPr>
          <w:color w:val="auto"/>
          <w:szCs w:val="22"/>
        </w:rPr>
      </w:pPr>
      <w:r w:rsidRPr="00F04861">
        <w:rPr>
          <w:color w:val="auto"/>
          <w:szCs w:val="22"/>
        </w:rPr>
        <w:tab/>
        <w:t>Senator KIMPSON spoke against the motion.</w:t>
      </w:r>
    </w:p>
    <w:p w:rsidR="00F04861" w:rsidRPr="00F04861" w:rsidRDefault="00F04861" w:rsidP="00F04861">
      <w:pPr>
        <w:tabs>
          <w:tab w:val="right" w:pos="8640"/>
        </w:tabs>
        <w:rPr>
          <w:color w:val="auto"/>
          <w:szCs w:val="22"/>
        </w:rPr>
      </w:pPr>
      <w:r w:rsidRPr="00F04861">
        <w:rPr>
          <w:color w:val="auto"/>
          <w:szCs w:val="22"/>
        </w:rPr>
        <w:tab/>
        <w:t xml:space="preserve">Senator LARRY MARTIN spoke in favor of the motion. </w:t>
      </w:r>
    </w:p>
    <w:p w:rsidR="00F04861" w:rsidRPr="00F04861" w:rsidRDefault="00F04861" w:rsidP="00F04861">
      <w:pPr>
        <w:tabs>
          <w:tab w:val="right" w:pos="8640"/>
        </w:tabs>
        <w:ind w:left="216"/>
        <w:rPr>
          <w:szCs w:val="22"/>
        </w:rPr>
      </w:pPr>
    </w:p>
    <w:p w:rsidR="00F04861" w:rsidRPr="00F04861" w:rsidRDefault="00F04861" w:rsidP="00F04861">
      <w:pPr>
        <w:tabs>
          <w:tab w:val="right" w:pos="8640"/>
        </w:tabs>
        <w:ind w:left="216"/>
        <w:rPr>
          <w:color w:val="auto"/>
          <w:szCs w:val="22"/>
        </w:rPr>
      </w:pPr>
      <w:r w:rsidRPr="00F04861">
        <w:rPr>
          <w:color w:val="auto"/>
          <w:szCs w:val="22"/>
        </w:rPr>
        <w:t>The "ayes" and "nays" were demanded and taken, resulting as follows:</w:t>
      </w:r>
    </w:p>
    <w:p w:rsidR="00F04861" w:rsidRPr="00F04861" w:rsidRDefault="00F04861" w:rsidP="00F04861">
      <w:pPr>
        <w:tabs>
          <w:tab w:val="right" w:pos="8640"/>
        </w:tabs>
        <w:ind w:left="216"/>
        <w:jc w:val="center"/>
        <w:rPr>
          <w:b/>
          <w:color w:val="auto"/>
          <w:szCs w:val="22"/>
        </w:rPr>
      </w:pPr>
      <w:r w:rsidRPr="00F04861">
        <w:rPr>
          <w:b/>
          <w:color w:val="auto"/>
          <w:szCs w:val="22"/>
        </w:rPr>
        <w:t>Ayes 36; Nays 5</w:t>
      </w:r>
    </w:p>
    <w:p w:rsidR="00F04861" w:rsidRPr="00F04861" w:rsidRDefault="00F04861" w:rsidP="00F04861">
      <w:pPr>
        <w:tabs>
          <w:tab w:val="right" w:pos="8640"/>
        </w:tabs>
        <w:ind w:left="216"/>
        <w:rPr>
          <w:szCs w:val="22"/>
        </w:rPr>
      </w:pPr>
    </w:p>
    <w:p w:rsidR="00F04861" w:rsidRPr="00F04861" w:rsidRDefault="00F04861" w:rsidP="00F04861">
      <w:pPr>
        <w:tabs>
          <w:tab w:val="clear" w:pos="216"/>
          <w:tab w:val="clear" w:pos="432"/>
          <w:tab w:val="clear" w:pos="648"/>
          <w:tab w:val="left" w:pos="720"/>
          <w:tab w:val="center" w:pos="4320"/>
          <w:tab w:val="right" w:pos="8640"/>
        </w:tabs>
        <w:ind w:left="216"/>
        <w:jc w:val="center"/>
        <w:rPr>
          <w:b/>
          <w:color w:val="auto"/>
          <w:szCs w:val="22"/>
        </w:rPr>
      </w:pPr>
      <w:r w:rsidRPr="00F04861">
        <w:rPr>
          <w:b/>
          <w:color w:val="auto"/>
          <w:szCs w:val="22"/>
        </w:rPr>
        <w:t>AYES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Alexander</w:t>
      </w:r>
      <w:r w:rsidRPr="00F04861">
        <w:rPr>
          <w:color w:val="auto"/>
          <w:szCs w:val="22"/>
        </w:rPr>
        <w:tab/>
        <w:t>Allen</w:t>
      </w:r>
      <w:r w:rsidRPr="00F04861">
        <w:rPr>
          <w:color w:val="auto"/>
          <w:szCs w:val="22"/>
        </w:rPr>
        <w:tab/>
        <w:t>Bennett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Bright</w:t>
      </w:r>
      <w:r w:rsidRPr="00F04861">
        <w:rPr>
          <w:color w:val="auto"/>
          <w:szCs w:val="22"/>
        </w:rPr>
        <w:tab/>
        <w:t>Bryant</w:t>
      </w:r>
      <w:r w:rsidRPr="00F04861">
        <w:rPr>
          <w:color w:val="auto"/>
          <w:szCs w:val="22"/>
        </w:rPr>
        <w:tab/>
        <w:t>Campbell</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Campsen</w:t>
      </w:r>
      <w:r w:rsidRPr="00F04861">
        <w:rPr>
          <w:color w:val="auto"/>
          <w:szCs w:val="22"/>
        </w:rPr>
        <w:tab/>
        <w:t>Cleary</w:t>
      </w:r>
      <w:r w:rsidRPr="00F04861">
        <w:rPr>
          <w:color w:val="auto"/>
          <w:szCs w:val="22"/>
        </w:rPr>
        <w:tab/>
        <w:t>Coleman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Corbin</w:t>
      </w:r>
      <w:r w:rsidRPr="00F04861">
        <w:rPr>
          <w:color w:val="auto"/>
          <w:szCs w:val="22"/>
        </w:rPr>
        <w:tab/>
        <w:t>Courson</w:t>
      </w:r>
      <w:r w:rsidRPr="00F04861">
        <w:rPr>
          <w:color w:val="auto"/>
          <w:szCs w:val="22"/>
        </w:rPr>
        <w:tab/>
        <w:t>Cromer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Davis</w:t>
      </w:r>
      <w:r w:rsidRPr="00F04861">
        <w:rPr>
          <w:color w:val="auto"/>
          <w:szCs w:val="22"/>
        </w:rPr>
        <w:tab/>
        <w:t>Fair</w:t>
      </w:r>
      <w:r w:rsidRPr="00F04861">
        <w:rPr>
          <w:color w:val="auto"/>
          <w:szCs w:val="22"/>
        </w:rPr>
        <w:tab/>
        <w:t>Gregory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Grooms</w:t>
      </w:r>
      <w:r w:rsidRPr="00F04861">
        <w:rPr>
          <w:color w:val="auto"/>
          <w:szCs w:val="22"/>
        </w:rPr>
        <w:tab/>
        <w:t>Hayes</w:t>
      </w:r>
      <w:r w:rsidRPr="00F04861">
        <w:rPr>
          <w:color w:val="auto"/>
          <w:szCs w:val="22"/>
        </w:rPr>
        <w:tab/>
        <w:t>Hembree</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lastRenderedPageBreak/>
        <w:t>Hutto</w:t>
      </w:r>
      <w:r w:rsidRPr="00F04861">
        <w:rPr>
          <w:color w:val="auto"/>
          <w:szCs w:val="22"/>
        </w:rPr>
        <w:tab/>
        <w:t>Jackson</w:t>
      </w:r>
      <w:r w:rsidRPr="00F04861">
        <w:rPr>
          <w:color w:val="auto"/>
          <w:szCs w:val="22"/>
        </w:rPr>
        <w:tab/>
        <w:t>Johnson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i/>
          <w:color w:val="auto"/>
          <w:szCs w:val="22"/>
        </w:rPr>
      </w:pPr>
      <w:r w:rsidRPr="00F04861">
        <w:rPr>
          <w:color w:val="auto"/>
          <w:szCs w:val="22"/>
        </w:rPr>
        <w:t>Leatherman</w:t>
      </w:r>
      <w:r w:rsidRPr="00F04861">
        <w:rPr>
          <w:color w:val="auto"/>
          <w:szCs w:val="22"/>
        </w:rPr>
        <w:tab/>
        <w:t>Malloy</w:t>
      </w:r>
      <w:r w:rsidRPr="00F04861">
        <w:rPr>
          <w:color w:val="auto"/>
          <w:szCs w:val="22"/>
        </w:rPr>
        <w:tab/>
      </w:r>
      <w:r w:rsidRPr="00F04861">
        <w:rPr>
          <w:i/>
          <w:color w:val="auto"/>
          <w:szCs w:val="22"/>
        </w:rPr>
        <w:t>Martin, Larry</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i/>
          <w:color w:val="auto"/>
          <w:szCs w:val="22"/>
        </w:rPr>
        <w:t>Martin, Shane</w:t>
      </w:r>
      <w:r w:rsidRPr="00F04861">
        <w:rPr>
          <w:i/>
          <w:color w:val="auto"/>
          <w:szCs w:val="22"/>
        </w:rPr>
        <w:tab/>
      </w:r>
      <w:r w:rsidRPr="00F04861">
        <w:rPr>
          <w:color w:val="auto"/>
          <w:szCs w:val="22"/>
        </w:rPr>
        <w:t>Massey</w:t>
      </w:r>
      <w:r w:rsidRPr="00F04861">
        <w:rPr>
          <w:color w:val="auto"/>
          <w:szCs w:val="22"/>
        </w:rPr>
        <w:tab/>
        <w:t>McElveen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Peeler</w:t>
      </w:r>
      <w:r w:rsidRPr="00F04861">
        <w:rPr>
          <w:color w:val="auto"/>
          <w:szCs w:val="22"/>
        </w:rPr>
        <w:tab/>
        <w:t>Rankin</w:t>
      </w:r>
      <w:r w:rsidRPr="00F04861">
        <w:rPr>
          <w:color w:val="auto"/>
          <w:szCs w:val="22"/>
        </w:rPr>
        <w:tab/>
        <w:t>Reese</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8D1CF0" w:rsidRDefault="008D1CF0"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p>
    <w:p w:rsidR="008D1CF0" w:rsidRPr="008D1CF0" w:rsidRDefault="008D1CF0" w:rsidP="008D1CF0">
      <w:pPr>
        <w:jc w:val="right"/>
        <w:rPr>
          <w:b/>
        </w:rPr>
      </w:pPr>
      <w:r w:rsidRPr="008D1CF0">
        <w:rPr>
          <w:b/>
        </w:rPr>
        <w:t>Printed Page 2880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Setzler</w:t>
      </w:r>
      <w:r w:rsidRPr="00F04861">
        <w:rPr>
          <w:color w:val="auto"/>
          <w:szCs w:val="22"/>
        </w:rPr>
        <w:tab/>
        <w:t>Shealy</w:t>
      </w:r>
      <w:r w:rsidRPr="00F04861">
        <w:rPr>
          <w:color w:val="auto"/>
          <w:szCs w:val="22"/>
        </w:rPr>
        <w:tab/>
        <w:t>Turner</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Verdin</w:t>
      </w:r>
      <w:r w:rsidRPr="00F04861">
        <w:rPr>
          <w:color w:val="auto"/>
          <w:szCs w:val="22"/>
        </w:rPr>
        <w:tab/>
        <w:t>Williams</w:t>
      </w:r>
      <w:r w:rsidRPr="00F04861">
        <w:rPr>
          <w:color w:val="auto"/>
          <w:szCs w:val="22"/>
        </w:rPr>
        <w:tab/>
        <w:t>Young</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color w:val="auto"/>
          <w:szCs w:val="22"/>
        </w:rPr>
      </w:pPr>
      <w:r w:rsidRPr="00F04861">
        <w:rPr>
          <w:b/>
          <w:color w:val="auto"/>
          <w:szCs w:val="22"/>
        </w:rPr>
        <w:t>Total--36</w:t>
      </w:r>
    </w:p>
    <w:p w:rsidR="00F04861" w:rsidRDefault="00F04861" w:rsidP="00F04861">
      <w:pPr>
        <w:tabs>
          <w:tab w:val="right" w:pos="8640"/>
        </w:tabs>
        <w:ind w:left="216"/>
        <w:rPr>
          <w:szCs w:val="22"/>
        </w:rPr>
      </w:pPr>
    </w:p>
    <w:p w:rsidR="00F04861" w:rsidRPr="00F04861" w:rsidRDefault="00F04861" w:rsidP="00F04861">
      <w:pPr>
        <w:tabs>
          <w:tab w:val="clear" w:pos="216"/>
          <w:tab w:val="clear" w:pos="432"/>
          <w:tab w:val="clear" w:pos="648"/>
          <w:tab w:val="left" w:pos="720"/>
          <w:tab w:val="center" w:pos="4320"/>
          <w:tab w:val="right" w:pos="8640"/>
        </w:tabs>
        <w:ind w:left="216"/>
        <w:jc w:val="center"/>
        <w:rPr>
          <w:b/>
          <w:color w:val="auto"/>
          <w:szCs w:val="22"/>
        </w:rPr>
      </w:pPr>
      <w:r w:rsidRPr="00F04861">
        <w:rPr>
          <w:b/>
          <w:color w:val="auto"/>
          <w:szCs w:val="22"/>
        </w:rPr>
        <w:t>NAYS</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Kimpson</w:t>
      </w:r>
      <w:r w:rsidRPr="00F04861">
        <w:rPr>
          <w:color w:val="auto"/>
          <w:szCs w:val="22"/>
        </w:rPr>
        <w:tab/>
      </w:r>
      <w:r w:rsidRPr="00F04861">
        <w:rPr>
          <w:i/>
          <w:color w:val="auto"/>
          <w:szCs w:val="22"/>
        </w:rPr>
        <w:t>Matthews, Margie</w:t>
      </w:r>
      <w:r w:rsidRPr="00F04861">
        <w:rPr>
          <w:i/>
          <w:color w:val="auto"/>
          <w:szCs w:val="22"/>
        </w:rPr>
        <w:tab/>
      </w:r>
      <w:r w:rsidRPr="00F04861">
        <w:rPr>
          <w:color w:val="auto"/>
          <w:szCs w:val="22"/>
        </w:rPr>
        <w:t>Nicholson</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color w:val="auto"/>
          <w:szCs w:val="22"/>
        </w:rPr>
      </w:pPr>
      <w:r w:rsidRPr="00F04861">
        <w:rPr>
          <w:color w:val="auto"/>
          <w:szCs w:val="22"/>
        </w:rPr>
        <w:t>Sabb</w:t>
      </w:r>
      <w:r w:rsidRPr="00F04861">
        <w:rPr>
          <w:color w:val="auto"/>
          <w:szCs w:val="22"/>
        </w:rPr>
        <w:tab/>
        <w:t>Scott</w:t>
      </w: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F04861" w:rsidRPr="00F04861" w:rsidRDefault="00F04861" w:rsidP="00F048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color w:val="auto"/>
          <w:szCs w:val="22"/>
        </w:rPr>
      </w:pPr>
      <w:r w:rsidRPr="00F04861">
        <w:rPr>
          <w:b/>
          <w:color w:val="auto"/>
          <w:szCs w:val="22"/>
        </w:rPr>
        <w:t>Total--5</w:t>
      </w:r>
    </w:p>
    <w:p w:rsidR="00F04861" w:rsidRPr="00F04861" w:rsidRDefault="00F04861" w:rsidP="00F04861">
      <w:pPr>
        <w:tabs>
          <w:tab w:val="right" w:pos="8640"/>
        </w:tabs>
        <w:ind w:left="216"/>
        <w:rPr>
          <w:szCs w:val="22"/>
        </w:rPr>
      </w:pPr>
    </w:p>
    <w:p w:rsidR="00F04861" w:rsidRPr="00F04861" w:rsidRDefault="00F04861" w:rsidP="00F04861">
      <w:pPr>
        <w:suppressAutoHyphens/>
        <w:rPr>
          <w:szCs w:val="22"/>
        </w:rPr>
      </w:pPr>
      <w:r w:rsidRPr="00F04861">
        <w:rPr>
          <w:color w:val="auto"/>
          <w:szCs w:val="22"/>
        </w:rPr>
        <w:tab/>
      </w:r>
      <w:r w:rsidRPr="00F04861">
        <w:rPr>
          <w:szCs w:val="22"/>
        </w:rPr>
        <w:t>Having received the necessary vote, the Bill was set for Special Order.</w:t>
      </w:r>
    </w:p>
    <w:p w:rsidR="00F04861" w:rsidRPr="00F04861" w:rsidRDefault="00F04861" w:rsidP="00F04861">
      <w:pPr>
        <w:suppressAutoHyphens/>
        <w:rPr>
          <w:szCs w:val="22"/>
        </w:rPr>
      </w:pPr>
    </w:p>
    <w:p w:rsidR="00F04861" w:rsidRPr="00F04861" w:rsidRDefault="00F04861" w:rsidP="00F04861">
      <w:pPr>
        <w:suppressAutoHyphens/>
        <w:rPr>
          <w:color w:val="auto"/>
          <w:szCs w:val="22"/>
        </w:rPr>
      </w:pPr>
      <w:r w:rsidRPr="00F04861">
        <w:rPr>
          <w:szCs w:val="22"/>
        </w:rPr>
        <w:tab/>
        <w:t>The B</w:t>
      </w:r>
      <w:r w:rsidRPr="00F04861">
        <w:rPr>
          <w:color w:val="auto"/>
          <w:szCs w:val="22"/>
        </w:rPr>
        <w:t>ill was made a Special Order.</w:t>
      </w:r>
    </w:p>
    <w:p w:rsidR="00F04861" w:rsidRPr="00F04861" w:rsidRDefault="00F04861" w:rsidP="00F04861">
      <w:pPr>
        <w:tabs>
          <w:tab w:val="center" w:pos="4320"/>
          <w:tab w:val="right" w:pos="8640"/>
        </w:tabs>
        <w:rPr>
          <w:szCs w:val="22"/>
        </w:rPr>
      </w:pPr>
    </w:p>
    <w:p w:rsidR="00F04861" w:rsidRPr="00F04861" w:rsidRDefault="00F04861" w:rsidP="00F04861">
      <w:pPr>
        <w:tabs>
          <w:tab w:val="right" w:pos="8640"/>
        </w:tabs>
        <w:jc w:val="center"/>
        <w:rPr>
          <w:b/>
          <w:szCs w:val="22"/>
        </w:rPr>
      </w:pPr>
      <w:r w:rsidRPr="00F04861">
        <w:rPr>
          <w:b/>
          <w:szCs w:val="22"/>
        </w:rPr>
        <w:t>MOTION ADOPTED</w:t>
      </w:r>
    </w:p>
    <w:p w:rsidR="00F04861" w:rsidRPr="00F04861" w:rsidRDefault="00F04861" w:rsidP="00F04861">
      <w:pPr>
        <w:tabs>
          <w:tab w:val="right" w:pos="8640"/>
        </w:tabs>
        <w:rPr>
          <w:szCs w:val="22"/>
        </w:rPr>
      </w:pPr>
      <w:r w:rsidRPr="00F04861">
        <w:rPr>
          <w:szCs w:val="22"/>
        </w:rPr>
        <w:tab/>
        <w:t>At 1:15 P.M., on motion of Senator LEATHERMAN, the Senate agreed to dispense with the balance of the Motion Period.</w:t>
      </w:r>
    </w:p>
    <w:p w:rsidR="00F04861" w:rsidRPr="00F04861" w:rsidRDefault="00F04861" w:rsidP="00F04861">
      <w:pPr>
        <w:tabs>
          <w:tab w:val="right" w:pos="8640"/>
        </w:tabs>
        <w:rPr>
          <w:szCs w:val="22"/>
        </w:rPr>
      </w:pPr>
    </w:p>
    <w:p w:rsidR="00F04861" w:rsidRPr="00F04861" w:rsidRDefault="00F04861" w:rsidP="00F04861">
      <w:pPr>
        <w:tabs>
          <w:tab w:val="right" w:pos="8640"/>
        </w:tabs>
        <w:jc w:val="center"/>
        <w:rPr>
          <w:szCs w:val="22"/>
        </w:rPr>
      </w:pPr>
      <w:r w:rsidRPr="00F04861">
        <w:rPr>
          <w:b/>
          <w:szCs w:val="22"/>
        </w:rPr>
        <w:t>Expression of Personal Interest</w:t>
      </w:r>
    </w:p>
    <w:p w:rsidR="00F04861" w:rsidRPr="00F04861" w:rsidRDefault="00F04861" w:rsidP="00F04861">
      <w:pPr>
        <w:tabs>
          <w:tab w:val="right" w:pos="8640"/>
        </w:tabs>
        <w:rPr>
          <w:szCs w:val="22"/>
        </w:rPr>
      </w:pPr>
      <w:r w:rsidRPr="00F04861">
        <w:rPr>
          <w:szCs w:val="22"/>
        </w:rPr>
        <w:tab/>
        <w:t>Senator MALLOY rose for an Expression of Personal Interest.</w:t>
      </w:r>
    </w:p>
    <w:p w:rsidR="00F04861" w:rsidRPr="00F04861" w:rsidRDefault="00F04861" w:rsidP="00F04861">
      <w:pPr>
        <w:tabs>
          <w:tab w:val="right" w:pos="8640"/>
        </w:tabs>
        <w:rPr>
          <w:szCs w:val="22"/>
        </w:rPr>
      </w:pPr>
    </w:p>
    <w:p w:rsidR="00F04861" w:rsidRPr="00F04861" w:rsidRDefault="00F04861" w:rsidP="00F04861">
      <w:pPr>
        <w:tabs>
          <w:tab w:val="clear" w:pos="216"/>
          <w:tab w:val="clear" w:pos="432"/>
          <w:tab w:val="clear" w:pos="648"/>
          <w:tab w:val="left" w:pos="720"/>
        </w:tabs>
        <w:autoSpaceDE w:val="0"/>
        <w:autoSpaceDN w:val="0"/>
        <w:adjustRightInd w:val="0"/>
        <w:rPr>
          <w:b/>
          <w:bCs/>
          <w:color w:val="auto"/>
          <w:szCs w:val="22"/>
        </w:rPr>
      </w:pPr>
      <w:r w:rsidRPr="00F04861">
        <w:rPr>
          <w:b/>
          <w:bCs/>
          <w:color w:val="auto"/>
          <w:szCs w:val="22"/>
        </w:rPr>
        <w:t>HAVING DISPENSED WITH THE MOTION PERIOD, THE SENATE PROCEEDED TO A CONSIDERATION OF BILLS AND RESOLUTIONS RETURNED FROM THE HOUSE.</w:t>
      </w:r>
    </w:p>
    <w:p w:rsidR="00F04861" w:rsidRPr="00F04861" w:rsidRDefault="00F04861" w:rsidP="00F04861">
      <w:pPr>
        <w:tabs>
          <w:tab w:val="clear" w:pos="216"/>
          <w:tab w:val="clear" w:pos="432"/>
          <w:tab w:val="clear" w:pos="648"/>
          <w:tab w:val="left" w:pos="720"/>
        </w:tabs>
        <w:autoSpaceDE w:val="0"/>
        <w:autoSpaceDN w:val="0"/>
        <w:adjustRightInd w:val="0"/>
        <w:rPr>
          <w:b/>
          <w:bCs/>
          <w:color w:val="auto"/>
          <w:szCs w:val="22"/>
        </w:rPr>
      </w:pPr>
    </w:p>
    <w:p w:rsidR="00F04861" w:rsidRPr="00F04861" w:rsidRDefault="00F04861" w:rsidP="00F04861">
      <w:pPr>
        <w:tabs>
          <w:tab w:val="right" w:pos="8640"/>
        </w:tabs>
        <w:jc w:val="center"/>
        <w:rPr>
          <w:b/>
          <w:szCs w:val="22"/>
        </w:rPr>
      </w:pPr>
      <w:r w:rsidRPr="00F04861">
        <w:rPr>
          <w:b/>
          <w:szCs w:val="22"/>
        </w:rPr>
        <w:t>OBJECTION</w:t>
      </w:r>
    </w:p>
    <w:p w:rsidR="008D1CF0" w:rsidRDefault="00F04861" w:rsidP="00F04861">
      <w:pPr>
        <w:suppressAutoHyphens/>
        <w:rPr>
          <w:szCs w:val="22"/>
        </w:rPr>
      </w:pPr>
      <w:r w:rsidRPr="00F04861">
        <w:rPr>
          <w:b/>
          <w:szCs w:val="22"/>
        </w:rPr>
        <w:tab/>
      </w:r>
      <w:r w:rsidRPr="00F04861">
        <w:rPr>
          <w:szCs w:val="22"/>
        </w:rPr>
        <w:t>S. 277</w:t>
      </w:r>
      <w:r w:rsidRPr="00F04861">
        <w:rPr>
          <w:szCs w:val="22"/>
        </w:rPr>
        <w:fldChar w:fldCharType="begin"/>
      </w:r>
      <w:r w:rsidRPr="00F04861">
        <w:rPr>
          <w:szCs w:val="22"/>
        </w:rPr>
        <w:instrText xml:space="preserve"> XE "S. 277" \b </w:instrText>
      </w:r>
      <w:r w:rsidRPr="00F04861">
        <w:rPr>
          <w:szCs w:val="22"/>
        </w:rPr>
        <w:fldChar w:fldCharType="end"/>
      </w:r>
      <w:r w:rsidRPr="00F04861">
        <w:rPr>
          <w:szCs w:val="22"/>
        </w:rPr>
        <w:t xml:space="preserve"> -- Senators Alexander, Rankin and Hutto:  A BILL TO AMEND THE CODE OF LAWS OF SOUTH CAROLINA, 1976, SO AS TO ENACT THE “STATE TELECOM EQUITY IN FUNDING ACT” BY ADDING SECTION 58</w:t>
      </w:r>
      <w:r w:rsidRPr="00F04861">
        <w:rPr>
          <w:szCs w:val="22"/>
        </w:rPr>
        <w:noBreakHyphen/>
        <w:t>9</w:t>
      </w:r>
      <w:r w:rsidRPr="00F04861">
        <w:rPr>
          <w:szCs w:val="22"/>
        </w:rPr>
        <w:noBreakHyphen/>
        <w:t>2515 SO AS TO CLARIFY THE JURISDICTION OF THE PUBLIC SERVICE COMMISSION OVER CERTAIN PROVIDERS REGARDING TELEPHONE SERVICE FOR HEARING AND SPEECH IMPAIRED PEOPLE; BY ADDING SECTION 58</w:t>
      </w:r>
      <w:r w:rsidRPr="00F04861">
        <w:rPr>
          <w:szCs w:val="22"/>
        </w:rPr>
        <w:noBreakHyphen/>
        <w:t>9</w:t>
      </w:r>
      <w:r w:rsidRPr="00F04861">
        <w:rPr>
          <w:szCs w:val="22"/>
        </w:rPr>
        <w:noBreakHyphen/>
        <w:t xml:space="preserve">2535 SO AS TO PROVIDE FOR THE MANNER OF ASSESSING AND COLLECTING DUAL PARTY RELAY CHARGES BY LOCAL EXCHANGE PROVIDERS, COMMERCIAL MOBILE RADIO SERVICE PROVIDERS, AND VOICE OVER </w:t>
      </w:r>
      <w:r w:rsidRPr="00F04861">
        <w:rPr>
          <w:szCs w:val="22"/>
        </w:rPr>
        <w:lastRenderedPageBreak/>
        <w:t>INTERNET PROTOCOL SERVICE PROVIDERS, AMONG OTHER THINGS; TO AMEND SECTION 58</w:t>
      </w:r>
      <w:r w:rsidRPr="00F04861">
        <w:rPr>
          <w:szCs w:val="22"/>
        </w:rPr>
        <w:noBreakHyphen/>
        <w:t>9</w:t>
      </w:r>
      <w:r w:rsidRPr="00F04861">
        <w:rPr>
          <w:szCs w:val="22"/>
        </w:rPr>
        <w:noBreakHyphen/>
        <w:t xml:space="preserve">10, AS AMENDED, RELATING TO DEFINITIONS CONCERNING THE REGULATION </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8D1CF0" w:rsidRDefault="008D1CF0" w:rsidP="00F04861">
      <w:pPr>
        <w:suppressAutoHyphens/>
        <w:rPr>
          <w:szCs w:val="22"/>
        </w:rPr>
      </w:pPr>
    </w:p>
    <w:p w:rsidR="008D1CF0" w:rsidRDefault="008D1CF0" w:rsidP="00F04861">
      <w:pPr>
        <w:suppressAutoHyphens/>
        <w:rPr>
          <w:szCs w:val="22"/>
        </w:rPr>
      </w:pPr>
    </w:p>
    <w:p w:rsidR="008D1CF0" w:rsidRPr="008D1CF0" w:rsidRDefault="008D1CF0" w:rsidP="008D1CF0">
      <w:pPr>
        <w:jc w:val="right"/>
        <w:rPr>
          <w:b/>
        </w:rPr>
      </w:pPr>
      <w:r w:rsidRPr="008D1CF0">
        <w:rPr>
          <w:b/>
        </w:rPr>
        <w:t>Printed Page 2881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04861" w:rsidRPr="00F04861" w:rsidRDefault="00F04861" w:rsidP="00F04861">
      <w:pPr>
        <w:suppressAutoHyphens/>
        <w:rPr>
          <w:szCs w:val="22"/>
        </w:rPr>
      </w:pPr>
      <w:r w:rsidRPr="00F04861">
        <w:rPr>
          <w:szCs w:val="22"/>
        </w:rPr>
        <w:t>OF TELEPHONE SERVICE, SO AS TO REVISE THE DEFINITIONS OF “BASIC LOCAL EXCHANGE TELEPHONE SERVICE” AND “CARRIER OF LAST RESORT”; TO AMEND SECTION 58</w:t>
      </w:r>
      <w:r w:rsidRPr="00F04861">
        <w:rPr>
          <w:szCs w:val="22"/>
        </w:rPr>
        <w:noBreakHyphen/>
        <w:t>9</w:t>
      </w:r>
      <w:r w:rsidRPr="00F04861">
        <w:rPr>
          <w:szCs w:val="22"/>
        </w:rPr>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F04861">
        <w:rPr>
          <w:szCs w:val="22"/>
        </w:rPr>
        <w:noBreakHyphen/>
        <w:t>9</w:t>
      </w:r>
      <w:r w:rsidRPr="00F04861">
        <w:rPr>
          <w:szCs w:val="22"/>
        </w:rPr>
        <w:noBreakHyphen/>
        <w:t>576, AS AMENDED, RELATING TO CERTAIN STAND</w:t>
      </w:r>
      <w:r w:rsidRPr="00F04861">
        <w:rPr>
          <w:szCs w:val="22"/>
        </w:rPr>
        <w:noBreakHyphen/>
        <w:t>ALONE BASIC RESIDENTIAL LINE RATES, SO AS TO PROVIDE FOR THE TERMINATION OF THE RATES FIVE YEARS AFTER THEY BECOME EFFECTIVE; TO AMEND SECTION 58</w:t>
      </w:r>
      <w:r w:rsidRPr="00F04861">
        <w:rPr>
          <w:szCs w:val="22"/>
        </w:rPr>
        <w:noBreakHyphen/>
        <w:t>9</w:t>
      </w:r>
      <w:r w:rsidRPr="00F04861">
        <w:rPr>
          <w:szCs w:val="22"/>
        </w:rPr>
        <w:noBreakHyphen/>
        <w:t>2510, AS AMENDED, RELATING TO DEFINITIONS CONCERNING THE TELEPHONE SERVICE FOR HEARING AND SPEECH IMPAIRED PEOPLE, SO AS TO REVISE THESE DEFINITIONS AND PROVIDE ADDITIONAL NECESSARY DEFINITIONS; TO AMEND SECTION 58</w:t>
      </w:r>
      <w:r w:rsidRPr="00F04861">
        <w:rPr>
          <w:szCs w:val="22"/>
        </w:rPr>
        <w:noBreakHyphen/>
        <w:t>9</w:t>
      </w:r>
      <w:r w:rsidRPr="00F04861">
        <w:rPr>
          <w:szCs w:val="22"/>
        </w:rPr>
        <w:noBreakHyphen/>
        <w:t>2530, AS AMENDED, RELATING TO THE OPERATING FUND FOR A SYSTEM OF DUAL PARTY RELAY DEVICES AND RELATED TELECOMMUNICATIONS DEVICES, SO AS TO IMPOSE CERTAIN UNIFORM-RELATED SURCHARGES ON LOCAL EXCHANGE PROVIDERS; AND TO REPEAL SECTION 58</w:t>
      </w:r>
      <w:r w:rsidRPr="00F04861">
        <w:rPr>
          <w:szCs w:val="22"/>
        </w:rPr>
        <w:noBreakHyphen/>
        <w:t>9</w:t>
      </w:r>
      <w:r w:rsidRPr="00F04861">
        <w:rPr>
          <w:szCs w:val="22"/>
        </w:rPr>
        <w:noBreakHyphen/>
        <w:t>2540 RELATING TO AN ADVISORY COMMITTEE CONCERNING STATEWIDE TELECOMMUNICATIONS RELAY ACCESS SERVICE.</w:t>
      </w:r>
    </w:p>
    <w:p w:rsidR="00F04861" w:rsidRDefault="00F04861" w:rsidP="00F04861">
      <w:pPr>
        <w:suppressAutoHyphens/>
        <w:rPr>
          <w:szCs w:val="22"/>
        </w:rPr>
      </w:pPr>
      <w:r w:rsidRPr="00F04861">
        <w:rPr>
          <w:szCs w:val="22"/>
        </w:rPr>
        <w:tab/>
        <w:t>Senator RANKIN asked unanimous consent to take up the Bill for immediate consideration.</w:t>
      </w:r>
    </w:p>
    <w:p w:rsidR="00760A7E" w:rsidRPr="00F04861" w:rsidRDefault="00760A7E" w:rsidP="00F04861">
      <w:pPr>
        <w:suppressAutoHyphens/>
        <w:rPr>
          <w:szCs w:val="22"/>
        </w:rPr>
      </w:pPr>
    </w:p>
    <w:p w:rsidR="00F04861" w:rsidRPr="00F04861" w:rsidRDefault="00F04861" w:rsidP="00F04861">
      <w:pPr>
        <w:suppressAutoHyphens/>
        <w:rPr>
          <w:szCs w:val="22"/>
        </w:rPr>
      </w:pPr>
      <w:r w:rsidRPr="00F04861">
        <w:rPr>
          <w:szCs w:val="22"/>
        </w:rPr>
        <w:tab/>
        <w:t>Senator SHANE MARTIN objected.</w:t>
      </w:r>
    </w:p>
    <w:p w:rsidR="00F04861" w:rsidRPr="00F04861" w:rsidRDefault="00F04861" w:rsidP="00F04861">
      <w:pPr>
        <w:tabs>
          <w:tab w:val="right" w:pos="8640"/>
        </w:tabs>
        <w:rPr>
          <w:szCs w:val="22"/>
        </w:rPr>
      </w:pPr>
    </w:p>
    <w:p w:rsidR="00F04861" w:rsidRPr="00F04861" w:rsidRDefault="00F04861" w:rsidP="00F04861">
      <w:pPr>
        <w:tabs>
          <w:tab w:val="right" w:pos="8640"/>
        </w:tabs>
        <w:jc w:val="center"/>
        <w:rPr>
          <w:b/>
          <w:szCs w:val="22"/>
        </w:rPr>
      </w:pPr>
      <w:r w:rsidRPr="00F04861">
        <w:rPr>
          <w:b/>
          <w:szCs w:val="22"/>
        </w:rPr>
        <w:t>Motion Adopted</w:t>
      </w:r>
    </w:p>
    <w:p w:rsidR="00F04861" w:rsidRDefault="00F04861" w:rsidP="00F04861">
      <w:pPr>
        <w:tabs>
          <w:tab w:val="right" w:pos="8640"/>
        </w:tabs>
        <w:rPr>
          <w:szCs w:val="22"/>
        </w:rPr>
      </w:pPr>
      <w:r w:rsidRPr="00F04861">
        <w:rPr>
          <w:szCs w:val="22"/>
        </w:rPr>
        <w:tab/>
        <w:t xml:space="preserve">On motion of Senator LEATHERMAN, the Senate agreed to stand adjourned. </w:t>
      </w:r>
    </w:p>
    <w:p w:rsidR="007B2FD6" w:rsidRDefault="007B2FD6" w:rsidP="00F04861">
      <w:pPr>
        <w:tabs>
          <w:tab w:val="right" w:pos="8640"/>
        </w:tabs>
        <w:rPr>
          <w:szCs w:val="22"/>
        </w:rPr>
      </w:pPr>
    </w:p>
    <w:p w:rsidR="007B2FD6" w:rsidRDefault="007B2FD6" w:rsidP="00F04861">
      <w:pPr>
        <w:tabs>
          <w:tab w:val="right" w:pos="8640"/>
        </w:tabs>
        <w:rPr>
          <w:szCs w:val="22"/>
        </w:rPr>
      </w:pPr>
    </w:p>
    <w:p w:rsidR="008D1CF0" w:rsidRDefault="008D1CF0" w:rsidP="00F04861">
      <w:pPr>
        <w:tabs>
          <w:tab w:val="right" w:pos="8640"/>
        </w:tabs>
        <w:rPr>
          <w:szCs w:val="22"/>
        </w:rPr>
      </w:pPr>
    </w:p>
    <w:p w:rsidR="008D1CF0" w:rsidRDefault="008D1CF0" w:rsidP="00F04861">
      <w:pPr>
        <w:tabs>
          <w:tab w:val="right" w:pos="8640"/>
        </w:tabs>
        <w:rPr>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8D1CF0" w:rsidRDefault="008D1CF0" w:rsidP="00F04861">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8D1CF0" w:rsidRPr="008D1CF0" w:rsidRDefault="008D1CF0" w:rsidP="008D1CF0">
      <w:pPr>
        <w:jc w:val="right"/>
        <w:rPr>
          <w:b/>
        </w:rPr>
      </w:pPr>
      <w:r w:rsidRPr="008D1CF0">
        <w:rPr>
          <w:b/>
        </w:rPr>
        <w:t>Printed Page 2882 . . . . . Thursday, May 12, 2016</w:t>
      </w:r>
    </w:p>
    <w:p w:rsidR="008D1CF0" w:rsidRDefault="008D1C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04861" w:rsidRPr="00F04861" w:rsidRDefault="00F04861" w:rsidP="00F0486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04861">
        <w:rPr>
          <w:b/>
          <w:szCs w:val="22"/>
        </w:rPr>
        <w:t>MOTION ADOPTED</w:t>
      </w:r>
    </w:p>
    <w:p w:rsidR="00F04861" w:rsidRPr="00F04861" w:rsidRDefault="00F04861" w:rsidP="00F0486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04861">
        <w:rPr>
          <w:szCs w:val="22"/>
        </w:rPr>
        <w:tab/>
      </w:r>
      <w:r w:rsidRPr="00F04861">
        <w:rPr>
          <w:szCs w:val="22"/>
        </w:rPr>
        <w:tab/>
        <w:t xml:space="preserve">On motion of Senator HAYES, with unanimous consent, the Senate stood adjourned out of respect to the memory of the Honorable John Buford Grier of Rock Hill, S.C.  John received a law degree from the University of South Carolina in 1963 and then served in the U. S. Army with the Judge Advocate General’s Corps until 1967.  John practiced law in Rock Hill and was York County’s first Master-in-Equity in 1991.  He enjoyed scuba diving, traveling and spending time with his grandchildren.  John was a loving husband, devoted father and doting grandfather who will be dearly missed. </w:t>
      </w:r>
    </w:p>
    <w:p w:rsidR="00F04861" w:rsidRPr="00F04861" w:rsidRDefault="00F04861" w:rsidP="00F04861">
      <w:pPr>
        <w:tabs>
          <w:tab w:val="right" w:pos="8640"/>
        </w:tabs>
        <w:rPr>
          <w:szCs w:val="22"/>
        </w:rPr>
      </w:pPr>
    </w:p>
    <w:p w:rsidR="00F04861" w:rsidRPr="00F04861" w:rsidRDefault="00F04861" w:rsidP="00F04861">
      <w:pPr>
        <w:keepLines/>
        <w:tabs>
          <w:tab w:val="right" w:pos="8640"/>
        </w:tabs>
        <w:jc w:val="center"/>
        <w:rPr>
          <w:szCs w:val="22"/>
        </w:rPr>
      </w:pPr>
      <w:r w:rsidRPr="00F04861">
        <w:rPr>
          <w:b/>
          <w:szCs w:val="22"/>
        </w:rPr>
        <w:t>ADJOURNMENT</w:t>
      </w:r>
    </w:p>
    <w:p w:rsidR="00F04861" w:rsidRPr="00F04861" w:rsidRDefault="00F04861" w:rsidP="00F04861">
      <w:pPr>
        <w:keepLines/>
        <w:tabs>
          <w:tab w:val="right" w:pos="8640"/>
        </w:tabs>
        <w:rPr>
          <w:szCs w:val="22"/>
        </w:rPr>
      </w:pPr>
      <w:r w:rsidRPr="00F04861">
        <w:rPr>
          <w:szCs w:val="22"/>
        </w:rPr>
        <w:tab/>
        <w:t>At 1:25 P.M., on motion of Senator LEATHERMAN, the Senate adjourned to meet tomorrow at 11:00 A.M. under the provisions of Rule 1 for the purpose of taking up local matters and uncontested matters which have previously received unanimous consent to be taken up.</w:t>
      </w:r>
    </w:p>
    <w:p w:rsidR="00F04861" w:rsidRPr="00F04861" w:rsidRDefault="00F04861" w:rsidP="00F04861">
      <w:pPr>
        <w:keepLines/>
        <w:tabs>
          <w:tab w:val="right" w:pos="8640"/>
        </w:tabs>
        <w:rPr>
          <w:szCs w:val="22"/>
        </w:rPr>
      </w:pPr>
    </w:p>
    <w:p w:rsidR="00F04861" w:rsidRPr="00F04861" w:rsidRDefault="00F04861" w:rsidP="00F04861">
      <w:pPr>
        <w:keepLines/>
        <w:tabs>
          <w:tab w:val="right" w:pos="8640"/>
        </w:tabs>
        <w:jc w:val="center"/>
        <w:rPr>
          <w:szCs w:val="22"/>
        </w:rPr>
      </w:pPr>
      <w:r w:rsidRPr="00F04861">
        <w:rPr>
          <w:szCs w:val="22"/>
        </w:rPr>
        <w:t>* * *</w:t>
      </w:r>
    </w:p>
    <w:sectPr w:rsidR="00F04861" w:rsidRPr="00F04861" w:rsidSect="00A42403">
      <w:headerReference w:type="default" r:id="rId7"/>
      <w:footerReference w:type="default" r:id="rId8"/>
      <w:footerReference w:type="first" r:id="rId9"/>
      <w:type w:val="continuous"/>
      <w:pgSz w:w="12240" w:h="15840"/>
      <w:pgMar w:top="1008" w:right="4666" w:bottom="3499" w:left="1238" w:header="1008" w:footer="3499" w:gutter="0"/>
      <w:pgNumType w:start="283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03" w:rsidRDefault="00A42403">
      <w:r>
        <w:separator/>
      </w:r>
    </w:p>
  </w:endnote>
  <w:endnote w:type="continuationSeparator" w:id="0">
    <w:p w:rsidR="00A42403" w:rsidRDefault="00A4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03" w:rsidRDefault="00A42403" w:rsidP="00E90EB4">
    <w:pPr>
      <w:pStyle w:val="Footer"/>
      <w:spacing w:before="120"/>
      <w:jc w:val="center"/>
    </w:pPr>
    <w:r>
      <w:fldChar w:fldCharType="begin"/>
    </w:r>
    <w:r>
      <w:instrText xml:space="preserve"> PAGE   \* MERGEFORMAT </w:instrText>
    </w:r>
    <w:r>
      <w:fldChar w:fldCharType="separate"/>
    </w:r>
    <w:r w:rsidR="008D1CF0">
      <w:rPr>
        <w:noProof/>
      </w:rPr>
      <w:t>2887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03" w:rsidRDefault="00A42403" w:rsidP="00E90EB4">
    <w:pPr>
      <w:pStyle w:val="Footer"/>
      <w:spacing w:before="120"/>
      <w:jc w:val="center"/>
    </w:pPr>
    <w:r>
      <w:fldChar w:fldCharType="begin"/>
    </w:r>
    <w:r>
      <w:instrText xml:space="preserve"> PAGE   \* MERGEFORMAT </w:instrText>
    </w:r>
    <w:r>
      <w:fldChar w:fldCharType="separate"/>
    </w:r>
    <w:r w:rsidR="008D1CF0">
      <w:rPr>
        <w:noProof/>
      </w:rPr>
      <w:t>2833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03" w:rsidRDefault="00A42403">
      <w:r>
        <w:separator/>
      </w:r>
    </w:p>
  </w:footnote>
  <w:footnote w:type="continuationSeparator" w:id="0">
    <w:p w:rsidR="00A42403" w:rsidRDefault="00A42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03" w:rsidRPr="00F04861" w:rsidRDefault="00A42403" w:rsidP="007B2FD6">
    <w:pPr>
      <w:pStyle w:val="Header"/>
      <w:spacing w:after="120"/>
      <w:jc w:val="center"/>
      <w:rPr>
        <w:b/>
      </w:rPr>
    </w:pPr>
    <w:r w:rsidRPr="00F04861">
      <w:rPr>
        <w:b/>
      </w:rPr>
      <w:t>THURSDAY, MAY 12,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61"/>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3DE9"/>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618C"/>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0A7E"/>
    <w:rsid w:val="00761E8F"/>
    <w:rsid w:val="0076441B"/>
    <w:rsid w:val="00772F7B"/>
    <w:rsid w:val="007748E4"/>
    <w:rsid w:val="0078320A"/>
    <w:rsid w:val="00784A41"/>
    <w:rsid w:val="0078652A"/>
    <w:rsid w:val="00797CCB"/>
    <w:rsid w:val="007B1315"/>
    <w:rsid w:val="007B2FD6"/>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D1CF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3684C"/>
    <w:rsid w:val="00A42403"/>
    <w:rsid w:val="00A447F5"/>
    <w:rsid w:val="00A45F58"/>
    <w:rsid w:val="00A46467"/>
    <w:rsid w:val="00A627C2"/>
    <w:rsid w:val="00A66623"/>
    <w:rsid w:val="00A87AE3"/>
    <w:rsid w:val="00A9737B"/>
    <w:rsid w:val="00AA42F1"/>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4861"/>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98E5D7E-8901-459E-B099-501B2164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F04861"/>
    <w:rPr>
      <w:b/>
      <w:color w:val="000000"/>
      <w:sz w:val="22"/>
    </w:rPr>
  </w:style>
  <w:style w:type="character" w:customStyle="1" w:styleId="Heading2Char">
    <w:name w:val="Heading 2 Char"/>
    <w:basedOn w:val="DefaultParagraphFont"/>
    <w:link w:val="Heading2"/>
    <w:rsid w:val="00F04861"/>
    <w:rPr>
      <w:color w:val="000000"/>
      <w:sz w:val="22"/>
      <w:u w:val="single"/>
    </w:rPr>
  </w:style>
  <w:style w:type="character" w:customStyle="1" w:styleId="Heading3Char">
    <w:name w:val="Heading 3 Char"/>
    <w:basedOn w:val="DefaultParagraphFont"/>
    <w:link w:val="Heading3"/>
    <w:rsid w:val="00F04861"/>
    <w:rPr>
      <w:b/>
      <w:color w:val="000000"/>
      <w:sz w:val="22"/>
    </w:rPr>
  </w:style>
  <w:style w:type="character" w:customStyle="1" w:styleId="Heading4Char">
    <w:name w:val="Heading 4 Char"/>
    <w:basedOn w:val="DefaultParagraphFont"/>
    <w:link w:val="Heading4"/>
    <w:rsid w:val="00F04861"/>
    <w:rPr>
      <w:b/>
      <w:color w:val="000000"/>
      <w:sz w:val="32"/>
    </w:rPr>
  </w:style>
  <w:style w:type="character" w:customStyle="1" w:styleId="Heading5Char">
    <w:name w:val="Heading 5 Char"/>
    <w:basedOn w:val="DefaultParagraphFont"/>
    <w:link w:val="Heading5"/>
    <w:rsid w:val="00F04861"/>
    <w:rPr>
      <w:b/>
      <w:color w:val="000000"/>
      <w:sz w:val="21"/>
    </w:rPr>
  </w:style>
  <w:style w:type="character" w:customStyle="1" w:styleId="Heading6Char">
    <w:name w:val="Heading 6 Char"/>
    <w:basedOn w:val="DefaultParagraphFont"/>
    <w:link w:val="Heading6"/>
    <w:rsid w:val="00F04861"/>
    <w:rPr>
      <w:b/>
      <w:color w:val="000000"/>
      <w:sz w:val="21"/>
    </w:rPr>
  </w:style>
  <w:style w:type="paragraph" w:styleId="Index1">
    <w:name w:val="index 1"/>
    <w:basedOn w:val="Normal"/>
    <w:next w:val="Normal"/>
    <w:autoRedefine/>
    <w:uiPriority w:val="99"/>
    <w:semiHidden/>
    <w:unhideWhenUsed/>
    <w:rsid w:val="00F048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F04861"/>
    <w:rPr>
      <w:color w:val="000000"/>
      <w:sz w:val="22"/>
    </w:rPr>
  </w:style>
  <w:style w:type="character" w:customStyle="1" w:styleId="TitleChar">
    <w:name w:val="Title Char"/>
    <w:basedOn w:val="DefaultParagraphFont"/>
    <w:link w:val="Title"/>
    <w:rsid w:val="00F04861"/>
    <w:rPr>
      <w:b/>
      <w:color w:val="000000"/>
      <w:sz w:val="22"/>
    </w:rPr>
  </w:style>
  <w:style w:type="paragraph" w:styleId="NoSpacing">
    <w:name w:val="No Spacing"/>
    <w:uiPriority w:val="1"/>
    <w:qFormat/>
    <w:rsid w:val="00F04861"/>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277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79AD-244F-40B4-963A-58187196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57</Pages>
  <Words>13137</Words>
  <Characters>74887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2017-04-10T16:51:00Z</dcterms:created>
  <dcterms:modified xsi:type="dcterms:W3CDTF">2017-04-10T16:51:00Z</dcterms:modified>
</cp:coreProperties>
</file>