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334" w:rsidRDefault="00333334" w:rsidP="00333334">
      <w:pPr>
        <w:widowControl w:val="0"/>
        <w:jc w:val="center"/>
      </w:pPr>
      <w:r w:rsidRPr="00333334">
        <w:rPr>
          <w:b/>
        </w:rPr>
        <w:t>South Carolina General Assembly</w:t>
      </w:r>
    </w:p>
    <w:p w:rsidR="00333334" w:rsidRDefault="00333334" w:rsidP="00333334">
      <w:pPr>
        <w:widowControl w:val="0"/>
        <w:jc w:val="center"/>
      </w:pPr>
      <w:r>
        <w:t>122nd Session, 2017-2018</w:t>
      </w:r>
    </w:p>
    <w:p w:rsidR="00333334" w:rsidRDefault="00333334" w:rsidP="00333334">
      <w:pPr>
        <w:widowControl w:val="0"/>
      </w:pPr>
    </w:p>
    <w:p w:rsidR="00333334" w:rsidRDefault="00333334" w:rsidP="00333334">
      <w:pPr>
        <w:widowControl w:val="0"/>
        <w:rPr>
          <w:b/>
        </w:rPr>
      </w:pPr>
      <w:r w:rsidRPr="00333334">
        <w:rPr>
          <w:b/>
        </w:rPr>
        <w:t>S.</w:t>
      </w:r>
      <w:r>
        <w:rPr>
          <w:b/>
        </w:rPr>
        <w:t xml:space="preserve"> </w:t>
      </w:r>
      <w:r w:rsidRPr="00333334">
        <w:rPr>
          <w:b/>
        </w:rPr>
        <w:t>1022</w:t>
      </w:r>
    </w:p>
    <w:p w:rsidR="00333334" w:rsidRDefault="00333334" w:rsidP="00333334">
      <w:pPr>
        <w:widowControl w:val="0"/>
        <w:rPr>
          <w:b/>
        </w:rPr>
      </w:pPr>
    </w:p>
    <w:p w:rsidR="00333334" w:rsidRDefault="00333334" w:rsidP="00333334">
      <w:pPr>
        <w:widowControl w:val="0"/>
      </w:pPr>
      <w:r w:rsidRPr="00333334">
        <w:rPr>
          <w:b/>
        </w:rPr>
        <w:t>STATUS INFORMATION</w:t>
      </w:r>
    </w:p>
    <w:p w:rsidR="00333334" w:rsidRDefault="00333334" w:rsidP="00333334">
      <w:pPr>
        <w:widowControl w:val="0"/>
      </w:pPr>
    </w:p>
    <w:p w:rsidR="00333334" w:rsidRDefault="00333334" w:rsidP="00333334">
      <w:pPr>
        <w:widowControl w:val="0"/>
      </w:pPr>
      <w:r>
        <w:t>Senate Resolution</w:t>
      </w:r>
    </w:p>
    <w:p w:rsidR="00333334" w:rsidRDefault="00333334" w:rsidP="00333334">
      <w:pPr>
        <w:widowControl w:val="0"/>
      </w:pPr>
      <w:r>
        <w:t>Sponsors: Senators Setzler, Alexander, Allen, Bennett, M.B. Matthews, Campbell, Campsen, Cash, Climer, Corbin, Cromer, Davis, Fanning, Gambrell, Goldfinch, Gregory, Grooms, Hembree, Hutto, Jackson, Johnson, Kimpson, Leatherman, Malloy, Martin, Massey, J. Matthews, McElveen, McLeod, Nicholson, Peeler, Rankin, Reese, Rice, Sabb, Scott, Senn, Shealy, Sheheen, Talley, Timmons, Turner, Verdin, Williams and Young</w:t>
      </w:r>
    </w:p>
    <w:p w:rsidR="00333334" w:rsidRDefault="00333334" w:rsidP="00333334">
      <w:pPr>
        <w:widowControl w:val="0"/>
      </w:pPr>
      <w:r>
        <w:t>Document Path: l:\s-res\ngs\030marv.kmm.ngs.docx</w:t>
      </w:r>
    </w:p>
    <w:p w:rsidR="00333334" w:rsidRDefault="00333334" w:rsidP="00333334">
      <w:pPr>
        <w:widowControl w:val="0"/>
      </w:pPr>
    </w:p>
    <w:p w:rsidR="00333334" w:rsidRDefault="00333334" w:rsidP="00333334">
      <w:pPr>
        <w:widowControl w:val="0"/>
      </w:pPr>
      <w:r>
        <w:t>Introduced in the Senate on February 15, 2018</w:t>
      </w:r>
    </w:p>
    <w:p w:rsidR="00333334" w:rsidRDefault="00333334" w:rsidP="00333334">
      <w:pPr>
        <w:widowControl w:val="0"/>
      </w:pPr>
      <w:r>
        <w:t>Adopted by the Senate on February 15, 2018</w:t>
      </w:r>
    </w:p>
    <w:p w:rsidR="00333334" w:rsidRDefault="00333334" w:rsidP="00333334">
      <w:pPr>
        <w:widowControl w:val="0"/>
      </w:pPr>
    </w:p>
    <w:p w:rsidR="00333334" w:rsidRDefault="00333334" w:rsidP="00333334">
      <w:pPr>
        <w:widowControl w:val="0"/>
      </w:pPr>
      <w:r>
        <w:t xml:space="preserve">Summary: </w:t>
      </w:r>
      <w:r w:rsidR="00F117B3">
        <w:t>Marvin Davant</w:t>
      </w:r>
    </w:p>
    <w:p w:rsidR="00333334" w:rsidRDefault="00333334" w:rsidP="00333334">
      <w:pPr>
        <w:widowControl w:val="0"/>
      </w:pPr>
    </w:p>
    <w:p w:rsidR="00333334" w:rsidRDefault="00333334" w:rsidP="00333334">
      <w:pPr>
        <w:widowControl w:val="0"/>
      </w:pPr>
    </w:p>
    <w:p w:rsidR="00333334" w:rsidRDefault="00333334" w:rsidP="00333334">
      <w:pPr>
        <w:widowControl w:val="0"/>
        <w:tabs>
          <w:tab w:val="center" w:pos="590"/>
          <w:tab w:val="center" w:pos="1440"/>
          <w:tab w:val="left" w:pos="1872"/>
          <w:tab w:val="left" w:pos="9187"/>
        </w:tabs>
      </w:pPr>
      <w:r w:rsidRPr="00333334">
        <w:rPr>
          <w:b/>
        </w:rPr>
        <w:t>HISTORY OF LEGISLATIVE ACTIONS</w:t>
      </w:r>
    </w:p>
    <w:p w:rsidR="00333334" w:rsidRDefault="00333334" w:rsidP="00333334">
      <w:pPr>
        <w:widowControl w:val="0"/>
        <w:tabs>
          <w:tab w:val="center" w:pos="590"/>
          <w:tab w:val="center" w:pos="1440"/>
          <w:tab w:val="left" w:pos="1872"/>
          <w:tab w:val="left" w:pos="9187"/>
        </w:tabs>
      </w:pPr>
    </w:p>
    <w:p w:rsidR="00333334" w:rsidRPr="00333334" w:rsidRDefault="00333334" w:rsidP="00333334">
      <w:pPr>
        <w:widowControl w:val="0"/>
        <w:tabs>
          <w:tab w:val="center" w:pos="590"/>
          <w:tab w:val="center" w:pos="1440"/>
          <w:tab w:val="left" w:pos="1872"/>
          <w:tab w:val="left" w:pos="9187"/>
        </w:tabs>
      </w:pPr>
      <w:r w:rsidRPr="00333334">
        <w:rPr>
          <w:u w:val="single"/>
        </w:rPr>
        <w:tab/>
        <w:t>Date</w:t>
      </w:r>
      <w:r w:rsidRPr="00333334">
        <w:rPr>
          <w:u w:val="single"/>
        </w:rPr>
        <w:tab/>
        <w:t>Body</w:t>
      </w:r>
      <w:r w:rsidRPr="00333334">
        <w:rPr>
          <w:u w:val="single"/>
        </w:rPr>
        <w:tab/>
        <w:t>Action Description with journal page number</w:t>
      </w:r>
      <w:r w:rsidRPr="00333334">
        <w:rPr>
          <w:u w:val="single"/>
        </w:rPr>
        <w:tab/>
      </w:r>
    </w:p>
    <w:p w:rsidR="00B71847" w:rsidRDefault="00B71847" w:rsidP="00B71847">
      <w:pPr>
        <w:widowControl w:val="0"/>
        <w:tabs>
          <w:tab w:val="right" w:pos="1008"/>
          <w:tab w:val="left" w:pos="1152"/>
          <w:tab w:val="left" w:pos="1872"/>
          <w:tab w:val="left" w:pos="9187"/>
        </w:tabs>
        <w:ind w:left="2088" w:hanging="2088"/>
      </w:pPr>
      <w:r>
        <w:tab/>
        <w:t>2/15/2018</w:t>
      </w:r>
      <w:r>
        <w:tab/>
        <w:t>Senate</w:t>
      </w:r>
      <w:r>
        <w:tab/>
      </w:r>
      <w:r w:rsidRPr="006F2C06">
        <w:t>Introduced and adopted (</w:t>
      </w:r>
      <w:hyperlink r:id="rId6" w:history="1">
        <w:r w:rsidRPr="006F2C06">
          <w:rPr>
            <w:rStyle w:val="Hyperlink"/>
          </w:rPr>
          <w:t>Senate Journal</w:t>
        </w:r>
        <w:r w:rsidRPr="006F2C06">
          <w:rPr>
            <w:rStyle w:val="Hyperlink"/>
          </w:rPr>
          <w:noBreakHyphen/>
          <w:t>page 6</w:t>
        </w:r>
      </w:hyperlink>
      <w:r w:rsidRPr="006F2C06">
        <w:t>)</w:t>
      </w:r>
    </w:p>
    <w:p w:rsidR="00B71847" w:rsidRDefault="00B71847" w:rsidP="00B71847">
      <w:pPr>
        <w:widowControl w:val="0"/>
        <w:tabs>
          <w:tab w:val="right" w:pos="1008"/>
          <w:tab w:val="left" w:pos="1152"/>
          <w:tab w:val="left" w:pos="1872"/>
          <w:tab w:val="left" w:pos="9187"/>
        </w:tabs>
        <w:ind w:left="2088" w:hanging="2088"/>
      </w:pPr>
    </w:p>
    <w:p w:rsidR="00333334" w:rsidRDefault="00333334" w:rsidP="0033333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33334">
          <w:rPr>
            <w:rStyle w:val="Hyperlink"/>
          </w:rPr>
          <w:t>legislative information</w:t>
        </w:r>
      </w:hyperlink>
      <w:r>
        <w:t xml:space="preserve"> at the website</w:t>
      </w:r>
    </w:p>
    <w:p w:rsidR="00333334" w:rsidRDefault="00333334" w:rsidP="00333334">
      <w:pPr>
        <w:widowControl w:val="0"/>
        <w:tabs>
          <w:tab w:val="right" w:pos="1008"/>
          <w:tab w:val="left" w:pos="1152"/>
          <w:tab w:val="left" w:pos="1872"/>
          <w:tab w:val="left" w:pos="9187"/>
        </w:tabs>
        <w:ind w:left="2088" w:hanging="2088"/>
      </w:pPr>
    </w:p>
    <w:p w:rsidR="00333334" w:rsidRPr="00333334" w:rsidRDefault="00333334" w:rsidP="00333334">
      <w:pPr>
        <w:widowControl w:val="0"/>
        <w:tabs>
          <w:tab w:val="right" w:pos="1008"/>
          <w:tab w:val="left" w:pos="1152"/>
          <w:tab w:val="left" w:pos="1872"/>
          <w:tab w:val="left" w:pos="9187"/>
        </w:tabs>
        <w:ind w:left="2088" w:hanging="2088"/>
      </w:pPr>
    </w:p>
    <w:p w:rsidR="00333334" w:rsidRDefault="00333334" w:rsidP="00333334">
      <w:r w:rsidRPr="00333334">
        <w:rPr>
          <w:b/>
        </w:rPr>
        <w:t>VERSIONS OF THIS BILL</w:t>
      </w:r>
    </w:p>
    <w:p w:rsidR="00333334" w:rsidRDefault="00333334" w:rsidP="00333334"/>
    <w:p w:rsidR="00333334" w:rsidRDefault="007B07EA" w:rsidP="00333334">
      <w:hyperlink r:id="rId8" w:history="1">
        <w:r w:rsidR="00333334">
          <w:rPr>
            <w:rStyle w:val="Hyperlink"/>
          </w:rPr>
          <w:t>2/15/2018</w:t>
        </w:r>
      </w:hyperlink>
    </w:p>
    <w:p w:rsidR="00333334" w:rsidRDefault="00333334" w:rsidP="00333334"/>
    <w:p w:rsidR="00333334" w:rsidRDefault="00333334" w:rsidP="00333334">
      <w:pPr>
        <w:sectPr w:rsidR="00333334" w:rsidSect="00333334">
          <w:pgSz w:w="12240" w:h="15840" w:code="1"/>
          <w:pgMar w:top="1080" w:right="1440" w:bottom="1080" w:left="1440" w:header="720" w:footer="720" w:gutter="0"/>
          <w:cols w:space="720"/>
          <w:noEndnote/>
          <w:docGrid w:linePitch="360"/>
        </w:sectPr>
      </w:pPr>
    </w:p>
    <w:p w:rsidR="00C0061C" w:rsidRPr="00522CE0" w:rsidRDefault="00C00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0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328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C6BE3"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338DF">
        <w:rPr>
          <w:color w:val="000000" w:themeColor="text1"/>
          <w:u w:color="000000" w:themeColor="text1"/>
        </w:rPr>
        <w:t xml:space="preserve">TO HONOR AND COMMEND MARVIN DAVANT FOR A LIFETIME </w:t>
      </w:r>
      <w:r>
        <w:rPr>
          <w:color w:val="000000" w:themeColor="text1"/>
          <w:u w:color="000000" w:themeColor="text1"/>
        </w:rPr>
        <w:t xml:space="preserve">OF </w:t>
      </w:r>
      <w:r w:rsidRPr="001338DF">
        <w:rPr>
          <w:color w:val="000000" w:themeColor="text1"/>
          <w:u w:color="000000" w:themeColor="text1"/>
        </w:rPr>
        <w:t>DEDICATED PUBLIC SERVICE AND TO WISH HIM CONTINUED HAPPINESS AND SUCCESS FOR THE DAYS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38DF">
        <w:rPr>
          <w:color w:val="000000" w:themeColor="text1"/>
          <w:u w:color="000000" w:themeColor="text1"/>
        </w:rPr>
        <w:t xml:space="preserve">Whereas, the members of the </w:t>
      </w:r>
      <w:r>
        <w:rPr>
          <w:color w:val="000000" w:themeColor="text1"/>
          <w:u w:color="000000" w:themeColor="text1"/>
        </w:rPr>
        <w:t xml:space="preserve">South Carolina </w:t>
      </w:r>
      <w:r w:rsidRPr="001338DF">
        <w:rPr>
          <w:color w:val="000000" w:themeColor="text1"/>
          <w:u w:color="000000" w:themeColor="text1"/>
        </w:rPr>
        <w:t xml:space="preserve">Senate </w:t>
      </w:r>
      <w:r>
        <w:rPr>
          <w:color w:val="000000" w:themeColor="text1"/>
          <w:u w:color="000000" w:themeColor="text1"/>
        </w:rPr>
        <w:t>are pleased</w:t>
      </w:r>
      <w:r w:rsidRPr="001338DF">
        <w:rPr>
          <w:color w:val="000000" w:themeColor="text1"/>
          <w:u w:color="000000" w:themeColor="text1"/>
        </w:rPr>
        <w:t xml:space="preserve"> to recognize and applaud Marvin Davant for his years dedicated to the citizens of the Palmetto State; and</w:t>
      </w: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38DF">
        <w:rPr>
          <w:color w:val="000000" w:themeColor="text1"/>
          <w:u w:color="000000" w:themeColor="text1"/>
        </w:rPr>
        <w:t xml:space="preserve">Whereas, Mr. Davant was an employee of </w:t>
      </w:r>
      <w:r>
        <w:rPr>
          <w:color w:val="000000" w:themeColor="text1"/>
          <w:u w:color="000000" w:themeColor="text1"/>
        </w:rPr>
        <w:t>the</w:t>
      </w:r>
      <w:r w:rsidRPr="001338DF">
        <w:rPr>
          <w:color w:val="000000" w:themeColor="text1"/>
          <w:u w:color="000000" w:themeColor="text1"/>
        </w:rPr>
        <w:t xml:space="preserve"> State</w:t>
      </w:r>
      <w:r>
        <w:rPr>
          <w:color w:val="000000" w:themeColor="text1"/>
          <w:u w:color="000000" w:themeColor="text1"/>
        </w:rPr>
        <w:t xml:space="preserve"> of South Carolina</w:t>
      </w:r>
      <w:r w:rsidRPr="001338DF">
        <w:rPr>
          <w:color w:val="000000" w:themeColor="text1"/>
          <w:u w:color="000000" w:themeColor="text1"/>
        </w:rPr>
        <w:t xml:space="preserve"> for fifty</w:t>
      </w:r>
      <w:r w:rsidR="00BB2097">
        <w:rPr>
          <w:color w:val="000000" w:themeColor="text1"/>
          <w:u w:color="000000" w:themeColor="text1"/>
        </w:rPr>
        <w:noBreakHyphen/>
      </w:r>
      <w:r w:rsidRPr="001338DF">
        <w:rPr>
          <w:color w:val="000000" w:themeColor="text1"/>
          <w:u w:color="000000" w:themeColor="text1"/>
        </w:rPr>
        <w:t xml:space="preserve">one years. His commitment to public service has led him to serve </w:t>
      </w:r>
      <w:r>
        <w:rPr>
          <w:color w:val="000000" w:themeColor="text1"/>
          <w:u w:color="000000" w:themeColor="text1"/>
        </w:rPr>
        <w:t xml:space="preserve">the State </w:t>
      </w:r>
      <w:r w:rsidRPr="001338DF">
        <w:rPr>
          <w:color w:val="000000" w:themeColor="text1"/>
          <w:u w:color="000000" w:themeColor="text1"/>
        </w:rPr>
        <w:t>in multiple capacities; and</w:t>
      </w: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38DF">
        <w:rPr>
          <w:color w:val="000000" w:themeColor="text1"/>
          <w:u w:color="000000" w:themeColor="text1"/>
        </w:rPr>
        <w:t>Whereas, from 1996 until 1999, he worked for the Department of Revenue in several roles</w:t>
      </w:r>
      <w:r>
        <w:rPr>
          <w:color w:val="000000" w:themeColor="text1"/>
          <w:u w:color="000000" w:themeColor="text1"/>
        </w:rPr>
        <w:t>,</w:t>
      </w:r>
      <w:r w:rsidRPr="001338DF">
        <w:rPr>
          <w:color w:val="000000" w:themeColor="text1"/>
          <w:u w:color="000000" w:themeColor="text1"/>
        </w:rPr>
        <w:t xml:space="preserve"> including Estate and Gift Tax Examiner, Assistant Director, and Director of </w:t>
      </w:r>
      <w:r>
        <w:rPr>
          <w:color w:val="000000" w:themeColor="text1"/>
          <w:u w:color="000000" w:themeColor="text1"/>
        </w:rPr>
        <w:t xml:space="preserve">the </w:t>
      </w:r>
      <w:r w:rsidRPr="001338DF">
        <w:rPr>
          <w:color w:val="000000" w:themeColor="text1"/>
          <w:u w:color="000000" w:themeColor="text1"/>
        </w:rPr>
        <w:t>Field Services Division. As Director, he was responsible for the direction of three hundred seventy</w:t>
      </w:r>
      <w:r w:rsidR="00BB2097">
        <w:rPr>
          <w:color w:val="000000" w:themeColor="text1"/>
          <w:u w:color="000000" w:themeColor="text1"/>
        </w:rPr>
        <w:noBreakHyphen/>
      </w:r>
      <w:r w:rsidRPr="001338DF">
        <w:rPr>
          <w:color w:val="000000" w:themeColor="text1"/>
          <w:u w:color="000000" w:themeColor="text1"/>
        </w:rPr>
        <w:t>nine employees and the audit programs of thirty</w:t>
      </w:r>
      <w:r w:rsidR="00BB2097">
        <w:rPr>
          <w:color w:val="000000" w:themeColor="text1"/>
          <w:u w:color="000000" w:themeColor="text1"/>
        </w:rPr>
        <w:noBreakHyphen/>
      </w:r>
      <w:r w:rsidRPr="001338DF">
        <w:rPr>
          <w:color w:val="000000" w:themeColor="text1"/>
          <w:u w:color="000000" w:themeColor="text1"/>
        </w:rPr>
        <w:t>two taxes and all delinquent tax collection throughout the State; and</w:t>
      </w: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38DF">
        <w:rPr>
          <w:color w:val="000000" w:themeColor="text1"/>
          <w:u w:color="000000" w:themeColor="text1"/>
        </w:rPr>
        <w:t>Whereas, following his retirement, Mr. Davant served as a consultant for the Department of Revenue and the Department of Natural Resources. While working with the D</w:t>
      </w:r>
      <w:r>
        <w:rPr>
          <w:color w:val="000000" w:themeColor="text1"/>
          <w:u w:color="000000" w:themeColor="text1"/>
        </w:rPr>
        <w:t xml:space="preserve">epartment of </w:t>
      </w:r>
      <w:r w:rsidRPr="001338DF">
        <w:rPr>
          <w:color w:val="000000" w:themeColor="text1"/>
          <w:u w:color="000000" w:themeColor="text1"/>
        </w:rPr>
        <w:t>N</w:t>
      </w:r>
      <w:r>
        <w:rPr>
          <w:color w:val="000000" w:themeColor="text1"/>
          <w:u w:color="000000" w:themeColor="text1"/>
        </w:rPr>
        <w:t xml:space="preserve">atural </w:t>
      </w:r>
      <w:r w:rsidRPr="001338DF">
        <w:rPr>
          <w:color w:val="000000" w:themeColor="text1"/>
          <w:u w:color="000000" w:themeColor="text1"/>
        </w:rPr>
        <w:t>R</w:t>
      </w:r>
      <w:r>
        <w:rPr>
          <w:color w:val="000000" w:themeColor="text1"/>
          <w:u w:color="000000" w:themeColor="text1"/>
        </w:rPr>
        <w:t>esources</w:t>
      </w:r>
      <w:r w:rsidRPr="001338DF">
        <w:rPr>
          <w:color w:val="000000" w:themeColor="text1"/>
          <w:u w:color="000000" w:themeColor="text1"/>
        </w:rPr>
        <w:t>, he wrote and implemented the original legislation for the South Carolina Duck Stamp, which is still the most successful program of its kind; and</w:t>
      </w: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38DF">
        <w:rPr>
          <w:color w:val="000000" w:themeColor="text1"/>
          <w:u w:color="000000" w:themeColor="text1"/>
        </w:rPr>
        <w:t>Whereas, furthermore, he served as Director of the South Carolina Conservation Bank from 2002 until December 2017. During his time in this role, he helped protect over two hundred eighty</w:t>
      </w:r>
      <w:r w:rsidR="00BB2097">
        <w:rPr>
          <w:color w:val="000000" w:themeColor="text1"/>
          <w:u w:color="000000" w:themeColor="text1"/>
        </w:rPr>
        <w:noBreakHyphen/>
      </w:r>
      <w:r w:rsidRPr="001338DF">
        <w:rPr>
          <w:color w:val="000000" w:themeColor="text1"/>
          <w:u w:color="000000" w:themeColor="text1"/>
        </w:rPr>
        <w:t xml:space="preserve">seven thousand acres statewide, improving the quality of life in South Carolina through the conservation of significant natural resource </w:t>
      </w:r>
      <w:r w:rsidRPr="001338DF">
        <w:rPr>
          <w:color w:val="000000" w:themeColor="text1"/>
          <w:u w:color="000000" w:themeColor="text1"/>
        </w:rPr>
        <w:lastRenderedPageBreak/>
        <w:t>lands, wetlands, historical properties, archeological sites, and urban parks; and</w:t>
      </w: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38DF">
        <w:rPr>
          <w:color w:val="000000" w:themeColor="text1"/>
          <w:u w:color="000000" w:themeColor="text1"/>
        </w:rPr>
        <w:t>Whereas, Mr. Davant also served on numerous advisory boards and committees dedicated to conserving natural resources in our beautiful State. Some of these include Ducks Unlimited, S</w:t>
      </w:r>
      <w:r>
        <w:rPr>
          <w:color w:val="000000" w:themeColor="text1"/>
          <w:u w:color="000000" w:themeColor="text1"/>
        </w:rPr>
        <w:t xml:space="preserve">outh </w:t>
      </w:r>
      <w:r w:rsidRPr="001338DF">
        <w:rPr>
          <w:color w:val="000000" w:themeColor="text1"/>
          <w:u w:color="000000" w:themeColor="text1"/>
        </w:rPr>
        <w:t>C</w:t>
      </w:r>
      <w:r>
        <w:rPr>
          <w:color w:val="000000" w:themeColor="text1"/>
          <w:u w:color="000000" w:themeColor="text1"/>
        </w:rPr>
        <w:t>arolina</w:t>
      </w:r>
      <w:r w:rsidRPr="001338DF">
        <w:rPr>
          <w:color w:val="000000" w:themeColor="text1"/>
          <w:u w:color="000000" w:themeColor="text1"/>
        </w:rPr>
        <w:t xml:space="preserve"> Coastal Council, S</w:t>
      </w:r>
      <w:r>
        <w:rPr>
          <w:color w:val="000000" w:themeColor="text1"/>
          <w:u w:color="000000" w:themeColor="text1"/>
        </w:rPr>
        <w:t xml:space="preserve">outh </w:t>
      </w:r>
      <w:r w:rsidRPr="001338DF">
        <w:rPr>
          <w:color w:val="000000" w:themeColor="text1"/>
          <w:u w:color="000000" w:themeColor="text1"/>
        </w:rPr>
        <w:t>C</w:t>
      </w:r>
      <w:r>
        <w:rPr>
          <w:color w:val="000000" w:themeColor="text1"/>
          <w:u w:color="000000" w:themeColor="text1"/>
        </w:rPr>
        <w:t>arolina</w:t>
      </w:r>
      <w:r w:rsidRPr="001338DF">
        <w:rPr>
          <w:color w:val="000000" w:themeColor="text1"/>
          <w:u w:color="000000" w:themeColor="text1"/>
        </w:rPr>
        <w:t xml:space="preserve"> Migratory Waterfowl, Harry Hampton Foundation, and </w:t>
      </w:r>
      <w:r w:rsidR="008034B7">
        <w:rPr>
          <w:color w:val="000000" w:themeColor="text1"/>
          <w:u w:color="000000" w:themeColor="text1"/>
        </w:rPr>
        <w:t xml:space="preserve">the </w:t>
      </w:r>
      <w:r w:rsidRPr="001338DF">
        <w:rPr>
          <w:color w:val="000000" w:themeColor="text1"/>
          <w:u w:color="000000" w:themeColor="text1"/>
        </w:rPr>
        <w:t>D</w:t>
      </w:r>
      <w:r>
        <w:rPr>
          <w:color w:val="000000" w:themeColor="text1"/>
          <w:u w:color="000000" w:themeColor="text1"/>
        </w:rPr>
        <w:t xml:space="preserve">epartment of </w:t>
      </w:r>
      <w:r w:rsidRPr="001338DF">
        <w:rPr>
          <w:color w:val="000000" w:themeColor="text1"/>
          <w:u w:color="000000" w:themeColor="text1"/>
        </w:rPr>
        <w:t>N</w:t>
      </w:r>
      <w:r>
        <w:rPr>
          <w:color w:val="000000" w:themeColor="text1"/>
          <w:u w:color="000000" w:themeColor="text1"/>
        </w:rPr>
        <w:t xml:space="preserve">atural </w:t>
      </w:r>
      <w:r w:rsidRPr="001338DF">
        <w:rPr>
          <w:color w:val="000000" w:themeColor="text1"/>
          <w:u w:color="000000" w:themeColor="text1"/>
        </w:rPr>
        <w:t>R</w:t>
      </w:r>
      <w:r>
        <w:rPr>
          <w:color w:val="000000" w:themeColor="text1"/>
          <w:u w:color="000000" w:themeColor="text1"/>
        </w:rPr>
        <w:t>esources</w:t>
      </w:r>
      <w:r w:rsidR="008034B7">
        <w:rPr>
          <w:color w:val="000000" w:themeColor="text1"/>
          <w:u w:color="000000" w:themeColor="text1"/>
        </w:rPr>
        <w:t>’</w:t>
      </w:r>
      <w:r w:rsidRPr="001338DF">
        <w:rPr>
          <w:color w:val="000000" w:themeColor="text1"/>
          <w:u w:color="000000" w:themeColor="text1"/>
        </w:rPr>
        <w:t xml:space="preserve"> Land and Water Resources; and</w:t>
      </w: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38DF">
        <w:rPr>
          <w:color w:val="000000" w:themeColor="text1"/>
          <w:u w:color="000000" w:themeColor="text1"/>
        </w:rPr>
        <w:t>Whereas, additionally, he was one of the three original founders of the Southeastern Wildlife Exposition. This annual event is rated as the highest tourism revenue event in the Southeast; and</w:t>
      </w: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6BE3" w:rsidRPr="001338DF" w:rsidRDefault="005C6BE3" w:rsidP="005C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38DF">
        <w:rPr>
          <w:color w:val="000000" w:themeColor="text1"/>
          <w:u w:color="000000" w:themeColor="text1"/>
        </w:rPr>
        <w:t>Whereas, throughout his career, he has received many awards and recognition</w:t>
      </w:r>
      <w:r w:rsidR="003F6568">
        <w:rPr>
          <w:color w:val="000000" w:themeColor="text1"/>
          <w:u w:color="000000" w:themeColor="text1"/>
        </w:rPr>
        <w:t>s,</w:t>
      </w:r>
      <w:r w:rsidRPr="001338DF">
        <w:rPr>
          <w:color w:val="000000" w:themeColor="text1"/>
          <w:u w:color="000000" w:themeColor="text1"/>
        </w:rPr>
        <w:t xml:space="preserve"> </w:t>
      </w:r>
      <w:r w:rsidR="003F6568">
        <w:rPr>
          <w:color w:val="000000" w:themeColor="text1"/>
          <w:u w:color="000000" w:themeColor="text1"/>
        </w:rPr>
        <w:t>including</w:t>
      </w:r>
      <w:r w:rsidRPr="001338DF">
        <w:rPr>
          <w:color w:val="000000" w:themeColor="text1"/>
          <w:u w:color="000000" w:themeColor="text1"/>
        </w:rPr>
        <w:t xml:space="preserve"> the prestigious Order of the Palmetto</w:t>
      </w:r>
      <w:r w:rsidR="003F6568">
        <w:rPr>
          <w:color w:val="000000" w:themeColor="text1"/>
          <w:u w:color="000000" w:themeColor="text1"/>
        </w:rPr>
        <w:t>,</w:t>
      </w:r>
      <w:r w:rsidRPr="001338DF">
        <w:rPr>
          <w:color w:val="000000" w:themeColor="text1"/>
          <w:u w:color="000000" w:themeColor="text1"/>
        </w:rPr>
        <w:t xml:space="preserve"> presented by Governor Jim Hodges; and</w:t>
      </w:r>
    </w:p>
    <w:p w:rsidR="005C6BE3" w:rsidRDefault="005C6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288" w:rsidRDefault="006032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C6BE3" w:rsidRPr="001338DF">
        <w:rPr>
          <w:color w:val="000000" w:themeColor="text1"/>
          <w:u w:color="000000" w:themeColor="text1"/>
        </w:rPr>
        <w:t xml:space="preserve">the members of the </w:t>
      </w:r>
      <w:r w:rsidR="008A02A5">
        <w:rPr>
          <w:color w:val="000000" w:themeColor="text1"/>
          <w:u w:color="000000" w:themeColor="text1"/>
        </w:rPr>
        <w:t xml:space="preserve">South Carolina </w:t>
      </w:r>
      <w:r w:rsidR="005C6BE3" w:rsidRPr="001338DF">
        <w:rPr>
          <w:color w:val="000000" w:themeColor="text1"/>
          <w:u w:color="000000" w:themeColor="text1"/>
        </w:rPr>
        <w:t>Senate are grateful for Mr. Davant</w:t>
      </w:r>
      <w:r w:rsidR="003B5FCD">
        <w:rPr>
          <w:color w:val="000000" w:themeColor="text1"/>
          <w:u w:color="000000" w:themeColor="text1"/>
        </w:rPr>
        <w:t>’s outstanding service</w:t>
      </w:r>
      <w:r w:rsidR="005C6BE3" w:rsidRPr="001338DF">
        <w:rPr>
          <w:color w:val="000000" w:themeColor="text1"/>
          <w:u w:color="000000" w:themeColor="text1"/>
        </w:rPr>
        <w:t xml:space="preserve"> </w:t>
      </w:r>
      <w:r w:rsidR="003B5FCD">
        <w:rPr>
          <w:color w:val="000000" w:themeColor="text1"/>
          <w:u w:color="000000" w:themeColor="text1"/>
        </w:rPr>
        <w:t>in</w:t>
      </w:r>
      <w:r w:rsidR="005C6BE3" w:rsidRPr="001338DF">
        <w:rPr>
          <w:color w:val="000000" w:themeColor="text1"/>
          <w:u w:color="000000" w:themeColor="text1"/>
        </w:rPr>
        <w:t xml:space="preserve"> maintain</w:t>
      </w:r>
      <w:r w:rsidR="003B5FCD">
        <w:rPr>
          <w:color w:val="000000" w:themeColor="text1"/>
          <w:u w:color="000000" w:themeColor="text1"/>
        </w:rPr>
        <w:t>ing</w:t>
      </w:r>
      <w:r w:rsidR="005C6BE3" w:rsidRPr="001338DF">
        <w:rPr>
          <w:color w:val="000000" w:themeColor="text1"/>
          <w:u w:color="000000" w:themeColor="text1"/>
        </w:rPr>
        <w:t xml:space="preserve"> the natural beauty of the Palmetto State</w:t>
      </w:r>
      <w:r>
        <w:rPr>
          <w:rFonts w:eastAsia="Times New Roman"/>
        </w:rPr>
        <w:t>.  Now, therefore,</w:t>
      </w:r>
    </w:p>
    <w:p w:rsidR="00603288" w:rsidRDefault="006032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288" w:rsidRDefault="006032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03288" w:rsidRDefault="006032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288" w:rsidRDefault="006032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C6BE3" w:rsidRPr="001338DF">
        <w:rPr>
          <w:color w:val="000000" w:themeColor="text1"/>
          <w:u w:color="000000" w:themeColor="text1"/>
        </w:rPr>
        <w:t xml:space="preserve">the members of the </w:t>
      </w:r>
      <w:r w:rsidR="00BF2F1E">
        <w:rPr>
          <w:color w:val="000000" w:themeColor="text1"/>
          <w:u w:color="000000" w:themeColor="text1"/>
        </w:rPr>
        <w:t xml:space="preserve">South Carolina </w:t>
      </w:r>
      <w:r w:rsidR="005C6BE3" w:rsidRPr="001338DF">
        <w:rPr>
          <w:color w:val="000000" w:themeColor="text1"/>
          <w:u w:color="000000" w:themeColor="text1"/>
        </w:rPr>
        <w:t>Senate, by this resolution, honor and commend Marvin Davant for a lifetime of dedicated public service and wish him continued happiness and success for the days to come.</w:t>
      </w:r>
    </w:p>
    <w:p w:rsidR="00603288" w:rsidRDefault="006032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288" w:rsidRPr="00522CE0" w:rsidRDefault="006032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C6BE3" w:rsidRPr="001338DF">
        <w:rPr>
          <w:color w:val="000000" w:themeColor="text1"/>
          <w:u w:color="000000" w:themeColor="text1"/>
        </w:rPr>
        <w:t>Marvin Davant</w:t>
      </w:r>
      <w:r>
        <w:rPr>
          <w:rFonts w:eastAsia="Times New Roman"/>
        </w:rPr>
        <w:t>.</w:t>
      </w:r>
    </w:p>
    <w:p w:rsidR="00E464A5" w:rsidRDefault="00BB20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3334" w:rsidRDefault="00333334" w:rsidP="00333334">
      <w:pPr>
        <w:suppressAutoHyphens/>
        <w:jc w:val="both"/>
        <w:rPr>
          <w:rFonts w:eastAsia="Times New Roman"/>
        </w:rPr>
      </w:pPr>
    </w:p>
    <w:sectPr w:rsidR="00333334" w:rsidSect="003333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288" w:rsidRDefault="00603288" w:rsidP="00522CE0">
      <w:r>
        <w:separator/>
      </w:r>
    </w:p>
  </w:endnote>
  <w:endnote w:type="continuationSeparator" w:id="0">
    <w:p w:rsidR="00603288" w:rsidRDefault="006032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CC8A20-3433-4534-9CA3-606C06CF20CA}"/>
    <w:embedBold r:id="rId2" w:fontKey="{E20D32BF-420B-4FFB-8333-ABD04E7F6BCC}"/>
  </w:font>
  <w:font w:name="Calibri">
    <w:panose1 w:val="020F0502020204030204"/>
    <w:charset w:val="00"/>
    <w:family w:val="swiss"/>
    <w:pitch w:val="variable"/>
    <w:sig w:usb0="E00002FF" w:usb1="4000ACFF" w:usb2="00000001" w:usb3="00000000" w:csb0="0000019F" w:csb1="00000000"/>
    <w:embedRegular r:id="rId3" w:fontKey="{E7F1D2FB-F84D-4BEE-9402-09A6B9F4F56D}"/>
    <w:embedBold r:id="rId4" w:fontKey="{463BB526-C5D8-4E38-B1A5-41A66EC46B7B}"/>
  </w:font>
  <w:font w:name="Cambria">
    <w:panose1 w:val="02040503050406030204"/>
    <w:charset w:val="00"/>
    <w:family w:val="roman"/>
    <w:pitch w:val="variable"/>
    <w:sig w:usb0="E00002FF" w:usb1="400004FF" w:usb2="00000000" w:usb3="00000000" w:csb0="0000019F" w:csb1="00000000"/>
    <w:embedRegular r:id="rId5" w:fontKey="{CEDFF868-A5A4-48BF-8BBE-C48DA6C49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334" w:rsidRPr="00C0061C" w:rsidRDefault="00333334" w:rsidP="00C0061C">
    <w:pPr>
      <w:pStyle w:val="Footer"/>
      <w:tabs>
        <w:tab w:val="clear" w:pos="4680"/>
        <w:tab w:val="clear" w:pos="9360"/>
        <w:tab w:val="center" w:pos="2995"/>
      </w:tabs>
      <w:spacing w:before="120"/>
    </w:pPr>
    <w:r>
      <w:t>[1022]</w:t>
    </w:r>
    <w:r>
      <w:tab/>
    </w:r>
    <w:r>
      <w:fldChar w:fldCharType="begin"/>
    </w:r>
    <w:r>
      <w:instrText xml:space="preserve"> PAGE  \* MERGEFORMAT </w:instrText>
    </w:r>
    <w:r>
      <w:fldChar w:fldCharType="separate"/>
    </w:r>
    <w:r w:rsidR="00F117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288" w:rsidRDefault="00603288" w:rsidP="00522CE0">
      <w:r>
        <w:separator/>
      </w:r>
    </w:p>
  </w:footnote>
  <w:footnote w:type="continuationSeparator" w:id="0">
    <w:p w:rsidR="00603288" w:rsidRDefault="006032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MARV.KMM.NGS"/>
    <w:docVar w:name="CoverAttorneyInitials" w:val="KMM"/>
    <w:docVar w:name="CoverAttorneyLastName" w:val="Moffitt"/>
    <w:docVar w:name="CoverBillType" w:val="r"/>
    <w:docVar w:name="CoverSenator" w:val="NGS"/>
    <w:docVar w:name="dvBillNumber" w:val="1022"/>
    <w:docVar w:name="dvBillNumberPrefix" w:val="S. "/>
    <w:docVar w:name="dvOriginalBody" w:val="Senate"/>
    <w:docVar w:name="fulldraftpath" w:val="L:\S-RES\NGS\030MARV.KMM.NGS.DOCX"/>
    <w:docVar w:name="NameofBody" w:val="S"/>
    <w:docVar w:name="vgroup2" w:val="S-RES"/>
  </w:docVars>
  <w:rsids>
    <w:rsidRoot w:val="00603288"/>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03C4"/>
    <w:rsid w:val="002226F3"/>
    <w:rsid w:val="00245C4E"/>
    <w:rsid w:val="002C1321"/>
    <w:rsid w:val="002C2031"/>
    <w:rsid w:val="002C5896"/>
    <w:rsid w:val="002D3BED"/>
    <w:rsid w:val="00307C2B"/>
    <w:rsid w:val="00315D04"/>
    <w:rsid w:val="00333334"/>
    <w:rsid w:val="00383247"/>
    <w:rsid w:val="003B5FCD"/>
    <w:rsid w:val="003D6E2B"/>
    <w:rsid w:val="003E7597"/>
    <w:rsid w:val="003F6568"/>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6BE3"/>
    <w:rsid w:val="005F07AC"/>
    <w:rsid w:val="005F1745"/>
    <w:rsid w:val="00603288"/>
    <w:rsid w:val="006A1802"/>
    <w:rsid w:val="006C0CBB"/>
    <w:rsid w:val="006C74EA"/>
    <w:rsid w:val="006D187F"/>
    <w:rsid w:val="00720D40"/>
    <w:rsid w:val="007224D2"/>
    <w:rsid w:val="007318D4"/>
    <w:rsid w:val="00765784"/>
    <w:rsid w:val="007A4390"/>
    <w:rsid w:val="007E5CB7"/>
    <w:rsid w:val="008034B7"/>
    <w:rsid w:val="008314D2"/>
    <w:rsid w:val="00870F6F"/>
    <w:rsid w:val="008A02A5"/>
    <w:rsid w:val="008B2F42"/>
    <w:rsid w:val="008C3697"/>
    <w:rsid w:val="008E185F"/>
    <w:rsid w:val="008F023B"/>
    <w:rsid w:val="00904E16"/>
    <w:rsid w:val="009162B3"/>
    <w:rsid w:val="00927C62"/>
    <w:rsid w:val="00983951"/>
    <w:rsid w:val="00984124"/>
    <w:rsid w:val="00984640"/>
    <w:rsid w:val="00995C37"/>
    <w:rsid w:val="009B14CD"/>
    <w:rsid w:val="009C118A"/>
    <w:rsid w:val="00A02011"/>
    <w:rsid w:val="00A4011E"/>
    <w:rsid w:val="00A86015"/>
    <w:rsid w:val="00A9594E"/>
    <w:rsid w:val="00AE59C8"/>
    <w:rsid w:val="00B10098"/>
    <w:rsid w:val="00B5790D"/>
    <w:rsid w:val="00B71847"/>
    <w:rsid w:val="00B945C5"/>
    <w:rsid w:val="00BA20EA"/>
    <w:rsid w:val="00BB2097"/>
    <w:rsid w:val="00BB5AFC"/>
    <w:rsid w:val="00BC0A56"/>
    <w:rsid w:val="00BF2F1E"/>
    <w:rsid w:val="00C0061C"/>
    <w:rsid w:val="00C3784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581C"/>
    <w:rsid w:val="00DA3C6B"/>
    <w:rsid w:val="00DA47B9"/>
    <w:rsid w:val="00DE5635"/>
    <w:rsid w:val="00E058D3"/>
    <w:rsid w:val="00E12CA0"/>
    <w:rsid w:val="00E2236D"/>
    <w:rsid w:val="00E464A5"/>
    <w:rsid w:val="00E76AD9"/>
    <w:rsid w:val="00E91E2F"/>
    <w:rsid w:val="00EA3546"/>
    <w:rsid w:val="00EB47AE"/>
    <w:rsid w:val="00EC34E1"/>
    <w:rsid w:val="00F0234A"/>
    <w:rsid w:val="00F05CF2"/>
    <w:rsid w:val="00F117B3"/>
    <w:rsid w:val="00F51241"/>
    <w:rsid w:val="00F52959"/>
    <w:rsid w:val="00F55884"/>
    <w:rsid w:val="00FB7F01"/>
    <w:rsid w:val="00FC0D36"/>
    <w:rsid w:val="00FC3A2B"/>
    <w:rsid w:val="00FE6467"/>
    <w:rsid w:val="00FF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9C2B798-7997-4EC2-A58D-9018BCD91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333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022_201802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22&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4155E4BD.dotm</Template>
  <TotalTime>1</TotalTime>
  <Pages>3</Pages>
  <Words>562</Words>
  <Characters>3209</Characters>
  <Application>Microsoft Office Word</Application>
  <DocSecurity>0</DocSecurity>
  <Lines>108</Lines>
  <Paragraphs>31</Paragraphs>
  <ScaleCrop>false</ScaleCrop>
  <Company> </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1022: Marvin Davant - South Carolina Legislature Online</dc:title>
  <dc:subject/>
  <dc:creator>Rebecca Landau</dc:creator>
  <cp:keywords/>
  <dc:description/>
  <cp:lastModifiedBy>S Volk</cp:lastModifiedBy>
  <cp:revision>2</cp:revision>
  <dcterms:created xsi:type="dcterms:W3CDTF">2018-02-16T21:24:00Z</dcterms:created>
  <dcterms:modified xsi:type="dcterms:W3CDTF">2018-02-16T21:24:00Z</dcterms:modified>
</cp:coreProperties>
</file>