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DB">
        <w:rPr>
          <w:rFonts w:cs="Times New Roman"/>
          <w:b/>
        </w:rPr>
        <w:t>South Carolina General Assembly</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A4ADB">
        <w:rPr>
          <w:rFonts w:cs="Times New Roman"/>
        </w:rPr>
        <w:t>122nd Session, 2017-2018</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5E568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A134, R138, S105</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b/>
        </w:rPr>
        <w:t>STATUS INFORMATION</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rPr>
        <w:t>General Bill</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rPr>
        <w:t>Sponsors: Senators Rankin, Goldfinch and Verdin</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rPr>
        <w:t>Document Path: l:\s-jud\bills\rankin\jud0013.pb.docx</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rPr>
        <w:t>Companion/Similar bill(s): 112, 3565</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13, 2017</w:t>
      </w: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8, 2017</w:t>
      </w: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28, 2018</w:t>
      </w: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12, 2018, Signed</w:t>
      </w:r>
    </w:p>
    <w:p w:rsidR="007A675D" w:rsidRDefault="007A675D"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rPr>
        <w:t xml:space="preserve">Summary: </w:t>
      </w:r>
      <w:r w:rsidR="006F5B98">
        <w:rPr>
          <w:rFonts w:cs="Times New Roman"/>
        </w:rPr>
        <w:t>Automatic stay, contested cases in the Administrative Law Court</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FA4ADB" w:rsidP="00FA4ADB">
      <w:pPr>
        <w:widowControl w:val="0"/>
        <w:tabs>
          <w:tab w:val="center" w:pos="590"/>
          <w:tab w:val="center" w:pos="1440"/>
          <w:tab w:val="left" w:pos="1872"/>
          <w:tab w:val="left" w:pos="9187"/>
        </w:tabs>
        <w:rPr>
          <w:rFonts w:cs="Times New Roman"/>
        </w:rPr>
      </w:pPr>
      <w:r w:rsidRPr="00FA4ADB">
        <w:rPr>
          <w:rFonts w:cs="Times New Roman"/>
          <w:b/>
        </w:rPr>
        <w:t>HISTORY OF LEGISLATIVE ACTIONS</w:t>
      </w:r>
    </w:p>
    <w:p w:rsidR="00FA4ADB" w:rsidRPr="00FA4ADB" w:rsidRDefault="00FA4ADB" w:rsidP="00FA4ADB">
      <w:pPr>
        <w:widowControl w:val="0"/>
        <w:tabs>
          <w:tab w:val="center" w:pos="590"/>
          <w:tab w:val="center" w:pos="1440"/>
          <w:tab w:val="left" w:pos="1872"/>
          <w:tab w:val="left" w:pos="9187"/>
        </w:tabs>
        <w:rPr>
          <w:rFonts w:cs="Times New Roman"/>
        </w:rPr>
      </w:pPr>
    </w:p>
    <w:p w:rsidR="00FA4ADB" w:rsidRPr="00FA4ADB" w:rsidRDefault="00FA4ADB" w:rsidP="00FA4ADB">
      <w:pPr>
        <w:widowControl w:val="0"/>
        <w:tabs>
          <w:tab w:val="center" w:pos="590"/>
          <w:tab w:val="center" w:pos="1440"/>
          <w:tab w:val="left" w:pos="1872"/>
          <w:tab w:val="left" w:pos="9187"/>
        </w:tabs>
        <w:rPr>
          <w:rFonts w:cs="Times New Roman"/>
        </w:rPr>
      </w:pPr>
      <w:r w:rsidRPr="00FA4ADB">
        <w:rPr>
          <w:rFonts w:cs="Times New Roman"/>
          <w:u w:val="single"/>
        </w:rPr>
        <w:tab/>
        <w:t>Date</w:t>
      </w:r>
      <w:r w:rsidRPr="00FA4ADB">
        <w:rPr>
          <w:rFonts w:cs="Times New Roman"/>
          <w:u w:val="single"/>
        </w:rPr>
        <w:tab/>
        <w:t>Body</w:t>
      </w:r>
      <w:r w:rsidRPr="00FA4ADB">
        <w:rPr>
          <w:rFonts w:cs="Times New Roman"/>
          <w:u w:val="single"/>
        </w:rPr>
        <w:tab/>
        <w:t>Action Description with journal page number</w:t>
      </w:r>
      <w:r w:rsidRPr="00FA4ADB">
        <w:rPr>
          <w:rFonts w:cs="Times New Roman"/>
          <w:u w:val="single"/>
        </w:rPr>
        <w:tab/>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F7B1D">
        <w:rPr>
          <w:rFonts w:cs="Times New Roman"/>
        </w:rPr>
        <w:t>Prefiled</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F7B1D">
        <w:rPr>
          <w:rFonts w:cs="Times New Roman"/>
        </w:rPr>
        <w:t xml:space="preserve">Referred to Committee on </w:t>
      </w:r>
      <w:r w:rsidRPr="00AF7B1D">
        <w:rPr>
          <w:rFonts w:cs="Times New Roman"/>
          <w:b/>
        </w:rPr>
        <w:t>Judiciary</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F7B1D">
        <w:rPr>
          <w:rFonts w:cs="Times New Roman"/>
        </w:rPr>
        <w:t>Introduced and read first time (</w:t>
      </w:r>
      <w:hyperlink r:id="rId7" w:history="1">
        <w:r w:rsidRPr="00AF7B1D">
          <w:rPr>
            <w:rStyle w:val="Hyperlink"/>
            <w:rFonts w:cs="Times New Roman"/>
          </w:rPr>
          <w:t>Senate Journal</w:t>
        </w:r>
        <w:r w:rsidRPr="00AF7B1D">
          <w:rPr>
            <w:rStyle w:val="Hyperlink"/>
            <w:rFonts w:cs="Times New Roman"/>
          </w:rPr>
          <w:noBreakHyphen/>
          <w:t>page 61</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F7B1D">
        <w:rPr>
          <w:rFonts w:cs="Times New Roman"/>
        </w:rPr>
        <w:t>Ref</w:t>
      </w:r>
      <w:r>
        <w:rPr>
          <w:rFonts w:cs="Times New Roman"/>
        </w:rPr>
        <w:t xml:space="preserve">erred to Committee on </w:t>
      </w:r>
      <w:r w:rsidRPr="00AF7B1D">
        <w:rPr>
          <w:rFonts w:cs="Times New Roman"/>
          <w:b/>
        </w:rPr>
        <w:t>Judiciary</w:t>
      </w:r>
      <w:r>
        <w:rPr>
          <w:rFonts w:cs="Times New Roman"/>
        </w:rPr>
        <w:t xml:space="preserve"> </w:t>
      </w:r>
      <w:r w:rsidRPr="00AF7B1D">
        <w:rPr>
          <w:rFonts w:cs="Times New Roman"/>
        </w:rPr>
        <w:t>(</w:t>
      </w:r>
      <w:hyperlink r:id="rId8" w:history="1">
        <w:r w:rsidRPr="00AF7B1D">
          <w:rPr>
            <w:rStyle w:val="Hyperlink"/>
            <w:rFonts w:cs="Times New Roman"/>
          </w:rPr>
          <w:t>Senate Journal</w:t>
        </w:r>
        <w:r w:rsidRPr="00AF7B1D">
          <w:rPr>
            <w:rStyle w:val="Hyperlink"/>
            <w:rFonts w:cs="Times New Roman"/>
          </w:rPr>
          <w:noBreakHyphen/>
          <w:t>page 61</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1/13/2017</w:t>
      </w:r>
      <w:r>
        <w:rPr>
          <w:rFonts w:cs="Times New Roman"/>
        </w:rPr>
        <w:tab/>
        <w:t>Senate</w:t>
      </w:r>
      <w:r>
        <w:rPr>
          <w:rFonts w:cs="Times New Roman"/>
        </w:rPr>
        <w:tab/>
      </w:r>
      <w:r w:rsidRPr="00AF7B1D">
        <w:rPr>
          <w:rFonts w:cs="Times New Roman"/>
        </w:rPr>
        <w:t>Referred to Subcom</w:t>
      </w:r>
      <w:r>
        <w:rPr>
          <w:rFonts w:cs="Times New Roman"/>
        </w:rPr>
        <w:t xml:space="preserve">mittee: Hembree (ch), McElveen, </w:t>
      </w:r>
      <w:r w:rsidRPr="00AF7B1D">
        <w:rPr>
          <w:rFonts w:cs="Times New Roman"/>
        </w:rPr>
        <w:t>Gambrell</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AF7B1D">
        <w:rPr>
          <w:rFonts w:cs="Times New Roman"/>
        </w:rPr>
        <w:t>Referred to Subcommittee: Masse</w:t>
      </w:r>
      <w:r>
        <w:rPr>
          <w:rFonts w:cs="Times New Roman"/>
        </w:rPr>
        <w:t xml:space="preserve">y (ch), McElveen, </w:t>
      </w:r>
      <w:r w:rsidRPr="00AF7B1D">
        <w:rPr>
          <w:rFonts w:cs="Times New Roman"/>
        </w:rPr>
        <w:t>Gambrell</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AF7B1D">
        <w:rPr>
          <w:rFonts w:cs="Times New Roman"/>
        </w:rPr>
        <w:t>Committee r</w:t>
      </w:r>
      <w:r>
        <w:rPr>
          <w:rFonts w:cs="Times New Roman"/>
        </w:rPr>
        <w:t xml:space="preserve">eport: Favorable with amendment </w:t>
      </w:r>
      <w:r w:rsidRPr="00AF7B1D">
        <w:rPr>
          <w:rFonts w:cs="Times New Roman"/>
          <w:b/>
        </w:rPr>
        <w:t>Judiciary</w:t>
      </w:r>
      <w:r w:rsidRPr="00AF7B1D">
        <w:rPr>
          <w:rFonts w:cs="Times New Roman"/>
        </w:rPr>
        <w:t xml:space="preserve"> (</w:t>
      </w:r>
      <w:hyperlink r:id="rId9" w:history="1">
        <w:r w:rsidRPr="00AF7B1D">
          <w:rPr>
            <w:rStyle w:val="Hyperlink"/>
            <w:rFonts w:cs="Times New Roman"/>
          </w:rPr>
          <w:t>Senate Journal</w:t>
        </w:r>
        <w:r w:rsidRPr="00AF7B1D">
          <w:rPr>
            <w:rStyle w:val="Hyperlink"/>
            <w:rFonts w:cs="Times New Roman"/>
          </w:rPr>
          <w:noBreakHyphen/>
          <w:t>page 9</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t xml:space="preserve">Motion For Special Order Failed </w:t>
      </w:r>
      <w:r w:rsidRPr="00AF7B1D">
        <w:rPr>
          <w:rFonts w:cs="Times New Roman"/>
        </w:rPr>
        <w:t>(</w:t>
      </w:r>
      <w:hyperlink r:id="rId10" w:history="1">
        <w:r w:rsidRPr="00AF7B1D">
          <w:rPr>
            <w:rStyle w:val="Hyperlink"/>
            <w:rFonts w:cs="Times New Roman"/>
          </w:rPr>
          <w:t>Senate Journal</w:t>
        </w:r>
        <w:r w:rsidRPr="00AF7B1D">
          <w:rPr>
            <w:rStyle w:val="Hyperlink"/>
            <w:rFonts w:cs="Times New Roman"/>
          </w:rPr>
          <w:noBreakHyphen/>
          <w:t>page 48</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F7B1D">
        <w:rPr>
          <w:rFonts w:cs="Times New Roman"/>
        </w:rPr>
        <w:t>Roll call Ayes</w:t>
      </w:r>
      <w:r>
        <w:rPr>
          <w:rFonts w:cs="Times New Roman"/>
        </w:rPr>
        <w:noBreakHyphen/>
      </w:r>
      <w:r w:rsidRPr="00AF7B1D">
        <w:rPr>
          <w:rFonts w:cs="Times New Roman"/>
        </w:rPr>
        <w:t>25  Nays</w:t>
      </w:r>
      <w:r>
        <w:rPr>
          <w:rFonts w:cs="Times New Roman"/>
        </w:rPr>
        <w:noBreakHyphen/>
      </w:r>
      <w:r w:rsidRPr="00AF7B1D">
        <w:rPr>
          <w:rFonts w:cs="Times New Roman"/>
        </w:rPr>
        <w:t>15 (</w:t>
      </w:r>
      <w:hyperlink r:id="rId11" w:history="1">
        <w:r w:rsidRPr="00AF7B1D">
          <w:rPr>
            <w:rStyle w:val="Hyperlink"/>
            <w:rFonts w:cs="Times New Roman"/>
          </w:rPr>
          <w:t>Senate Journal</w:t>
        </w:r>
        <w:r w:rsidRPr="00AF7B1D">
          <w:rPr>
            <w:rStyle w:val="Hyperlink"/>
            <w:rFonts w:cs="Times New Roman"/>
          </w:rPr>
          <w:noBreakHyphen/>
          <w:t>page 48</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F7B1D">
        <w:rPr>
          <w:rFonts w:cs="Times New Roman"/>
        </w:rPr>
        <w:t>Made Spec</w:t>
      </w:r>
      <w:r>
        <w:rPr>
          <w:rFonts w:cs="Times New Roman"/>
        </w:rPr>
        <w:t xml:space="preserve">ial Order  Pursuant to Rule 33B </w:t>
      </w:r>
      <w:r w:rsidRPr="00AF7B1D">
        <w:rPr>
          <w:rFonts w:cs="Times New Roman"/>
        </w:rPr>
        <w:t>(</w:t>
      </w:r>
      <w:hyperlink r:id="rId12" w:history="1">
        <w:r w:rsidRPr="00AF7B1D">
          <w:rPr>
            <w:rStyle w:val="Hyperlink"/>
            <w:rFonts w:cs="Times New Roman"/>
          </w:rPr>
          <w:t>Senate Journal</w:t>
        </w:r>
        <w:r w:rsidRPr="00AF7B1D">
          <w:rPr>
            <w:rStyle w:val="Hyperlink"/>
            <w:rFonts w:cs="Times New Roman"/>
          </w:rPr>
          <w:noBreakHyphen/>
          <w:t>page 48</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F7B1D">
        <w:rPr>
          <w:rFonts w:cs="Times New Roman"/>
        </w:rPr>
        <w:t>Roll call Ayes</w:t>
      </w:r>
      <w:r>
        <w:rPr>
          <w:rFonts w:cs="Times New Roman"/>
        </w:rPr>
        <w:noBreakHyphen/>
      </w:r>
      <w:r w:rsidRPr="00AF7B1D">
        <w:rPr>
          <w:rFonts w:cs="Times New Roman"/>
        </w:rPr>
        <w:t>24  Nays</w:t>
      </w:r>
      <w:r>
        <w:rPr>
          <w:rFonts w:cs="Times New Roman"/>
        </w:rPr>
        <w:noBreakHyphen/>
      </w:r>
      <w:r w:rsidRPr="00AF7B1D">
        <w:rPr>
          <w:rFonts w:cs="Times New Roman"/>
        </w:rPr>
        <w:t>15 (</w:t>
      </w:r>
      <w:hyperlink r:id="rId13" w:history="1">
        <w:r w:rsidRPr="00AF7B1D">
          <w:rPr>
            <w:rStyle w:val="Hyperlink"/>
            <w:rFonts w:cs="Times New Roman"/>
          </w:rPr>
          <w:t>Senate Journal</w:t>
        </w:r>
        <w:r w:rsidRPr="00AF7B1D">
          <w:rPr>
            <w:rStyle w:val="Hyperlink"/>
            <w:rFonts w:cs="Times New Roman"/>
          </w:rPr>
          <w:noBreakHyphen/>
          <w:t>page 48</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F7B1D">
        <w:rPr>
          <w:rFonts w:cs="Times New Roman"/>
        </w:rPr>
        <w:t>Committee Amendment Adopted (</w:t>
      </w:r>
      <w:hyperlink r:id="rId14" w:history="1">
        <w:r w:rsidRPr="00AF7B1D">
          <w:rPr>
            <w:rStyle w:val="Hyperlink"/>
            <w:rFonts w:cs="Times New Roman"/>
          </w:rPr>
          <w:t>Senate Journal</w:t>
        </w:r>
        <w:r w:rsidRPr="00AF7B1D">
          <w:rPr>
            <w:rStyle w:val="Hyperlink"/>
            <w:rFonts w:cs="Times New Roman"/>
          </w:rPr>
          <w:noBreakHyphen/>
          <w:t>page 53</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F7B1D">
        <w:rPr>
          <w:rFonts w:cs="Times New Roman"/>
        </w:rPr>
        <w:t>Amended (</w:t>
      </w:r>
      <w:hyperlink r:id="rId15" w:history="1">
        <w:r w:rsidRPr="00AF7B1D">
          <w:rPr>
            <w:rStyle w:val="Hyperlink"/>
            <w:rFonts w:cs="Times New Roman"/>
          </w:rPr>
          <w:t>Senate Journal</w:t>
        </w:r>
        <w:r w:rsidRPr="00AF7B1D">
          <w:rPr>
            <w:rStyle w:val="Hyperlink"/>
            <w:rFonts w:cs="Times New Roman"/>
          </w:rPr>
          <w:noBreakHyphen/>
          <w:t>page 53</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F7B1D">
        <w:rPr>
          <w:rFonts w:cs="Times New Roman"/>
        </w:rPr>
        <w:t>Read second time (</w:t>
      </w:r>
      <w:hyperlink r:id="rId16" w:history="1">
        <w:r w:rsidRPr="00AF7B1D">
          <w:rPr>
            <w:rStyle w:val="Hyperlink"/>
            <w:rFonts w:cs="Times New Roman"/>
          </w:rPr>
          <w:t>Senate Journal</w:t>
        </w:r>
        <w:r w:rsidRPr="00AF7B1D">
          <w:rPr>
            <w:rStyle w:val="Hyperlink"/>
            <w:rFonts w:cs="Times New Roman"/>
          </w:rPr>
          <w:noBreakHyphen/>
          <w:t>page 53</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F7B1D">
        <w:rPr>
          <w:rFonts w:cs="Times New Roman"/>
        </w:rPr>
        <w:t>Roll call Ayes</w:t>
      </w:r>
      <w:r>
        <w:rPr>
          <w:rFonts w:cs="Times New Roman"/>
        </w:rPr>
        <w:noBreakHyphen/>
      </w:r>
      <w:r w:rsidRPr="00AF7B1D">
        <w:rPr>
          <w:rFonts w:cs="Times New Roman"/>
        </w:rPr>
        <w:t>26  Nays</w:t>
      </w:r>
      <w:r>
        <w:rPr>
          <w:rFonts w:cs="Times New Roman"/>
        </w:rPr>
        <w:noBreakHyphen/>
      </w:r>
      <w:r w:rsidRPr="00AF7B1D">
        <w:rPr>
          <w:rFonts w:cs="Times New Roman"/>
        </w:rPr>
        <w:t>6 (</w:t>
      </w:r>
      <w:hyperlink r:id="rId17" w:history="1">
        <w:r w:rsidRPr="00AF7B1D">
          <w:rPr>
            <w:rStyle w:val="Hyperlink"/>
            <w:rFonts w:cs="Times New Roman"/>
          </w:rPr>
          <w:t>Senate Journal</w:t>
        </w:r>
        <w:r w:rsidRPr="00AF7B1D">
          <w:rPr>
            <w:rStyle w:val="Hyperlink"/>
            <w:rFonts w:cs="Times New Roman"/>
          </w:rPr>
          <w:noBreakHyphen/>
          <w:t>page 53</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AF7B1D">
        <w:rPr>
          <w:rFonts w:cs="Times New Roman"/>
        </w:rPr>
        <w:t>Scrivener's error corrected</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AF7B1D">
        <w:rPr>
          <w:rFonts w:cs="Times New Roman"/>
        </w:rPr>
        <w:t>Re</w:t>
      </w:r>
      <w:r>
        <w:rPr>
          <w:rFonts w:cs="Times New Roman"/>
        </w:rPr>
        <w:t xml:space="preserve">ad third time and sent to House </w:t>
      </w:r>
      <w:r w:rsidRPr="00AF7B1D">
        <w:rPr>
          <w:rFonts w:cs="Times New Roman"/>
        </w:rPr>
        <w:t>(</w:t>
      </w:r>
      <w:hyperlink r:id="rId18" w:history="1">
        <w:r w:rsidRPr="00AF7B1D">
          <w:rPr>
            <w:rStyle w:val="Hyperlink"/>
            <w:rFonts w:cs="Times New Roman"/>
          </w:rPr>
          <w:t>Senate Journal</w:t>
        </w:r>
        <w:r w:rsidRPr="00AF7B1D">
          <w:rPr>
            <w:rStyle w:val="Hyperlink"/>
            <w:rFonts w:cs="Times New Roman"/>
          </w:rPr>
          <w:noBreakHyphen/>
          <w:t>page 56</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AF7B1D">
        <w:rPr>
          <w:rFonts w:cs="Times New Roman"/>
        </w:rPr>
        <w:t>Introduced and read first time (</w:t>
      </w:r>
      <w:hyperlink r:id="rId19" w:history="1">
        <w:r w:rsidRPr="00AF7B1D">
          <w:rPr>
            <w:rStyle w:val="Hyperlink"/>
            <w:rFonts w:cs="Times New Roman"/>
          </w:rPr>
          <w:t>House Journal</w:t>
        </w:r>
        <w:r w:rsidRPr="00AF7B1D">
          <w:rPr>
            <w:rStyle w:val="Hyperlink"/>
            <w:rFonts w:cs="Times New Roman"/>
          </w:rPr>
          <w:noBreakHyphen/>
          <w:t>page 16</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AF7B1D">
        <w:rPr>
          <w:rFonts w:cs="Times New Roman"/>
        </w:rPr>
        <w:t>Ref</w:t>
      </w:r>
      <w:r>
        <w:rPr>
          <w:rFonts w:cs="Times New Roman"/>
        </w:rPr>
        <w:t xml:space="preserve">erred to Committee on </w:t>
      </w:r>
      <w:r w:rsidRPr="00AF7B1D">
        <w:rPr>
          <w:rFonts w:cs="Times New Roman"/>
          <w:b/>
        </w:rPr>
        <w:t>Judiciary</w:t>
      </w:r>
      <w:r>
        <w:rPr>
          <w:rFonts w:cs="Times New Roman"/>
        </w:rPr>
        <w:t xml:space="preserve"> </w:t>
      </w:r>
      <w:r w:rsidRPr="00AF7B1D">
        <w:rPr>
          <w:rFonts w:cs="Times New Roman"/>
        </w:rPr>
        <w:t>(</w:t>
      </w:r>
      <w:hyperlink r:id="rId20" w:history="1">
        <w:r w:rsidRPr="00AF7B1D">
          <w:rPr>
            <w:rStyle w:val="Hyperlink"/>
            <w:rFonts w:cs="Times New Roman"/>
          </w:rPr>
          <w:t>House Journal</w:t>
        </w:r>
        <w:r w:rsidRPr="00AF7B1D">
          <w:rPr>
            <w:rStyle w:val="Hyperlink"/>
            <w:rFonts w:cs="Times New Roman"/>
          </w:rPr>
          <w:noBreakHyphen/>
          <w:t>page 16</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AF7B1D">
        <w:rPr>
          <w:rFonts w:cs="Times New Roman"/>
        </w:rPr>
        <w:t>Commit</w:t>
      </w:r>
      <w:r>
        <w:rPr>
          <w:rFonts w:cs="Times New Roman"/>
        </w:rPr>
        <w:t xml:space="preserve">tee report: Favorable </w:t>
      </w:r>
      <w:r w:rsidRPr="00AF7B1D">
        <w:rPr>
          <w:rFonts w:cs="Times New Roman"/>
          <w:b/>
        </w:rPr>
        <w:t>Judiciary</w:t>
      </w:r>
      <w:r>
        <w:rPr>
          <w:rFonts w:cs="Times New Roman"/>
        </w:rPr>
        <w:t xml:space="preserve"> </w:t>
      </w:r>
      <w:r w:rsidRPr="00AF7B1D">
        <w:rPr>
          <w:rFonts w:cs="Times New Roman"/>
        </w:rPr>
        <w:t>(</w:t>
      </w:r>
      <w:hyperlink r:id="rId21" w:history="1">
        <w:r w:rsidRPr="00AF7B1D">
          <w:rPr>
            <w:rStyle w:val="Hyperlink"/>
            <w:rFonts w:cs="Times New Roman"/>
          </w:rPr>
          <w:t>House Journal</w:t>
        </w:r>
        <w:r w:rsidRPr="00AF7B1D">
          <w:rPr>
            <w:rStyle w:val="Hyperlink"/>
            <w:rFonts w:cs="Times New Roman"/>
          </w:rPr>
          <w:noBreakHyphen/>
          <w:t>page 13</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AF7B1D">
        <w:rPr>
          <w:rFonts w:cs="Times New Roman"/>
        </w:rPr>
        <w:t>Requests for d</w:t>
      </w:r>
      <w:r>
        <w:rPr>
          <w:rFonts w:cs="Times New Roman"/>
        </w:rPr>
        <w:t>ebate</w:t>
      </w:r>
      <w:r>
        <w:rPr>
          <w:rFonts w:cs="Times New Roman"/>
        </w:rPr>
        <w:noBreakHyphen/>
        <w:t xml:space="preserve">Rep(s). Weeks, Fry, Hill, </w:t>
      </w:r>
      <w:r w:rsidRPr="00AF7B1D">
        <w:rPr>
          <w:rFonts w:cs="Times New Roman"/>
        </w:rPr>
        <w:t>Anthony, Ba</w:t>
      </w:r>
      <w:r>
        <w:rPr>
          <w:rFonts w:cs="Times New Roman"/>
        </w:rPr>
        <w:t xml:space="preserve">nnister, West, Hardee, Wheeler, </w:t>
      </w:r>
      <w:r w:rsidRPr="00AF7B1D">
        <w:rPr>
          <w:rFonts w:cs="Times New Roman"/>
        </w:rPr>
        <w:t>McGinnis, Cl</w:t>
      </w:r>
      <w:r>
        <w:rPr>
          <w:rFonts w:cs="Times New Roman"/>
        </w:rPr>
        <w:t>emmons, Bernstein, Cobb</w:t>
      </w:r>
      <w:r>
        <w:rPr>
          <w:rFonts w:cs="Times New Roman"/>
        </w:rPr>
        <w:noBreakHyphen/>
        <w:t xml:space="preserve">Hunter, </w:t>
      </w:r>
      <w:r w:rsidRPr="00AF7B1D">
        <w:rPr>
          <w:rFonts w:cs="Times New Roman"/>
        </w:rPr>
        <w:t>Clary, Hiott, Murphy, Alexander, Funderb</w:t>
      </w:r>
      <w:r>
        <w:rPr>
          <w:rFonts w:cs="Times New Roman"/>
        </w:rPr>
        <w:t xml:space="preserve">urk, </w:t>
      </w:r>
      <w:r w:rsidRPr="00AF7B1D">
        <w:rPr>
          <w:rFonts w:cs="Times New Roman"/>
        </w:rPr>
        <w:t>Norrell, Mac</w:t>
      </w:r>
      <w:r>
        <w:rPr>
          <w:rFonts w:cs="Times New Roman"/>
        </w:rPr>
        <w:t xml:space="preserve">k, B. Newton, Gilliard, Crosby, </w:t>
      </w:r>
      <w:r w:rsidRPr="00AF7B1D">
        <w:rPr>
          <w:rFonts w:cs="Times New Roman"/>
        </w:rPr>
        <w:t>Hewitt, Ott, Hixo</w:t>
      </w:r>
      <w:r>
        <w:rPr>
          <w:rFonts w:cs="Times New Roman"/>
        </w:rPr>
        <w:t xml:space="preserve">n, Duckworth, Hosey, N. Newton, </w:t>
      </w:r>
      <w:r w:rsidRPr="00AF7B1D">
        <w:rPr>
          <w:rFonts w:cs="Times New Roman"/>
        </w:rPr>
        <w:t>Douglas</w:t>
      </w:r>
      <w:r>
        <w:rPr>
          <w:rFonts w:cs="Times New Roman"/>
        </w:rPr>
        <w:t xml:space="preserve">, Crawford, Erickson, McEachern </w:t>
      </w:r>
      <w:r w:rsidRPr="00AF7B1D">
        <w:rPr>
          <w:rFonts w:cs="Times New Roman"/>
        </w:rPr>
        <w:t>(</w:t>
      </w:r>
      <w:hyperlink r:id="rId22" w:history="1">
        <w:r w:rsidRPr="00AF7B1D">
          <w:rPr>
            <w:rStyle w:val="Hyperlink"/>
            <w:rFonts w:cs="Times New Roman"/>
          </w:rPr>
          <w:t>House Journal</w:t>
        </w:r>
        <w:r w:rsidRPr="00AF7B1D">
          <w:rPr>
            <w:rStyle w:val="Hyperlink"/>
            <w:rFonts w:cs="Times New Roman"/>
          </w:rPr>
          <w:noBreakHyphen/>
          <w:t>page 34</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AF7B1D">
        <w:rPr>
          <w:rFonts w:cs="Times New Roman"/>
        </w:rPr>
        <w:t>Debate</w:t>
      </w:r>
      <w:r>
        <w:rPr>
          <w:rFonts w:cs="Times New Roman"/>
        </w:rPr>
        <w:t xml:space="preserve"> adjourned until Tues., 1</w:t>
      </w:r>
      <w:r>
        <w:rPr>
          <w:rFonts w:cs="Times New Roman"/>
        </w:rPr>
        <w:noBreakHyphen/>
        <w:t>30</w:t>
      </w:r>
      <w:r>
        <w:rPr>
          <w:rFonts w:cs="Times New Roman"/>
        </w:rPr>
        <w:noBreakHyphen/>
        <w:t xml:space="preserve">18 </w:t>
      </w:r>
      <w:r w:rsidRPr="00AF7B1D">
        <w:rPr>
          <w:rFonts w:cs="Times New Roman"/>
        </w:rPr>
        <w:t>(</w:t>
      </w:r>
      <w:hyperlink r:id="rId23" w:history="1">
        <w:r w:rsidRPr="00AF7B1D">
          <w:rPr>
            <w:rStyle w:val="Hyperlink"/>
            <w:rFonts w:cs="Times New Roman"/>
          </w:rPr>
          <w:t>House Journal</w:t>
        </w:r>
        <w:r w:rsidRPr="00AF7B1D">
          <w:rPr>
            <w:rStyle w:val="Hyperlink"/>
            <w:rFonts w:cs="Times New Roman"/>
          </w:rPr>
          <w:noBreakHyphen/>
          <w:t>page 55</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AF7B1D">
        <w:rPr>
          <w:rFonts w:cs="Times New Roman"/>
        </w:rPr>
        <w:t>Debate</w:t>
      </w:r>
      <w:r>
        <w:rPr>
          <w:rFonts w:cs="Times New Roman"/>
        </w:rPr>
        <w:t xml:space="preserve"> adjourned until Thur., 2</w:t>
      </w:r>
      <w:r>
        <w:rPr>
          <w:rFonts w:cs="Times New Roman"/>
        </w:rPr>
        <w:noBreakHyphen/>
        <w:t>15</w:t>
      </w:r>
      <w:r>
        <w:rPr>
          <w:rFonts w:cs="Times New Roman"/>
        </w:rPr>
        <w:noBreakHyphen/>
        <w:t xml:space="preserve">18 </w:t>
      </w:r>
      <w:r w:rsidRPr="00AF7B1D">
        <w:rPr>
          <w:rFonts w:cs="Times New Roman"/>
        </w:rPr>
        <w:t>(</w:t>
      </w:r>
      <w:hyperlink r:id="rId24" w:history="1">
        <w:r w:rsidRPr="00AF7B1D">
          <w:rPr>
            <w:rStyle w:val="Hyperlink"/>
            <w:rFonts w:cs="Times New Roman"/>
          </w:rPr>
          <w:t>House Journal</w:t>
        </w:r>
        <w:r w:rsidRPr="00AF7B1D">
          <w:rPr>
            <w:rStyle w:val="Hyperlink"/>
            <w:rFonts w:cs="Times New Roman"/>
          </w:rPr>
          <w:noBreakHyphen/>
          <w:t>page 36</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AF7B1D">
        <w:rPr>
          <w:rFonts w:cs="Times New Roman"/>
        </w:rPr>
        <w:t>Debate adjourned until Tues., 2</w:t>
      </w:r>
      <w:r>
        <w:rPr>
          <w:rFonts w:cs="Times New Roman"/>
        </w:rPr>
        <w:noBreakHyphen/>
      </w:r>
      <w:r w:rsidRPr="00AF7B1D">
        <w:rPr>
          <w:rFonts w:cs="Times New Roman"/>
        </w:rPr>
        <w:t>20</w:t>
      </w:r>
      <w:r>
        <w:rPr>
          <w:rFonts w:cs="Times New Roman"/>
        </w:rPr>
        <w:noBreakHyphen/>
        <w:t xml:space="preserve">18 </w:t>
      </w:r>
      <w:r w:rsidRPr="00AF7B1D">
        <w:rPr>
          <w:rFonts w:cs="Times New Roman"/>
        </w:rPr>
        <w:t>(</w:t>
      </w:r>
      <w:hyperlink r:id="rId25" w:history="1">
        <w:r w:rsidRPr="00AF7B1D">
          <w:rPr>
            <w:rStyle w:val="Hyperlink"/>
            <w:rFonts w:cs="Times New Roman"/>
          </w:rPr>
          <w:t>House Journal</w:t>
        </w:r>
        <w:r w:rsidRPr="00AF7B1D">
          <w:rPr>
            <w:rStyle w:val="Hyperlink"/>
            <w:rFonts w:cs="Times New Roman"/>
          </w:rPr>
          <w:noBreakHyphen/>
          <w:t>page 41</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AF7B1D">
        <w:rPr>
          <w:rFonts w:cs="Times New Roman"/>
        </w:rPr>
        <w:t>Read second time (</w:t>
      </w:r>
      <w:hyperlink r:id="rId26" w:history="1">
        <w:r w:rsidRPr="00AF7B1D">
          <w:rPr>
            <w:rStyle w:val="Hyperlink"/>
            <w:rFonts w:cs="Times New Roman"/>
          </w:rPr>
          <w:t>House Journal</w:t>
        </w:r>
        <w:r w:rsidRPr="00AF7B1D">
          <w:rPr>
            <w:rStyle w:val="Hyperlink"/>
            <w:rFonts w:cs="Times New Roman"/>
          </w:rPr>
          <w:noBreakHyphen/>
          <w:t>page 38</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AF7B1D">
        <w:rPr>
          <w:rFonts w:cs="Times New Roman"/>
        </w:rPr>
        <w:t>Roll call Yeas</w:t>
      </w:r>
      <w:r>
        <w:rPr>
          <w:rFonts w:cs="Times New Roman"/>
        </w:rPr>
        <w:noBreakHyphen/>
      </w:r>
      <w:r w:rsidRPr="00AF7B1D">
        <w:rPr>
          <w:rFonts w:cs="Times New Roman"/>
        </w:rPr>
        <w:t>86  Nays</w:t>
      </w:r>
      <w:r>
        <w:rPr>
          <w:rFonts w:cs="Times New Roman"/>
        </w:rPr>
        <w:noBreakHyphen/>
      </w:r>
      <w:r w:rsidRPr="00AF7B1D">
        <w:rPr>
          <w:rFonts w:cs="Times New Roman"/>
        </w:rPr>
        <w:t>30 (</w:t>
      </w:r>
      <w:hyperlink r:id="rId27" w:history="1">
        <w:r w:rsidRPr="00AF7B1D">
          <w:rPr>
            <w:rStyle w:val="Hyperlink"/>
            <w:rFonts w:cs="Times New Roman"/>
          </w:rPr>
          <w:t>House Journal</w:t>
        </w:r>
        <w:r w:rsidRPr="00AF7B1D">
          <w:rPr>
            <w:rStyle w:val="Hyperlink"/>
            <w:rFonts w:cs="Times New Roman"/>
          </w:rPr>
          <w:noBreakHyphen/>
          <w:t>page 39</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lastRenderedPageBreak/>
        <w:tab/>
        <w:t>2/28/2018</w:t>
      </w:r>
      <w:r>
        <w:rPr>
          <w:rFonts w:cs="Times New Roman"/>
        </w:rPr>
        <w:tab/>
        <w:t>House</w:t>
      </w:r>
      <w:r>
        <w:rPr>
          <w:rFonts w:cs="Times New Roman"/>
        </w:rPr>
        <w:tab/>
      </w:r>
      <w:r w:rsidRPr="00AF7B1D">
        <w:rPr>
          <w:rFonts w:cs="Times New Roman"/>
        </w:rPr>
        <w:t>Read third time and enrolled (</w:t>
      </w:r>
      <w:hyperlink r:id="rId28" w:history="1">
        <w:r w:rsidRPr="00AF7B1D">
          <w:rPr>
            <w:rStyle w:val="Hyperlink"/>
            <w:rFonts w:cs="Times New Roman"/>
          </w:rPr>
          <w:t>House Journal</w:t>
        </w:r>
        <w:r w:rsidRPr="00AF7B1D">
          <w:rPr>
            <w:rStyle w:val="Hyperlink"/>
            <w:rFonts w:cs="Times New Roman"/>
          </w:rPr>
          <w:noBreakHyphen/>
          <w:t>page 16</w:t>
        </w:r>
      </w:hyperlink>
      <w:r w:rsidRPr="00AF7B1D">
        <w:rPr>
          <w:rFonts w:cs="Times New Roman"/>
        </w:rPr>
        <w:t>)</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AF7B1D">
        <w:rPr>
          <w:rFonts w:cs="Times New Roman"/>
        </w:rPr>
        <w:t>Ratified R 138</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AF7B1D">
        <w:rPr>
          <w:rFonts w:cs="Times New Roman"/>
        </w:rPr>
        <w:t>Signed By Governor</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AF7B1D">
        <w:rPr>
          <w:rFonts w:cs="Times New Roman"/>
        </w:rPr>
        <w:t>Effective date 03/12/18</w:t>
      </w:r>
    </w:p>
    <w:p w:rsidR="005E568D" w:rsidRDefault="005E568D" w:rsidP="005E568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AF7B1D">
        <w:rPr>
          <w:rFonts w:cs="Times New Roman"/>
        </w:rPr>
        <w:t>Act No</w:t>
      </w:r>
      <w:r>
        <w:rPr>
          <w:rFonts w:cs="Times New Roman"/>
        </w:rPr>
        <w:t>. </w:t>
      </w:r>
      <w:r w:rsidRPr="00AF7B1D">
        <w:rPr>
          <w:rFonts w:cs="Times New Roman"/>
        </w:rPr>
        <w:t>134</w:t>
      </w:r>
    </w:p>
    <w:p w:rsidR="005E568D" w:rsidRDefault="005E568D" w:rsidP="005E568D">
      <w:pPr>
        <w:widowControl w:val="0"/>
        <w:tabs>
          <w:tab w:val="right" w:pos="1008"/>
          <w:tab w:val="left" w:pos="1152"/>
          <w:tab w:val="left" w:pos="1872"/>
          <w:tab w:val="left" w:pos="9187"/>
        </w:tabs>
        <w:ind w:left="2088" w:hanging="2088"/>
        <w:rPr>
          <w:rFonts w:cs="Times New Roman"/>
        </w:rPr>
      </w:pPr>
    </w:p>
    <w:p w:rsidR="00FA4ADB" w:rsidRPr="00FA4ADB" w:rsidRDefault="00FA4ADB" w:rsidP="00FA4ADB">
      <w:pPr>
        <w:widowControl w:val="0"/>
        <w:tabs>
          <w:tab w:val="right" w:pos="1008"/>
          <w:tab w:val="left" w:pos="1152"/>
          <w:tab w:val="left" w:pos="1872"/>
          <w:tab w:val="left" w:pos="9187"/>
        </w:tabs>
        <w:ind w:left="2088" w:hanging="2088"/>
        <w:rPr>
          <w:rFonts w:cs="Times New Roman"/>
        </w:rPr>
      </w:pPr>
      <w:bookmarkStart w:id="0" w:name="_GoBack"/>
      <w:bookmarkEnd w:id="0"/>
      <w:r w:rsidRPr="00FA4ADB">
        <w:rPr>
          <w:rFonts w:cs="Times New Roman"/>
        </w:rPr>
        <w:t xml:space="preserve">View the latest </w:t>
      </w:r>
      <w:hyperlink r:id="rId29" w:history="1">
        <w:r w:rsidRPr="00FA4ADB">
          <w:rPr>
            <w:rFonts w:cs="Times New Roman"/>
            <w:color w:val="0000FF" w:themeColor="hyperlink"/>
            <w:u w:val="single"/>
          </w:rPr>
          <w:t>legislative information</w:t>
        </w:r>
      </w:hyperlink>
      <w:r w:rsidRPr="00FA4ADB">
        <w:rPr>
          <w:rFonts w:cs="Times New Roman"/>
        </w:rPr>
        <w:t xml:space="preserve"> at the website</w:t>
      </w:r>
    </w:p>
    <w:p w:rsidR="00FA4ADB" w:rsidRPr="00FA4ADB" w:rsidRDefault="00FA4ADB" w:rsidP="00FA4ADB">
      <w:pPr>
        <w:widowControl w:val="0"/>
        <w:tabs>
          <w:tab w:val="right" w:pos="1008"/>
          <w:tab w:val="left" w:pos="1152"/>
          <w:tab w:val="left" w:pos="1872"/>
          <w:tab w:val="left" w:pos="9187"/>
        </w:tabs>
        <w:ind w:left="2088" w:hanging="2088"/>
        <w:rPr>
          <w:rFonts w:cs="Times New Roman"/>
        </w:rPr>
      </w:pPr>
    </w:p>
    <w:p w:rsidR="00FA4ADB" w:rsidRPr="00FA4ADB" w:rsidRDefault="00FA4ADB" w:rsidP="00FA4ADB">
      <w:pPr>
        <w:widowControl w:val="0"/>
        <w:tabs>
          <w:tab w:val="right" w:pos="1008"/>
          <w:tab w:val="left" w:pos="1152"/>
          <w:tab w:val="left" w:pos="1872"/>
          <w:tab w:val="left" w:pos="9187"/>
        </w:tabs>
        <w:ind w:left="2088" w:hanging="2088"/>
        <w:rPr>
          <w:rFonts w:cs="Times New Roman"/>
        </w:rPr>
      </w:pP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A4ADB">
        <w:rPr>
          <w:rFonts w:cs="Times New Roman"/>
          <w:b/>
        </w:rPr>
        <w:t>VERSIONS OF THIS BILL</w:t>
      </w:r>
    </w:p>
    <w:p w:rsidR="00FA4ADB" w:rsidRPr="00FA4ADB" w:rsidRDefault="00FA4ADB"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Pr="00FA4ADB" w:rsidRDefault="00657749" w:rsidP="00F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A4ADB" w:rsidRPr="00FA4ADB">
          <w:rPr>
            <w:rFonts w:cs="Times New Roman"/>
            <w:color w:val="0000FF" w:themeColor="hyperlink"/>
            <w:u w:val="single"/>
          </w:rPr>
          <w:t>12/13/2016</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A4ADB" w:rsidRPr="00FA4ADB">
          <w:rPr>
            <w:rFonts w:cs="Times New Roman"/>
            <w:color w:val="0000FF" w:themeColor="hyperlink"/>
            <w:u w:val="single"/>
          </w:rPr>
          <w:t>2/22/2017</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A4ADB" w:rsidRPr="00FA4ADB">
          <w:rPr>
            <w:rFonts w:cs="Times New Roman"/>
            <w:color w:val="0000FF" w:themeColor="hyperlink"/>
            <w:u w:val="single"/>
          </w:rPr>
          <w:t>3/8/2017</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A4ADB" w:rsidRPr="00FA4ADB">
          <w:rPr>
            <w:rFonts w:cs="Times New Roman"/>
            <w:color w:val="0000FF" w:themeColor="hyperlink"/>
            <w:u w:val="single"/>
          </w:rPr>
          <w:t>3/8/2017</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A4ADB" w:rsidRPr="00FA4ADB">
          <w:rPr>
            <w:rFonts w:cs="Times New Roman"/>
            <w:color w:val="0000FF" w:themeColor="hyperlink"/>
            <w:u w:val="single"/>
          </w:rPr>
          <w:t>3/9/2017</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A4ADB" w:rsidRPr="00FA4ADB">
          <w:rPr>
            <w:rFonts w:cs="Times New Roman"/>
            <w:color w:val="0000FF" w:themeColor="hyperlink"/>
            <w:u w:val="single"/>
          </w:rPr>
          <w:t>1/23/2018</w:t>
        </w:r>
      </w:hyperlink>
    </w:p>
    <w:p w:rsidR="00FA4ADB" w:rsidRPr="00FA4ADB" w:rsidRDefault="00657749"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A4ADB" w:rsidRPr="00FA4ADB">
          <w:rPr>
            <w:rFonts w:cs="Times New Roman"/>
            <w:color w:val="0000FF" w:themeColor="hyperlink"/>
            <w:u w:val="single"/>
          </w:rPr>
          <w:t>1/24/2018</w:t>
        </w:r>
      </w:hyperlink>
    </w:p>
    <w:p w:rsidR="00FA4ADB" w:rsidRPr="00FA4ADB" w:rsidRDefault="00FA4ADB"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4ADB" w:rsidRDefault="00FA4ADB" w:rsidP="00FA4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4ADB" w:rsidSect="00FA4ADB">
          <w:pgSz w:w="12240" w:h="15840" w:code="1"/>
          <w:pgMar w:top="1080" w:right="1440" w:bottom="1080" w:left="1440" w:header="720" w:footer="720" w:gutter="0"/>
          <w:pgNumType w:start="1"/>
          <w:cols w:space="720"/>
          <w:noEndnote/>
          <w:docGrid w:linePitch="360"/>
        </w:sectPr>
      </w:pP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R138, S105)</w:t>
      </w:r>
    </w:p>
    <w:p w:rsidR="00E41F8B" w:rsidRPr="008836A5"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1F8B" w:rsidRPr="00FA4AD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A4ADB">
        <w:rPr>
          <w:rFonts w:cs="Times New Roman"/>
          <w:b/>
          <w:color w:val="000000" w:themeColor="text1"/>
          <w:szCs w:val="36"/>
        </w:rPr>
        <w:t xml:space="preserve">AN ACT </w:t>
      </w:r>
      <w:r w:rsidRPr="00FA4ADB">
        <w:rPr>
          <w:rFonts w:eastAsia="Times New Roman" w:cs="Times New Roman"/>
          <w:b/>
        </w:rPr>
        <w:t>TO AMEND SECTION 1</w:t>
      </w:r>
      <w:r w:rsidRPr="00FA4ADB">
        <w:rPr>
          <w:rFonts w:eastAsia="Times New Roman" w:cs="Times New Roman"/>
          <w:b/>
        </w:rPr>
        <w:noBreakHyphen/>
        <w:t>23</w:t>
      </w:r>
      <w:r w:rsidRPr="00FA4ADB">
        <w:rPr>
          <w:rFonts w:eastAsia="Times New Roman" w:cs="Times New Roman"/>
          <w:b/>
        </w:rPr>
        <w:noBreakHyphen/>
        <w:t>600, CODE OF LAWS OF SOUTH CAROLINA, 1976, RELATING TO HEARINGS AND PROCEEDINGS IN CONTESTED CASES IN THE ADMINISTRATIVE LAW COURT, SO AS TO FURTHER PROVIDE FOR THE IMPOSITION AND DURATION OF STAYS INVOLVING CONTESTED CASES BEFORE THE ADMINISTRATIVE LAW COURT, THE MANNER IN WHICH AND REQUIREMENTS UNDER WHICH THESE STAYS MAY BE LIFTED, EXCEPTIONS TO THE GENERAL PROVISION REGARDING THE LIFTING OF STAYS, AND WHEN THE COURT MUST RENDER A FINAL DECISION ON THE MERITS OF THE CONTESTED CASE; AND TO AMEND SECTION 1-23-670, RELATING TO FILING FEES AND RELATED MATTERS BEFORE THE ADMINISTRATIVE LAW COURT, SO AS TO FURTHER PROVIDE FOR THE SANCTIONS WHICH MAY BE IMPOSED REGARDING FRIVOLOUS CASES</w:t>
      </w:r>
      <w:r w:rsidRPr="00FA4ADB">
        <w:rPr>
          <w:rFonts w:cs="Times New Roman"/>
          <w:b/>
        </w:rPr>
        <w:t>.</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E753D">
        <w:rPr>
          <w:rFonts w:eastAsia="Times New Roman" w:cs="Times New Roman"/>
        </w:rPr>
        <w:t>Be it enacted by the General Assembly of the State of South Carolina:</w:t>
      </w: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Stays and final decisions on contested cases</w:t>
      </w:r>
    </w:p>
    <w:p w:rsidR="00E41F8B" w:rsidRPr="00A273C7"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E753D">
        <w:rPr>
          <w:rFonts w:eastAsia="Times New Roman" w:cs="Times New Roman"/>
        </w:rPr>
        <w:t>SECTION</w:t>
      </w:r>
      <w:r w:rsidRPr="005E753D">
        <w:rPr>
          <w:rFonts w:eastAsia="Times New Roman" w:cs="Times New Roman"/>
        </w:rPr>
        <w:tab/>
        <w:t>1.</w:t>
      </w:r>
      <w:r w:rsidRPr="005E753D">
        <w:rPr>
          <w:rFonts w:eastAsia="Times New Roman" w:cs="Times New Roman"/>
        </w:rPr>
        <w:tab/>
        <w:t>Section 1</w:t>
      </w:r>
      <w:r w:rsidRPr="005E753D">
        <w:rPr>
          <w:rFonts w:eastAsia="Times New Roman" w:cs="Times New Roman"/>
        </w:rPr>
        <w:noBreakHyphen/>
        <w:t>23</w:t>
      </w:r>
      <w:r w:rsidRPr="005E753D">
        <w:rPr>
          <w:rFonts w:eastAsia="Times New Roman" w:cs="Times New Roman"/>
        </w:rPr>
        <w:noBreakHyphen/>
        <w:t>600(H) of the 1976 Code is amended to read:</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eastAsia="Times New Roman" w:cs="Times New Roman"/>
        </w:rPr>
        <w:tab/>
        <w:t>“</w:t>
      </w:r>
      <w:r w:rsidRPr="005E753D">
        <w:rPr>
          <w:rFonts w:cs="Times New Roman"/>
        </w:rPr>
        <w:t>(H)(1)</w:t>
      </w:r>
      <w:r w:rsidRPr="005E753D">
        <w:rPr>
          <w:rFonts w:cs="Times New Roman"/>
        </w:rPr>
        <w:tab/>
        <w:t>This subsection applies to timely requests for a contested case hearing pursuant to this section of decisions by departments governed by a board or commission authorized to exercise the sovereignty of the State.</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cs="Times New Roman"/>
        </w:rPr>
        <w:tab/>
      </w:r>
      <w:r w:rsidRPr="005E753D">
        <w:rPr>
          <w:rFonts w:cs="Times New Roman"/>
        </w:rPr>
        <w:tab/>
        <w:t>(2)</w:t>
      </w:r>
      <w:r w:rsidRPr="005E753D">
        <w:rPr>
          <w:rFonts w:cs="Times New Roman"/>
        </w:rPr>
        <w:tab/>
        <w:t xml:space="preserve">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w:t>
      </w:r>
      <w:r w:rsidRPr="005E753D">
        <w:rPr>
          <w:rFonts w:cs="Times New Roman"/>
        </w:rPr>
        <w:lastRenderedPageBreak/>
        <w:t>similar to those considered in a previously licensed matter, then the license must be stayed until further order of the Administrative Law Court.  Requests for contested case hearings challenging only the amount of fines or penalties must be considered not to affect those portions of such orders imposing substantive requirements.</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cs="Times New Roman"/>
        </w:rPr>
        <w:tab/>
      </w:r>
      <w:r w:rsidRPr="005E753D">
        <w:rPr>
          <w:rFonts w:cs="Times New Roman"/>
        </w:rPr>
        <w:tab/>
        <w:t>(3)</w:t>
      </w:r>
      <w:r w:rsidRPr="005E753D">
        <w:rPr>
          <w:rFonts w:cs="Times New Roman"/>
        </w:rPr>
        <w:tab/>
        <w:t>The general rule of</w:t>
      </w:r>
      <w:r>
        <w:rPr>
          <w:rFonts w:cs="Times New Roman"/>
        </w:rPr>
        <w:t xml:space="preserve"> item </w:t>
      </w:r>
      <w:r w:rsidRPr="005E753D">
        <w:rPr>
          <w:rFonts w:cs="Times New Roman"/>
        </w:rPr>
        <w:t>(2) does not stay emergency actions taken by an agency pursuant to an applicable statute or regulation.</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cs="Times New Roman"/>
        </w:rPr>
        <w:tab/>
      </w:r>
      <w:r w:rsidRPr="005E753D">
        <w:rPr>
          <w:rFonts w:cs="Times New Roman"/>
        </w:rPr>
        <w:tab/>
        <w:t>(4)(a)</w:t>
      </w:r>
      <w:r w:rsidRPr="005E753D">
        <w:rPr>
          <w:rFonts w:cs="Times New Roman"/>
        </w:rPr>
        <w:tab/>
        <w:t xml:space="preserve"> Ninety days after a contested case is initiated before the Administrative Law Court, a party may move before the presiding administrative law judge to lift the stay imposed pursuant to this subsection or for a determination of the applicability of the automatic stay.  A hearing must be held within thirty days after any party files a motion with the court and serves the motion upon the parties.  The court shall lift the stay 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  The judge must issue an order no later than fifteen business days after the hearing is concluded.  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w:t>
      </w:r>
      <w:r w:rsidRPr="005E753D">
        <w:rPr>
          <w:rFonts w:cs="Times New Roman"/>
        </w:rPr>
        <w:noBreakHyphen/>
        <w:t>56</w:t>
      </w:r>
      <w:r w:rsidRPr="005E753D">
        <w:rPr>
          <w:rFonts w:cs="Times New Roman"/>
        </w:rPr>
        <w:noBreakHyphen/>
        <w:t>20(6), and a stay in such a contested case must not be lifted until the contested case is concluded and the Administrative Law Court has filed its final order in the matter.</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cs="Times New Roman"/>
        </w:rPr>
        <w:tab/>
      </w:r>
      <w:r w:rsidRPr="005E753D">
        <w:rPr>
          <w:rFonts w:cs="Times New Roman"/>
        </w:rPr>
        <w:tab/>
      </w:r>
      <w:r w:rsidRPr="005E753D">
        <w:rPr>
          <w:rFonts w:cs="Times New Roman"/>
        </w:rPr>
        <w:tab/>
        <w:t>(b)</w:t>
      </w:r>
      <w:r w:rsidRPr="005E753D">
        <w:rPr>
          <w:rFonts w:cs="Times New Roman"/>
        </w:rPr>
        <w:tab/>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cs="Times New Roman"/>
        </w:rPr>
        <w:tab/>
      </w:r>
      <w:r w:rsidRPr="005E753D">
        <w:rPr>
          <w:rFonts w:cs="Times New Roman"/>
        </w:rPr>
        <w:tab/>
        <w:t>(5)</w:t>
      </w:r>
      <w:r w:rsidRPr="005E753D">
        <w:rPr>
          <w:rFonts w:cs="Times New Roman"/>
        </w:rPr>
        <w:tab/>
        <w:t>A final decision issued by the Administrative Law Court in a contested case may not be stayed except by order of the A</w:t>
      </w:r>
      <w:r>
        <w:rPr>
          <w:rFonts w:cs="Times New Roman"/>
        </w:rPr>
        <w:t>dministrative Law Court or the Court of A</w:t>
      </w:r>
      <w:r w:rsidRPr="005E753D">
        <w:rPr>
          <w:rFonts w:cs="Times New Roman"/>
        </w:rPr>
        <w:t>ppeals.</w:t>
      </w: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E753D">
        <w:rPr>
          <w:rFonts w:cs="Times New Roman"/>
        </w:rPr>
        <w:tab/>
      </w:r>
      <w:r w:rsidRPr="005E753D">
        <w:rPr>
          <w:rFonts w:cs="Times New Roman"/>
        </w:rPr>
        <w:tab/>
        <w:t>(6)</w:t>
      </w:r>
      <w:r w:rsidRPr="005E753D">
        <w:rPr>
          <w:rFonts w:cs="Times New Roman"/>
        </w:rPr>
        <w:tab/>
        <w:t>Nothing contained in this subsection constitutes a limitation on the authority of the Administrative Law Court to impose a stay as otherwise provided by statute or by rule of court.</w:t>
      </w:r>
      <w:r w:rsidRPr="005E753D">
        <w:rPr>
          <w:rFonts w:eastAsia="Times New Roman" w:cs="Times New Roman"/>
        </w:rPr>
        <w:t>”</w:t>
      </w: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A273C7" w:rsidRDefault="00E41F8B" w:rsidP="00E41F8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A273C7">
        <w:rPr>
          <w:rFonts w:eastAsia="Times New Roman" w:cs="Times New Roman"/>
          <w:b/>
        </w:rPr>
        <w:t>Sanctions for frivolous cases</w:t>
      </w:r>
    </w:p>
    <w:p w:rsidR="00E41F8B" w:rsidRPr="005E753D" w:rsidRDefault="00E41F8B" w:rsidP="00E41F8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E753D">
        <w:rPr>
          <w:rFonts w:eastAsia="Times New Roman" w:cs="Times New Roman"/>
        </w:rPr>
        <w:t>SECTION</w:t>
      </w:r>
      <w:r w:rsidRPr="005E753D">
        <w:rPr>
          <w:rFonts w:eastAsia="Times New Roman" w:cs="Times New Roman"/>
        </w:rPr>
        <w:tab/>
        <w:t>2.</w:t>
      </w:r>
      <w:r w:rsidRPr="005E753D">
        <w:rPr>
          <w:rFonts w:eastAsia="Times New Roman" w:cs="Times New Roman"/>
        </w:rPr>
        <w:tab/>
        <w:t>Section 1</w:t>
      </w:r>
      <w:r w:rsidRPr="005E753D">
        <w:rPr>
          <w:rFonts w:eastAsia="Times New Roman" w:cs="Times New Roman"/>
        </w:rPr>
        <w:noBreakHyphen/>
        <w:t>23</w:t>
      </w:r>
      <w:r w:rsidRPr="005E753D">
        <w:rPr>
          <w:rFonts w:eastAsia="Times New Roman" w:cs="Times New Roman"/>
        </w:rPr>
        <w:noBreakHyphen/>
        <w:t>670 of the 1976 Code is amended to read:</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E753D">
        <w:rPr>
          <w:rFonts w:eastAsia="Times New Roman" w:cs="Times New Roman"/>
        </w:rPr>
        <w:tab/>
        <w:t>“Section 1</w:t>
      </w:r>
      <w:r w:rsidRPr="005E753D">
        <w:rPr>
          <w:rFonts w:eastAsia="Times New Roman" w:cs="Times New Roman"/>
        </w:rPr>
        <w:noBreakHyphen/>
        <w:t>23</w:t>
      </w:r>
      <w:r w:rsidRPr="005E753D">
        <w:rPr>
          <w:rFonts w:eastAsia="Times New Roman" w:cs="Times New Roman"/>
        </w:rPr>
        <w:noBreakHyphen/>
        <w:t>670.</w:t>
      </w:r>
      <w:r w:rsidRPr="005E753D">
        <w:rPr>
          <w:rFonts w:eastAsia="Times New Roman" w:cs="Times New Roman"/>
        </w:rPr>
        <w:tab/>
      </w:r>
      <w:r w:rsidRPr="005E753D">
        <w:rPr>
          <w:rFonts w:eastAsia="Times New Roman" w:cs="Times New Roman"/>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Pr="005E753D">
        <w:rPr>
          <w:rFonts w:eastAsia="Times New Roman" w:cs="Times New Roman"/>
        </w:rPr>
        <w:noBreakHyphen/>
        <w:t xml:space="preserve">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including the sanctions authorized in the Frivolous Civil Proceedings Sanctions Act, </w:t>
      </w:r>
      <w:r>
        <w:rPr>
          <w:rFonts w:eastAsia="Times New Roman" w:cs="Times New Roman"/>
        </w:rPr>
        <w:t>Chapter 36, Title 15,</w:t>
      </w:r>
      <w:r w:rsidRPr="005E753D">
        <w:rPr>
          <w:rFonts w:eastAsia="Times New Roman" w:cs="Times New Roman"/>
        </w:rPr>
        <w:t xml:space="preserve"> and as otherwise provided by law.”</w:t>
      </w: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A273C7"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41F8B" w:rsidRPr="005E753D"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753D">
        <w:rPr>
          <w:rFonts w:eastAsia="Times New Roman" w:cs="Times New Roman"/>
        </w:rPr>
        <w:t>SECTION</w:t>
      </w:r>
      <w:r w:rsidRPr="005E753D">
        <w:rPr>
          <w:rFonts w:eastAsia="Times New Roman" w:cs="Times New Roman"/>
        </w:rPr>
        <w:tab/>
        <w:t>3.</w:t>
      </w:r>
      <w:r w:rsidRPr="005E753D">
        <w:rPr>
          <w:rFonts w:eastAsia="Times New Roman" w:cs="Times New Roman"/>
        </w:rPr>
        <w:tab/>
        <w:t>This act takes effect upon approval by the Governor.</w:t>
      </w: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41F8B" w:rsidRDefault="00E41F8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E41F8B" w:rsidRDefault="00E41F8B" w:rsidP="00E41F8B">
      <w:pPr>
        <w:jc w:val="both"/>
        <w:rPr>
          <w:color w:val="000000" w:themeColor="text1"/>
        </w:rPr>
      </w:pPr>
    </w:p>
    <w:p w:rsidR="00E41F8B" w:rsidRDefault="00E41F8B" w:rsidP="00E41F8B">
      <w:pPr>
        <w:jc w:val="both"/>
        <w:rPr>
          <w:color w:val="000000" w:themeColor="text1"/>
        </w:rPr>
      </w:pPr>
      <w:r>
        <w:rPr>
          <w:color w:val="000000" w:themeColor="text1"/>
        </w:rPr>
        <w:t>Approved the 12</w:t>
      </w:r>
      <w:r w:rsidRPr="00F13206">
        <w:rPr>
          <w:color w:val="000000" w:themeColor="text1"/>
          <w:vertAlign w:val="superscript"/>
        </w:rPr>
        <w:t>th</w:t>
      </w:r>
      <w:r>
        <w:rPr>
          <w:color w:val="000000" w:themeColor="text1"/>
        </w:rPr>
        <w:t xml:space="preserve"> day of March, 2018. </w:t>
      </w:r>
    </w:p>
    <w:p w:rsidR="00E41F8B" w:rsidRDefault="00E41F8B" w:rsidP="00E41F8B">
      <w:pPr>
        <w:jc w:val="center"/>
        <w:rPr>
          <w:color w:val="000000" w:themeColor="text1"/>
        </w:rPr>
      </w:pPr>
    </w:p>
    <w:p w:rsidR="00E41F8B" w:rsidRDefault="00E41F8B" w:rsidP="00E41F8B">
      <w:pPr>
        <w:jc w:val="center"/>
        <w:rPr>
          <w:color w:val="000000" w:themeColor="text1"/>
        </w:rPr>
      </w:pPr>
      <w:r>
        <w:rPr>
          <w:color w:val="000000" w:themeColor="text1"/>
        </w:rPr>
        <w:t>__________</w:t>
      </w:r>
    </w:p>
    <w:p w:rsidR="00FA4ADB" w:rsidRDefault="00FA4ADB" w:rsidP="00E41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A4ADB" w:rsidSect="00FA4ADB">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35" w:rsidRDefault="00583A35" w:rsidP="007D5FAC">
      <w:r>
        <w:separator/>
      </w:r>
    </w:p>
  </w:endnote>
  <w:endnote w:type="continuationSeparator" w:id="0">
    <w:p w:rsidR="00583A35" w:rsidRDefault="00583A3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ADB" w:rsidRPr="00FA4ADB" w:rsidRDefault="00FA4ADB" w:rsidP="00FA4AD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D18C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ADB" w:rsidRDefault="00FA4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35" w:rsidRDefault="00583A35" w:rsidP="007D5FAC">
      <w:r>
        <w:separator/>
      </w:r>
    </w:p>
  </w:footnote>
  <w:footnote w:type="continuationSeparator" w:id="0">
    <w:p w:rsidR="00583A35" w:rsidRDefault="00583A3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105"/>
    <w:docVar w:name="ActSecretary" w:val="Lee"/>
    <w:docVar w:name="ActSIdno" w:val="(151)  105SD18"/>
    <w:docVar w:name="clipname" w:val="105SD18"/>
    <w:docVar w:name="dvBillNumber" w:val="105"/>
    <w:docVar w:name="dvBillNumberPrefix" w:val="S"/>
    <w:docVar w:name="dvOriginalBody" w:val="Senate"/>
    <w:docVar w:name="OrigSENATEBillNo" w:val="105"/>
    <w:docVar w:name="SENATEACTFULLPATH" w:val="L:\COUNCIL\ACTS\105SD18.DOCX"/>
    <w:docVar w:name="WhatActtype" w:val="AN ACT"/>
  </w:docVars>
  <w:rsids>
    <w:rsidRoot w:val="00583A35"/>
    <w:rsid w:val="00002DE0"/>
    <w:rsid w:val="00020349"/>
    <w:rsid w:val="00021B0B"/>
    <w:rsid w:val="0002556E"/>
    <w:rsid w:val="00030487"/>
    <w:rsid w:val="00040C05"/>
    <w:rsid w:val="00043776"/>
    <w:rsid w:val="0004579B"/>
    <w:rsid w:val="00051B4F"/>
    <w:rsid w:val="00055653"/>
    <w:rsid w:val="00056012"/>
    <w:rsid w:val="00061366"/>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26F7"/>
    <w:rsid w:val="000D356E"/>
    <w:rsid w:val="000D6F51"/>
    <w:rsid w:val="000F7F26"/>
    <w:rsid w:val="001030FE"/>
    <w:rsid w:val="001031AE"/>
    <w:rsid w:val="00103295"/>
    <w:rsid w:val="00103D2E"/>
    <w:rsid w:val="00104519"/>
    <w:rsid w:val="00106968"/>
    <w:rsid w:val="00114830"/>
    <w:rsid w:val="00114E88"/>
    <w:rsid w:val="001237B9"/>
    <w:rsid w:val="001253CB"/>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E47"/>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B71"/>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8C9"/>
    <w:rsid w:val="003D2A73"/>
    <w:rsid w:val="00400828"/>
    <w:rsid w:val="004128DC"/>
    <w:rsid w:val="00412B47"/>
    <w:rsid w:val="004132C9"/>
    <w:rsid w:val="00414C2A"/>
    <w:rsid w:val="004157C4"/>
    <w:rsid w:val="0041760A"/>
    <w:rsid w:val="00417A9C"/>
    <w:rsid w:val="00423310"/>
    <w:rsid w:val="00427BCB"/>
    <w:rsid w:val="00430DA3"/>
    <w:rsid w:val="00432E09"/>
    <w:rsid w:val="00435D03"/>
    <w:rsid w:val="00437150"/>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D88"/>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A35"/>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68D"/>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1E5"/>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B98"/>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08B0"/>
    <w:rsid w:val="007946C3"/>
    <w:rsid w:val="007A675D"/>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2BC4"/>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37B30"/>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273C7"/>
    <w:rsid w:val="00A3022E"/>
    <w:rsid w:val="00A37F24"/>
    <w:rsid w:val="00A450A2"/>
    <w:rsid w:val="00A46627"/>
    <w:rsid w:val="00A475E8"/>
    <w:rsid w:val="00A61397"/>
    <w:rsid w:val="00A62F8F"/>
    <w:rsid w:val="00A64E80"/>
    <w:rsid w:val="00A73974"/>
    <w:rsid w:val="00A74007"/>
    <w:rsid w:val="00A96A62"/>
    <w:rsid w:val="00A9741D"/>
    <w:rsid w:val="00A9744F"/>
    <w:rsid w:val="00AA30B3"/>
    <w:rsid w:val="00AA3A5F"/>
    <w:rsid w:val="00AA3FFC"/>
    <w:rsid w:val="00AA464A"/>
    <w:rsid w:val="00AA4D72"/>
    <w:rsid w:val="00AA64F5"/>
    <w:rsid w:val="00AA73CD"/>
    <w:rsid w:val="00AB1AB5"/>
    <w:rsid w:val="00AB2F1E"/>
    <w:rsid w:val="00AB355F"/>
    <w:rsid w:val="00AC0BD6"/>
    <w:rsid w:val="00AC14ED"/>
    <w:rsid w:val="00AC251C"/>
    <w:rsid w:val="00AD107E"/>
    <w:rsid w:val="00AD33E6"/>
    <w:rsid w:val="00AD422A"/>
    <w:rsid w:val="00AD4887"/>
    <w:rsid w:val="00AE0C68"/>
    <w:rsid w:val="00AE42DA"/>
    <w:rsid w:val="00AE4DFB"/>
    <w:rsid w:val="00AF08CD"/>
    <w:rsid w:val="00AF2080"/>
    <w:rsid w:val="00AF3196"/>
    <w:rsid w:val="00AF3FED"/>
    <w:rsid w:val="00AF7929"/>
    <w:rsid w:val="00AF7A83"/>
    <w:rsid w:val="00B010E0"/>
    <w:rsid w:val="00B11270"/>
    <w:rsid w:val="00B12572"/>
    <w:rsid w:val="00B26F31"/>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4708"/>
    <w:rsid w:val="00BB1593"/>
    <w:rsid w:val="00BB43F6"/>
    <w:rsid w:val="00BB7B1B"/>
    <w:rsid w:val="00BC5FF9"/>
    <w:rsid w:val="00BE36EB"/>
    <w:rsid w:val="00BE41F8"/>
    <w:rsid w:val="00BE6B43"/>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E45"/>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1A34"/>
    <w:rsid w:val="00E02CA8"/>
    <w:rsid w:val="00E076BB"/>
    <w:rsid w:val="00E14905"/>
    <w:rsid w:val="00E176C6"/>
    <w:rsid w:val="00E3356F"/>
    <w:rsid w:val="00E33964"/>
    <w:rsid w:val="00E3462F"/>
    <w:rsid w:val="00E36231"/>
    <w:rsid w:val="00E41F8B"/>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A2E"/>
    <w:rsid w:val="00F432E0"/>
    <w:rsid w:val="00F44E35"/>
    <w:rsid w:val="00F509CF"/>
    <w:rsid w:val="00F51775"/>
    <w:rsid w:val="00F54582"/>
    <w:rsid w:val="00F61884"/>
    <w:rsid w:val="00F627EF"/>
    <w:rsid w:val="00F669CB"/>
    <w:rsid w:val="00F66E0E"/>
    <w:rsid w:val="00F721C4"/>
    <w:rsid w:val="00F7296A"/>
    <w:rsid w:val="00F86999"/>
    <w:rsid w:val="00FA092A"/>
    <w:rsid w:val="00FA1013"/>
    <w:rsid w:val="00FA4ADB"/>
    <w:rsid w:val="00FA7E14"/>
    <w:rsid w:val="00FB1A6A"/>
    <w:rsid w:val="00FB471B"/>
    <w:rsid w:val="00FC380D"/>
    <w:rsid w:val="00FD6DC2"/>
    <w:rsid w:val="00FD7AFA"/>
    <w:rsid w:val="00FE15B8"/>
    <w:rsid w:val="00FE1D78"/>
    <w:rsid w:val="00FE4DC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7A1E5DB-5F84-4616-8174-636256CC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A4A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25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6E"/>
    <w:rPr>
      <w:rFonts w:ascii="Segoe UI" w:hAnsi="Segoe UI" w:cs="Segoe UI"/>
      <w:sz w:val="18"/>
      <w:szCs w:val="18"/>
    </w:rPr>
  </w:style>
  <w:style w:type="table" w:styleId="TableGrid">
    <w:name w:val="Table Grid"/>
    <w:basedOn w:val="TableNormal"/>
    <w:uiPriority w:val="59"/>
    <w:rsid w:val="00E01A3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A4AD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1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10.docx" TargetMode="External"/><Relationship Id="rId13" Type="http://schemas.openxmlformats.org/officeDocument/2006/relationships/hyperlink" Target="file:///h:\sj\20170307.docx" TargetMode="External"/><Relationship Id="rId18" Type="http://schemas.openxmlformats.org/officeDocument/2006/relationships/hyperlink" Target="file:///h:\sj\20170309.docx" TargetMode="External"/><Relationship Id="rId26" Type="http://schemas.openxmlformats.org/officeDocument/2006/relationships/hyperlink" Target="file:///h:\hj\20180227.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180123.docx" TargetMode="External"/><Relationship Id="rId34" Type="http://schemas.openxmlformats.org/officeDocument/2006/relationships/hyperlink" Target="file:///p:\pprever\2017-18\105_20170309.docx" TargetMode="External"/><Relationship Id="rId7" Type="http://schemas.openxmlformats.org/officeDocument/2006/relationships/hyperlink" Target="file:///h:\sj\20170110.docx" TargetMode="External"/><Relationship Id="rId12" Type="http://schemas.openxmlformats.org/officeDocument/2006/relationships/hyperlink" Target="file:///h:\sj\20170307.docx" TargetMode="External"/><Relationship Id="rId17" Type="http://schemas.openxmlformats.org/officeDocument/2006/relationships/hyperlink" Target="file:///h:\sj\20170308.docx" TargetMode="External"/><Relationship Id="rId25" Type="http://schemas.openxmlformats.org/officeDocument/2006/relationships/hyperlink" Target="file:///h:\hj\20180215.docx" TargetMode="External"/><Relationship Id="rId33" Type="http://schemas.openxmlformats.org/officeDocument/2006/relationships/hyperlink" Target="file:///p:\pprever\2017-18\105_20170308.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308.docx" TargetMode="External"/><Relationship Id="rId20" Type="http://schemas.openxmlformats.org/officeDocument/2006/relationships/hyperlink" Target="file:///h:\hj\20170313.docx" TargetMode="External"/><Relationship Id="rId29" Type="http://schemas.openxmlformats.org/officeDocument/2006/relationships/hyperlink" Target="http://www.scstatehouse.gov/billsearch.php?billnumbers=105&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07.docx" TargetMode="External"/><Relationship Id="rId24" Type="http://schemas.openxmlformats.org/officeDocument/2006/relationships/hyperlink" Target="file:///h:\hj\20180214.docx" TargetMode="External"/><Relationship Id="rId32" Type="http://schemas.openxmlformats.org/officeDocument/2006/relationships/hyperlink" Target="file:///p:\pprever\2017-18\105_20170308.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08.docx" TargetMode="External"/><Relationship Id="rId23" Type="http://schemas.openxmlformats.org/officeDocument/2006/relationships/hyperlink" Target="file:///h:\hj\20180125.docx" TargetMode="External"/><Relationship Id="rId28" Type="http://schemas.openxmlformats.org/officeDocument/2006/relationships/hyperlink" Target="file:///h:\hj\20180228.docx" TargetMode="External"/><Relationship Id="rId36" Type="http://schemas.openxmlformats.org/officeDocument/2006/relationships/hyperlink" Target="file:///p:\pprever\2017-18\105_20180124.docx" TargetMode="External"/><Relationship Id="rId10" Type="http://schemas.openxmlformats.org/officeDocument/2006/relationships/hyperlink" Target="file:///h:\sj\20170307.docx" TargetMode="External"/><Relationship Id="rId19" Type="http://schemas.openxmlformats.org/officeDocument/2006/relationships/hyperlink" Target="file:///h:\hj\20170313.docx" TargetMode="External"/><Relationship Id="rId31" Type="http://schemas.openxmlformats.org/officeDocument/2006/relationships/hyperlink" Target="file:///p:\pprever\2017-18\105_20170222.docx" TargetMode="External"/><Relationship Id="rId4" Type="http://schemas.openxmlformats.org/officeDocument/2006/relationships/webSettings" Target="webSettings.xml"/><Relationship Id="rId9" Type="http://schemas.openxmlformats.org/officeDocument/2006/relationships/hyperlink" Target="file:///h:\sj\20170222.docx" TargetMode="External"/><Relationship Id="rId14" Type="http://schemas.openxmlformats.org/officeDocument/2006/relationships/hyperlink" Target="file:///h:\sj\20170308.docx" TargetMode="External"/><Relationship Id="rId22" Type="http://schemas.openxmlformats.org/officeDocument/2006/relationships/hyperlink" Target="file:///h:\hj\20180125.docx" TargetMode="External"/><Relationship Id="rId27" Type="http://schemas.openxmlformats.org/officeDocument/2006/relationships/hyperlink" Target="file:///h:\hj\20180227.docx" TargetMode="External"/><Relationship Id="rId30" Type="http://schemas.openxmlformats.org/officeDocument/2006/relationships/hyperlink" Target="file:///p:\pprever\2017-18\105_20161213.docx" TargetMode="External"/><Relationship Id="rId35" Type="http://schemas.openxmlformats.org/officeDocument/2006/relationships/hyperlink" Target="file:///p:\pprever\2017-18\105_201801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60B38-D0BD-467F-89C9-E9F4B463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B14B9CA2.dotm</Template>
  <TotalTime>0</TotalTime>
  <Pages>4</Pages>
  <Words>1470</Words>
  <Characters>7997</Characters>
  <Application>Microsoft Office Word</Application>
  <DocSecurity>0</DocSecurity>
  <Lines>193</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105: Automatic stay, contested cases in the Administrative Law Court - South Carolina Legislature Online</dc:title>
  <dc:subject/>
  <dc:creator>nancylee</dc:creator>
  <cp:keywords/>
  <dc:description/>
  <cp:lastModifiedBy>S Volk</cp:lastModifiedBy>
  <cp:revision>2</cp:revision>
  <cp:lastPrinted>2018-02-28T18:20:00Z</cp:lastPrinted>
  <dcterms:created xsi:type="dcterms:W3CDTF">2018-05-30T13:30:00Z</dcterms:created>
  <dcterms:modified xsi:type="dcterms:W3CDTF">2018-05-30T13:30:00Z</dcterms:modified>
</cp:coreProperties>
</file>