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4F21">
        <w:rPr>
          <w:rFonts w:eastAsia="Times New Roman" w:cs="Times New Roman"/>
          <w:b/>
          <w:szCs w:val="20"/>
        </w:rPr>
        <w:t>South Carolina General Assembly</w:t>
      </w: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64F21">
        <w:rPr>
          <w:rFonts w:eastAsia="Times New Roman" w:cs="Times New Roman"/>
          <w:szCs w:val="20"/>
        </w:rPr>
        <w:t>122nd Session, 2017-2018</w:t>
      </w: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4F21" w:rsidRPr="00464F21" w:rsidRDefault="003B6E3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A285, R174, S1172</w:t>
      </w: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4F21">
        <w:rPr>
          <w:rFonts w:eastAsia="Times New Roman" w:cs="Times New Roman"/>
          <w:b/>
          <w:szCs w:val="20"/>
        </w:rPr>
        <w:t>STATUS INFORMATION</w:t>
      </w: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4F21">
        <w:rPr>
          <w:rFonts w:eastAsia="Times New Roman" w:cs="Times New Roman"/>
          <w:szCs w:val="20"/>
        </w:rPr>
        <w:t>Joint Resolution</w:t>
      </w: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4F21">
        <w:rPr>
          <w:rFonts w:eastAsia="Times New Roman" w:cs="Times New Roman"/>
          <w:szCs w:val="20"/>
        </w:rPr>
        <w:t>Sponsors: Agriculture and Natural Resources Committee</w:t>
      </w: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4F21">
        <w:rPr>
          <w:rFonts w:eastAsia="Times New Roman" w:cs="Times New Roman"/>
          <w:szCs w:val="20"/>
        </w:rPr>
        <w:t>Document Path: l:\council\bills\dbs\31487cz18.docx</w:t>
      </w: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23CD" w:rsidRDefault="008923CD"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17, 2018</w:t>
      </w:r>
    </w:p>
    <w:p w:rsidR="008923CD" w:rsidRDefault="008923CD"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25, 2018</w:t>
      </w:r>
    </w:p>
    <w:p w:rsidR="008923CD" w:rsidRDefault="008923CD"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2018</w:t>
      </w:r>
    </w:p>
    <w:p w:rsidR="008923CD" w:rsidRDefault="008923CD"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3, 2018, Signed</w:t>
      </w:r>
    </w:p>
    <w:p w:rsidR="008923CD" w:rsidRDefault="008923CD"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64F21">
        <w:rPr>
          <w:rFonts w:eastAsia="Times New Roman" w:cs="Times New Roman"/>
          <w:szCs w:val="20"/>
        </w:rPr>
        <w:t>Summary: Plant Nursery Regulations (D. No. 4808)</w:t>
      </w: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4F21" w:rsidRPr="00464F21" w:rsidRDefault="00464F21" w:rsidP="00464F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4F21" w:rsidRPr="00464F21" w:rsidRDefault="00464F21" w:rsidP="00464F21">
      <w:pPr>
        <w:widowControl w:val="0"/>
        <w:tabs>
          <w:tab w:val="center" w:pos="590"/>
          <w:tab w:val="center" w:pos="1440"/>
          <w:tab w:val="left" w:pos="1872"/>
          <w:tab w:val="left" w:pos="9187"/>
        </w:tabs>
        <w:rPr>
          <w:rFonts w:eastAsia="Times New Roman" w:cs="Times New Roman"/>
          <w:szCs w:val="20"/>
        </w:rPr>
      </w:pPr>
      <w:r w:rsidRPr="00464F21">
        <w:rPr>
          <w:rFonts w:eastAsia="Times New Roman" w:cs="Times New Roman"/>
          <w:b/>
          <w:szCs w:val="20"/>
        </w:rPr>
        <w:t>HISTORY OF LEGISLATIVE ACTIONS</w:t>
      </w:r>
    </w:p>
    <w:p w:rsidR="00464F21" w:rsidRPr="00464F21" w:rsidRDefault="00464F21" w:rsidP="00464F21">
      <w:pPr>
        <w:widowControl w:val="0"/>
        <w:tabs>
          <w:tab w:val="center" w:pos="590"/>
          <w:tab w:val="center" w:pos="1440"/>
          <w:tab w:val="left" w:pos="1872"/>
          <w:tab w:val="left" w:pos="9187"/>
        </w:tabs>
        <w:rPr>
          <w:rFonts w:eastAsia="Times New Roman" w:cs="Times New Roman"/>
          <w:szCs w:val="20"/>
        </w:rPr>
      </w:pPr>
    </w:p>
    <w:p w:rsidR="00464F21" w:rsidRPr="00464F21" w:rsidRDefault="00464F21" w:rsidP="00464F21">
      <w:pPr>
        <w:widowControl w:val="0"/>
        <w:tabs>
          <w:tab w:val="center" w:pos="590"/>
          <w:tab w:val="center" w:pos="1440"/>
          <w:tab w:val="left" w:pos="1872"/>
          <w:tab w:val="left" w:pos="9187"/>
        </w:tabs>
        <w:rPr>
          <w:rFonts w:eastAsia="Times New Roman" w:cs="Times New Roman"/>
          <w:szCs w:val="20"/>
        </w:rPr>
      </w:pPr>
      <w:r w:rsidRPr="00464F21">
        <w:rPr>
          <w:rFonts w:eastAsia="Times New Roman" w:cs="Times New Roman"/>
          <w:szCs w:val="20"/>
          <w:u w:val="single"/>
        </w:rPr>
        <w:tab/>
        <w:t>Date</w:t>
      </w:r>
      <w:r w:rsidRPr="00464F21">
        <w:rPr>
          <w:rFonts w:eastAsia="Times New Roman" w:cs="Times New Roman"/>
          <w:szCs w:val="20"/>
          <w:u w:val="single"/>
        </w:rPr>
        <w:tab/>
        <w:t>Body</w:t>
      </w:r>
      <w:r w:rsidRPr="00464F21">
        <w:rPr>
          <w:rFonts w:eastAsia="Times New Roman" w:cs="Times New Roman"/>
          <w:szCs w:val="20"/>
          <w:u w:val="single"/>
        </w:rPr>
        <w:tab/>
        <w:t>Action Description with journal page number</w:t>
      </w:r>
      <w:r w:rsidRPr="00464F21">
        <w:rPr>
          <w:rFonts w:eastAsia="Times New Roman" w:cs="Times New Roman"/>
          <w:szCs w:val="20"/>
          <w:u w:val="single"/>
        </w:rPr>
        <w:tab/>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4/17/2018</w:t>
      </w:r>
      <w:r>
        <w:rPr>
          <w:rFonts w:cs="Times New Roman"/>
        </w:rPr>
        <w:tab/>
        <w:t>Senate</w:t>
      </w:r>
      <w:r>
        <w:rPr>
          <w:rFonts w:cs="Times New Roman"/>
        </w:rPr>
        <w:tab/>
      </w:r>
      <w:r w:rsidRPr="00877C03">
        <w:rPr>
          <w:rFonts w:cs="Times New Roman"/>
        </w:rPr>
        <w:t>Introduced, read</w:t>
      </w:r>
      <w:r>
        <w:rPr>
          <w:rFonts w:cs="Times New Roman"/>
        </w:rPr>
        <w:t xml:space="preserve"> first time, placed on calendar </w:t>
      </w:r>
      <w:r w:rsidRPr="00877C03">
        <w:rPr>
          <w:rFonts w:cs="Times New Roman"/>
        </w:rPr>
        <w:t>without reference (</w:t>
      </w:r>
      <w:hyperlink r:id="rId6" w:history="1">
        <w:r w:rsidRPr="00877C03">
          <w:rPr>
            <w:rStyle w:val="Hyperlink"/>
            <w:rFonts w:cs="Times New Roman"/>
          </w:rPr>
          <w:t>Senate Journal</w:t>
        </w:r>
        <w:r w:rsidRPr="00877C03">
          <w:rPr>
            <w:rStyle w:val="Hyperlink"/>
            <w:rFonts w:cs="Times New Roman"/>
          </w:rPr>
          <w:noBreakHyphen/>
          <w:t>page 5</w:t>
        </w:r>
      </w:hyperlink>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877C03">
        <w:rPr>
          <w:rFonts w:cs="Times New Roman"/>
        </w:rPr>
        <w:t>Read second time (</w:t>
      </w:r>
      <w:hyperlink r:id="rId7" w:history="1">
        <w:r w:rsidRPr="00877C03">
          <w:rPr>
            <w:rStyle w:val="Hyperlink"/>
            <w:rFonts w:cs="Times New Roman"/>
          </w:rPr>
          <w:t>Senate Journal</w:t>
        </w:r>
        <w:r w:rsidRPr="00877C03">
          <w:rPr>
            <w:rStyle w:val="Hyperlink"/>
            <w:rFonts w:cs="Times New Roman"/>
          </w:rPr>
          <w:noBreakHyphen/>
          <w:t>page 14</w:t>
        </w:r>
      </w:hyperlink>
      <w:bookmarkStart w:id="0" w:name="_GoBack"/>
      <w:bookmarkEnd w:id="0"/>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Senate</w:t>
      </w:r>
      <w:r>
        <w:rPr>
          <w:rFonts w:cs="Times New Roman"/>
        </w:rPr>
        <w:tab/>
      </w:r>
      <w:r w:rsidRPr="00877C03">
        <w:rPr>
          <w:rFonts w:cs="Times New Roman"/>
        </w:rPr>
        <w:t>Roll call Ayes</w:t>
      </w:r>
      <w:r>
        <w:rPr>
          <w:rFonts w:cs="Times New Roman"/>
        </w:rPr>
        <w:noBreakHyphen/>
      </w:r>
      <w:r w:rsidRPr="00877C03">
        <w:rPr>
          <w:rFonts w:cs="Times New Roman"/>
        </w:rPr>
        <w:t>37  Nays</w:t>
      </w:r>
      <w:r>
        <w:rPr>
          <w:rFonts w:cs="Times New Roman"/>
        </w:rPr>
        <w:noBreakHyphen/>
      </w:r>
      <w:r w:rsidRPr="00877C03">
        <w:rPr>
          <w:rFonts w:cs="Times New Roman"/>
        </w:rPr>
        <w:t>0 (</w:t>
      </w:r>
      <w:hyperlink r:id="rId8" w:history="1">
        <w:r w:rsidRPr="00877C03">
          <w:rPr>
            <w:rStyle w:val="Hyperlink"/>
            <w:rFonts w:cs="Times New Roman"/>
          </w:rPr>
          <w:t>Senate Journal</w:t>
        </w:r>
        <w:r w:rsidRPr="00877C03">
          <w:rPr>
            <w:rStyle w:val="Hyperlink"/>
            <w:rFonts w:cs="Times New Roman"/>
          </w:rPr>
          <w:noBreakHyphen/>
          <w:t>page 14</w:t>
        </w:r>
      </w:hyperlink>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Senate</w:t>
      </w:r>
      <w:r>
        <w:rPr>
          <w:rFonts w:cs="Times New Roman"/>
        </w:rPr>
        <w:tab/>
      </w:r>
      <w:r w:rsidRPr="00877C03">
        <w:rPr>
          <w:rFonts w:cs="Times New Roman"/>
        </w:rPr>
        <w:t>Re</w:t>
      </w:r>
      <w:r>
        <w:rPr>
          <w:rFonts w:cs="Times New Roman"/>
        </w:rPr>
        <w:t xml:space="preserve">ad third time and sent to House </w:t>
      </w:r>
      <w:r w:rsidRPr="00877C03">
        <w:rPr>
          <w:rFonts w:cs="Times New Roman"/>
        </w:rPr>
        <w:t>(</w:t>
      </w:r>
      <w:hyperlink r:id="rId9" w:history="1">
        <w:r w:rsidRPr="00877C03">
          <w:rPr>
            <w:rStyle w:val="Hyperlink"/>
            <w:rFonts w:cs="Times New Roman"/>
          </w:rPr>
          <w:t>Senate Journal</w:t>
        </w:r>
        <w:r w:rsidRPr="00877C03">
          <w:rPr>
            <w:rStyle w:val="Hyperlink"/>
            <w:rFonts w:cs="Times New Roman"/>
          </w:rPr>
          <w:noBreakHyphen/>
          <w:t>page 17</w:t>
        </w:r>
      </w:hyperlink>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877C03">
        <w:rPr>
          <w:rFonts w:cs="Times New Roman"/>
        </w:rPr>
        <w:t>Introduced and read first time (</w:t>
      </w:r>
      <w:hyperlink r:id="rId10" w:history="1">
        <w:r w:rsidRPr="00877C03">
          <w:rPr>
            <w:rStyle w:val="Hyperlink"/>
            <w:rFonts w:cs="Times New Roman"/>
          </w:rPr>
          <w:t>House Journal</w:t>
        </w:r>
        <w:r w:rsidRPr="00877C03">
          <w:rPr>
            <w:rStyle w:val="Hyperlink"/>
            <w:rFonts w:cs="Times New Roman"/>
          </w:rPr>
          <w:noBreakHyphen/>
          <w:t>page 30</w:t>
        </w:r>
      </w:hyperlink>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877C03">
        <w:rPr>
          <w:rFonts w:cs="Times New Roman"/>
        </w:rPr>
        <w:t xml:space="preserve">Referred </w:t>
      </w:r>
      <w:r>
        <w:rPr>
          <w:rFonts w:cs="Times New Roman"/>
        </w:rPr>
        <w:t xml:space="preserve">to Committee on </w:t>
      </w:r>
      <w:r w:rsidRPr="00877C03">
        <w:rPr>
          <w:rFonts w:cs="Times New Roman"/>
          <w:b/>
        </w:rPr>
        <w:t>Regulations and Administrative Procedures</w:t>
      </w:r>
      <w:r w:rsidRPr="00877C03">
        <w:rPr>
          <w:rFonts w:cs="Times New Roman"/>
        </w:rPr>
        <w:t xml:space="preserve"> (</w:t>
      </w:r>
      <w:hyperlink r:id="rId11" w:history="1">
        <w:r w:rsidRPr="00877C03">
          <w:rPr>
            <w:rStyle w:val="Hyperlink"/>
            <w:rFonts w:cs="Times New Roman"/>
          </w:rPr>
          <w:t>House Journal</w:t>
        </w:r>
        <w:r w:rsidRPr="00877C03">
          <w:rPr>
            <w:rStyle w:val="Hyperlink"/>
            <w:rFonts w:cs="Times New Roman"/>
          </w:rPr>
          <w:noBreakHyphen/>
          <w:t>page 30</w:t>
        </w:r>
      </w:hyperlink>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877C03">
        <w:rPr>
          <w:rFonts w:cs="Times New Roman"/>
        </w:rPr>
        <w:t>Recalled fr</w:t>
      </w:r>
      <w:r>
        <w:rPr>
          <w:rFonts w:cs="Times New Roman"/>
        </w:rPr>
        <w:t xml:space="preserve">om Committee on </w:t>
      </w:r>
      <w:r w:rsidRPr="00877C03">
        <w:rPr>
          <w:rFonts w:cs="Times New Roman"/>
          <w:b/>
        </w:rPr>
        <w:t>Regulations and Administrative Procedures</w:t>
      </w:r>
      <w:r w:rsidRPr="00877C03">
        <w:rPr>
          <w:rFonts w:cs="Times New Roman"/>
        </w:rPr>
        <w:t xml:space="preserve"> (</w:t>
      </w:r>
      <w:hyperlink r:id="rId12" w:history="1">
        <w:r w:rsidRPr="00877C03">
          <w:rPr>
            <w:rStyle w:val="Hyperlink"/>
            <w:rFonts w:cs="Times New Roman"/>
          </w:rPr>
          <w:t>House Journal</w:t>
        </w:r>
        <w:r w:rsidRPr="00877C03">
          <w:rPr>
            <w:rStyle w:val="Hyperlink"/>
            <w:rFonts w:cs="Times New Roman"/>
          </w:rPr>
          <w:noBreakHyphen/>
          <w:t>page 68</w:t>
        </w:r>
      </w:hyperlink>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877C03">
        <w:rPr>
          <w:rFonts w:cs="Times New Roman"/>
        </w:rPr>
        <w:t>Read second time (</w:t>
      </w:r>
      <w:hyperlink r:id="rId13" w:history="1">
        <w:r w:rsidRPr="00877C03">
          <w:rPr>
            <w:rStyle w:val="Hyperlink"/>
            <w:rFonts w:cs="Times New Roman"/>
          </w:rPr>
          <w:t>House Journal</w:t>
        </w:r>
        <w:r w:rsidRPr="00877C03">
          <w:rPr>
            <w:rStyle w:val="Hyperlink"/>
            <w:rFonts w:cs="Times New Roman"/>
          </w:rPr>
          <w:noBreakHyphen/>
          <w:t>page 18</w:t>
        </w:r>
      </w:hyperlink>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877C03">
        <w:rPr>
          <w:rFonts w:cs="Times New Roman"/>
        </w:rPr>
        <w:t>Roll call Yeas</w:t>
      </w:r>
      <w:r>
        <w:rPr>
          <w:rFonts w:cs="Times New Roman"/>
        </w:rPr>
        <w:noBreakHyphen/>
      </w:r>
      <w:r w:rsidRPr="00877C03">
        <w:rPr>
          <w:rFonts w:cs="Times New Roman"/>
        </w:rPr>
        <w:t>92  Nays</w:t>
      </w:r>
      <w:r>
        <w:rPr>
          <w:rFonts w:cs="Times New Roman"/>
        </w:rPr>
        <w:noBreakHyphen/>
      </w:r>
      <w:r w:rsidRPr="00877C03">
        <w:rPr>
          <w:rFonts w:cs="Times New Roman"/>
        </w:rPr>
        <w:t>0 (</w:t>
      </w:r>
      <w:hyperlink r:id="rId14" w:history="1">
        <w:r w:rsidRPr="00877C03">
          <w:rPr>
            <w:rStyle w:val="Hyperlink"/>
            <w:rFonts w:cs="Times New Roman"/>
          </w:rPr>
          <w:t>House Journal</w:t>
        </w:r>
        <w:r w:rsidRPr="00877C03">
          <w:rPr>
            <w:rStyle w:val="Hyperlink"/>
            <w:rFonts w:cs="Times New Roman"/>
          </w:rPr>
          <w:noBreakHyphen/>
          <w:t>page 19</w:t>
        </w:r>
      </w:hyperlink>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877C03">
        <w:rPr>
          <w:rFonts w:cs="Times New Roman"/>
        </w:rPr>
        <w:t>Unanimous co</w:t>
      </w:r>
      <w:r>
        <w:rPr>
          <w:rFonts w:cs="Times New Roman"/>
        </w:rPr>
        <w:t xml:space="preserve">nsent for third reading on next </w:t>
      </w:r>
      <w:r w:rsidRPr="00877C03">
        <w:rPr>
          <w:rFonts w:cs="Times New Roman"/>
        </w:rPr>
        <w:t>legislative day (</w:t>
      </w:r>
      <w:hyperlink r:id="rId15" w:history="1">
        <w:r w:rsidRPr="00877C03">
          <w:rPr>
            <w:rStyle w:val="Hyperlink"/>
            <w:rFonts w:cs="Times New Roman"/>
          </w:rPr>
          <w:t>House Journal</w:t>
        </w:r>
        <w:r w:rsidRPr="00877C03">
          <w:rPr>
            <w:rStyle w:val="Hyperlink"/>
            <w:rFonts w:cs="Times New Roman"/>
          </w:rPr>
          <w:noBreakHyphen/>
          <w:t>page 20</w:t>
        </w:r>
      </w:hyperlink>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4/27/2018</w:t>
      </w:r>
      <w:r>
        <w:rPr>
          <w:rFonts w:cs="Times New Roman"/>
        </w:rPr>
        <w:tab/>
        <w:t>House</w:t>
      </w:r>
      <w:r>
        <w:rPr>
          <w:rFonts w:cs="Times New Roman"/>
        </w:rPr>
        <w:tab/>
      </w:r>
      <w:r w:rsidRPr="00877C03">
        <w:rPr>
          <w:rFonts w:cs="Times New Roman"/>
        </w:rPr>
        <w:t>Read third time and enrolled (</w:t>
      </w:r>
      <w:hyperlink r:id="rId16" w:history="1">
        <w:r w:rsidRPr="00877C03">
          <w:rPr>
            <w:rStyle w:val="Hyperlink"/>
            <w:rFonts w:cs="Times New Roman"/>
          </w:rPr>
          <w:t>House Journal</w:t>
        </w:r>
        <w:r w:rsidRPr="00877C03">
          <w:rPr>
            <w:rStyle w:val="Hyperlink"/>
            <w:rFonts w:cs="Times New Roman"/>
          </w:rPr>
          <w:noBreakHyphen/>
          <w:t>page 3</w:t>
        </w:r>
      </w:hyperlink>
      <w:r w:rsidRPr="00877C03">
        <w:rPr>
          <w:rFonts w:cs="Times New Roman"/>
        </w:rPr>
        <w:t>)</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877C03">
        <w:rPr>
          <w:rFonts w:cs="Times New Roman"/>
        </w:rPr>
        <w:t>Ratified R 174</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877C03">
        <w:rPr>
          <w:rFonts w:cs="Times New Roman"/>
        </w:rPr>
        <w:t>Signed By Governor</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r>
      <w:r>
        <w:rPr>
          <w:rFonts w:cs="Times New Roman"/>
        </w:rPr>
        <w:tab/>
      </w:r>
      <w:r w:rsidRPr="00877C03">
        <w:rPr>
          <w:rFonts w:cs="Times New Roman"/>
        </w:rPr>
        <w:t>Effective date 05/03/18</w:t>
      </w:r>
    </w:p>
    <w:p w:rsidR="003B6E31" w:rsidRDefault="003B6E31" w:rsidP="003B6E31">
      <w:pPr>
        <w:widowControl w:val="0"/>
        <w:tabs>
          <w:tab w:val="right" w:pos="1008"/>
          <w:tab w:val="left" w:pos="1152"/>
          <w:tab w:val="left" w:pos="1872"/>
          <w:tab w:val="left" w:pos="9187"/>
        </w:tabs>
        <w:ind w:left="2088" w:hanging="2088"/>
        <w:rPr>
          <w:rFonts w:cs="Times New Roman"/>
        </w:rPr>
      </w:pPr>
      <w:r>
        <w:rPr>
          <w:rFonts w:cs="Times New Roman"/>
        </w:rPr>
        <w:tab/>
        <w:t>10/16/2018</w:t>
      </w:r>
      <w:r>
        <w:rPr>
          <w:rFonts w:cs="Times New Roman"/>
        </w:rPr>
        <w:tab/>
      </w:r>
      <w:r>
        <w:rPr>
          <w:rFonts w:cs="Times New Roman"/>
        </w:rPr>
        <w:tab/>
      </w:r>
      <w:r w:rsidRPr="00877C03">
        <w:rPr>
          <w:rFonts w:cs="Times New Roman"/>
        </w:rPr>
        <w:t>Act No</w:t>
      </w:r>
      <w:r>
        <w:rPr>
          <w:rFonts w:cs="Times New Roman"/>
        </w:rPr>
        <w:t>. </w:t>
      </w:r>
      <w:r w:rsidRPr="00877C03">
        <w:rPr>
          <w:rFonts w:cs="Times New Roman"/>
        </w:rPr>
        <w:t>285</w:t>
      </w:r>
    </w:p>
    <w:p w:rsidR="003B6E31" w:rsidRDefault="003B6E31" w:rsidP="003B6E31">
      <w:pPr>
        <w:widowControl w:val="0"/>
        <w:tabs>
          <w:tab w:val="right" w:pos="1008"/>
          <w:tab w:val="left" w:pos="1152"/>
          <w:tab w:val="left" w:pos="1872"/>
          <w:tab w:val="left" w:pos="9187"/>
        </w:tabs>
        <w:ind w:left="2088" w:hanging="2088"/>
        <w:rPr>
          <w:rFonts w:cs="Times New Roman"/>
        </w:rPr>
      </w:pPr>
    </w:p>
    <w:p w:rsidR="00464F21" w:rsidRPr="00464F21" w:rsidRDefault="00464F21" w:rsidP="00464F21">
      <w:pPr>
        <w:widowControl w:val="0"/>
        <w:tabs>
          <w:tab w:val="right" w:pos="1008"/>
          <w:tab w:val="left" w:pos="1152"/>
          <w:tab w:val="left" w:pos="1872"/>
          <w:tab w:val="left" w:pos="9187"/>
        </w:tabs>
        <w:ind w:left="2088" w:hanging="2088"/>
        <w:rPr>
          <w:rFonts w:eastAsia="Times New Roman" w:cs="Times New Roman"/>
          <w:szCs w:val="20"/>
        </w:rPr>
      </w:pPr>
      <w:r w:rsidRPr="00464F21">
        <w:rPr>
          <w:rFonts w:eastAsia="Times New Roman" w:cs="Times New Roman"/>
          <w:szCs w:val="20"/>
        </w:rPr>
        <w:t xml:space="preserve">View the latest </w:t>
      </w:r>
      <w:hyperlink r:id="rId17" w:history="1">
        <w:r w:rsidRPr="00464F21">
          <w:rPr>
            <w:rFonts w:eastAsia="Times New Roman" w:cs="Times New Roman"/>
            <w:color w:val="0000FF" w:themeColor="hyperlink"/>
            <w:szCs w:val="20"/>
            <w:u w:val="single"/>
          </w:rPr>
          <w:t>legislative information</w:t>
        </w:r>
      </w:hyperlink>
      <w:r w:rsidRPr="00464F21">
        <w:rPr>
          <w:rFonts w:eastAsia="Times New Roman" w:cs="Times New Roman"/>
          <w:szCs w:val="20"/>
        </w:rPr>
        <w:t xml:space="preserve"> at the website</w:t>
      </w:r>
    </w:p>
    <w:p w:rsidR="00464F21" w:rsidRPr="00464F21" w:rsidRDefault="00464F21" w:rsidP="00464F21">
      <w:pPr>
        <w:widowControl w:val="0"/>
        <w:tabs>
          <w:tab w:val="right" w:pos="1008"/>
          <w:tab w:val="left" w:pos="1152"/>
          <w:tab w:val="left" w:pos="1872"/>
          <w:tab w:val="left" w:pos="9187"/>
        </w:tabs>
        <w:ind w:left="2088" w:hanging="2088"/>
        <w:rPr>
          <w:rFonts w:eastAsia="Times New Roman" w:cs="Times New Roman"/>
          <w:szCs w:val="20"/>
        </w:rPr>
      </w:pPr>
    </w:p>
    <w:p w:rsidR="00464F21" w:rsidRPr="00464F21" w:rsidRDefault="00464F21" w:rsidP="00464F21">
      <w:pPr>
        <w:widowControl w:val="0"/>
        <w:tabs>
          <w:tab w:val="right" w:pos="1008"/>
          <w:tab w:val="left" w:pos="1152"/>
          <w:tab w:val="left" w:pos="1872"/>
          <w:tab w:val="left" w:pos="9187"/>
        </w:tabs>
        <w:ind w:left="2088" w:hanging="2088"/>
        <w:rPr>
          <w:rFonts w:eastAsia="Times New Roman" w:cs="Times New Roman"/>
          <w:szCs w:val="20"/>
        </w:rPr>
      </w:pPr>
    </w:p>
    <w:p w:rsidR="00464F21" w:rsidRPr="00464F21" w:rsidRDefault="00464F21" w:rsidP="00464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64F21">
        <w:rPr>
          <w:rFonts w:eastAsia="Times New Roman" w:cs="Times New Roman"/>
          <w:b/>
          <w:szCs w:val="20"/>
        </w:rPr>
        <w:t>VERSIONS OF THIS BILL</w:t>
      </w:r>
    </w:p>
    <w:p w:rsidR="00464F21" w:rsidRPr="00464F21" w:rsidRDefault="00464F21" w:rsidP="00464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64F21" w:rsidRPr="00464F21" w:rsidRDefault="00102862" w:rsidP="00464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64F21" w:rsidRPr="00464F21">
          <w:rPr>
            <w:rFonts w:eastAsia="Times New Roman" w:cs="Times New Roman"/>
            <w:color w:val="0000FF" w:themeColor="hyperlink"/>
            <w:szCs w:val="20"/>
            <w:u w:val="single"/>
          </w:rPr>
          <w:t>4/17/2018</w:t>
        </w:r>
      </w:hyperlink>
    </w:p>
    <w:p w:rsidR="00464F21" w:rsidRPr="00464F21" w:rsidRDefault="00102862" w:rsidP="00464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64F21" w:rsidRPr="00464F21">
          <w:rPr>
            <w:rFonts w:eastAsia="Times New Roman" w:cs="Times New Roman"/>
            <w:color w:val="0000FF" w:themeColor="hyperlink"/>
            <w:szCs w:val="20"/>
            <w:u w:val="single"/>
          </w:rPr>
          <w:t>4/17/2018-A</w:t>
        </w:r>
      </w:hyperlink>
    </w:p>
    <w:p w:rsidR="00464F21" w:rsidRPr="00464F21" w:rsidRDefault="00102862" w:rsidP="00464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64F21" w:rsidRPr="00464F21">
          <w:rPr>
            <w:rFonts w:eastAsia="Times New Roman" w:cs="Times New Roman"/>
            <w:color w:val="0000FF" w:themeColor="hyperlink"/>
            <w:szCs w:val="20"/>
            <w:u w:val="single"/>
          </w:rPr>
          <w:t>4/25/2018</w:t>
        </w:r>
      </w:hyperlink>
    </w:p>
    <w:p w:rsidR="00464F21" w:rsidRPr="00464F21" w:rsidRDefault="00464F21" w:rsidP="00464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64F21" w:rsidRDefault="00464F21" w:rsidP="00464F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64F21" w:rsidSect="00464F21">
          <w:pgSz w:w="12240" w:h="15840" w:code="1"/>
          <w:pgMar w:top="1080" w:right="1440" w:bottom="1080" w:left="1440" w:header="720" w:footer="720" w:gutter="0"/>
          <w:pgNumType w:start="1"/>
          <w:cols w:space="720"/>
          <w:noEndnote/>
          <w:docGrid w:linePitch="360"/>
        </w:sectPr>
      </w:pPr>
    </w:p>
    <w:p w:rsidR="000F3A34"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(A285, R174, S1172)</w:t>
      </w:r>
    </w:p>
    <w:p w:rsidR="000F3A34" w:rsidRPr="008836A5"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F3A34" w:rsidRPr="00464F21"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64F21">
        <w:rPr>
          <w:rFonts w:cs="Times New Roman"/>
          <w:b/>
          <w:color w:val="000000" w:themeColor="text1"/>
          <w:szCs w:val="36"/>
        </w:rPr>
        <w:t xml:space="preserve">A JOINT RESOLUTION </w:t>
      </w:r>
      <w:r w:rsidRPr="00464F21">
        <w:rPr>
          <w:rFonts w:cs="Times New Roman"/>
          <w:b/>
        </w:rPr>
        <w:t xml:space="preserve">TO APPROVE REGULATIONS OF THE CLEMSON UNIVERSITY </w:t>
      </w:r>
      <w:r w:rsidRPr="00464F21">
        <w:rPr>
          <w:rFonts w:cs="Times New Roman"/>
          <w:b/>
        </w:rPr>
        <w:noBreakHyphen/>
        <w:t xml:space="preserve"> STATE CROP PEST COMMISSION, RELATING TO PLANT NURSERY REGULATIONS, DESIGNATED AS REGULATION DOCUMENT NUMBER 4808, PURSUANT TO THE PROVISIONS OF ARTICLE 1, CHAPTER 23, TITLE 1 OF THE 1976 CODE.</w:t>
      </w:r>
    </w:p>
    <w:p w:rsidR="000F3A34" w:rsidRPr="001A6B2A"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3A34"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2A">
        <w:rPr>
          <w:rFonts w:cs="Times New Roman"/>
        </w:rPr>
        <w:t>Be it enacted by the General Assembly of the State of South Carolina:</w:t>
      </w:r>
    </w:p>
    <w:p w:rsidR="000F3A34"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3A34" w:rsidRPr="00486554"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Clemson University, State Crop Commission, Plant Nursery Regulations, regulations approved</w:t>
      </w:r>
    </w:p>
    <w:p w:rsidR="000F3A34" w:rsidRPr="001A6B2A"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3A34"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2A">
        <w:rPr>
          <w:rFonts w:cs="Times New Roman"/>
        </w:rPr>
        <w:t>SECTION</w:t>
      </w:r>
      <w:r w:rsidRPr="001A6B2A">
        <w:rPr>
          <w:rFonts w:cs="Times New Roman"/>
        </w:rPr>
        <w:tab/>
        <w:t>1.</w:t>
      </w:r>
      <w:r w:rsidRPr="001A6B2A">
        <w:rPr>
          <w:rFonts w:cs="Times New Roman"/>
        </w:rPr>
        <w:tab/>
        <w:t xml:space="preserve">The regulations of the Clemson University </w:t>
      </w:r>
      <w:r>
        <w:rPr>
          <w:rFonts w:cs="Times New Roman"/>
        </w:rPr>
        <w:noBreakHyphen/>
      </w:r>
      <w:r w:rsidRPr="001A6B2A">
        <w:rPr>
          <w:rFonts w:cs="Times New Roman"/>
        </w:rPr>
        <w:t xml:space="preserve"> State Crop Pest Commission, relating to Plant Nursery Regulations, designated as Regulation Document Number 4808, and submitted to the General Assembly pursuant to the provisions of Article 1, Chapter 23, Title 1 of the 1976 Code, are approved.</w:t>
      </w:r>
    </w:p>
    <w:p w:rsidR="000F3A34"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3A34" w:rsidRPr="00486554"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F3A34" w:rsidRPr="001A6B2A"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3A34"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2A">
        <w:rPr>
          <w:rFonts w:cs="Times New Roman"/>
        </w:rPr>
        <w:t>SECTION</w:t>
      </w:r>
      <w:r w:rsidRPr="001A6B2A">
        <w:rPr>
          <w:rFonts w:cs="Times New Roman"/>
        </w:rPr>
        <w:tab/>
        <w:t>2.</w:t>
      </w:r>
      <w:r w:rsidRPr="001A6B2A">
        <w:rPr>
          <w:rFonts w:cs="Times New Roman"/>
        </w:rPr>
        <w:tab/>
        <w:t>This joint resolution takes effect upon approval by the Governor.</w:t>
      </w:r>
    </w:p>
    <w:p w:rsidR="000F3A34"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F3A34" w:rsidRDefault="000F3A34"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0F3A34" w:rsidRDefault="000F3A34" w:rsidP="000F3A34">
      <w:pPr>
        <w:jc w:val="both"/>
        <w:rPr>
          <w:color w:val="000000" w:themeColor="text1"/>
        </w:rPr>
      </w:pPr>
    </w:p>
    <w:p w:rsidR="000F3A34" w:rsidRDefault="000F3A34" w:rsidP="000F3A34">
      <w:pPr>
        <w:jc w:val="both"/>
        <w:rPr>
          <w:color w:val="000000" w:themeColor="text1"/>
        </w:rPr>
      </w:pPr>
      <w:r>
        <w:rPr>
          <w:color w:val="000000" w:themeColor="text1"/>
        </w:rPr>
        <w:t>Approved the 3</w:t>
      </w:r>
      <w:r w:rsidRPr="003C1AE2">
        <w:rPr>
          <w:color w:val="000000" w:themeColor="text1"/>
          <w:vertAlign w:val="superscript"/>
        </w:rPr>
        <w:t>rd</w:t>
      </w:r>
      <w:r>
        <w:rPr>
          <w:color w:val="000000" w:themeColor="text1"/>
        </w:rPr>
        <w:t xml:space="preserve"> day of May, 2018. </w:t>
      </w:r>
    </w:p>
    <w:p w:rsidR="000F3A34" w:rsidRDefault="000F3A34" w:rsidP="000F3A34">
      <w:pPr>
        <w:jc w:val="center"/>
        <w:rPr>
          <w:color w:val="000000" w:themeColor="text1"/>
        </w:rPr>
      </w:pPr>
    </w:p>
    <w:p w:rsidR="000F3A34" w:rsidRDefault="000F3A34" w:rsidP="000F3A34">
      <w:pPr>
        <w:jc w:val="center"/>
        <w:rPr>
          <w:color w:val="000000" w:themeColor="text1"/>
        </w:rPr>
      </w:pPr>
      <w:r>
        <w:rPr>
          <w:color w:val="000000" w:themeColor="text1"/>
        </w:rPr>
        <w:t>__________</w:t>
      </w:r>
    </w:p>
    <w:p w:rsidR="00464F21" w:rsidRPr="00321AFB" w:rsidRDefault="00464F21" w:rsidP="000F3A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64F21" w:rsidRPr="00321AFB" w:rsidSect="00464F21">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023B" w:rsidRDefault="0031023B" w:rsidP="007D5FAC">
      <w:r>
        <w:separator/>
      </w:r>
    </w:p>
  </w:endnote>
  <w:endnote w:type="continuationSeparator" w:id="0">
    <w:p w:rsidR="0031023B" w:rsidRDefault="0031023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F21" w:rsidRPr="00464F21" w:rsidRDefault="00464F21" w:rsidP="00464F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0286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F21" w:rsidRDefault="00464F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023B" w:rsidRDefault="0031023B" w:rsidP="007D5FAC">
      <w:r>
        <w:separator/>
      </w:r>
    </w:p>
  </w:footnote>
  <w:footnote w:type="continuationSeparator" w:id="0">
    <w:p w:rsidR="0031023B" w:rsidRDefault="0031023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172"/>
    <w:docVar w:name="ActSecretary" w:val="Morgan"/>
    <w:docVar w:name="ActSIdno" w:val="(209)  1172WAB18"/>
    <w:docVar w:name="clipname" w:val="1172WAB18"/>
    <w:docVar w:name="dvBillNumber" w:val="1172"/>
    <w:docVar w:name="dvBillNumberPrefix" w:val="S"/>
    <w:docVar w:name="dvOriginalBody" w:val="Senate"/>
    <w:docVar w:name="OrigSENATEBillNo" w:val="1172"/>
    <w:docVar w:name="SENATEACTFULLPATH" w:val="L:\COUNCIL\ACTS\1172WAB18.DOCX"/>
    <w:docVar w:name="WhatActtype" w:val="A JOINT RESOLUTION"/>
  </w:docVars>
  <w:rsids>
    <w:rsidRoot w:val="0031023B"/>
    <w:rsid w:val="00002DE0"/>
    <w:rsid w:val="00020349"/>
    <w:rsid w:val="00021B0B"/>
    <w:rsid w:val="00030487"/>
    <w:rsid w:val="00040C05"/>
    <w:rsid w:val="0004579B"/>
    <w:rsid w:val="00051B4F"/>
    <w:rsid w:val="0005296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3A34"/>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2CC6"/>
    <w:rsid w:val="001A4D59"/>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2F7343"/>
    <w:rsid w:val="00304605"/>
    <w:rsid w:val="003049A0"/>
    <w:rsid w:val="00305689"/>
    <w:rsid w:val="0031023B"/>
    <w:rsid w:val="0031739F"/>
    <w:rsid w:val="003219FC"/>
    <w:rsid w:val="00321AFB"/>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6E31"/>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4F21"/>
    <w:rsid w:val="004666F5"/>
    <w:rsid w:val="00472A5B"/>
    <w:rsid w:val="00481E5B"/>
    <w:rsid w:val="00484DF4"/>
    <w:rsid w:val="00484F37"/>
    <w:rsid w:val="00486109"/>
    <w:rsid w:val="00486554"/>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86008"/>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36FE"/>
    <w:rsid w:val="006E7BEF"/>
    <w:rsid w:val="006F22C0"/>
    <w:rsid w:val="006F290C"/>
    <w:rsid w:val="006F67BA"/>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E429A"/>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3CD"/>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A46F5"/>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75013"/>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83879"/>
    <w:rsid w:val="00C92B7D"/>
    <w:rsid w:val="00C92E2B"/>
    <w:rsid w:val="00C94E59"/>
    <w:rsid w:val="00C97CB8"/>
    <w:rsid w:val="00CA23B8"/>
    <w:rsid w:val="00CA4CD7"/>
    <w:rsid w:val="00CB12FE"/>
    <w:rsid w:val="00CB49D7"/>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DF7B97"/>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0992"/>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375B"/>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37DF4EF-3A62-4039-8763-6F4ECA896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64F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B49D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64F2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A46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419.docx" TargetMode="External"/><Relationship Id="rId13" Type="http://schemas.openxmlformats.org/officeDocument/2006/relationships/hyperlink" Target="file:///h:\hj\20180426.docx" TargetMode="External"/><Relationship Id="rId18" Type="http://schemas.openxmlformats.org/officeDocument/2006/relationships/hyperlink" Target="file:///p:\pprever\2017-18\1172_20180417.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180419.docx" TargetMode="External"/><Relationship Id="rId12" Type="http://schemas.openxmlformats.org/officeDocument/2006/relationships/hyperlink" Target="file:///h:\hj\20180425.docx" TargetMode="External"/><Relationship Id="rId17" Type="http://schemas.openxmlformats.org/officeDocument/2006/relationships/hyperlink" Target="http://www.scstatehouse.gov/billsearch.php?billnumbers=1172&amp;session=122&amp;summary=B" TargetMode="External"/><Relationship Id="rId2" Type="http://schemas.openxmlformats.org/officeDocument/2006/relationships/settings" Target="settings.xml"/><Relationship Id="rId16" Type="http://schemas.openxmlformats.org/officeDocument/2006/relationships/hyperlink" Target="file:///h:\hj\20180427.docx" TargetMode="External"/><Relationship Id="rId20" Type="http://schemas.openxmlformats.org/officeDocument/2006/relationships/hyperlink" Target="file:///p:\pprever\2017-18\1172_20180425.docx" TargetMode="External"/><Relationship Id="rId1" Type="http://schemas.openxmlformats.org/officeDocument/2006/relationships/styles" Target="styles.xml"/><Relationship Id="rId6" Type="http://schemas.openxmlformats.org/officeDocument/2006/relationships/hyperlink" Target="file:///h:\sj\20180417.docx" TargetMode="External"/><Relationship Id="rId11" Type="http://schemas.openxmlformats.org/officeDocument/2006/relationships/hyperlink" Target="file:///h:\hj\20180425.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80426.docx" TargetMode="External"/><Relationship Id="rId23" Type="http://schemas.openxmlformats.org/officeDocument/2006/relationships/fontTable" Target="fontTable.xml"/><Relationship Id="rId10" Type="http://schemas.openxmlformats.org/officeDocument/2006/relationships/hyperlink" Target="file:///h:\hj\20180425.docx" TargetMode="External"/><Relationship Id="rId19" Type="http://schemas.openxmlformats.org/officeDocument/2006/relationships/hyperlink" Target="file:///p:\pprever\2017-18\1172_20180417A.docx" TargetMode="External"/><Relationship Id="rId4" Type="http://schemas.openxmlformats.org/officeDocument/2006/relationships/footnotes" Target="footnotes.xml"/><Relationship Id="rId9" Type="http://schemas.openxmlformats.org/officeDocument/2006/relationships/hyperlink" Target="file:///h:\sj\20180424.docx" TargetMode="External"/><Relationship Id="rId14" Type="http://schemas.openxmlformats.org/officeDocument/2006/relationships/hyperlink" Target="file:///h:\hj\20180426.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A02D15D7.dotm</Template>
  <TotalTime>0</TotalTime>
  <Pages>2</Pages>
  <Words>534</Words>
  <Characters>2857</Characters>
  <Application>Microsoft Office Word</Application>
  <DocSecurity>0</DocSecurity>
  <Lines>69</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1172: Plant Nursery Regulations (D. No. 4808) - South Carolina Legislature Online</dc:title>
  <dc:subject/>
  <dc:creator>angiemorgan</dc:creator>
  <cp:keywords/>
  <dc:description/>
  <cp:lastModifiedBy>Derrick Williamson</cp:lastModifiedBy>
  <cp:revision>2</cp:revision>
  <cp:lastPrinted>2018-04-27T15:42:00Z</cp:lastPrinted>
  <dcterms:created xsi:type="dcterms:W3CDTF">2018-10-17T13:20:00Z</dcterms:created>
  <dcterms:modified xsi:type="dcterms:W3CDTF">2018-10-17T13:20:00Z</dcterms:modified>
</cp:coreProperties>
</file>