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93" w:rsidRDefault="00912F93" w:rsidP="00912F93">
      <w:pPr>
        <w:widowControl w:val="0"/>
        <w:jc w:val="center"/>
      </w:pPr>
      <w:r w:rsidRPr="00912F93">
        <w:rPr>
          <w:b/>
        </w:rPr>
        <w:t>South Carolina General Assembly</w:t>
      </w:r>
    </w:p>
    <w:p w:rsidR="00912F93" w:rsidRDefault="00912F93" w:rsidP="00912F93">
      <w:pPr>
        <w:widowControl w:val="0"/>
        <w:jc w:val="center"/>
      </w:pPr>
      <w:r>
        <w:t>122nd Session, 2017-2018</w:t>
      </w: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jc w:val="left"/>
        <w:rPr>
          <w:b/>
        </w:rPr>
      </w:pPr>
      <w:r w:rsidRPr="00912F93">
        <w:rPr>
          <w:b/>
        </w:rPr>
        <w:t>S.</w:t>
      </w:r>
      <w:r>
        <w:rPr>
          <w:b/>
        </w:rPr>
        <w:t xml:space="preserve"> </w:t>
      </w:r>
      <w:r w:rsidRPr="00912F93">
        <w:rPr>
          <w:b/>
        </w:rPr>
        <w:t>290</w:t>
      </w:r>
    </w:p>
    <w:p w:rsidR="00912F93" w:rsidRDefault="00912F93" w:rsidP="00912F93">
      <w:pPr>
        <w:widowControl w:val="0"/>
        <w:jc w:val="left"/>
        <w:rPr>
          <w:b/>
        </w:rPr>
      </w:pPr>
    </w:p>
    <w:p w:rsidR="00912F93" w:rsidRDefault="00912F93" w:rsidP="00912F93">
      <w:pPr>
        <w:widowControl w:val="0"/>
        <w:jc w:val="left"/>
      </w:pPr>
      <w:r w:rsidRPr="00912F93">
        <w:rPr>
          <w:b/>
        </w:rPr>
        <w:t>STATUS INFORMATION</w:t>
      </w: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jc w:val="left"/>
      </w:pPr>
      <w:r>
        <w:t>Senate Resolution</w:t>
      </w:r>
    </w:p>
    <w:p w:rsidR="00912F93" w:rsidRDefault="00912F93" w:rsidP="00912F93">
      <w:pPr>
        <w:widowControl w:val="0"/>
        <w:jc w:val="left"/>
      </w:pPr>
      <w:r>
        <w:t>Sponsors: Senator Jackson</w:t>
      </w:r>
    </w:p>
    <w:p w:rsidR="00912F93" w:rsidRDefault="00912F93" w:rsidP="00912F93">
      <w:pPr>
        <w:widowControl w:val="0"/>
        <w:jc w:val="left"/>
      </w:pPr>
      <w:r>
        <w:t>Document Path: l:\council\bills\rt\17015cm17.docx</w:t>
      </w: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jc w:val="left"/>
      </w:pPr>
      <w:r>
        <w:t>Introduced in the Senate on January 24, 2017</w:t>
      </w:r>
    </w:p>
    <w:p w:rsidR="00912F93" w:rsidRDefault="00912F93" w:rsidP="00912F93">
      <w:pPr>
        <w:widowControl w:val="0"/>
        <w:jc w:val="left"/>
      </w:pPr>
      <w:r>
        <w:t>Adopted by the Senate on January 24, 2017</w:t>
      </w: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jc w:val="left"/>
      </w:pPr>
      <w:r>
        <w:t xml:space="preserve">Summary: </w:t>
      </w:r>
      <w:r w:rsidR="00194349">
        <w:t>Doris Barr Jones</w:t>
      </w: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jc w:val="left"/>
      </w:pPr>
    </w:p>
    <w:p w:rsidR="00912F93" w:rsidRDefault="00912F93" w:rsidP="00912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93">
        <w:rPr>
          <w:b/>
        </w:rPr>
        <w:t>HISTORY OF LEGISLATIVE ACTIONS</w:t>
      </w:r>
    </w:p>
    <w:p w:rsidR="00912F93" w:rsidRDefault="00912F93" w:rsidP="00912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F93" w:rsidRPr="00912F93" w:rsidRDefault="00912F93" w:rsidP="00912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93">
        <w:rPr>
          <w:u w:val="single"/>
        </w:rPr>
        <w:tab/>
        <w:t>Date</w:t>
      </w:r>
      <w:r w:rsidRPr="00912F93">
        <w:rPr>
          <w:u w:val="single"/>
        </w:rPr>
        <w:tab/>
        <w:t>Body</w:t>
      </w:r>
      <w:r w:rsidRPr="00912F93">
        <w:rPr>
          <w:u w:val="single"/>
        </w:rPr>
        <w:tab/>
        <w:t>Action Description with journal page number</w:t>
      </w:r>
      <w:r w:rsidRPr="00912F93">
        <w:rPr>
          <w:u w:val="single"/>
        </w:rPr>
        <w:tab/>
      </w:r>
    </w:p>
    <w:p w:rsidR="00191C23" w:rsidRDefault="00191C23" w:rsidP="00191C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CE5366">
        <w:t>Introduced and adopted (</w:t>
      </w:r>
      <w:hyperlink r:id="rId7" w:history="1">
        <w:r w:rsidRPr="00CE5366">
          <w:rPr>
            <w:rStyle w:val="Hyperlink"/>
          </w:rPr>
          <w:t>Senate Journal</w:t>
        </w:r>
        <w:r w:rsidRPr="00CE5366">
          <w:rPr>
            <w:rStyle w:val="Hyperlink"/>
          </w:rPr>
          <w:noBreakHyphen/>
          <w:t>page 19</w:t>
        </w:r>
      </w:hyperlink>
      <w:r w:rsidRPr="00CE5366">
        <w:t>)</w:t>
      </w:r>
    </w:p>
    <w:p w:rsidR="00191C23" w:rsidRDefault="00191C23" w:rsidP="00191C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93" w:rsidRDefault="00912F93" w:rsidP="00912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2F93">
          <w:rPr>
            <w:rStyle w:val="Hyperlink"/>
          </w:rPr>
          <w:t>legislative information</w:t>
        </w:r>
      </w:hyperlink>
      <w:r>
        <w:t xml:space="preserve"> at the website</w:t>
      </w:r>
    </w:p>
    <w:p w:rsidR="00912F93" w:rsidRDefault="00912F93" w:rsidP="00912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93" w:rsidRPr="00912F93" w:rsidRDefault="00912F93" w:rsidP="00912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93" w:rsidRDefault="00912F93" w:rsidP="00912F93">
      <w:r w:rsidRPr="00912F93">
        <w:rPr>
          <w:b/>
        </w:rPr>
        <w:t>VERSIONS OF THIS BILL</w:t>
      </w:r>
    </w:p>
    <w:p w:rsidR="00912F93" w:rsidRDefault="00912F93" w:rsidP="00912F93"/>
    <w:p w:rsidR="00912F93" w:rsidRDefault="00632E38" w:rsidP="00912F93">
      <w:hyperlink r:id="rId9" w:history="1">
        <w:r w:rsidR="00912F93">
          <w:rPr>
            <w:rStyle w:val="Hyperlink"/>
          </w:rPr>
          <w:t>1/24/2017</w:t>
        </w:r>
      </w:hyperlink>
    </w:p>
    <w:p w:rsidR="00912F93" w:rsidRDefault="00912F93" w:rsidP="00912F93"/>
    <w:p w:rsidR="00912F93" w:rsidRDefault="00912F93" w:rsidP="00912F93">
      <w:pPr>
        <w:sectPr w:rsidR="00912F93" w:rsidSect="00912F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2E7A" w:rsidRDefault="007D2E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9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A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86803">
        <w:t xml:space="preserve">EXPRESS THE PROFOUND SORROW OF THE MEMBERS OF THE SOUTH CAROLINA SENATE UPON THE DEATH OF DORIS BARR JONES OF </w:t>
      </w:r>
      <w:r w:rsidR="007C556E">
        <w:t>RICHLAND COUNTY</w:t>
      </w:r>
      <w:r w:rsidR="00E86803">
        <w:t xml:space="preserve"> AND TO EXTEND THE DEEPEST SYMPATHY TO HER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57A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86803">
        <w:t xml:space="preserve"> members of the South Carolina Senate were deeply saddened to learn of the death of Doris Barr Jones</w:t>
      </w:r>
      <w:r w:rsidR="00CA6CC4">
        <w:t xml:space="preserve"> of Columbia</w:t>
      </w:r>
      <w:r w:rsidR="00E86803">
        <w:t xml:space="preserve"> on </w:t>
      </w:r>
      <w:r w:rsidR="009F457A">
        <w:t>January 7</w:t>
      </w:r>
      <w:r w:rsidR="00E86803">
        <w:t>, 201</w:t>
      </w:r>
      <w:r w:rsidR="009F457A">
        <w:t>7;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2F661C">
        <w:t>,</w:t>
      </w:r>
      <w:r>
        <w:t xml:space="preserve"> Doris was born into this world o</w:t>
      </w:r>
      <w:r w:rsidR="007C556E">
        <w:t>n December 26, 1960</w:t>
      </w:r>
      <w:r w:rsidR="002F661C">
        <w:t>,</w:t>
      </w:r>
      <w:r w:rsidR="007C556E">
        <w:t xml:space="preserve"> in the Vox c</w:t>
      </w:r>
      <w:r>
        <w:t>ommunity of Johnsonville to Dorothea Barr Ray. She was raised by her grandmother, the late Annie B. Barr, and her aunt, Frances Barr;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Doris was educated in the Florence County public school</w:t>
      </w:r>
      <w:r w:rsidR="007C556E">
        <w:t xml:space="preserve"> system, graduating in May 1979</w:t>
      </w:r>
      <w:r>
        <w:t xml:space="preserve"> and later graduating from Columbia College in 1983, where she majored in criminal justice;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C556E">
        <w:t xml:space="preserve"> the</w:t>
      </w:r>
      <w:r>
        <w:t xml:space="preserve"> faithful and devoted wife of Reverend Woodrow Jones, Doris was</w:t>
      </w:r>
      <w:r w:rsidR="007C556E">
        <w:t xml:space="preserve"> also</w:t>
      </w:r>
      <w:r>
        <w:t xml:space="preserve"> the proud mother of Jordan Jones and godmother to Mallory Bookert, Tommie Daniels, and Carlson Spencer;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7C5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86961">
        <w:t xml:space="preserve"> </w:t>
      </w:r>
      <w:r w:rsidR="00CA6CC4">
        <w:t xml:space="preserve">a </w:t>
      </w:r>
      <w:r w:rsidR="00C86961">
        <w:t xml:space="preserve">warrior of faith, Doris served God and His people with her whole heart, giving her all to everything </w:t>
      </w:r>
      <w:r w:rsidR="00CA6CC4">
        <w:t>to</w:t>
      </w:r>
      <w:r>
        <w:t xml:space="preserve"> which </w:t>
      </w:r>
      <w:r w:rsidR="00C86961">
        <w:t>she was assigned; and</w:t>
      </w: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committed and faithful member of Haskell Heights First Baptist Church</w:t>
      </w:r>
      <w:r w:rsidR="007C556E">
        <w:t xml:space="preserve"> in Columbia</w:t>
      </w:r>
      <w:r>
        <w:t>. Under the favor of God, Doris served in the women</w:t>
      </w:r>
      <w:r w:rsidR="00CA6CC4" w:rsidRPr="00CA6CC4">
        <w:t>’</w:t>
      </w:r>
      <w:r>
        <w:t xml:space="preserve">s ministry, </w:t>
      </w:r>
      <w:r w:rsidR="007C556E">
        <w:t xml:space="preserve">choir, and celebrative art </w:t>
      </w:r>
      <w:r w:rsidR="00CA6CC4">
        <w:lastRenderedPageBreak/>
        <w:t>ministry</w:t>
      </w:r>
      <w:r w:rsidR="007C556E">
        <w:t xml:space="preserve"> and acted as </w:t>
      </w:r>
      <w:r>
        <w:t xml:space="preserve">church school teacher, praise team leader, </w:t>
      </w:r>
      <w:r w:rsidR="007C556E">
        <w:t>Vacation Bible S</w:t>
      </w:r>
      <w:r>
        <w:t>chool planner, and</w:t>
      </w:r>
      <w:r w:rsidR="00CA6CC4">
        <w:t xml:space="preserve">, in the past, </w:t>
      </w:r>
      <w:r>
        <w:t>Christian education director; and</w:t>
      </w: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556E">
        <w:t>her spiritual calling granted</w:t>
      </w:r>
      <w:r>
        <w:t xml:space="preserve"> her God</w:t>
      </w:r>
      <w:r w:rsidR="00CA6CC4" w:rsidRPr="00CA6CC4">
        <w:t>’</w:t>
      </w:r>
      <w:r>
        <w:t>s favor to</w:t>
      </w:r>
      <w:r w:rsidR="007C556E">
        <w:t xml:space="preserve"> serve</w:t>
      </w:r>
      <w:r>
        <w:t xml:space="preserve"> in leadership positions</w:t>
      </w:r>
      <w:r w:rsidR="002F661C">
        <w:t xml:space="preserve"> not only</w:t>
      </w:r>
      <w:r>
        <w:t xml:space="preserve"> at</w:t>
      </w:r>
      <w:r w:rsidR="007C556E">
        <w:t xml:space="preserve"> Haskell Heights </w:t>
      </w:r>
      <w:r w:rsidR="001B48B7">
        <w:t xml:space="preserve">First </w:t>
      </w:r>
      <w:r w:rsidR="007C556E">
        <w:t>Baptist Church</w:t>
      </w:r>
      <w:r>
        <w:t xml:space="preserve"> but also in the community with Church Women United</w:t>
      </w:r>
      <w:r w:rsidR="00FA6EF1">
        <w:t>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C556E">
        <w:t xml:space="preserve"> further</w:t>
      </w:r>
      <w:r w:rsidR="00CA6CC4">
        <w:t>,</w:t>
      </w:r>
      <w:r w:rsidR="007C556E">
        <w:t xml:space="preserve"> Doris</w:t>
      </w:r>
      <w:r>
        <w:t xml:space="preserve"> excelled in a professional career in the corporate world, having worked for the Palmetto Project. </w:t>
      </w:r>
      <w:r w:rsidR="007C556E">
        <w:t>Additionally, s</w:t>
      </w:r>
      <w:r>
        <w:t>he was a very successful Avon representative for many years;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25E6">
        <w:t>Doris</w:t>
      </w:r>
      <w:r w:rsidR="007C556E">
        <w:t xml:space="preserve"> loved the Eaddy</w:t>
      </w:r>
      <w:r w:rsidR="00CA6CC4">
        <w:noBreakHyphen/>
      </w:r>
      <w:r w:rsidR="007C556E">
        <w:t xml:space="preserve">Barr family and its annual reunions, </w:t>
      </w:r>
      <w:r w:rsidR="00824D90">
        <w:t>which</w:t>
      </w:r>
      <w:r w:rsidR="007C556E">
        <w:t xml:space="preserve"> she passionately served until the end. </w:t>
      </w:r>
      <w:r>
        <w:t xml:space="preserve">Doris </w:t>
      </w:r>
      <w:r w:rsidR="007C556E">
        <w:t>acted</w:t>
      </w:r>
      <w:r>
        <w:t xml:space="preserve"> as the Eaddy</w:t>
      </w:r>
      <w:r w:rsidR="00CA6CC4">
        <w:noBreakHyphen/>
      </w:r>
      <w:r>
        <w:t>Barr</w:t>
      </w:r>
      <w:r w:rsidR="007C556E">
        <w:t xml:space="preserve"> Family Reunion South Carolina c</w:t>
      </w:r>
      <w:r>
        <w:t xml:space="preserve">hairperson </w:t>
      </w:r>
      <w:r w:rsidR="002F661C">
        <w:t>and</w:t>
      </w:r>
      <w:r w:rsidR="00CA6CC4">
        <w:t xml:space="preserve"> as </w:t>
      </w:r>
      <w:r>
        <w:t>a member of the Eaddy</w:t>
      </w:r>
      <w:r w:rsidR="00CA6CC4">
        <w:noBreakHyphen/>
      </w:r>
      <w:r>
        <w:t xml:space="preserve">Barr Scholarship Committee and </w:t>
      </w:r>
      <w:r w:rsidR="007C556E">
        <w:t>family c</w:t>
      </w:r>
      <w:r>
        <w:t>hoir;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given the countless number of lives Doris encouraged </w:t>
      </w:r>
      <w:r w:rsidR="004E7E21">
        <w:t>because of</w:t>
      </w:r>
      <w:r>
        <w:t xml:space="preserve"> her steadfast and unwavering conviction of faith, it is most appropriate and right to give honor to this mighty woman of God. </w:t>
      </w:r>
      <w:r w:rsidR="00804914">
        <w:t>Now, therefore,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6803">
        <w:t xml:space="preserve"> members of the South Carolina Senate, by this resolution, express their profound sorrow upon the death of Doris Barr Jones of </w:t>
      </w:r>
      <w:r w:rsidR="007C556E">
        <w:t>Richland County</w:t>
      </w:r>
      <w:r w:rsidR="00E86803">
        <w:t xml:space="preserve"> and extend the deepest sympathy to her family and friends.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A6EF1">
        <w:t>Reverend Woodrow Jones</w:t>
      </w:r>
      <w:r>
        <w:t>.</w:t>
      </w:r>
    </w:p>
    <w:p w:rsidR="00456FC1" w:rsidRDefault="00CA6C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F93" w:rsidRDefault="00912F93" w:rsidP="00912F93">
      <w:pPr>
        <w:suppressAutoHyphens/>
      </w:pPr>
    </w:p>
    <w:sectPr w:rsidR="00912F93" w:rsidSect="00912F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CC4" w:rsidRDefault="00CA6CC4" w:rsidP="009F0C77">
      <w:r>
        <w:separator/>
      </w:r>
    </w:p>
  </w:endnote>
  <w:endnote w:type="continuationSeparator" w:id="0">
    <w:p w:rsidR="00CA6CC4" w:rsidRDefault="00CA6C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37AF9-02C7-468C-B420-6C8DB87C0136}"/>
    <w:embedBold r:id="rId2" w:fontKey="{FF3F5834-8A7F-4D4C-8363-56C93DBB04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333BF9-1081-4517-867E-F6A8B07515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3EDC14-5816-4D27-9B2B-985D23465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0078F1-3EE9-4242-8751-D414290C33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3" w:rsidRPr="007D2E7A" w:rsidRDefault="00912F93" w:rsidP="007D2E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43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CC4" w:rsidRDefault="00CA6CC4" w:rsidP="009F0C77">
      <w:r>
        <w:separator/>
      </w:r>
    </w:p>
  </w:footnote>
  <w:footnote w:type="continuationSeparator" w:id="0">
    <w:p w:rsidR="00CA6CC4" w:rsidRDefault="00CA6C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15CM17"/>
    <w:docVar w:name="CoverBillType" w:val="r"/>
    <w:docVar w:name="DocPath" w:val="L:\Council\bills\RT\17015CM17.DOCX"/>
    <w:docVar w:name="dvBillNumber" w:val="29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80491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1C23"/>
    <w:rsid w:val="00194349"/>
    <w:rsid w:val="001A4A62"/>
    <w:rsid w:val="001A681E"/>
    <w:rsid w:val="001B48B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661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6FC1"/>
    <w:rsid w:val="004809EE"/>
    <w:rsid w:val="004B2A8B"/>
    <w:rsid w:val="004E7E2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352"/>
    <w:rsid w:val="00753C04"/>
    <w:rsid w:val="00756946"/>
    <w:rsid w:val="00757F80"/>
    <w:rsid w:val="00764EE8"/>
    <w:rsid w:val="00771EEC"/>
    <w:rsid w:val="00786819"/>
    <w:rsid w:val="007A325A"/>
    <w:rsid w:val="007C3099"/>
    <w:rsid w:val="007C556E"/>
    <w:rsid w:val="007D2E7A"/>
    <w:rsid w:val="007E72BE"/>
    <w:rsid w:val="007F1523"/>
    <w:rsid w:val="007F509E"/>
    <w:rsid w:val="007F5799"/>
    <w:rsid w:val="007F6947"/>
    <w:rsid w:val="00804914"/>
    <w:rsid w:val="00824D90"/>
    <w:rsid w:val="00834A12"/>
    <w:rsid w:val="00872729"/>
    <w:rsid w:val="008F4429"/>
    <w:rsid w:val="00912F93"/>
    <w:rsid w:val="00932670"/>
    <w:rsid w:val="009352BB"/>
    <w:rsid w:val="00990668"/>
    <w:rsid w:val="009A25E6"/>
    <w:rsid w:val="009B397B"/>
    <w:rsid w:val="009F0C77"/>
    <w:rsid w:val="009F457A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961"/>
    <w:rsid w:val="00CA6CC4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AFB"/>
    <w:rsid w:val="00DE68F0"/>
    <w:rsid w:val="00DF3845"/>
    <w:rsid w:val="00DF7E17"/>
    <w:rsid w:val="00E8680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EF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B24FCA-FB38-4F75-B8C0-821AF226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E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2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90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88244-4558-4C23-A7DC-A7D7A692F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506</Words>
  <Characters>2666</Characters>
  <Application>Microsoft Office Word</Application>
  <DocSecurity>0</DocSecurity>
  <Lines>107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290: Doris Barr Jones - South Carolina Legislature Online</dc:title>
  <dc:subject/>
  <dc:creator>Rebecca Turner</dc:creator>
  <cp:keywords/>
  <dc:description/>
  <cp:lastModifiedBy>S Volk</cp:lastModifiedBy>
  <cp:revision>2</cp:revision>
  <cp:lastPrinted>2017-01-18T15:11:00Z</cp:lastPrinted>
  <dcterms:created xsi:type="dcterms:W3CDTF">2017-01-30T15:51:00Z</dcterms:created>
  <dcterms:modified xsi:type="dcterms:W3CDTF">2017-01-30T15:51:00Z</dcterms:modified>
</cp:coreProperties>
</file>