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159" w:rsidRPr="00261159" w:rsidRDefault="00261159" w:rsidP="002611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61159">
        <w:rPr>
          <w:rFonts w:eastAsia="Times New Roman" w:cs="Times New Roman"/>
          <w:b/>
          <w:szCs w:val="20"/>
        </w:rPr>
        <w:t>South Carolina General Assembly</w:t>
      </w:r>
    </w:p>
    <w:p w:rsidR="00261159" w:rsidRPr="00261159" w:rsidRDefault="00261159" w:rsidP="002611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61159">
        <w:rPr>
          <w:rFonts w:eastAsia="Times New Roman" w:cs="Times New Roman"/>
          <w:szCs w:val="20"/>
        </w:rPr>
        <w:t>122nd Session, 2017-2018</w:t>
      </w:r>
    </w:p>
    <w:p w:rsidR="00261159" w:rsidRPr="00261159" w:rsidRDefault="00261159" w:rsidP="002611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1159" w:rsidRPr="00261159" w:rsidRDefault="000D72C4" w:rsidP="002611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 R39, H3150</w:t>
      </w:r>
    </w:p>
    <w:p w:rsidR="00261159" w:rsidRPr="00261159" w:rsidRDefault="00261159" w:rsidP="002611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61159" w:rsidRPr="00261159" w:rsidRDefault="00261159" w:rsidP="002611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1159">
        <w:rPr>
          <w:rFonts w:eastAsia="Times New Roman" w:cs="Times New Roman"/>
          <w:b/>
          <w:szCs w:val="20"/>
        </w:rPr>
        <w:t>STATUS INFORMATION</w:t>
      </w:r>
    </w:p>
    <w:p w:rsidR="00261159" w:rsidRPr="00261159" w:rsidRDefault="00261159" w:rsidP="002611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1159" w:rsidRPr="00261159" w:rsidRDefault="00261159" w:rsidP="002611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1159">
        <w:rPr>
          <w:rFonts w:eastAsia="Times New Roman" w:cs="Times New Roman"/>
          <w:szCs w:val="20"/>
        </w:rPr>
        <w:t>General Bill</w:t>
      </w:r>
    </w:p>
    <w:p w:rsidR="00261159" w:rsidRPr="00261159" w:rsidRDefault="00261159" w:rsidP="002611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1159">
        <w:rPr>
          <w:rFonts w:eastAsia="Times New Roman" w:cs="Times New Roman"/>
          <w:szCs w:val="20"/>
        </w:rPr>
        <w:t>Sponsors: Rep. Funderburk</w:t>
      </w:r>
    </w:p>
    <w:p w:rsidR="00261159" w:rsidRPr="00261159" w:rsidRDefault="00261159" w:rsidP="002611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1159">
        <w:rPr>
          <w:rFonts w:eastAsia="Times New Roman" w:cs="Times New Roman"/>
          <w:szCs w:val="20"/>
        </w:rPr>
        <w:t>Document Path: l:\council\bills\ggs\22921zw17.docx</w:t>
      </w:r>
    </w:p>
    <w:p w:rsidR="00261159" w:rsidRPr="00261159" w:rsidRDefault="00261159" w:rsidP="002611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53A8" w:rsidRDefault="00C553A8" w:rsidP="002611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10, 2017</w:t>
      </w:r>
    </w:p>
    <w:p w:rsidR="00C553A8" w:rsidRDefault="00C553A8" w:rsidP="002611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30, 2017</w:t>
      </w:r>
    </w:p>
    <w:p w:rsidR="00C553A8" w:rsidRDefault="00C553A8" w:rsidP="002611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 2017</w:t>
      </w:r>
    </w:p>
    <w:p w:rsidR="00C553A8" w:rsidRDefault="00C553A8" w:rsidP="002611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3, 2017</w:t>
      </w:r>
    </w:p>
    <w:p w:rsidR="00C553A8" w:rsidRDefault="00C553A8" w:rsidP="002611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4, 2017, Signed</w:t>
      </w:r>
    </w:p>
    <w:p w:rsidR="00C553A8" w:rsidRDefault="00C553A8" w:rsidP="002611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1159" w:rsidRPr="00261159" w:rsidRDefault="00261159" w:rsidP="002611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1159">
        <w:rPr>
          <w:rFonts w:eastAsia="Times New Roman" w:cs="Times New Roman"/>
          <w:szCs w:val="20"/>
        </w:rPr>
        <w:t>Summary: Special elections</w:t>
      </w:r>
    </w:p>
    <w:p w:rsidR="00261159" w:rsidRPr="00261159" w:rsidRDefault="00261159" w:rsidP="002611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1159" w:rsidRPr="00261159" w:rsidRDefault="00261159" w:rsidP="002611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1159" w:rsidRPr="00261159" w:rsidRDefault="00261159" w:rsidP="00261159">
      <w:pPr>
        <w:widowControl w:val="0"/>
        <w:tabs>
          <w:tab w:val="center" w:pos="590"/>
          <w:tab w:val="center" w:pos="1440"/>
          <w:tab w:val="left" w:pos="1872"/>
          <w:tab w:val="left" w:pos="9187"/>
        </w:tabs>
        <w:rPr>
          <w:rFonts w:eastAsia="Times New Roman" w:cs="Times New Roman"/>
          <w:szCs w:val="20"/>
        </w:rPr>
      </w:pPr>
      <w:r w:rsidRPr="00261159">
        <w:rPr>
          <w:rFonts w:eastAsia="Times New Roman" w:cs="Times New Roman"/>
          <w:b/>
          <w:szCs w:val="20"/>
        </w:rPr>
        <w:t>HISTORY OF LEGISLATIVE ACTIONS</w:t>
      </w:r>
    </w:p>
    <w:p w:rsidR="00261159" w:rsidRPr="00261159" w:rsidRDefault="00261159" w:rsidP="00261159">
      <w:pPr>
        <w:widowControl w:val="0"/>
        <w:tabs>
          <w:tab w:val="center" w:pos="590"/>
          <w:tab w:val="center" w:pos="1440"/>
          <w:tab w:val="left" w:pos="1872"/>
          <w:tab w:val="left" w:pos="9187"/>
        </w:tabs>
        <w:rPr>
          <w:rFonts w:eastAsia="Times New Roman" w:cs="Times New Roman"/>
          <w:szCs w:val="20"/>
        </w:rPr>
      </w:pPr>
    </w:p>
    <w:p w:rsidR="00261159" w:rsidRPr="00261159" w:rsidRDefault="00261159" w:rsidP="00261159">
      <w:pPr>
        <w:widowControl w:val="0"/>
        <w:tabs>
          <w:tab w:val="center" w:pos="590"/>
          <w:tab w:val="center" w:pos="1440"/>
          <w:tab w:val="left" w:pos="1872"/>
          <w:tab w:val="left" w:pos="9187"/>
        </w:tabs>
        <w:rPr>
          <w:rFonts w:eastAsia="Times New Roman" w:cs="Times New Roman"/>
          <w:szCs w:val="20"/>
        </w:rPr>
      </w:pPr>
      <w:r w:rsidRPr="00261159">
        <w:rPr>
          <w:rFonts w:eastAsia="Times New Roman" w:cs="Times New Roman"/>
          <w:szCs w:val="20"/>
          <w:u w:val="single"/>
        </w:rPr>
        <w:tab/>
        <w:t>Date</w:t>
      </w:r>
      <w:r w:rsidRPr="00261159">
        <w:rPr>
          <w:rFonts w:eastAsia="Times New Roman" w:cs="Times New Roman"/>
          <w:szCs w:val="20"/>
          <w:u w:val="single"/>
        </w:rPr>
        <w:tab/>
        <w:t>Body</w:t>
      </w:r>
      <w:r w:rsidRPr="00261159">
        <w:rPr>
          <w:rFonts w:eastAsia="Times New Roman" w:cs="Times New Roman"/>
          <w:szCs w:val="20"/>
          <w:u w:val="single"/>
        </w:rPr>
        <w:tab/>
        <w:t>Action Description with journal page number</w:t>
      </w:r>
      <w:r w:rsidRPr="00261159">
        <w:rPr>
          <w:rFonts w:eastAsia="Times New Roman" w:cs="Times New Roman"/>
          <w:szCs w:val="20"/>
          <w:u w:val="single"/>
        </w:rPr>
        <w:tab/>
      </w:r>
    </w:p>
    <w:p w:rsidR="000D72C4" w:rsidRDefault="000D72C4" w:rsidP="000D72C4">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806900">
        <w:rPr>
          <w:rFonts w:cs="Times New Roman"/>
        </w:rPr>
        <w:t>Prefiled</w:t>
      </w:r>
    </w:p>
    <w:p w:rsidR="000D72C4" w:rsidRDefault="000D72C4" w:rsidP="000D72C4">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806900">
        <w:rPr>
          <w:rFonts w:cs="Times New Roman"/>
        </w:rPr>
        <w:t xml:space="preserve">Referred to Committee on </w:t>
      </w:r>
      <w:r w:rsidRPr="00806900">
        <w:rPr>
          <w:rFonts w:cs="Times New Roman"/>
          <w:b/>
        </w:rPr>
        <w:t>Judiciary</w:t>
      </w:r>
    </w:p>
    <w:p w:rsidR="000D72C4" w:rsidRDefault="000D72C4" w:rsidP="000D72C4">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806900">
        <w:rPr>
          <w:rFonts w:cs="Times New Roman"/>
        </w:rPr>
        <w:t>Introduced and read first time (</w:t>
      </w:r>
      <w:hyperlink r:id="rId7" w:history="1">
        <w:r w:rsidRPr="00806900">
          <w:rPr>
            <w:rStyle w:val="Hyperlink"/>
            <w:rFonts w:cs="Times New Roman"/>
          </w:rPr>
          <w:t>House Journal</w:t>
        </w:r>
        <w:r w:rsidRPr="00806900">
          <w:rPr>
            <w:rStyle w:val="Hyperlink"/>
            <w:rFonts w:cs="Times New Roman"/>
          </w:rPr>
          <w:noBreakHyphen/>
          <w:t>page 93</w:t>
        </w:r>
      </w:hyperlink>
      <w:r w:rsidRPr="00806900">
        <w:rPr>
          <w:rFonts w:cs="Times New Roman"/>
        </w:rPr>
        <w:t>)</w:t>
      </w:r>
    </w:p>
    <w:p w:rsidR="000D72C4" w:rsidRDefault="000D72C4" w:rsidP="000D72C4">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806900">
        <w:rPr>
          <w:rFonts w:cs="Times New Roman"/>
        </w:rPr>
        <w:t>Ref</w:t>
      </w:r>
      <w:r>
        <w:rPr>
          <w:rFonts w:cs="Times New Roman"/>
        </w:rPr>
        <w:t xml:space="preserve">erred to Committee on </w:t>
      </w:r>
      <w:r w:rsidRPr="00806900">
        <w:rPr>
          <w:rFonts w:cs="Times New Roman"/>
          <w:b/>
        </w:rPr>
        <w:t>Judiciary</w:t>
      </w:r>
      <w:r>
        <w:rPr>
          <w:rFonts w:cs="Times New Roman"/>
        </w:rPr>
        <w:t xml:space="preserve"> </w:t>
      </w:r>
      <w:r w:rsidRPr="00806900">
        <w:rPr>
          <w:rFonts w:cs="Times New Roman"/>
        </w:rPr>
        <w:t>(</w:t>
      </w:r>
      <w:hyperlink r:id="rId8" w:history="1">
        <w:r w:rsidRPr="00806900">
          <w:rPr>
            <w:rStyle w:val="Hyperlink"/>
            <w:rFonts w:cs="Times New Roman"/>
          </w:rPr>
          <w:t>House Journal</w:t>
        </w:r>
        <w:r w:rsidRPr="00806900">
          <w:rPr>
            <w:rStyle w:val="Hyperlink"/>
            <w:rFonts w:cs="Times New Roman"/>
          </w:rPr>
          <w:noBreakHyphen/>
          <w:t>page 93</w:t>
        </w:r>
      </w:hyperlink>
      <w:bookmarkStart w:id="0" w:name="_GoBack"/>
      <w:bookmarkEnd w:id="0"/>
      <w:r w:rsidRPr="00806900">
        <w:rPr>
          <w:rFonts w:cs="Times New Roman"/>
        </w:rPr>
        <w:t>)</w:t>
      </w:r>
    </w:p>
    <w:p w:rsidR="000D72C4" w:rsidRDefault="000D72C4" w:rsidP="000D72C4">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House</w:t>
      </w:r>
      <w:r>
        <w:rPr>
          <w:rFonts w:cs="Times New Roman"/>
        </w:rPr>
        <w:tab/>
      </w:r>
      <w:r w:rsidRPr="00806900">
        <w:rPr>
          <w:rFonts w:cs="Times New Roman"/>
        </w:rPr>
        <w:t>Commit</w:t>
      </w:r>
      <w:r>
        <w:rPr>
          <w:rFonts w:cs="Times New Roman"/>
        </w:rPr>
        <w:t xml:space="preserve">tee report: Favorable </w:t>
      </w:r>
      <w:r w:rsidRPr="00806900">
        <w:rPr>
          <w:rFonts w:cs="Times New Roman"/>
          <w:b/>
        </w:rPr>
        <w:t>Judiciary</w:t>
      </w:r>
      <w:r>
        <w:rPr>
          <w:rFonts w:cs="Times New Roman"/>
        </w:rPr>
        <w:t xml:space="preserve"> </w:t>
      </w:r>
      <w:r w:rsidRPr="00806900">
        <w:rPr>
          <w:rFonts w:cs="Times New Roman"/>
        </w:rPr>
        <w:t>(</w:t>
      </w:r>
      <w:hyperlink r:id="rId9" w:history="1">
        <w:r w:rsidRPr="00806900">
          <w:rPr>
            <w:rStyle w:val="Hyperlink"/>
            <w:rFonts w:cs="Times New Roman"/>
          </w:rPr>
          <w:t>House Journal</w:t>
        </w:r>
        <w:r w:rsidRPr="00806900">
          <w:rPr>
            <w:rStyle w:val="Hyperlink"/>
            <w:rFonts w:cs="Times New Roman"/>
          </w:rPr>
          <w:noBreakHyphen/>
          <w:t>page 51</w:t>
        </w:r>
      </w:hyperlink>
      <w:r w:rsidRPr="00806900">
        <w:rPr>
          <w:rFonts w:cs="Times New Roman"/>
        </w:rPr>
        <w:t>)</w:t>
      </w:r>
    </w:p>
    <w:p w:rsidR="000D72C4" w:rsidRDefault="000D72C4" w:rsidP="000D72C4">
      <w:pPr>
        <w:widowControl w:val="0"/>
        <w:tabs>
          <w:tab w:val="right" w:pos="1008"/>
          <w:tab w:val="left" w:pos="1152"/>
          <w:tab w:val="left" w:pos="1872"/>
          <w:tab w:val="left" w:pos="9187"/>
        </w:tabs>
        <w:ind w:left="2088" w:hanging="2088"/>
        <w:rPr>
          <w:rFonts w:cs="Times New Roman"/>
        </w:rPr>
      </w:pPr>
      <w:r>
        <w:rPr>
          <w:rFonts w:cs="Times New Roman"/>
        </w:rPr>
        <w:tab/>
        <w:t>3/28/2017</w:t>
      </w:r>
      <w:r>
        <w:rPr>
          <w:rFonts w:cs="Times New Roman"/>
        </w:rPr>
        <w:tab/>
        <w:t>House</w:t>
      </w:r>
      <w:r>
        <w:rPr>
          <w:rFonts w:cs="Times New Roman"/>
        </w:rPr>
        <w:tab/>
      </w:r>
      <w:r w:rsidRPr="00806900">
        <w:rPr>
          <w:rFonts w:cs="Times New Roman"/>
        </w:rPr>
        <w:t>Debat</w:t>
      </w:r>
      <w:r>
        <w:rPr>
          <w:rFonts w:cs="Times New Roman"/>
        </w:rPr>
        <w:t>e adjourned until Wed., 3</w:t>
      </w:r>
      <w:r>
        <w:rPr>
          <w:rFonts w:cs="Times New Roman"/>
        </w:rPr>
        <w:noBreakHyphen/>
        <w:t>29</w:t>
      </w:r>
      <w:r>
        <w:rPr>
          <w:rFonts w:cs="Times New Roman"/>
        </w:rPr>
        <w:noBreakHyphen/>
        <w:t xml:space="preserve">17 </w:t>
      </w:r>
      <w:r w:rsidRPr="00806900">
        <w:rPr>
          <w:rFonts w:cs="Times New Roman"/>
        </w:rPr>
        <w:t>(</w:t>
      </w:r>
      <w:hyperlink r:id="rId10" w:history="1">
        <w:r w:rsidRPr="00806900">
          <w:rPr>
            <w:rStyle w:val="Hyperlink"/>
            <w:rFonts w:cs="Times New Roman"/>
          </w:rPr>
          <w:t>House Journal</w:t>
        </w:r>
        <w:r w:rsidRPr="00806900">
          <w:rPr>
            <w:rStyle w:val="Hyperlink"/>
            <w:rFonts w:cs="Times New Roman"/>
          </w:rPr>
          <w:noBreakHyphen/>
          <w:t>page 45</w:t>
        </w:r>
      </w:hyperlink>
      <w:r w:rsidRPr="00806900">
        <w:rPr>
          <w:rFonts w:cs="Times New Roman"/>
        </w:rPr>
        <w:t>)</w:t>
      </w:r>
    </w:p>
    <w:p w:rsidR="000D72C4" w:rsidRDefault="000D72C4" w:rsidP="000D72C4">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House</w:t>
      </w:r>
      <w:r>
        <w:rPr>
          <w:rFonts w:cs="Times New Roman"/>
        </w:rPr>
        <w:tab/>
      </w:r>
      <w:r w:rsidRPr="00806900">
        <w:rPr>
          <w:rFonts w:cs="Times New Roman"/>
        </w:rPr>
        <w:t>Amended (</w:t>
      </w:r>
      <w:hyperlink r:id="rId11" w:history="1">
        <w:r w:rsidRPr="00806900">
          <w:rPr>
            <w:rStyle w:val="Hyperlink"/>
            <w:rFonts w:cs="Times New Roman"/>
          </w:rPr>
          <w:t>House Journal</w:t>
        </w:r>
        <w:r w:rsidRPr="00806900">
          <w:rPr>
            <w:rStyle w:val="Hyperlink"/>
            <w:rFonts w:cs="Times New Roman"/>
          </w:rPr>
          <w:noBreakHyphen/>
          <w:t>page 34</w:t>
        </w:r>
      </w:hyperlink>
      <w:r w:rsidRPr="00806900">
        <w:rPr>
          <w:rFonts w:cs="Times New Roman"/>
        </w:rPr>
        <w:t>)</w:t>
      </w:r>
    </w:p>
    <w:p w:rsidR="000D72C4" w:rsidRDefault="000D72C4" w:rsidP="000D72C4">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House</w:t>
      </w:r>
      <w:r>
        <w:rPr>
          <w:rFonts w:cs="Times New Roman"/>
        </w:rPr>
        <w:tab/>
      </w:r>
      <w:r w:rsidRPr="00806900">
        <w:rPr>
          <w:rFonts w:cs="Times New Roman"/>
        </w:rPr>
        <w:t>Read second time (</w:t>
      </w:r>
      <w:hyperlink r:id="rId12" w:history="1">
        <w:r w:rsidRPr="00806900">
          <w:rPr>
            <w:rStyle w:val="Hyperlink"/>
            <w:rFonts w:cs="Times New Roman"/>
          </w:rPr>
          <w:t>House Journal</w:t>
        </w:r>
        <w:r w:rsidRPr="00806900">
          <w:rPr>
            <w:rStyle w:val="Hyperlink"/>
            <w:rFonts w:cs="Times New Roman"/>
          </w:rPr>
          <w:noBreakHyphen/>
          <w:t>page 34</w:t>
        </w:r>
      </w:hyperlink>
      <w:r w:rsidRPr="00806900">
        <w:rPr>
          <w:rFonts w:cs="Times New Roman"/>
        </w:rPr>
        <w:t>)</w:t>
      </w:r>
    </w:p>
    <w:p w:rsidR="000D72C4" w:rsidRDefault="000D72C4" w:rsidP="000D72C4">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House</w:t>
      </w:r>
      <w:r>
        <w:rPr>
          <w:rFonts w:cs="Times New Roman"/>
        </w:rPr>
        <w:tab/>
      </w:r>
      <w:r w:rsidRPr="00806900">
        <w:rPr>
          <w:rFonts w:cs="Times New Roman"/>
        </w:rPr>
        <w:t>Roll call Yeas</w:t>
      </w:r>
      <w:r>
        <w:rPr>
          <w:rFonts w:cs="Times New Roman"/>
        </w:rPr>
        <w:noBreakHyphen/>
      </w:r>
      <w:r w:rsidRPr="00806900">
        <w:rPr>
          <w:rFonts w:cs="Times New Roman"/>
        </w:rPr>
        <w:t>84  Nays</w:t>
      </w:r>
      <w:r>
        <w:rPr>
          <w:rFonts w:cs="Times New Roman"/>
        </w:rPr>
        <w:noBreakHyphen/>
      </w:r>
      <w:r w:rsidRPr="00806900">
        <w:rPr>
          <w:rFonts w:cs="Times New Roman"/>
        </w:rPr>
        <w:t>23 (</w:t>
      </w:r>
      <w:hyperlink r:id="rId13" w:history="1">
        <w:r w:rsidRPr="00806900">
          <w:rPr>
            <w:rStyle w:val="Hyperlink"/>
            <w:rFonts w:cs="Times New Roman"/>
          </w:rPr>
          <w:t>House Journal</w:t>
        </w:r>
        <w:r w:rsidRPr="00806900">
          <w:rPr>
            <w:rStyle w:val="Hyperlink"/>
            <w:rFonts w:cs="Times New Roman"/>
          </w:rPr>
          <w:noBreakHyphen/>
          <w:t>page 36</w:t>
        </w:r>
      </w:hyperlink>
      <w:r w:rsidRPr="00806900">
        <w:rPr>
          <w:rFonts w:cs="Times New Roman"/>
        </w:rPr>
        <w:t>)</w:t>
      </w:r>
    </w:p>
    <w:p w:rsidR="000D72C4" w:rsidRDefault="000D72C4" w:rsidP="000D72C4">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House</w:t>
      </w:r>
      <w:r>
        <w:rPr>
          <w:rFonts w:cs="Times New Roman"/>
        </w:rPr>
        <w:tab/>
      </w:r>
      <w:r w:rsidRPr="00806900">
        <w:rPr>
          <w:rFonts w:cs="Times New Roman"/>
        </w:rPr>
        <w:t>Rea</w:t>
      </w:r>
      <w:r>
        <w:rPr>
          <w:rFonts w:cs="Times New Roman"/>
        </w:rPr>
        <w:t xml:space="preserve">d third time and sent to Senate </w:t>
      </w:r>
      <w:r w:rsidRPr="00806900">
        <w:rPr>
          <w:rFonts w:cs="Times New Roman"/>
        </w:rPr>
        <w:t>(</w:t>
      </w:r>
      <w:hyperlink r:id="rId14" w:history="1">
        <w:r w:rsidRPr="00806900">
          <w:rPr>
            <w:rStyle w:val="Hyperlink"/>
            <w:rFonts w:cs="Times New Roman"/>
          </w:rPr>
          <w:t>House Journal</w:t>
        </w:r>
        <w:r w:rsidRPr="00806900">
          <w:rPr>
            <w:rStyle w:val="Hyperlink"/>
            <w:rFonts w:cs="Times New Roman"/>
          </w:rPr>
          <w:noBreakHyphen/>
          <w:t>page 15</w:t>
        </w:r>
      </w:hyperlink>
      <w:r w:rsidRPr="00806900">
        <w:rPr>
          <w:rFonts w:cs="Times New Roman"/>
        </w:rPr>
        <w:t>)</w:t>
      </w:r>
    </w:p>
    <w:p w:rsidR="000D72C4" w:rsidRDefault="000D72C4" w:rsidP="000D72C4">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Senate</w:t>
      </w:r>
      <w:r>
        <w:rPr>
          <w:rFonts w:cs="Times New Roman"/>
        </w:rPr>
        <w:tab/>
      </w:r>
      <w:r w:rsidRPr="00806900">
        <w:rPr>
          <w:rFonts w:cs="Times New Roman"/>
        </w:rPr>
        <w:t>Introduced and read first time (</w:t>
      </w:r>
      <w:hyperlink r:id="rId15" w:history="1">
        <w:r w:rsidRPr="00806900">
          <w:rPr>
            <w:rStyle w:val="Hyperlink"/>
            <w:rFonts w:cs="Times New Roman"/>
          </w:rPr>
          <w:t>Senate Journal</w:t>
        </w:r>
        <w:r w:rsidRPr="00806900">
          <w:rPr>
            <w:rStyle w:val="Hyperlink"/>
            <w:rFonts w:cs="Times New Roman"/>
          </w:rPr>
          <w:noBreakHyphen/>
          <w:t>page 8</w:t>
        </w:r>
      </w:hyperlink>
      <w:r w:rsidRPr="00806900">
        <w:rPr>
          <w:rFonts w:cs="Times New Roman"/>
        </w:rPr>
        <w:t>)</w:t>
      </w:r>
    </w:p>
    <w:p w:rsidR="000D72C4" w:rsidRDefault="000D72C4" w:rsidP="000D72C4">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Senate</w:t>
      </w:r>
      <w:r>
        <w:rPr>
          <w:rFonts w:cs="Times New Roman"/>
        </w:rPr>
        <w:tab/>
      </w:r>
      <w:r w:rsidRPr="00806900">
        <w:rPr>
          <w:rFonts w:cs="Times New Roman"/>
        </w:rPr>
        <w:t>Ref</w:t>
      </w:r>
      <w:r>
        <w:rPr>
          <w:rFonts w:cs="Times New Roman"/>
        </w:rPr>
        <w:t xml:space="preserve">erred to Committee on </w:t>
      </w:r>
      <w:r w:rsidRPr="00806900">
        <w:rPr>
          <w:rFonts w:cs="Times New Roman"/>
          <w:b/>
        </w:rPr>
        <w:t>Judiciary</w:t>
      </w:r>
      <w:r>
        <w:rPr>
          <w:rFonts w:cs="Times New Roman"/>
        </w:rPr>
        <w:t xml:space="preserve"> </w:t>
      </w:r>
      <w:r w:rsidRPr="00806900">
        <w:rPr>
          <w:rFonts w:cs="Times New Roman"/>
        </w:rPr>
        <w:t>(</w:t>
      </w:r>
      <w:hyperlink r:id="rId16" w:history="1">
        <w:r w:rsidRPr="00806900">
          <w:rPr>
            <w:rStyle w:val="Hyperlink"/>
            <w:rFonts w:cs="Times New Roman"/>
          </w:rPr>
          <w:t>Senate Journal</w:t>
        </w:r>
        <w:r w:rsidRPr="00806900">
          <w:rPr>
            <w:rStyle w:val="Hyperlink"/>
            <w:rFonts w:cs="Times New Roman"/>
          </w:rPr>
          <w:noBreakHyphen/>
          <w:t>page 8</w:t>
        </w:r>
      </w:hyperlink>
      <w:r w:rsidRPr="00806900">
        <w:rPr>
          <w:rFonts w:cs="Times New Roman"/>
        </w:rPr>
        <w:t>)</w:t>
      </w:r>
    </w:p>
    <w:p w:rsidR="000D72C4" w:rsidRDefault="000D72C4" w:rsidP="000D72C4">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r>
      <w:r>
        <w:rPr>
          <w:rFonts w:cs="Times New Roman"/>
        </w:rPr>
        <w:tab/>
      </w:r>
      <w:r w:rsidRPr="00806900">
        <w:rPr>
          <w:rFonts w:cs="Times New Roman"/>
        </w:rPr>
        <w:t>Scrivener's error corrected</w:t>
      </w:r>
    </w:p>
    <w:p w:rsidR="000D72C4" w:rsidRDefault="000D72C4" w:rsidP="000D72C4">
      <w:pPr>
        <w:widowControl w:val="0"/>
        <w:tabs>
          <w:tab w:val="right" w:pos="1008"/>
          <w:tab w:val="left" w:pos="1152"/>
          <w:tab w:val="left" w:pos="1872"/>
          <w:tab w:val="left" w:pos="9187"/>
        </w:tabs>
        <w:ind w:left="2088" w:hanging="2088"/>
        <w:rPr>
          <w:rFonts w:cs="Times New Roman"/>
        </w:rPr>
      </w:pPr>
      <w:r>
        <w:rPr>
          <w:rFonts w:cs="Times New Roman"/>
        </w:rPr>
        <w:tab/>
        <w:t>3/31/2017</w:t>
      </w:r>
      <w:r>
        <w:rPr>
          <w:rFonts w:cs="Times New Roman"/>
        </w:rPr>
        <w:tab/>
        <w:t>Senate</w:t>
      </w:r>
      <w:r>
        <w:rPr>
          <w:rFonts w:cs="Times New Roman"/>
        </w:rPr>
        <w:tab/>
      </w:r>
      <w:r w:rsidRPr="00806900">
        <w:rPr>
          <w:rFonts w:cs="Times New Roman"/>
        </w:rPr>
        <w:t>Referred to Subcommittee: Campsen (ch), Young, Fanning</w:t>
      </w:r>
    </w:p>
    <w:p w:rsidR="000D72C4" w:rsidRDefault="000D72C4" w:rsidP="000D72C4">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Senate</w:t>
      </w:r>
      <w:r>
        <w:rPr>
          <w:rFonts w:cs="Times New Roman"/>
        </w:rPr>
        <w:tab/>
      </w:r>
      <w:r w:rsidRPr="00806900">
        <w:rPr>
          <w:rFonts w:cs="Times New Roman"/>
        </w:rPr>
        <w:t>Recalled fr</w:t>
      </w:r>
      <w:r>
        <w:rPr>
          <w:rFonts w:cs="Times New Roman"/>
        </w:rPr>
        <w:t xml:space="preserve">om Committee on </w:t>
      </w:r>
      <w:r w:rsidRPr="00806900">
        <w:rPr>
          <w:rFonts w:cs="Times New Roman"/>
          <w:b/>
        </w:rPr>
        <w:t>Judiciary</w:t>
      </w:r>
      <w:r>
        <w:rPr>
          <w:rFonts w:cs="Times New Roman"/>
        </w:rPr>
        <w:t xml:space="preserve"> </w:t>
      </w:r>
      <w:r w:rsidRPr="00806900">
        <w:rPr>
          <w:rFonts w:cs="Times New Roman"/>
        </w:rPr>
        <w:t>(</w:t>
      </w:r>
      <w:hyperlink r:id="rId17" w:history="1">
        <w:r w:rsidRPr="00806900">
          <w:rPr>
            <w:rStyle w:val="Hyperlink"/>
            <w:rFonts w:cs="Times New Roman"/>
          </w:rPr>
          <w:t>Senate Journal</w:t>
        </w:r>
        <w:r w:rsidRPr="00806900">
          <w:rPr>
            <w:rStyle w:val="Hyperlink"/>
            <w:rFonts w:cs="Times New Roman"/>
          </w:rPr>
          <w:noBreakHyphen/>
          <w:t>page 5</w:t>
        </w:r>
      </w:hyperlink>
      <w:r w:rsidRPr="00806900">
        <w:rPr>
          <w:rFonts w:cs="Times New Roman"/>
        </w:rPr>
        <w:t>)</w:t>
      </w:r>
    </w:p>
    <w:p w:rsidR="000D72C4" w:rsidRDefault="000D72C4" w:rsidP="000D72C4">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Senate</w:t>
      </w:r>
      <w:r>
        <w:rPr>
          <w:rFonts w:cs="Times New Roman"/>
        </w:rPr>
        <w:tab/>
      </w:r>
      <w:r w:rsidRPr="00806900">
        <w:rPr>
          <w:rFonts w:cs="Times New Roman"/>
        </w:rPr>
        <w:t>Amended (</w:t>
      </w:r>
      <w:hyperlink r:id="rId18" w:history="1">
        <w:r w:rsidRPr="00806900">
          <w:rPr>
            <w:rStyle w:val="Hyperlink"/>
            <w:rFonts w:cs="Times New Roman"/>
          </w:rPr>
          <w:t>Senate Journal</w:t>
        </w:r>
        <w:r w:rsidRPr="00806900">
          <w:rPr>
            <w:rStyle w:val="Hyperlink"/>
            <w:rFonts w:cs="Times New Roman"/>
          </w:rPr>
          <w:noBreakHyphen/>
          <w:t>page 5</w:t>
        </w:r>
      </w:hyperlink>
      <w:r w:rsidRPr="00806900">
        <w:rPr>
          <w:rFonts w:cs="Times New Roman"/>
        </w:rPr>
        <w:t>)</w:t>
      </w:r>
    </w:p>
    <w:p w:rsidR="000D72C4" w:rsidRDefault="000D72C4" w:rsidP="000D72C4">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Senate</w:t>
      </w:r>
      <w:r>
        <w:rPr>
          <w:rFonts w:cs="Times New Roman"/>
        </w:rPr>
        <w:tab/>
      </w:r>
      <w:r w:rsidRPr="00806900">
        <w:rPr>
          <w:rFonts w:cs="Times New Roman"/>
        </w:rPr>
        <w:t>Read second time (</w:t>
      </w:r>
      <w:hyperlink r:id="rId19" w:history="1">
        <w:r w:rsidRPr="00806900">
          <w:rPr>
            <w:rStyle w:val="Hyperlink"/>
            <w:rFonts w:cs="Times New Roman"/>
          </w:rPr>
          <w:t>Senate Journal</w:t>
        </w:r>
        <w:r w:rsidRPr="00806900">
          <w:rPr>
            <w:rStyle w:val="Hyperlink"/>
            <w:rFonts w:cs="Times New Roman"/>
          </w:rPr>
          <w:noBreakHyphen/>
          <w:t>page 5</w:t>
        </w:r>
      </w:hyperlink>
      <w:r w:rsidRPr="00806900">
        <w:rPr>
          <w:rFonts w:cs="Times New Roman"/>
        </w:rPr>
        <w:t>)</w:t>
      </w:r>
    </w:p>
    <w:p w:rsidR="000D72C4" w:rsidRDefault="000D72C4" w:rsidP="000D72C4">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Senate</w:t>
      </w:r>
      <w:r>
        <w:rPr>
          <w:rFonts w:cs="Times New Roman"/>
        </w:rPr>
        <w:tab/>
      </w:r>
      <w:r w:rsidRPr="00806900">
        <w:rPr>
          <w:rFonts w:cs="Times New Roman"/>
        </w:rPr>
        <w:t>Roll call Ayes</w:t>
      </w:r>
      <w:r>
        <w:rPr>
          <w:rFonts w:cs="Times New Roman"/>
        </w:rPr>
        <w:noBreakHyphen/>
      </w:r>
      <w:r w:rsidRPr="00806900">
        <w:rPr>
          <w:rFonts w:cs="Times New Roman"/>
        </w:rPr>
        <w:t>38  Nays</w:t>
      </w:r>
      <w:r>
        <w:rPr>
          <w:rFonts w:cs="Times New Roman"/>
        </w:rPr>
        <w:noBreakHyphen/>
      </w:r>
      <w:r w:rsidRPr="00806900">
        <w:rPr>
          <w:rFonts w:cs="Times New Roman"/>
        </w:rPr>
        <w:t>0 (</w:t>
      </w:r>
      <w:hyperlink r:id="rId20" w:history="1">
        <w:r w:rsidRPr="00806900">
          <w:rPr>
            <w:rStyle w:val="Hyperlink"/>
            <w:rFonts w:cs="Times New Roman"/>
          </w:rPr>
          <w:t>Senate Journal</w:t>
        </w:r>
        <w:r w:rsidRPr="00806900">
          <w:rPr>
            <w:rStyle w:val="Hyperlink"/>
            <w:rFonts w:cs="Times New Roman"/>
          </w:rPr>
          <w:noBreakHyphen/>
          <w:t>page 5</w:t>
        </w:r>
      </w:hyperlink>
      <w:r w:rsidRPr="00806900">
        <w:rPr>
          <w:rFonts w:cs="Times New Roman"/>
        </w:rPr>
        <w:t>)</w:t>
      </w:r>
    </w:p>
    <w:p w:rsidR="000D72C4" w:rsidRDefault="000D72C4" w:rsidP="000D72C4">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r>
      <w:r>
        <w:rPr>
          <w:rFonts w:cs="Times New Roman"/>
        </w:rPr>
        <w:tab/>
      </w:r>
      <w:r w:rsidRPr="00806900">
        <w:rPr>
          <w:rFonts w:cs="Times New Roman"/>
        </w:rPr>
        <w:t>Scrivener's error corrected</w:t>
      </w:r>
    </w:p>
    <w:p w:rsidR="000D72C4" w:rsidRDefault="000D72C4" w:rsidP="000D72C4">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Senate</w:t>
      </w:r>
      <w:r>
        <w:rPr>
          <w:rFonts w:cs="Times New Roman"/>
        </w:rPr>
        <w:tab/>
      </w:r>
      <w:r w:rsidRPr="00806900">
        <w:rPr>
          <w:rFonts w:cs="Times New Roman"/>
        </w:rPr>
        <w:t xml:space="preserve">Read third </w:t>
      </w:r>
      <w:r>
        <w:rPr>
          <w:rFonts w:cs="Times New Roman"/>
        </w:rPr>
        <w:t xml:space="preserve">time and returned to House with </w:t>
      </w:r>
      <w:r w:rsidRPr="00806900">
        <w:rPr>
          <w:rFonts w:cs="Times New Roman"/>
        </w:rPr>
        <w:t>amendments (</w:t>
      </w:r>
      <w:hyperlink r:id="rId21" w:history="1">
        <w:r w:rsidRPr="00806900">
          <w:rPr>
            <w:rStyle w:val="Hyperlink"/>
            <w:rFonts w:cs="Times New Roman"/>
          </w:rPr>
          <w:t>Senate Journal</w:t>
        </w:r>
        <w:r w:rsidRPr="00806900">
          <w:rPr>
            <w:rStyle w:val="Hyperlink"/>
            <w:rFonts w:cs="Times New Roman"/>
          </w:rPr>
          <w:noBreakHyphen/>
          <w:t>page 27</w:t>
        </w:r>
      </w:hyperlink>
      <w:r w:rsidRPr="00806900">
        <w:rPr>
          <w:rFonts w:cs="Times New Roman"/>
        </w:rPr>
        <w:t>)</w:t>
      </w:r>
    </w:p>
    <w:p w:rsidR="000D72C4" w:rsidRDefault="000D72C4" w:rsidP="000D72C4">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806900">
        <w:rPr>
          <w:rFonts w:cs="Times New Roman"/>
        </w:rPr>
        <w:t>Concurred i</w:t>
      </w:r>
      <w:r>
        <w:rPr>
          <w:rFonts w:cs="Times New Roman"/>
        </w:rPr>
        <w:t xml:space="preserve">n Senate amendment and enrolled </w:t>
      </w:r>
      <w:r w:rsidRPr="00806900">
        <w:rPr>
          <w:rFonts w:cs="Times New Roman"/>
        </w:rPr>
        <w:t>(</w:t>
      </w:r>
      <w:hyperlink r:id="rId22" w:history="1">
        <w:r w:rsidRPr="00806900">
          <w:rPr>
            <w:rStyle w:val="Hyperlink"/>
            <w:rFonts w:cs="Times New Roman"/>
          </w:rPr>
          <w:t>House Journal</w:t>
        </w:r>
        <w:r w:rsidRPr="00806900">
          <w:rPr>
            <w:rStyle w:val="Hyperlink"/>
            <w:rFonts w:cs="Times New Roman"/>
          </w:rPr>
          <w:noBreakHyphen/>
          <w:t>page 55</w:t>
        </w:r>
      </w:hyperlink>
      <w:r w:rsidRPr="00806900">
        <w:rPr>
          <w:rFonts w:cs="Times New Roman"/>
        </w:rPr>
        <w:t>)</w:t>
      </w:r>
    </w:p>
    <w:p w:rsidR="000D72C4" w:rsidRDefault="000D72C4" w:rsidP="000D72C4">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806900">
        <w:rPr>
          <w:rFonts w:cs="Times New Roman"/>
        </w:rPr>
        <w:t>Roll call Yeas</w:t>
      </w:r>
      <w:r>
        <w:rPr>
          <w:rFonts w:cs="Times New Roman"/>
        </w:rPr>
        <w:noBreakHyphen/>
      </w:r>
      <w:r w:rsidRPr="00806900">
        <w:rPr>
          <w:rFonts w:cs="Times New Roman"/>
        </w:rPr>
        <w:t>101  Nays</w:t>
      </w:r>
      <w:r>
        <w:rPr>
          <w:rFonts w:cs="Times New Roman"/>
        </w:rPr>
        <w:noBreakHyphen/>
      </w:r>
      <w:r w:rsidRPr="00806900">
        <w:rPr>
          <w:rFonts w:cs="Times New Roman"/>
        </w:rPr>
        <w:t>1 (</w:t>
      </w:r>
      <w:hyperlink r:id="rId23" w:history="1">
        <w:r w:rsidRPr="00806900">
          <w:rPr>
            <w:rStyle w:val="Hyperlink"/>
            <w:rFonts w:cs="Times New Roman"/>
          </w:rPr>
          <w:t>House Journal</w:t>
        </w:r>
        <w:r w:rsidRPr="00806900">
          <w:rPr>
            <w:rStyle w:val="Hyperlink"/>
            <w:rFonts w:cs="Times New Roman"/>
          </w:rPr>
          <w:noBreakHyphen/>
          <w:t>page 55</w:t>
        </w:r>
      </w:hyperlink>
      <w:r w:rsidRPr="00806900">
        <w:rPr>
          <w:rFonts w:cs="Times New Roman"/>
        </w:rPr>
        <w:t>)</w:t>
      </w:r>
    </w:p>
    <w:p w:rsidR="000D72C4" w:rsidRDefault="000D72C4" w:rsidP="000D72C4">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r>
      <w:r>
        <w:rPr>
          <w:rFonts w:cs="Times New Roman"/>
        </w:rPr>
        <w:tab/>
      </w:r>
      <w:r w:rsidRPr="00806900">
        <w:rPr>
          <w:rFonts w:cs="Times New Roman"/>
        </w:rPr>
        <w:t>Ratified R 39</w:t>
      </w:r>
    </w:p>
    <w:p w:rsidR="000D72C4" w:rsidRDefault="000D72C4" w:rsidP="000D72C4">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r>
      <w:r>
        <w:rPr>
          <w:rFonts w:cs="Times New Roman"/>
        </w:rPr>
        <w:tab/>
      </w:r>
      <w:r w:rsidRPr="00806900">
        <w:rPr>
          <w:rFonts w:cs="Times New Roman"/>
        </w:rPr>
        <w:t>Signed By Governor</w:t>
      </w:r>
    </w:p>
    <w:p w:rsidR="000D72C4" w:rsidRDefault="000D72C4" w:rsidP="000D72C4">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r>
      <w:r>
        <w:rPr>
          <w:rFonts w:cs="Times New Roman"/>
        </w:rPr>
        <w:tab/>
      </w:r>
      <w:r w:rsidRPr="00806900">
        <w:rPr>
          <w:rFonts w:cs="Times New Roman"/>
        </w:rPr>
        <w:t>Effective date See Act</w:t>
      </w:r>
    </w:p>
    <w:p w:rsidR="000D72C4" w:rsidRDefault="000D72C4" w:rsidP="000D72C4">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806900">
        <w:rPr>
          <w:rFonts w:cs="Times New Roman"/>
        </w:rPr>
        <w:t>Act No</w:t>
      </w:r>
      <w:r>
        <w:rPr>
          <w:rFonts w:cs="Times New Roman"/>
        </w:rPr>
        <w:t>. </w:t>
      </w:r>
      <w:r w:rsidRPr="00806900">
        <w:rPr>
          <w:rFonts w:cs="Times New Roman"/>
        </w:rPr>
        <w:t>15</w:t>
      </w:r>
    </w:p>
    <w:p w:rsidR="000D72C4" w:rsidRDefault="000D72C4" w:rsidP="000D72C4">
      <w:pPr>
        <w:widowControl w:val="0"/>
        <w:tabs>
          <w:tab w:val="right" w:pos="1008"/>
          <w:tab w:val="left" w:pos="1152"/>
          <w:tab w:val="left" w:pos="1872"/>
          <w:tab w:val="left" w:pos="9187"/>
        </w:tabs>
        <w:ind w:left="2088" w:hanging="2088"/>
        <w:rPr>
          <w:rFonts w:cs="Times New Roman"/>
        </w:rPr>
      </w:pPr>
    </w:p>
    <w:p w:rsidR="00261159" w:rsidRPr="00261159" w:rsidRDefault="00261159" w:rsidP="00261159">
      <w:pPr>
        <w:widowControl w:val="0"/>
        <w:tabs>
          <w:tab w:val="right" w:pos="1008"/>
          <w:tab w:val="left" w:pos="1152"/>
          <w:tab w:val="left" w:pos="1872"/>
          <w:tab w:val="left" w:pos="9187"/>
        </w:tabs>
        <w:ind w:left="2088" w:hanging="2088"/>
        <w:rPr>
          <w:rFonts w:eastAsia="Times New Roman" w:cs="Times New Roman"/>
          <w:szCs w:val="20"/>
        </w:rPr>
      </w:pPr>
      <w:r w:rsidRPr="00261159">
        <w:rPr>
          <w:rFonts w:eastAsia="Times New Roman" w:cs="Times New Roman"/>
          <w:szCs w:val="20"/>
        </w:rPr>
        <w:t xml:space="preserve">View the latest </w:t>
      </w:r>
      <w:hyperlink r:id="rId24" w:history="1">
        <w:r w:rsidRPr="00261159">
          <w:rPr>
            <w:rFonts w:eastAsia="Times New Roman" w:cs="Times New Roman"/>
            <w:color w:val="0000FF" w:themeColor="hyperlink"/>
            <w:szCs w:val="20"/>
            <w:u w:val="single"/>
          </w:rPr>
          <w:t>legislative information</w:t>
        </w:r>
      </w:hyperlink>
      <w:r w:rsidRPr="00261159">
        <w:rPr>
          <w:rFonts w:eastAsia="Times New Roman" w:cs="Times New Roman"/>
          <w:szCs w:val="20"/>
        </w:rPr>
        <w:t xml:space="preserve"> at the website</w:t>
      </w:r>
    </w:p>
    <w:p w:rsidR="00261159" w:rsidRPr="00261159" w:rsidRDefault="00261159" w:rsidP="00261159">
      <w:pPr>
        <w:widowControl w:val="0"/>
        <w:tabs>
          <w:tab w:val="right" w:pos="1008"/>
          <w:tab w:val="left" w:pos="1152"/>
          <w:tab w:val="left" w:pos="1872"/>
          <w:tab w:val="left" w:pos="9187"/>
        </w:tabs>
        <w:ind w:left="2088" w:hanging="2088"/>
        <w:rPr>
          <w:rFonts w:eastAsia="Times New Roman" w:cs="Times New Roman"/>
          <w:szCs w:val="20"/>
        </w:rPr>
      </w:pPr>
    </w:p>
    <w:p w:rsidR="00261159" w:rsidRPr="00261159" w:rsidRDefault="00261159" w:rsidP="00261159">
      <w:pPr>
        <w:widowControl w:val="0"/>
        <w:tabs>
          <w:tab w:val="right" w:pos="1008"/>
          <w:tab w:val="left" w:pos="1152"/>
          <w:tab w:val="left" w:pos="1872"/>
          <w:tab w:val="left" w:pos="9187"/>
        </w:tabs>
        <w:ind w:left="2088" w:hanging="2088"/>
        <w:rPr>
          <w:rFonts w:eastAsia="Times New Roman" w:cs="Times New Roman"/>
          <w:szCs w:val="20"/>
        </w:rPr>
      </w:pPr>
    </w:p>
    <w:p w:rsidR="00261159" w:rsidRPr="00261159" w:rsidRDefault="00261159" w:rsidP="002611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1159">
        <w:rPr>
          <w:rFonts w:eastAsia="Times New Roman" w:cs="Times New Roman"/>
          <w:b/>
          <w:szCs w:val="20"/>
        </w:rPr>
        <w:t>VERSIONS OF THIS BILL</w:t>
      </w:r>
    </w:p>
    <w:p w:rsidR="00261159" w:rsidRPr="00261159" w:rsidRDefault="00261159" w:rsidP="002611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1159" w:rsidRPr="00261159" w:rsidRDefault="00403E64" w:rsidP="002611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261159" w:rsidRPr="00261159">
          <w:rPr>
            <w:rFonts w:eastAsia="Times New Roman" w:cs="Times New Roman"/>
            <w:color w:val="0000FF" w:themeColor="hyperlink"/>
            <w:szCs w:val="20"/>
            <w:u w:val="single"/>
          </w:rPr>
          <w:t>12/15/2016</w:t>
        </w:r>
      </w:hyperlink>
    </w:p>
    <w:p w:rsidR="00261159" w:rsidRPr="00261159" w:rsidRDefault="00403E64" w:rsidP="00261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261159" w:rsidRPr="00261159">
          <w:rPr>
            <w:rFonts w:eastAsia="Times New Roman" w:cs="Times New Roman"/>
            <w:color w:val="0000FF" w:themeColor="hyperlink"/>
            <w:szCs w:val="20"/>
            <w:u w:val="single"/>
          </w:rPr>
          <w:t>3/22/2017</w:t>
        </w:r>
      </w:hyperlink>
    </w:p>
    <w:p w:rsidR="00261159" w:rsidRPr="00261159" w:rsidRDefault="00403E64" w:rsidP="00261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261159" w:rsidRPr="00261159">
          <w:rPr>
            <w:rFonts w:eastAsia="Times New Roman" w:cs="Times New Roman"/>
            <w:color w:val="0000FF" w:themeColor="hyperlink"/>
            <w:szCs w:val="20"/>
            <w:u w:val="single"/>
          </w:rPr>
          <w:t>3/29/2017</w:t>
        </w:r>
      </w:hyperlink>
    </w:p>
    <w:p w:rsidR="00261159" w:rsidRPr="00261159" w:rsidRDefault="00403E64" w:rsidP="00261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261159" w:rsidRPr="00261159">
          <w:rPr>
            <w:rFonts w:eastAsia="Times New Roman" w:cs="Times New Roman"/>
            <w:color w:val="0000FF" w:themeColor="hyperlink"/>
            <w:szCs w:val="20"/>
            <w:u w:val="single"/>
          </w:rPr>
          <w:t>3/30/2017</w:t>
        </w:r>
      </w:hyperlink>
    </w:p>
    <w:p w:rsidR="00261159" w:rsidRPr="00261159" w:rsidRDefault="00403E64" w:rsidP="00261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261159" w:rsidRPr="00261159">
          <w:rPr>
            <w:rFonts w:eastAsia="Times New Roman" w:cs="Times New Roman"/>
            <w:color w:val="0000FF" w:themeColor="hyperlink"/>
            <w:szCs w:val="20"/>
            <w:u w:val="single"/>
          </w:rPr>
          <w:t>5/2/2017</w:t>
        </w:r>
      </w:hyperlink>
    </w:p>
    <w:p w:rsidR="00261159" w:rsidRPr="00261159" w:rsidRDefault="00403E64" w:rsidP="00261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261159" w:rsidRPr="00261159">
          <w:rPr>
            <w:rFonts w:eastAsia="Times New Roman" w:cs="Times New Roman"/>
            <w:color w:val="0000FF" w:themeColor="hyperlink"/>
            <w:szCs w:val="20"/>
            <w:u w:val="single"/>
          </w:rPr>
          <w:t>5/3/2017</w:t>
        </w:r>
      </w:hyperlink>
    </w:p>
    <w:p w:rsidR="00261159" w:rsidRPr="00261159" w:rsidRDefault="00261159" w:rsidP="00261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61159" w:rsidRDefault="00261159" w:rsidP="002611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61159" w:rsidSect="00261159">
          <w:pgSz w:w="12240" w:h="15840" w:code="1"/>
          <w:pgMar w:top="1080" w:right="1440" w:bottom="1080" w:left="1440" w:header="720" w:footer="720" w:gutter="0"/>
          <w:pgNumType w:start="1"/>
          <w:cols w:space="720"/>
          <w:noEndnote/>
          <w:docGrid w:linePitch="360"/>
        </w:sectPr>
      </w:pPr>
    </w:p>
    <w:p w:rsidR="00F12A87" w:rsidRDefault="00F12A87" w:rsidP="00F1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 R39, H3150)</w:t>
      </w:r>
    </w:p>
    <w:p w:rsidR="00F12A87" w:rsidRPr="008836A5" w:rsidRDefault="00F12A87" w:rsidP="00F1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12A87" w:rsidRPr="00261159" w:rsidRDefault="00F12A87" w:rsidP="00F1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61159">
        <w:rPr>
          <w:rFonts w:cs="Times New Roman"/>
          <w:b/>
          <w:color w:val="000000" w:themeColor="text1"/>
          <w:szCs w:val="36"/>
        </w:rPr>
        <w:t xml:space="preserve">AN ACT </w:t>
      </w:r>
      <w:r w:rsidRPr="00261159">
        <w:rPr>
          <w:rFonts w:cs="Times New Roman"/>
          <w:b/>
          <w:color w:val="000000" w:themeColor="text1"/>
          <w:u w:color="000000" w:themeColor="text1"/>
        </w:rPr>
        <w:t>TO AMEND SECTION 7</w:t>
      </w:r>
      <w:r w:rsidRPr="00261159">
        <w:rPr>
          <w:rFonts w:cs="Times New Roman"/>
          <w:b/>
          <w:color w:val="000000" w:themeColor="text1"/>
          <w:u w:color="000000" w:themeColor="text1"/>
        </w:rPr>
        <w:noBreakHyphen/>
        <w:t>13</w:t>
      </w:r>
      <w:r w:rsidRPr="00261159">
        <w:rPr>
          <w:rFonts w:cs="Times New Roman"/>
          <w:b/>
          <w:color w:val="000000" w:themeColor="text1"/>
          <w:u w:color="000000" w:themeColor="text1"/>
        </w:rPr>
        <w:noBreakHyphen/>
        <w:t>190, AS AMENDED, CODE OF LAWS OF SOUTH CAROLINA, 1976, RELATING TO SPECIAL ELECTIONS TO FILL VACANCIES IN OFFICES, SO AS TO ADJUST THE DATES ON WHICH PRIMARIES, RUNOFF PRIMARIES, AND SPECIAL ELECTIONS MUST BE HELD, AND TO REMOVE THE EXEMPTION FROM HOLDING CERTAIN SPECIAL AND GENERAL ELECTIONS; AND TO REQUIRE THE STATE ELECTION COMMISSION TO PROVIDE RANK CHOICE BALLOTS FOR A FEDERAL SPECIAL ELECTION FOR WHICH THE PRIMARY IS HELD ON MAY 2, 2017, TO INDIVIDUALS CASTING BALLOTS IN ACCORDANCE WITH THE UNIFORMED AND OVERSEAS CITIZENS ABSENTEE VOTING ACT.</w:t>
      </w:r>
    </w:p>
    <w:p w:rsidR="00F12A87" w:rsidRPr="00567963" w:rsidRDefault="00F12A87" w:rsidP="00F1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12A87" w:rsidRDefault="00F12A87" w:rsidP="00F1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7963">
        <w:rPr>
          <w:rFonts w:cs="Times New Roman"/>
        </w:rPr>
        <w:t>Be it enacted by the General Assembly of the State of South Carolina:</w:t>
      </w:r>
    </w:p>
    <w:p w:rsidR="00F12A87" w:rsidRDefault="00F12A87" w:rsidP="00F1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12A87" w:rsidRPr="003738D6" w:rsidRDefault="00F12A87" w:rsidP="00F1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Special elections to fill vacancies, procedures</w:t>
      </w:r>
    </w:p>
    <w:p w:rsidR="00F12A87" w:rsidRPr="00567963" w:rsidRDefault="00F12A87" w:rsidP="00F1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12A87" w:rsidRDefault="00F12A87" w:rsidP="00F1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7963">
        <w:rPr>
          <w:rFonts w:cs="Times New Roman"/>
        </w:rPr>
        <w:t>SECTION 1.</w:t>
      </w:r>
      <w:r w:rsidRPr="00567963">
        <w:rPr>
          <w:rFonts w:cs="Times New Roman"/>
        </w:rPr>
        <w:tab/>
        <w:t>Section 7</w:t>
      </w:r>
      <w:r>
        <w:rPr>
          <w:rFonts w:cs="Times New Roman"/>
        </w:rPr>
        <w:noBreakHyphen/>
      </w:r>
      <w:r w:rsidRPr="00567963">
        <w:rPr>
          <w:rFonts w:cs="Times New Roman"/>
        </w:rPr>
        <w:t>13</w:t>
      </w:r>
      <w:r>
        <w:rPr>
          <w:rFonts w:cs="Times New Roman"/>
        </w:rPr>
        <w:noBreakHyphen/>
      </w:r>
      <w:r w:rsidRPr="00567963">
        <w:rPr>
          <w:rFonts w:cs="Times New Roman"/>
        </w:rPr>
        <w:t>190(B) of the 1976 Code</w:t>
      </w:r>
      <w:r>
        <w:rPr>
          <w:rFonts w:cs="Times New Roman"/>
        </w:rPr>
        <w:t xml:space="preserve">, as last amended by Act 412 of 1998, </w:t>
      </w:r>
      <w:r w:rsidRPr="00567963">
        <w:rPr>
          <w:rFonts w:cs="Times New Roman"/>
        </w:rPr>
        <w:t>is</w:t>
      </w:r>
      <w:r>
        <w:rPr>
          <w:rFonts w:cs="Times New Roman"/>
        </w:rPr>
        <w:t xml:space="preserve"> further</w:t>
      </w:r>
      <w:r w:rsidRPr="00567963">
        <w:rPr>
          <w:rFonts w:cs="Times New Roman"/>
        </w:rPr>
        <w:t xml:space="preserve"> amended to read:</w:t>
      </w:r>
    </w:p>
    <w:p w:rsidR="00F12A87" w:rsidRPr="00567963" w:rsidRDefault="00F12A87" w:rsidP="00F1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12A87" w:rsidRPr="00567963" w:rsidRDefault="00F12A87" w:rsidP="00F1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7963">
        <w:rPr>
          <w:rFonts w:cs="Times New Roman"/>
        </w:rPr>
        <w:tab/>
        <w:t>“(B)</w:t>
      </w:r>
      <w:r>
        <w:rPr>
          <w:rFonts w:cs="Times New Roman"/>
        </w:rPr>
        <w:t>(1)</w:t>
      </w:r>
      <w:r>
        <w:rPr>
          <w:rFonts w:cs="Times New Roman"/>
        </w:rPr>
        <w:tab/>
      </w:r>
      <w:r>
        <w:rPr>
          <w:rFonts w:cs="Times New Roman"/>
        </w:rPr>
        <w:tab/>
      </w:r>
      <w:r w:rsidRPr="00567963">
        <w:rPr>
          <w:rFonts w:cs="Times New Roman"/>
        </w:rPr>
        <w:t>In partisan elections, whether seeking nomination by political party primary or political party convention, filing by these candidates shall open for the office at twelve o’clock noon on the third Friday after the vacancy occurs for a period to close eight days later at twelve o’clock noon. If seeking nomination by petition, the petitions must be submitted not later than twelve o’clock noon, sixty days prior to the election. Verification of these petitions must be made no</w:t>
      </w:r>
      <w:r>
        <w:rPr>
          <w:rFonts w:cs="Times New Roman"/>
        </w:rPr>
        <w:t>t</w:t>
      </w:r>
      <w:r w:rsidRPr="00567963">
        <w:rPr>
          <w:rFonts w:cs="Times New Roman"/>
        </w:rPr>
        <w:t xml:space="preserve"> later than twelve o’clock noon forty</w:t>
      </w:r>
      <w:r>
        <w:rPr>
          <w:rFonts w:cs="Times New Roman"/>
        </w:rPr>
        <w:noBreakHyphen/>
      </w:r>
      <w:r w:rsidRPr="00567963">
        <w:rPr>
          <w:rFonts w:cs="Times New Roman"/>
        </w:rPr>
        <w:t>five days prior to the election. If seeking nomination by political party primary or political party convention, filing with the appropriate official is the same as provided in Section 7</w:t>
      </w:r>
      <w:r>
        <w:rPr>
          <w:rFonts w:cs="Times New Roman"/>
        </w:rPr>
        <w:noBreakHyphen/>
      </w:r>
      <w:r w:rsidRPr="00567963">
        <w:rPr>
          <w:rFonts w:cs="Times New Roman"/>
        </w:rPr>
        <w:t>11</w:t>
      </w:r>
      <w:r>
        <w:rPr>
          <w:rFonts w:cs="Times New Roman"/>
        </w:rPr>
        <w:noBreakHyphen/>
      </w:r>
      <w:r w:rsidRPr="00567963">
        <w:rPr>
          <w:rFonts w:cs="Times New Roman"/>
        </w:rPr>
        <w:t>15 and if seeking nomination by petition, filing with the appropriate official is the same as provided in Section 7</w:t>
      </w:r>
      <w:r>
        <w:rPr>
          <w:rFonts w:cs="Times New Roman"/>
        </w:rPr>
        <w:noBreakHyphen/>
      </w:r>
      <w:r w:rsidRPr="00567963">
        <w:rPr>
          <w:rFonts w:cs="Times New Roman"/>
        </w:rPr>
        <w:t>11</w:t>
      </w:r>
      <w:r>
        <w:rPr>
          <w:rFonts w:cs="Times New Roman"/>
        </w:rPr>
        <w:noBreakHyphen/>
      </w:r>
      <w:r w:rsidRPr="00567963">
        <w:rPr>
          <w:rFonts w:cs="Times New Roman"/>
        </w:rPr>
        <w:t>70.</w:t>
      </w:r>
    </w:p>
    <w:p w:rsidR="00F12A87" w:rsidRPr="00567963" w:rsidRDefault="00F12A87" w:rsidP="00F1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567963">
        <w:rPr>
          <w:rFonts w:cs="Times New Roman"/>
        </w:rPr>
        <w:tab/>
        <w:t>(2)</w:t>
      </w:r>
      <w:r>
        <w:rPr>
          <w:rFonts w:cs="Times New Roman"/>
        </w:rPr>
        <w:tab/>
      </w:r>
      <w:r w:rsidRPr="00567963">
        <w:rPr>
          <w:rFonts w:cs="Times New Roman"/>
        </w:rPr>
        <w:t xml:space="preserve">A primary must be held on the eleventh Tuesday after the vacancy occurs. A runoff primary must be held on the thirteenth Tuesday after the vacancy occurs. The special election must be on the twentieth Tuesday after the vacancy occurs. If the twentieth Tuesday after the vacancy occurs is no more than sixty days prior to the general election, the special election must be held on the same day as the general election. If the filing period closes on a state holiday, then filing must be held open through the succeeding weekday. If the date for an election falls on a </w:t>
      </w:r>
      <w:r w:rsidRPr="00567963">
        <w:rPr>
          <w:rFonts w:cs="Times New Roman"/>
        </w:rPr>
        <w:lastRenderedPageBreak/>
        <w:t>state holiday, the election must be set for the next succeeding Tuesday. For purposes of this section, state holiday does not mean the general election day.”</w:t>
      </w:r>
    </w:p>
    <w:p w:rsidR="00F12A87" w:rsidRDefault="00F12A87" w:rsidP="00F1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12A87" w:rsidRPr="003738D6" w:rsidRDefault="00F12A87" w:rsidP="00F1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738D6">
        <w:rPr>
          <w:rFonts w:cs="Times New Roman"/>
          <w:b/>
        </w:rPr>
        <w:t>Exemption from holding certain special elections removed</w:t>
      </w:r>
    </w:p>
    <w:p w:rsidR="00F12A87" w:rsidRPr="00567963" w:rsidRDefault="00F12A87" w:rsidP="00F1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12A87" w:rsidRDefault="00F12A87" w:rsidP="00F1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7963">
        <w:rPr>
          <w:rFonts w:cs="Times New Roman"/>
        </w:rPr>
        <w:t>SECTION 2.</w:t>
      </w:r>
      <w:r w:rsidRPr="00567963">
        <w:rPr>
          <w:rFonts w:cs="Times New Roman"/>
        </w:rPr>
        <w:tab/>
        <w:t>Section 7</w:t>
      </w:r>
      <w:r>
        <w:rPr>
          <w:rFonts w:cs="Times New Roman"/>
        </w:rPr>
        <w:noBreakHyphen/>
      </w:r>
      <w:r w:rsidRPr="00567963">
        <w:rPr>
          <w:rFonts w:cs="Times New Roman"/>
        </w:rPr>
        <w:t>13</w:t>
      </w:r>
      <w:r>
        <w:rPr>
          <w:rFonts w:cs="Times New Roman"/>
        </w:rPr>
        <w:noBreakHyphen/>
      </w:r>
      <w:r w:rsidRPr="00567963">
        <w:rPr>
          <w:rFonts w:cs="Times New Roman"/>
        </w:rPr>
        <w:t>190(E) of the 1976 Code</w:t>
      </w:r>
      <w:r>
        <w:rPr>
          <w:rFonts w:cs="Times New Roman"/>
        </w:rPr>
        <w:t>, as added by Act 3 of 2003,</w:t>
      </w:r>
      <w:r w:rsidRPr="00567963">
        <w:rPr>
          <w:rFonts w:cs="Times New Roman"/>
        </w:rPr>
        <w:t xml:space="preserve"> is amended to read:</w:t>
      </w:r>
    </w:p>
    <w:p w:rsidR="00F12A87" w:rsidRPr="00567963" w:rsidRDefault="00F12A87" w:rsidP="00F1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12A87" w:rsidRDefault="00F12A87" w:rsidP="00F1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7963">
        <w:rPr>
          <w:rFonts w:cs="Times New Roman"/>
        </w:rPr>
        <w:tab/>
        <w:t>“</w:t>
      </w:r>
      <w:r>
        <w:rPr>
          <w:rFonts w:cs="Times New Roman"/>
        </w:rPr>
        <w:t>(E)</w:t>
      </w:r>
      <w:r>
        <w:rPr>
          <w:rFonts w:cs="Times New Roman"/>
        </w:rPr>
        <w:tab/>
      </w:r>
      <w:r w:rsidRPr="00567963">
        <w:rPr>
          <w:rFonts w:cs="Times New Roman"/>
        </w:rPr>
        <w:t>(Reserved)</w:t>
      </w:r>
      <w:r>
        <w:rPr>
          <w:rFonts w:cs="Times New Roman"/>
        </w:rPr>
        <w:t>”</w:t>
      </w:r>
    </w:p>
    <w:p w:rsidR="00F12A87" w:rsidRDefault="00F12A87" w:rsidP="00F1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12A87" w:rsidRPr="003738D6" w:rsidRDefault="00F12A87" w:rsidP="00F1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State Election Commission requirements</w:t>
      </w:r>
    </w:p>
    <w:p w:rsidR="00F12A87" w:rsidRPr="00567963" w:rsidRDefault="00F12A87" w:rsidP="00F1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12A87" w:rsidRPr="00567963" w:rsidRDefault="00F12A87" w:rsidP="00F1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67963">
        <w:rPr>
          <w:rFonts w:cs="Times New Roman"/>
          <w:snapToGrid w:val="0"/>
        </w:rPr>
        <w:t>SECTION 3.</w:t>
      </w:r>
      <w:r w:rsidRPr="00567963">
        <w:rPr>
          <w:rFonts w:cs="Times New Roman"/>
          <w:snapToGrid w:val="0"/>
        </w:rPr>
        <w:tab/>
        <w:t>(A)</w:t>
      </w:r>
      <w:r w:rsidRPr="00567963">
        <w:rPr>
          <w:rFonts w:cs="Times New Roman"/>
          <w:snapToGrid w:val="0"/>
        </w:rPr>
        <w:tab/>
        <w:t>For a federal special election for which the primary is held on May 2, 2017, the State Election Commission must provide a rank choice ballot to an individual who casts a ballot in accordance with the Uniformed and Overseas Citizens Absentee Voting Act.</w:t>
      </w:r>
    </w:p>
    <w:p w:rsidR="00F12A87" w:rsidRDefault="00F12A87" w:rsidP="00F1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67963">
        <w:rPr>
          <w:rFonts w:cs="Times New Roman"/>
          <w:snapToGrid w:val="0"/>
        </w:rPr>
        <w:tab/>
        <w:t>(B)</w:t>
      </w:r>
      <w:r w:rsidRPr="00567963">
        <w:rPr>
          <w:rFonts w:cs="Times New Roman"/>
          <w:snapToGrid w:val="0"/>
        </w:rPr>
        <w:tab/>
        <w:t>This SECTION applies to any federal special election for which the primary is May 2, 2017.</w:t>
      </w:r>
    </w:p>
    <w:p w:rsidR="00F12A87" w:rsidRDefault="00F12A87" w:rsidP="00F1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12A87" w:rsidRPr="003738D6" w:rsidRDefault="00F12A87" w:rsidP="00F1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Time effective</w:t>
      </w:r>
    </w:p>
    <w:p w:rsidR="00F12A87" w:rsidRPr="00567963" w:rsidRDefault="00F12A87" w:rsidP="00F1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12A87" w:rsidRPr="00567963" w:rsidRDefault="00F12A87" w:rsidP="00F1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67963">
        <w:rPr>
          <w:rFonts w:cs="Times New Roman"/>
          <w:snapToGrid w:val="0"/>
        </w:rPr>
        <w:t>SECTION 4.</w:t>
      </w:r>
      <w:r w:rsidRPr="00567963">
        <w:rPr>
          <w:rFonts w:cs="Times New Roman"/>
          <w:snapToGrid w:val="0"/>
        </w:rPr>
        <w:tab/>
        <w:t>SECTION 1 takes effect upon approval by the Governor and applies to elections for which candidate filings begin on or after that date.</w:t>
      </w:r>
    </w:p>
    <w:p w:rsidR="00F12A87" w:rsidRDefault="00F12A87" w:rsidP="00F1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12A87" w:rsidRPr="003738D6" w:rsidRDefault="00F12A87" w:rsidP="00F1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Time effective</w:t>
      </w:r>
    </w:p>
    <w:p w:rsidR="00F12A87" w:rsidRPr="00567963" w:rsidRDefault="00F12A87" w:rsidP="00F1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12A87" w:rsidRDefault="00F12A87" w:rsidP="00F1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67963">
        <w:rPr>
          <w:rFonts w:cs="Times New Roman"/>
          <w:snapToGrid w:val="0"/>
        </w:rPr>
        <w:t>SECTION 5.</w:t>
      </w:r>
      <w:r w:rsidRPr="00567963">
        <w:rPr>
          <w:rFonts w:cs="Times New Roman"/>
          <w:snapToGrid w:val="0"/>
        </w:rPr>
        <w:tab/>
        <w:t>SECTION 2 takes effect on January 1, 2018, and applies to elections for which candidate filin</w:t>
      </w:r>
      <w:r>
        <w:rPr>
          <w:rFonts w:cs="Times New Roman"/>
          <w:snapToGrid w:val="0"/>
        </w:rPr>
        <w:t>gs begin on or after that date.</w:t>
      </w:r>
    </w:p>
    <w:p w:rsidR="00F12A87" w:rsidRDefault="00F12A87" w:rsidP="00F1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12A87" w:rsidRDefault="00F12A87" w:rsidP="00F1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May, 2017.</w:t>
      </w:r>
    </w:p>
    <w:p w:rsidR="00F12A87" w:rsidRDefault="00F12A87" w:rsidP="00F1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12A87" w:rsidRDefault="00F12A87" w:rsidP="00F1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Approved the 4</w:t>
      </w:r>
      <w:r w:rsidRPr="001D7C2F">
        <w:rPr>
          <w:color w:val="000000" w:themeColor="text1"/>
          <w:vertAlign w:val="superscript"/>
        </w:rPr>
        <w:t>th</w:t>
      </w:r>
      <w:r>
        <w:rPr>
          <w:color w:val="000000" w:themeColor="text1"/>
        </w:rPr>
        <w:t xml:space="preserve"> day of May, 2017. </w:t>
      </w:r>
    </w:p>
    <w:p w:rsidR="00F12A87" w:rsidRDefault="00F12A87" w:rsidP="00F1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rPr>
      </w:pPr>
    </w:p>
    <w:p w:rsidR="00F12A87" w:rsidRDefault="00F12A87" w:rsidP="00F1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rPr>
      </w:pPr>
      <w:r>
        <w:rPr>
          <w:color w:val="000000" w:themeColor="text1"/>
        </w:rPr>
        <w:t>__________</w:t>
      </w:r>
    </w:p>
    <w:p w:rsidR="00801D6B" w:rsidRPr="00A80297" w:rsidRDefault="00801D6B" w:rsidP="00F12A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01D6B" w:rsidRPr="00A80297" w:rsidSect="00261159">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A2F" w:rsidRDefault="00AB1A2F" w:rsidP="007D5FAC">
      <w:r>
        <w:separator/>
      </w:r>
    </w:p>
  </w:endnote>
  <w:endnote w:type="continuationSeparator" w:id="0">
    <w:p w:rsidR="00AB1A2F" w:rsidRDefault="00AB1A2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159" w:rsidRPr="00261159" w:rsidRDefault="00261159" w:rsidP="0026115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12A8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1159" w:rsidRDefault="002611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A2F" w:rsidRDefault="00AB1A2F" w:rsidP="007D5FAC">
      <w:r>
        <w:separator/>
      </w:r>
    </w:p>
  </w:footnote>
  <w:footnote w:type="continuationSeparator" w:id="0">
    <w:p w:rsidR="00AB1A2F" w:rsidRDefault="00AB1A2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3150"/>
    <w:docVar w:name="ActSecretary" w:val="Charlton"/>
    <w:docVar w:name="ActSIdno" w:val="(42)  3150ZW17"/>
    <w:docVar w:name="clipname" w:val="3150ZW17"/>
    <w:docVar w:name="dvBillNumber" w:val="3150"/>
    <w:docVar w:name="dvBillNumberPrefix" w:val="H"/>
    <w:docVar w:name="dvOriginalBody" w:val="House"/>
    <w:docVar w:name="HOUSEACTFULLPATH" w:val="L:\COUNCIL\ACTS\3150ZW17.DOCX"/>
    <w:docVar w:name="OrigHOUSEBillNo" w:val="3150"/>
    <w:docVar w:name="WhatActtype" w:val="AN ACT"/>
  </w:docVars>
  <w:rsids>
    <w:rsidRoot w:val="00AB1A2F"/>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2513"/>
    <w:rsid w:val="000A6151"/>
    <w:rsid w:val="000B316D"/>
    <w:rsid w:val="000B56CB"/>
    <w:rsid w:val="000D6F51"/>
    <w:rsid w:val="000D72C4"/>
    <w:rsid w:val="000F6246"/>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0DB0"/>
    <w:rsid w:val="001F1A6E"/>
    <w:rsid w:val="001F1CCC"/>
    <w:rsid w:val="001F2E48"/>
    <w:rsid w:val="001F36BF"/>
    <w:rsid w:val="001F729C"/>
    <w:rsid w:val="00200C6E"/>
    <w:rsid w:val="00204492"/>
    <w:rsid w:val="002068E6"/>
    <w:rsid w:val="00206EF4"/>
    <w:rsid w:val="00206FB0"/>
    <w:rsid w:val="00212CD6"/>
    <w:rsid w:val="00215235"/>
    <w:rsid w:val="00215B8C"/>
    <w:rsid w:val="0022366F"/>
    <w:rsid w:val="00223E0F"/>
    <w:rsid w:val="002240A6"/>
    <w:rsid w:val="00226AE7"/>
    <w:rsid w:val="00231146"/>
    <w:rsid w:val="002321B6"/>
    <w:rsid w:val="00234401"/>
    <w:rsid w:val="00234E70"/>
    <w:rsid w:val="002367D4"/>
    <w:rsid w:val="00241B81"/>
    <w:rsid w:val="00241C04"/>
    <w:rsid w:val="002423EA"/>
    <w:rsid w:val="00242F15"/>
    <w:rsid w:val="002523B9"/>
    <w:rsid w:val="00254411"/>
    <w:rsid w:val="00254FFA"/>
    <w:rsid w:val="00257ACD"/>
    <w:rsid w:val="00261159"/>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4AD"/>
    <w:rsid w:val="002C4C93"/>
    <w:rsid w:val="002C7D37"/>
    <w:rsid w:val="002D3267"/>
    <w:rsid w:val="002D7489"/>
    <w:rsid w:val="002D7F22"/>
    <w:rsid w:val="002E0E09"/>
    <w:rsid w:val="002E2659"/>
    <w:rsid w:val="002E42ED"/>
    <w:rsid w:val="002E45C8"/>
    <w:rsid w:val="002E75BF"/>
    <w:rsid w:val="002F1141"/>
    <w:rsid w:val="002F7976"/>
    <w:rsid w:val="00304605"/>
    <w:rsid w:val="003049A0"/>
    <w:rsid w:val="00305689"/>
    <w:rsid w:val="00314B40"/>
    <w:rsid w:val="00315C15"/>
    <w:rsid w:val="0031739F"/>
    <w:rsid w:val="00320934"/>
    <w:rsid w:val="003219FC"/>
    <w:rsid w:val="0032380E"/>
    <w:rsid w:val="00324ADB"/>
    <w:rsid w:val="00325D1F"/>
    <w:rsid w:val="003348FE"/>
    <w:rsid w:val="00334EAC"/>
    <w:rsid w:val="0034356D"/>
    <w:rsid w:val="00345551"/>
    <w:rsid w:val="00360108"/>
    <w:rsid w:val="00360D70"/>
    <w:rsid w:val="00364D3F"/>
    <w:rsid w:val="00366494"/>
    <w:rsid w:val="00370DA1"/>
    <w:rsid w:val="00372564"/>
    <w:rsid w:val="00372FF8"/>
    <w:rsid w:val="003738D6"/>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09D5"/>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56AC"/>
    <w:rsid w:val="004E6C25"/>
    <w:rsid w:val="004E747B"/>
    <w:rsid w:val="004E7E53"/>
    <w:rsid w:val="004F0258"/>
    <w:rsid w:val="004F0E6F"/>
    <w:rsid w:val="004F4494"/>
    <w:rsid w:val="004F4608"/>
    <w:rsid w:val="004F5867"/>
    <w:rsid w:val="004F6446"/>
    <w:rsid w:val="005062D2"/>
    <w:rsid w:val="005065EC"/>
    <w:rsid w:val="00517875"/>
    <w:rsid w:val="005208D0"/>
    <w:rsid w:val="005253C4"/>
    <w:rsid w:val="00530D7F"/>
    <w:rsid w:val="005312A3"/>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44D3"/>
    <w:rsid w:val="00604C17"/>
    <w:rsid w:val="006055BC"/>
    <w:rsid w:val="00605B6E"/>
    <w:rsid w:val="00605C15"/>
    <w:rsid w:val="0060700F"/>
    <w:rsid w:val="00612BB0"/>
    <w:rsid w:val="0061455F"/>
    <w:rsid w:val="00616994"/>
    <w:rsid w:val="006236C9"/>
    <w:rsid w:val="00625487"/>
    <w:rsid w:val="00626F43"/>
    <w:rsid w:val="006357B4"/>
    <w:rsid w:val="0063724D"/>
    <w:rsid w:val="0064018A"/>
    <w:rsid w:val="00641A70"/>
    <w:rsid w:val="00643548"/>
    <w:rsid w:val="00643998"/>
    <w:rsid w:val="0064651C"/>
    <w:rsid w:val="00651313"/>
    <w:rsid w:val="00655550"/>
    <w:rsid w:val="00657AB1"/>
    <w:rsid w:val="00663AC3"/>
    <w:rsid w:val="00672966"/>
    <w:rsid w:val="006750A0"/>
    <w:rsid w:val="00686CDD"/>
    <w:rsid w:val="00687A6A"/>
    <w:rsid w:val="0069010D"/>
    <w:rsid w:val="00690F99"/>
    <w:rsid w:val="00691B24"/>
    <w:rsid w:val="00696443"/>
    <w:rsid w:val="00696C4D"/>
    <w:rsid w:val="00696F5B"/>
    <w:rsid w:val="006A3DFC"/>
    <w:rsid w:val="006A4214"/>
    <w:rsid w:val="006A5B40"/>
    <w:rsid w:val="006A65C8"/>
    <w:rsid w:val="006A6F1D"/>
    <w:rsid w:val="006B263A"/>
    <w:rsid w:val="006B4FA6"/>
    <w:rsid w:val="006C2574"/>
    <w:rsid w:val="006C7535"/>
    <w:rsid w:val="006C7D00"/>
    <w:rsid w:val="006D1F87"/>
    <w:rsid w:val="006D3108"/>
    <w:rsid w:val="006E038F"/>
    <w:rsid w:val="006F22C0"/>
    <w:rsid w:val="006F290C"/>
    <w:rsid w:val="006F7746"/>
    <w:rsid w:val="007009F2"/>
    <w:rsid w:val="00703D30"/>
    <w:rsid w:val="00704FF9"/>
    <w:rsid w:val="007052EC"/>
    <w:rsid w:val="00706B65"/>
    <w:rsid w:val="00717F7B"/>
    <w:rsid w:val="007222CA"/>
    <w:rsid w:val="007261EE"/>
    <w:rsid w:val="00733A16"/>
    <w:rsid w:val="00733C4C"/>
    <w:rsid w:val="00737039"/>
    <w:rsid w:val="007373C7"/>
    <w:rsid w:val="00740BEB"/>
    <w:rsid w:val="007469F9"/>
    <w:rsid w:val="0074783A"/>
    <w:rsid w:val="007514EF"/>
    <w:rsid w:val="00763C17"/>
    <w:rsid w:val="00765D0A"/>
    <w:rsid w:val="007746C2"/>
    <w:rsid w:val="00775B87"/>
    <w:rsid w:val="00776F28"/>
    <w:rsid w:val="00783FD8"/>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1D6B"/>
    <w:rsid w:val="00805054"/>
    <w:rsid w:val="008066FB"/>
    <w:rsid w:val="00806F5B"/>
    <w:rsid w:val="0081729E"/>
    <w:rsid w:val="00820359"/>
    <w:rsid w:val="00822E5D"/>
    <w:rsid w:val="00824438"/>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261C"/>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834CA"/>
    <w:rsid w:val="00993266"/>
    <w:rsid w:val="00996296"/>
    <w:rsid w:val="009B0FA5"/>
    <w:rsid w:val="009B1F99"/>
    <w:rsid w:val="009B6EA6"/>
    <w:rsid w:val="009C3A8B"/>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80297"/>
    <w:rsid w:val="00A96A62"/>
    <w:rsid w:val="00A9741D"/>
    <w:rsid w:val="00A9744F"/>
    <w:rsid w:val="00AA3A5F"/>
    <w:rsid w:val="00AA3FFC"/>
    <w:rsid w:val="00AA464A"/>
    <w:rsid w:val="00AA4D72"/>
    <w:rsid w:val="00AA64F5"/>
    <w:rsid w:val="00AA73CD"/>
    <w:rsid w:val="00AB0666"/>
    <w:rsid w:val="00AB14B4"/>
    <w:rsid w:val="00AB1A2F"/>
    <w:rsid w:val="00AB1AB5"/>
    <w:rsid w:val="00AB2F1E"/>
    <w:rsid w:val="00AB355F"/>
    <w:rsid w:val="00AC0BD6"/>
    <w:rsid w:val="00AC14ED"/>
    <w:rsid w:val="00AC1E2F"/>
    <w:rsid w:val="00AC29A4"/>
    <w:rsid w:val="00AC7A37"/>
    <w:rsid w:val="00AD107E"/>
    <w:rsid w:val="00AD33E6"/>
    <w:rsid w:val="00AD4887"/>
    <w:rsid w:val="00AE4DFB"/>
    <w:rsid w:val="00AE5AD3"/>
    <w:rsid w:val="00AE7AED"/>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193C"/>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553A8"/>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11AB"/>
    <w:rsid w:val="00D24F96"/>
    <w:rsid w:val="00D25595"/>
    <w:rsid w:val="00D31442"/>
    <w:rsid w:val="00D3443A"/>
    <w:rsid w:val="00D366FE"/>
    <w:rsid w:val="00D375C1"/>
    <w:rsid w:val="00D40B93"/>
    <w:rsid w:val="00D41B06"/>
    <w:rsid w:val="00D43D03"/>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BEE"/>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4EAD"/>
    <w:rsid w:val="00E33964"/>
    <w:rsid w:val="00E33DFF"/>
    <w:rsid w:val="00E3462F"/>
    <w:rsid w:val="00E36231"/>
    <w:rsid w:val="00E500F1"/>
    <w:rsid w:val="00E5358E"/>
    <w:rsid w:val="00E60357"/>
    <w:rsid w:val="00E60E96"/>
    <w:rsid w:val="00E61B4C"/>
    <w:rsid w:val="00E716BA"/>
    <w:rsid w:val="00E71D4E"/>
    <w:rsid w:val="00E757F4"/>
    <w:rsid w:val="00E9303D"/>
    <w:rsid w:val="00EA0F03"/>
    <w:rsid w:val="00EA2A3A"/>
    <w:rsid w:val="00EA77B0"/>
    <w:rsid w:val="00EB18D7"/>
    <w:rsid w:val="00EB223A"/>
    <w:rsid w:val="00EC47CE"/>
    <w:rsid w:val="00EC4D8C"/>
    <w:rsid w:val="00ED4871"/>
    <w:rsid w:val="00EE2F67"/>
    <w:rsid w:val="00EE301F"/>
    <w:rsid w:val="00EE663F"/>
    <w:rsid w:val="00EE7F93"/>
    <w:rsid w:val="00EF0391"/>
    <w:rsid w:val="00EF0E4A"/>
    <w:rsid w:val="00EF3301"/>
    <w:rsid w:val="00EF6923"/>
    <w:rsid w:val="00F06DF9"/>
    <w:rsid w:val="00F07446"/>
    <w:rsid w:val="00F12A87"/>
    <w:rsid w:val="00F16F4D"/>
    <w:rsid w:val="00F178BC"/>
    <w:rsid w:val="00F17A60"/>
    <w:rsid w:val="00F21DD7"/>
    <w:rsid w:val="00F24361"/>
    <w:rsid w:val="00F25311"/>
    <w:rsid w:val="00F27F9C"/>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1679145F-77E9-4EFB-8A00-4ACBB1CFF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6115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717F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F7B"/>
    <w:rPr>
      <w:rFonts w:ascii="Segoe UI" w:hAnsi="Segoe UI" w:cs="Segoe UI"/>
      <w:sz w:val="18"/>
      <w:szCs w:val="18"/>
    </w:rPr>
  </w:style>
  <w:style w:type="table" w:styleId="TableGrid">
    <w:name w:val="Table Grid"/>
    <w:basedOn w:val="TableNormal"/>
    <w:uiPriority w:val="59"/>
    <w:rsid w:val="007222C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6115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E30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110.docx" TargetMode="External"/><Relationship Id="rId13" Type="http://schemas.openxmlformats.org/officeDocument/2006/relationships/hyperlink" Target="file:///h:\hj\20170329.docx" TargetMode="External"/><Relationship Id="rId18" Type="http://schemas.openxmlformats.org/officeDocument/2006/relationships/hyperlink" Target="file:///h:\sj\20170502.docx" TargetMode="External"/><Relationship Id="rId26" Type="http://schemas.openxmlformats.org/officeDocument/2006/relationships/hyperlink" Target="file:///p:\pprever\2017-18\3150_20170322.docx" TargetMode="External"/><Relationship Id="rId3" Type="http://schemas.openxmlformats.org/officeDocument/2006/relationships/settings" Target="settings.xml"/><Relationship Id="rId21" Type="http://schemas.openxmlformats.org/officeDocument/2006/relationships/hyperlink" Target="file:///h:\sj\20170503.docx" TargetMode="External"/><Relationship Id="rId34" Type="http://schemas.openxmlformats.org/officeDocument/2006/relationships/theme" Target="theme/theme1.xml"/><Relationship Id="rId7" Type="http://schemas.openxmlformats.org/officeDocument/2006/relationships/hyperlink" Target="file:///h:\hj\20170110.docx" TargetMode="External"/><Relationship Id="rId12" Type="http://schemas.openxmlformats.org/officeDocument/2006/relationships/hyperlink" Target="file:///h:\hj\20170329.docx" TargetMode="External"/><Relationship Id="rId17" Type="http://schemas.openxmlformats.org/officeDocument/2006/relationships/hyperlink" Target="file:///h:\sj\20170502.docx" TargetMode="External"/><Relationship Id="rId25" Type="http://schemas.openxmlformats.org/officeDocument/2006/relationships/hyperlink" Target="file:///p:\pprever\2017-18\3150_20161215.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170330.docx" TargetMode="External"/><Relationship Id="rId20" Type="http://schemas.openxmlformats.org/officeDocument/2006/relationships/hyperlink" Target="file:///h:\sj\20170502.docx" TargetMode="External"/><Relationship Id="rId29" Type="http://schemas.openxmlformats.org/officeDocument/2006/relationships/hyperlink" Target="file:///p:\pprever\2017-18\3150_2017050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329.docx" TargetMode="External"/><Relationship Id="rId24" Type="http://schemas.openxmlformats.org/officeDocument/2006/relationships/hyperlink" Target="http://www.scstatehouse.gov/billsearch.php?billnumbers=3150&amp;session=122&amp;summary=B"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170330.docx" TargetMode="External"/><Relationship Id="rId23" Type="http://schemas.openxmlformats.org/officeDocument/2006/relationships/hyperlink" Target="file:///h:\hj\20170503.docx" TargetMode="External"/><Relationship Id="rId28" Type="http://schemas.openxmlformats.org/officeDocument/2006/relationships/hyperlink" Target="file:///p:\pprever\2017-18\3150_20170330.docx" TargetMode="External"/><Relationship Id="rId10" Type="http://schemas.openxmlformats.org/officeDocument/2006/relationships/hyperlink" Target="file:///h:\hj\20170328.docx" TargetMode="External"/><Relationship Id="rId19" Type="http://schemas.openxmlformats.org/officeDocument/2006/relationships/hyperlink" Target="file:///h:\sj\20170502.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170322.docx" TargetMode="External"/><Relationship Id="rId14" Type="http://schemas.openxmlformats.org/officeDocument/2006/relationships/hyperlink" Target="file:///h:\hj\20170330.docx" TargetMode="External"/><Relationship Id="rId22" Type="http://schemas.openxmlformats.org/officeDocument/2006/relationships/hyperlink" Target="file:///h:\hj\20170503.docx" TargetMode="External"/><Relationship Id="rId27" Type="http://schemas.openxmlformats.org/officeDocument/2006/relationships/hyperlink" Target="file:///p:\pprever\2017-18\3150_20170329.docx" TargetMode="External"/><Relationship Id="rId30" Type="http://schemas.openxmlformats.org/officeDocument/2006/relationships/hyperlink" Target="file:///p:\pprever\2017-18\3150_2017050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2CE07-558A-4562-84C0-EF9977EE2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9088308F</Template>
  <TotalTime>0</TotalTime>
  <Pages>4</Pages>
  <Words>1094</Words>
  <Characters>5758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3150: Special elections - South Carolina Legislature Online</dc:title>
  <dc:subject/>
  <dc:creator>%USERNAME%</dc:creator>
  <cp:keywords/>
  <dc:description/>
  <cp:lastModifiedBy>Lavarres Lynch</cp:lastModifiedBy>
  <cp:revision>2</cp:revision>
  <cp:lastPrinted>2017-05-04T13:32:00Z</cp:lastPrinted>
  <dcterms:created xsi:type="dcterms:W3CDTF">2017-05-18T16:25:00Z</dcterms:created>
  <dcterms:modified xsi:type="dcterms:W3CDTF">2017-05-18T16:25:00Z</dcterms:modified>
</cp:coreProperties>
</file>