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7A8" w:rsidRDefault="003257A8" w:rsidP="003257A8">
      <w:pPr>
        <w:widowControl w:val="0"/>
        <w:jc w:val="center"/>
      </w:pPr>
      <w:r w:rsidRPr="003257A8">
        <w:rPr>
          <w:b/>
        </w:rPr>
        <w:t>South Carolina General Assembly</w:t>
      </w:r>
    </w:p>
    <w:p w:rsidR="003257A8" w:rsidRDefault="003257A8" w:rsidP="003257A8">
      <w:pPr>
        <w:widowControl w:val="0"/>
        <w:jc w:val="center"/>
      </w:pPr>
      <w:r>
        <w:t>122nd Session, 2017-2018</w:t>
      </w:r>
    </w:p>
    <w:p w:rsidR="003257A8" w:rsidRDefault="003257A8" w:rsidP="003257A8">
      <w:pPr>
        <w:widowControl w:val="0"/>
        <w:jc w:val="left"/>
      </w:pPr>
    </w:p>
    <w:p w:rsidR="003257A8" w:rsidRDefault="003257A8" w:rsidP="003257A8">
      <w:pPr>
        <w:widowControl w:val="0"/>
        <w:jc w:val="left"/>
        <w:rPr>
          <w:b/>
        </w:rPr>
      </w:pPr>
      <w:r w:rsidRPr="003257A8">
        <w:rPr>
          <w:b/>
        </w:rPr>
        <w:t>H. 3933</w:t>
      </w:r>
    </w:p>
    <w:p w:rsidR="003257A8" w:rsidRDefault="003257A8" w:rsidP="003257A8">
      <w:pPr>
        <w:widowControl w:val="0"/>
        <w:jc w:val="left"/>
        <w:rPr>
          <w:b/>
        </w:rPr>
      </w:pPr>
    </w:p>
    <w:p w:rsidR="003257A8" w:rsidRDefault="003257A8" w:rsidP="003257A8">
      <w:pPr>
        <w:widowControl w:val="0"/>
        <w:jc w:val="left"/>
      </w:pPr>
      <w:r w:rsidRPr="003257A8">
        <w:rPr>
          <w:b/>
        </w:rPr>
        <w:t>STATUS INFORMATION</w:t>
      </w:r>
    </w:p>
    <w:p w:rsidR="003257A8" w:rsidRDefault="003257A8" w:rsidP="003257A8">
      <w:pPr>
        <w:widowControl w:val="0"/>
        <w:jc w:val="left"/>
      </w:pPr>
    </w:p>
    <w:p w:rsidR="003257A8" w:rsidRDefault="003257A8" w:rsidP="003257A8">
      <w:pPr>
        <w:widowControl w:val="0"/>
        <w:jc w:val="left"/>
      </w:pPr>
      <w:r>
        <w:t>General Bill</w:t>
      </w:r>
    </w:p>
    <w:p w:rsidR="003257A8" w:rsidRDefault="003257A8" w:rsidP="003257A8">
      <w:pPr>
        <w:widowControl w:val="0"/>
        <w:jc w:val="left"/>
      </w:pPr>
      <w:r>
        <w:t>Sponsors: Rep. Willis</w:t>
      </w:r>
    </w:p>
    <w:p w:rsidR="003257A8" w:rsidRDefault="003257A8" w:rsidP="003257A8">
      <w:pPr>
        <w:widowControl w:val="0"/>
        <w:jc w:val="left"/>
      </w:pPr>
      <w:r>
        <w:t>Document Path: l:\council\bills\gt\5303cm17.docx</w:t>
      </w:r>
    </w:p>
    <w:p w:rsidR="003257A8" w:rsidRDefault="003257A8" w:rsidP="003257A8">
      <w:pPr>
        <w:widowControl w:val="0"/>
        <w:jc w:val="left"/>
      </w:pPr>
    </w:p>
    <w:p w:rsidR="00454882" w:rsidRDefault="00454882" w:rsidP="003257A8">
      <w:pPr>
        <w:widowControl w:val="0"/>
        <w:jc w:val="left"/>
      </w:pPr>
      <w:r>
        <w:t>Introduced in the House on March 7, 2017</w:t>
      </w:r>
    </w:p>
    <w:p w:rsidR="00454882" w:rsidRDefault="00454882" w:rsidP="003257A8">
      <w:pPr>
        <w:widowControl w:val="0"/>
        <w:jc w:val="left"/>
      </w:pPr>
      <w:r>
        <w:t>Introduced in the Senate on April 11, 2017</w:t>
      </w:r>
    </w:p>
    <w:p w:rsidR="00454882" w:rsidRPr="00454882" w:rsidRDefault="00454882" w:rsidP="003257A8">
      <w:pPr>
        <w:widowControl w:val="0"/>
        <w:jc w:val="left"/>
      </w:pPr>
      <w:r>
        <w:t xml:space="preserve">Currently residing in the Senate Committee on </w:t>
      </w:r>
      <w:r w:rsidRPr="00454882">
        <w:rPr>
          <w:b/>
        </w:rPr>
        <w:t>Transportation</w:t>
      </w:r>
    </w:p>
    <w:p w:rsidR="00454882" w:rsidRDefault="00454882" w:rsidP="003257A8">
      <w:pPr>
        <w:widowControl w:val="0"/>
        <w:jc w:val="left"/>
      </w:pPr>
    </w:p>
    <w:p w:rsidR="003257A8" w:rsidRDefault="003257A8" w:rsidP="003257A8">
      <w:pPr>
        <w:widowControl w:val="0"/>
        <w:jc w:val="left"/>
      </w:pPr>
      <w:r>
        <w:t xml:space="preserve">Summary: </w:t>
      </w:r>
      <w:r w:rsidR="00BD0C15">
        <w:t>Dealer license plates</w:t>
      </w:r>
    </w:p>
    <w:p w:rsidR="003257A8" w:rsidRDefault="003257A8" w:rsidP="003257A8">
      <w:pPr>
        <w:widowControl w:val="0"/>
        <w:jc w:val="left"/>
      </w:pPr>
    </w:p>
    <w:p w:rsidR="003257A8" w:rsidRDefault="003257A8" w:rsidP="003257A8">
      <w:pPr>
        <w:widowControl w:val="0"/>
        <w:jc w:val="left"/>
      </w:pPr>
    </w:p>
    <w:p w:rsidR="003257A8" w:rsidRDefault="003257A8" w:rsidP="003257A8">
      <w:pPr>
        <w:widowControl w:val="0"/>
        <w:tabs>
          <w:tab w:val="center" w:pos="590"/>
          <w:tab w:val="center" w:pos="1440"/>
          <w:tab w:val="left" w:pos="1872"/>
          <w:tab w:val="left" w:pos="9187"/>
        </w:tabs>
        <w:jc w:val="left"/>
      </w:pPr>
      <w:r w:rsidRPr="003257A8">
        <w:rPr>
          <w:b/>
        </w:rPr>
        <w:t>HISTORY OF LEGISLATIVE ACTIONS</w:t>
      </w:r>
    </w:p>
    <w:p w:rsidR="003257A8" w:rsidRDefault="003257A8" w:rsidP="003257A8">
      <w:pPr>
        <w:widowControl w:val="0"/>
        <w:tabs>
          <w:tab w:val="center" w:pos="590"/>
          <w:tab w:val="center" w:pos="1440"/>
          <w:tab w:val="left" w:pos="1872"/>
          <w:tab w:val="left" w:pos="9187"/>
        </w:tabs>
        <w:jc w:val="left"/>
      </w:pPr>
    </w:p>
    <w:p w:rsidR="003257A8" w:rsidRPr="003257A8" w:rsidRDefault="003257A8" w:rsidP="003257A8">
      <w:pPr>
        <w:widowControl w:val="0"/>
        <w:tabs>
          <w:tab w:val="center" w:pos="590"/>
          <w:tab w:val="center" w:pos="1440"/>
          <w:tab w:val="left" w:pos="1872"/>
          <w:tab w:val="left" w:pos="9187"/>
        </w:tabs>
        <w:jc w:val="left"/>
      </w:pPr>
      <w:r w:rsidRPr="003257A8">
        <w:rPr>
          <w:u w:val="single"/>
        </w:rPr>
        <w:tab/>
        <w:t>Date</w:t>
      </w:r>
      <w:r w:rsidRPr="003257A8">
        <w:rPr>
          <w:u w:val="single"/>
        </w:rPr>
        <w:tab/>
        <w:t>Body</w:t>
      </w:r>
      <w:r w:rsidRPr="003257A8">
        <w:rPr>
          <w:u w:val="single"/>
        </w:rPr>
        <w:tab/>
        <w:t>Action Description with journal page number</w:t>
      </w:r>
      <w:r w:rsidRPr="003257A8">
        <w:rPr>
          <w:u w:val="single"/>
        </w:rPr>
        <w:tab/>
      </w:r>
    </w:p>
    <w:p w:rsidR="00E63808" w:rsidRDefault="00E63808" w:rsidP="00E63808">
      <w:pPr>
        <w:widowControl w:val="0"/>
        <w:tabs>
          <w:tab w:val="right" w:pos="1008"/>
          <w:tab w:val="left" w:pos="1152"/>
          <w:tab w:val="left" w:pos="1872"/>
          <w:tab w:val="left" w:pos="9187"/>
        </w:tabs>
        <w:ind w:left="2088" w:hanging="2088"/>
        <w:jc w:val="left"/>
      </w:pPr>
      <w:r>
        <w:tab/>
        <w:t>3/7/2017</w:t>
      </w:r>
      <w:r>
        <w:tab/>
        <w:t>House</w:t>
      </w:r>
      <w:r>
        <w:tab/>
      </w:r>
      <w:r w:rsidRPr="0037743B">
        <w:t>Introduced and read first time (</w:t>
      </w:r>
      <w:hyperlink r:id="rId7" w:history="1">
        <w:r w:rsidRPr="0037743B">
          <w:rPr>
            <w:rStyle w:val="Hyperlink"/>
          </w:rPr>
          <w:t>House Journal</w:t>
        </w:r>
        <w:r w:rsidRPr="0037743B">
          <w:rPr>
            <w:rStyle w:val="Hyperlink"/>
          </w:rPr>
          <w:noBreakHyphen/>
          <w:t>page 80</w:t>
        </w:r>
      </w:hyperlink>
      <w:r w:rsidRPr="0037743B">
        <w:t>)</w:t>
      </w:r>
    </w:p>
    <w:p w:rsidR="00E63808" w:rsidRDefault="00E63808" w:rsidP="00E63808">
      <w:pPr>
        <w:widowControl w:val="0"/>
        <w:tabs>
          <w:tab w:val="right" w:pos="1008"/>
          <w:tab w:val="left" w:pos="1152"/>
          <w:tab w:val="left" w:pos="1872"/>
          <w:tab w:val="left" w:pos="9187"/>
        </w:tabs>
        <w:ind w:left="2088" w:hanging="2088"/>
        <w:jc w:val="left"/>
      </w:pPr>
      <w:r>
        <w:tab/>
        <w:t>3/7/2017</w:t>
      </w:r>
      <w:r>
        <w:tab/>
        <w:t>House</w:t>
      </w:r>
      <w:r>
        <w:tab/>
      </w:r>
      <w:r w:rsidRPr="0037743B">
        <w:t>Referred to Co</w:t>
      </w:r>
      <w:r>
        <w:t xml:space="preserve">mmittee on </w:t>
      </w:r>
      <w:r w:rsidRPr="0037743B">
        <w:rPr>
          <w:b/>
        </w:rPr>
        <w:t>Education and Public Works</w:t>
      </w:r>
      <w:r w:rsidRPr="0037743B">
        <w:t xml:space="preserve"> (</w:t>
      </w:r>
      <w:hyperlink r:id="rId8" w:history="1">
        <w:r w:rsidRPr="0037743B">
          <w:rPr>
            <w:rStyle w:val="Hyperlink"/>
          </w:rPr>
          <w:t>House Journal</w:t>
        </w:r>
        <w:r w:rsidRPr="0037743B">
          <w:rPr>
            <w:rStyle w:val="Hyperlink"/>
          </w:rPr>
          <w:noBreakHyphen/>
          <w:t>page 80</w:t>
        </w:r>
      </w:hyperlink>
      <w:r w:rsidRPr="0037743B">
        <w:t>)</w:t>
      </w:r>
    </w:p>
    <w:p w:rsidR="00E63808" w:rsidRDefault="00E63808" w:rsidP="00E63808">
      <w:pPr>
        <w:widowControl w:val="0"/>
        <w:tabs>
          <w:tab w:val="right" w:pos="1008"/>
          <w:tab w:val="left" w:pos="1152"/>
          <w:tab w:val="left" w:pos="1872"/>
          <w:tab w:val="left" w:pos="9187"/>
        </w:tabs>
        <w:ind w:left="2088" w:hanging="2088"/>
        <w:jc w:val="left"/>
      </w:pPr>
      <w:r>
        <w:tab/>
        <w:t>3/30/2017</w:t>
      </w:r>
      <w:r>
        <w:tab/>
        <w:t>House</w:t>
      </w:r>
      <w:r>
        <w:tab/>
      </w:r>
      <w:r w:rsidRPr="0037743B">
        <w:t>Committee report:</w:t>
      </w:r>
      <w:r>
        <w:t xml:space="preserve"> Favorable </w:t>
      </w:r>
      <w:r w:rsidRPr="0037743B">
        <w:rPr>
          <w:b/>
        </w:rPr>
        <w:t>Education and Public Works</w:t>
      </w:r>
      <w:r w:rsidRPr="0037743B">
        <w:t xml:space="preserve"> (</w:t>
      </w:r>
      <w:hyperlink r:id="rId9" w:history="1">
        <w:r w:rsidRPr="0037743B">
          <w:rPr>
            <w:rStyle w:val="Hyperlink"/>
          </w:rPr>
          <w:t>House Journal</w:t>
        </w:r>
        <w:r w:rsidRPr="0037743B">
          <w:rPr>
            <w:rStyle w:val="Hyperlink"/>
          </w:rPr>
          <w:noBreakHyphen/>
          <w:t>page 78</w:t>
        </w:r>
      </w:hyperlink>
      <w:r w:rsidRPr="0037743B">
        <w:t>)</w:t>
      </w:r>
    </w:p>
    <w:p w:rsidR="00E63808" w:rsidRDefault="00E63808" w:rsidP="00E63808">
      <w:pPr>
        <w:widowControl w:val="0"/>
        <w:tabs>
          <w:tab w:val="right" w:pos="1008"/>
          <w:tab w:val="left" w:pos="1152"/>
          <w:tab w:val="left" w:pos="1872"/>
          <w:tab w:val="left" w:pos="9187"/>
        </w:tabs>
        <w:ind w:left="2088" w:hanging="2088"/>
        <w:jc w:val="left"/>
      </w:pPr>
      <w:r>
        <w:tab/>
        <w:t>4/6/2017</w:t>
      </w:r>
      <w:r>
        <w:tab/>
        <w:t>House</w:t>
      </w:r>
      <w:r>
        <w:tab/>
      </w:r>
      <w:r w:rsidRPr="0037743B">
        <w:t>Read second time (</w:t>
      </w:r>
      <w:hyperlink r:id="rId10" w:history="1">
        <w:r w:rsidRPr="0037743B">
          <w:rPr>
            <w:rStyle w:val="Hyperlink"/>
          </w:rPr>
          <w:t>House Journal</w:t>
        </w:r>
        <w:r w:rsidRPr="0037743B">
          <w:rPr>
            <w:rStyle w:val="Hyperlink"/>
          </w:rPr>
          <w:noBreakHyphen/>
          <w:t>page 14</w:t>
        </w:r>
      </w:hyperlink>
      <w:r w:rsidRPr="0037743B">
        <w:t>)</w:t>
      </w:r>
    </w:p>
    <w:p w:rsidR="00E63808" w:rsidRDefault="00E63808" w:rsidP="00E63808">
      <w:pPr>
        <w:widowControl w:val="0"/>
        <w:tabs>
          <w:tab w:val="right" w:pos="1008"/>
          <w:tab w:val="left" w:pos="1152"/>
          <w:tab w:val="left" w:pos="1872"/>
          <w:tab w:val="left" w:pos="9187"/>
        </w:tabs>
        <w:ind w:left="2088" w:hanging="2088"/>
        <w:jc w:val="left"/>
      </w:pPr>
      <w:r>
        <w:tab/>
        <w:t>4/6/2017</w:t>
      </w:r>
      <w:r>
        <w:tab/>
        <w:t>House</w:t>
      </w:r>
      <w:r>
        <w:tab/>
      </w:r>
      <w:r w:rsidRPr="0037743B">
        <w:t>Roll call Yeas</w:t>
      </w:r>
      <w:r>
        <w:noBreakHyphen/>
      </w:r>
      <w:r w:rsidRPr="0037743B">
        <w:t>100  Nays</w:t>
      </w:r>
      <w:r>
        <w:noBreakHyphen/>
      </w:r>
      <w:r w:rsidRPr="0037743B">
        <w:t>0 (</w:t>
      </w:r>
      <w:hyperlink r:id="rId11" w:history="1">
        <w:r w:rsidRPr="0037743B">
          <w:rPr>
            <w:rStyle w:val="Hyperlink"/>
          </w:rPr>
          <w:t>House Journal</w:t>
        </w:r>
        <w:r w:rsidRPr="0037743B">
          <w:rPr>
            <w:rStyle w:val="Hyperlink"/>
          </w:rPr>
          <w:noBreakHyphen/>
          <w:t>page 14</w:t>
        </w:r>
      </w:hyperlink>
      <w:r w:rsidRPr="0037743B">
        <w:t>)</w:t>
      </w:r>
    </w:p>
    <w:p w:rsidR="00E63808" w:rsidRDefault="00E63808" w:rsidP="00E63808">
      <w:pPr>
        <w:widowControl w:val="0"/>
        <w:tabs>
          <w:tab w:val="right" w:pos="1008"/>
          <w:tab w:val="left" w:pos="1152"/>
          <w:tab w:val="left" w:pos="1872"/>
          <w:tab w:val="left" w:pos="9187"/>
        </w:tabs>
        <w:ind w:left="2088" w:hanging="2088"/>
        <w:jc w:val="left"/>
      </w:pPr>
      <w:r>
        <w:tab/>
        <w:t>4/6/2017</w:t>
      </w:r>
      <w:r>
        <w:tab/>
        <w:t>House</w:t>
      </w:r>
      <w:r>
        <w:tab/>
      </w:r>
      <w:r w:rsidRPr="0037743B">
        <w:t>Unanimous co</w:t>
      </w:r>
      <w:r>
        <w:t xml:space="preserve">nsent for third reading on next </w:t>
      </w:r>
      <w:r w:rsidRPr="0037743B">
        <w:t>legislative day (</w:t>
      </w:r>
      <w:hyperlink r:id="rId12" w:history="1">
        <w:r w:rsidRPr="0037743B">
          <w:rPr>
            <w:rStyle w:val="Hyperlink"/>
          </w:rPr>
          <w:t>House Journal</w:t>
        </w:r>
        <w:r w:rsidRPr="0037743B">
          <w:rPr>
            <w:rStyle w:val="Hyperlink"/>
          </w:rPr>
          <w:noBreakHyphen/>
          <w:t>page 15</w:t>
        </w:r>
      </w:hyperlink>
      <w:r w:rsidRPr="0037743B">
        <w:t>)</w:t>
      </w:r>
    </w:p>
    <w:p w:rsidR="00E63808" w:rsidRDefault="00E63808" w:rsidP="00E63808">
      <w:pPr>
        <w:widowControl w:val="0"/>
        <w:tabs>
          <w:tab w:val="right" w:pos="1008"/>
          <w:tab w:val="left" w:pos="1152"/>
          <w:tab w:val="left" w:pos="1872"/>
          <w:tab w:val="left" w:pos="9187"/>
        </w:tabs>
        <w:ind w:left="2088" w:hanging="2088"/>
        <w:jc w:val="left"/>
      </w:pPr>
      <w:r>
        <w:tab/>
        <w:t>4/7/2017</w:t>
      </w:r>
      <w:r>
        <w:tab/>
        <w:t>House</w:t>
      </w:r>
      <w:r>
        <w:tab/>
      </w:r>
      <w:r w:rsidRPr="0037743B">
        <w:t>Rea</w:t>
      </w:r>
      <w:r>
        <w:t xml:space="preserve">d third time and sent to Senate </w:t>
      </w:r>
      <w:r w:rsidRPr="0037743B">
        <w:t>(</w:t>
      </w:r>
      <w:hyperlink r:id="rId13" w:history="1">
        <w:r w:rsidRPr="0037743B">
          <w:rPr>
            <w:rStyle w:val="Hyperlink"/>
          </w:rPr>
          <w:t>House Journal</w:t>
        </w:r>
        <w:r w:rsidRPr="0037743B">
          <w:rPr>
            <w:rStyle w:val="Hyperlink"/>
          </w:rPr>
          <w:noBreakHyphen/>
          <w:t>page 5</w:t>
        </w:r>
      </w:hyperlink>
      <w:r w:rsidRPr="0037743B">
        <w:t>)</w:t>
      </w:r>
    </w:p>
    <w:p w:rsidR="00E63808" w:rsidRDefault="00E63808" w:rsidP="00E63808">
      <w:pPr>
        <w:widowControl w:val="0"/>
        <w:tabs>
          <w:tab w:val="right" w:pos="1008"/>
          <w:tab w:val="left" w:pos="1152"/>
          <w:tab w:val="left" w:pos="1872"/>
          <w:tab w:val="left" w:pos="9187"/>
        </w:tabs>
        <w:ind w:left="2088" w:hanging="2088"/>
        <w:jc w:val="left"/>
      </w:pPr>
      <w:r>
        <w:tab/>
        <w:t>4/11/2017</w:t>
      </w:r>
      <w:r>
        <w:tab/>
        <w:t>Senate</w:t>
      </w:r>
      <w:r>
        <w:tab/>
      </w:r>
      <w:r w:rsidRPr="0037743B">
        <w:t>Introduced and read first time (</w:t>
      </w:r>
      <w:hyperlink r:id="rId14" w:history="1">
        <w:r w:rsidRPr="0037743B">
          <w:rPr>
            <w:rStyle w:val="Hyperlink"/>
          </w:rPr>
          <w:t>Senate Journal</w:t>
        </w:r>
        <w:r w:rsidRPr="0037743B">
          <w:rPr>
            <w:rStyle w:val="Hyperlink"/>
          </w:rPr>
          <w:noBreakHyphen/>
          <w:t>page 7</w:t>
        </w:r>
      </w:hyperlink>
      <w:r w:rsidRPr="0037743B">
        <w:t>)</w:t>
      </w:r>
    </w:p>
    <w:p w:rsidR="00E63808" w:rsidRDefault="00E63808" w:rsidP="00E63808">
      <w:pPr>
        <w:widowControl w:val="0"/>
        <w:tabs>
          <w:tab w:val="right" w:pos="1008"/>
          <w:tab w:val="left" w:pos="1152"/>
          <w:tab w:val="left" w:pos="1872"/>
          <w:tab w:val="left" w:pos="9187"/>
        </w:tabs>
        <w:ind w:left="2088" w:hanging="2088"/>
        <w:jc w:val="left"/>
      </w:pPr>
      <w:r>
        <w:tab/>
        <w:t>4/11/2017</w:t>
      </w:r>
      <w:r>
        <w:tab/>
        <w:t>Senate</w:t>
      </w:r>
      <w:r>
        <w:tab/>
      </w:r>
      <w:r w:rsidRPr="0037743B">
        <w:t>Referred</w:t>
      </w:r>
      <w:r>
        <w:t xml:space="preserve"> to Committee on </w:t>
      </w:r>
      <w:r w:rsidRPr="0037743B">
        <w:rPr>
          <w:b/>
        </w:rPr>
        <w:t>Transportation</w:t>
      </w:r>
      <w:r>
        <w:t xml:space="preserve"> </w:t>
      </w:r>
      <w:r w:rsidRPr="0037743B">
        <w:t>(</w:t>
      </w:r>
      <w:hyperlink r:id="rId15" w:history="1">
        <w:r w:rsidRPr="0037743B">
          <w:rPr>
            <w:rStyle w:val="Hyperlink"/>
          </w:rPr>
          <w:t>Senate Journal</w:t>
        </w:r>
        <w:r w:rsidRPr="0037743B">
          <w:rPr>
            <w:rStyle w:val="Hyperlink"/>
          </w:rPr>
          <w:noBreakHyphen/>
          <w:t>page 7</w:t>
        </w:r>
      </w:hyperlink>
      <w:r w:rsidRPr="0037743B">
        <w:t>)</w:t>
      </w:r>
    </w:p>
    <w:p w:rsidR="00E63808" w:rsidRDefault="00E63808" w:rsidP="00E63808">
      <w:pPr>
        <w:widowControl w:val="0"/>
        <w:tabs>
          <w:tab w:val="right" w:pos="1008"/>
          <w:tab w:val="left" w:pos="1152"/>
          <w:tab w:val="left" w:pos="1872"/>
          <w:tab w:val="left" w:pos="9187"/>
        </w:tabs>
        <w:ind w:left="2088" w:hanging="2088"/>
        <w:jc w:val="left"/>
      </w:pPr>
    </w:p>
    <w:p w:rsidR="003257A8" w:rsidRDefault="003257A8" w:rsidP="003257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3257A8">
          <w:rPr>
            <w:rStyle w:val="Hyperlink"/>
          </w:rPr>
          <w:t>legislative information</w:t>
        </w:r>
      </w:hyperlink>
      <w:r>
        <w:t xml:space="preserve"> at the website</w:t>
      </w:r>
    </w:p>
    <w:p w:rsidR="003257A8" w:rsidRDefault="003257A8" w:rsidP="003257A8">
      <w:pPr>
        <w:widowControl w:val="0"/>
        <w:tabs>
          <w:tab w:val="right" w:pos="1008"/>
          <w:tab w:val="left" w:pos="1152"/>
          <w:tab w:val="left" w:pos="1872"/>
          <w:tab w:val="left" w:pos="9187"/>
        </w:tabs>
        <w:ind w:left="2088" w:hanging="2088"/>
        <w:jc w:val="left"/>
      </w:pPr>
    </w:p>
    <w:p w:rsidR="003257A8" w:rsidRPr="003257A8" w:rsidRDefault="003257A8" w:rsidP="003257A8">
      <w:pPr>
        <w:widowControl w:val="0"/>
        <w:tabs>
          <w:tab w:val="right" w:pos="1008"/>
          <w:tab w:val="left" w:pos="1152"/>
          <w:tab w:val="left" w:pos="1872"/>
          <w:tab w:val="left" w:pos="9187"/>
        </w:tabs>
        <w:ind w:left="2088" w:hanging="2088"/>
        <w:jc w:val="left"/>
      </w:pPr>
    </w:p>
    <w:p w:rsidR="003257A8" w:rsidRDefault="003257A8" w:rsidP="003257A8">
      <w:pPr>
        <w:widowControl w:val="0"/>
        <w:jc w:val="left"/>
      </w:pPr>
      <w:r w:rsidRPr="003257A8">
        <w:rPr>
          <w:b/>
        </w:rPr>
        <w:t>VERSIONS OF THIS BILL</w:t>
      </w:r>
    </w:p>
    <w:p w:rsidR="003257A8" w:rsidRDefault="003257A8" w:rsidP="003257A8">
      <w:pPr>
        <w:widowControl w:val="0"/>
        <w:jc w:val="left"/>
      </w:pPr>
    </w:p>
    <w:p w:rsidR="003257A8" w:rsidRDefault="008215EE" w:rsidP="003257A8">
      <w:pPr>
        <w:widowControl w:val="0"/>
        <w:jc w:val="left"/>
      </w:pPr>
      <w:hyperlink r:id="rId17" w:history="1">
        <w:r w:rsidR="003257A8">
          <w:rPr>
            <w:rStyle w:val="Hyperlink"/>
          </w:rPr>
          <w:t>3/7/2017</w:t>
        </w:r>
      </w:hyperlink>
    </w:p>
    <w:p w:rsidR="003257A8" w:rsidRDefault="008215EE" w:rsidP="003257A8">
      <w:hyperlink r:id="rId18" w:history="1">
        <w:r w:rsidR="00586AE6" w:rsidRPr="00586AE6">
          <w:rPr>
            <w:rStyle w:val="Hyperlink"/>
          </w:rPr>
          <w:t>3/30/2017</w:t>
        </w:r>
      </w:hyperlink>
    </w:p>
    <w:p w:rsidR="00586AE6" w:rsidRDefault="00586AE6" w:rsidP="003257A8"/>
    <w:p w:rsidR="003257A8" w:rsidRDefault="003257A8" w:rsidP="003257A8">
      <w:pPr>
        <w:sectPr w:rsidR="003257A8" w:rsidSect="003257A8">
          <w:pgSz w:w="12240" w:h="15840" w:code="1"/>
          <w:pgMar w:top="1080" w:right="1440" w:bottom="1080" w:left="1440" w:header="720" w:footer="720" w:gutter="0"/>
          <w:cols w:space="720"/>
          <w:noEndnote/>
          <w:docGrid w:linePitch="360"/>
        </w:sectPr>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Pr="009424F0" w:rsidRDefault="00586AE6" w:rsidP="009424F0">
      <w:pPr>
        <w:tabs>
          <w:tab w:val="right" w:pos="5933"/>
        </w:tabs>
        <w:suppressAutoHyphens/>
      </w:pPr>
      <w:r>
        <w:tab/>
      </w:r>
      <w:r>
        <w:rPr>
          <w:b/>
          <w:sz w:val="36"/>
        </w:rPr>
        <w:t>H. 3933</w:t>
      </w: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B1178">
        <w:t>Rep. Willis</w:t>
      </w: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3933) to amend Section 56</w:t>
      </w:r>
      <w:r>
        <w:noBreakHyphen/>
        <w:t>3</w:t>
      </w:r>
      <w:r>
        <w:noBreakHyphen/>
        <w:t>2320, as amended, Code of Laws of South Carolina, 1976, relating to the Department of Motor Vehicles’ issuance of dealer license plates, etc., respectfully</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424F0">
        <w:rPr>
          <w:b/>
        </w:rPr>
        <w:t>Explanation of Fiscal Impact</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424F0">
        <w:rPr>
          <w:b/>
        </w:rPr>
        <w:t>Introduced on March 7, 2017</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4F0">
        <w:rPr>
          <w:b/>
        </w:rPr>
        <w:t>State Expenditure</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This bill requires the Department of Motor Vehicles (DMV) to issue an additional two dealer license plates to motor vehicle dealers that have a full-service dealership of new or used vehicles.  The two additional plates are in addition to the number of plates that a dealer currently receives pursuant to Section 56-3-2320.  The dealer must be able to demonstrate the presence of a service garage at the dealership.</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9424F0">
        <w:rPr>
          <w:rFonts w:eastAsiaTheme="minorHAnsi" w:cstheme="minorBidi"/>
          <w:b/>
          <w:szCs w:val="22"/>
        </w:rPr>
        <w:t xml:space="preserve">Department of Motor Vehicles.  </w:t>
      </w:r>
      <w:r w:rsidRPr="009424F0">
        <w:rPr>
          <w:rFonts w:eastAsiaTheme="minorHAnsi" w:cstheme="minorBidi"/>
          <w:szCs w:val="22"/>
        </w:rPr>
        <w:t>The agency indicates that the issuance of additional dealer license plates can be managed within existing appropriations. Therefore, this bill will have no expenditure impact on the general fund, other funds, or federal funds.</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State Reven</w:t>
      </w:r>
      <w:r w:rsidRPr="009424F0">
        <w:rPr>
          <w:b/>
        </w:rPr>
        <w:t>ue</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 xml:space="preserve">This bill allows the Department of Motor Vehicles (DMV) to provide an additional two dealer license plates to a dealer that has a </w:t>
      </w:r>
      <w:r w:rsidRPr="009424F0">
        <w:rPr>
          <w:rFonts w:eastAsiaTheme="minorHAnsi" w:cstheme="minorBidi"/>
          <w:szCs w:val="22"/>
        </w:rPr>
        <w:lastRenderedPageBreak/>
        <w:t>full-service dealership of new or used vehicles.  The two additional plates are in addition to the number of plates that a dealer currently receives pursuant to Section 56-3-2320.  The dealer must be able to demonstrate the presence of a service garage at the dealership in order to receive the additional two dealer license plates.</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Based upon data provided by DMV, there are currently 20,580 issued dealer license plates and 2,938 active motor vehicle dealers.  Pursuant to Section 56-3-2320, the fee for a dealer license plate is $20.  Of the $20 fee, $2 is credited to DMV to be used for the production and issuance of new license plates, and the remaining $18 is credited to the State Highway Fund of the State Transportation Infrastructure Bank.</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 xml:space="preserve">Based upon data from the U.S. Census Bureau, approximately 45 percent of motor vehicle dealers are full-service dealers and have a service garage at their location.  For this analysis, we assume that each full-service dealer will claim the additional two dealer plates pursuant to this bill, which will result in a total of 2,644 new dealer license plates.  Therefore, this bill will generate an additional $5,000 in other funds revenue for DMV and an additional $48,000 for the State Highway Fund of the State Transportation Infrastructure Bank. </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The increased number of dealer license plates would allow dealers to provide a vehicle with a dealer license plate to an individual whose vehicle is being serviced or repaired by the dealership.  This would reduce the demand for rental cars by the individuals whose vehicles are being serviced.  This shift in who provides an alternative vehicle to the individual whose vehicle is being serviced reduces sales tax revenue that is generated from rental vehicles. The sales tax on rental vehicles is 6 percent.  Of the 6 percent, 4 percent is allocated to the general fund, 1 percent to EIA, and 1 percent to Homestead Exemption.  Data are not available to determine the reduction in sales tax revenue as a result of fewer vehicle rentals.  Therefore, the reduction in revenue to the general fund, EIA, and Homestead Exemption is undetermined.</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424F0">
        <w:rPr>
          <w:b/>
        </w:rPr>
        <w:t>Local Revenue</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 xml:space="preserve">The increased number of dealer license plates would allow dealers to register fewer vehicles in the dealerships name.  For this analysis, we assume that motor vehicle dealers will provide vehicles displaying dealer license plates to individuals whose vehicles are being serviced or repaired by the dealership.  Since motor vehicle dealers are not required to pay property taxes on vehicles displaying dealer plates, this bill would cause a decline in property tax revenue for county governments. </w:t>
      </w:r>
    </w:p>
    <w:p w:rsidR="00586AE6" w:rsidRPr="009424F0" w:rsidRDefault="00586AE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 xml:space="preserve">Based upon data obtained from DMV and the U.S. Census Bureau, we estimate this bill will allow automobile dealers to claim an additional 2,644 dealer license plates.  Based upon data from NADA, the average new vehicle retail price is $33,456, and the average used vehicle retail price is $19,400.  Additionally, NADA data on the number of average vehicle sales indicates that 58 percent, or 1,534 of the 2,644 dealer plates represent new car dealerships, and 42 percent, or 1,110 of dealer plates represent used car dealerships.  At an assessment ratio of 6 percent and a statewide average millage rate of 343.5, this bill would reduce property tax revenue on new cars by $1,058,000 and by $444,000 on used cars, for a total of $1,502,000. </w:t>
      </w: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86AE6" w:rsidRPr="009424F0"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6AE6" w:rsidSect="009424F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Pr="00325348" w:rsidRDefault="00586AE6" w:rsidP="007E5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86AE6" w:rsidRDefault="00586AE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2320, AS AMENDED, CODE OF LAWS OF SOUTH CAROLINA, 1976, RELATING TO THE DEPARTMENT OF MOTOR VEHICLES</w:t>
      </w:r>
      <w:r w:rsidRPr="00F16B3F">
        <w:t>’</w:t>
      </w:r>
      <w:r>
        <w:t xml:space="preserve"> ISSUANCE OF DEALER LICENSE PLATES, SO AS TO PROVIDE THAT THE DEPARTMENT SHALL SUPPLY AN ADDITIONAL TWO LICENSE PLATES TO A FULL</w:t>
      </w:r>
      <w:r>
        <w:noBreakHyphen/>
        <w:t>SERVICE DEALER WHO CAN DEMONSTRATE THE PRESENCE OF A SERVICE GARAGE AT HIS DEALERSHIP.</w:t>
      </w:r>
    </w:p>
    <w:p w:rsidR="00586AE6" w:rsidRDefault="00586A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6AE6" w:rsidRDefault="00586A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6AE6" w:rsidRDefault="00586A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2320(A) of the 1976 Code, as last amended by Act 253 of 2012, is further amended to read:</w:t>
      </w:r>
    </w:p>
    <w:p w:rsidR="00586AE6" w:rsidRDefault="00586AE6"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586AE6" w:rsidRDefault="00586AE6"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dealer may be issued two plates for the first twenty vehicles sold during the preceding year and one additional plate for each fifteen vehicles sold beyond the initial twenty during the preceding year. </w:t>
      </w:r>
      <w:r>
        <w:rPr>
          <w:u w:val="single"/>
        </w:rPr>
        <w:t>The department shall supply an additional two plates above the number of plates that a dealer would otherwise be entitled pursuant to this section if the dealer is a full</w:t>
      </w:r>
      <w:r>
        <w:rPr>
          <w:u w:val="single"/>
        </w:rPr>
        <w:noBreakHyphen/>
        <w:t>service dealer, whether of new or used vehicles, and can demonstrate the presence of a service garage at the dealership.</w:t>
      </w:r>
      <w:r>
        <w:t xml:space="preserve">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p>
    <w:p w:rsidR="00586AE6" w:rsidRDefault="00586AE6"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cost of each dealer plate issued is twenty dollars.</w:t>
      </w:r>
    </w:p>
    <w:p w:rsidR="00586AE6" w:rsidRDefault="00586AE6"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chapter of the United Service Organization South Carolina, chapter of the American Red Cross, or economic development entity is located. Each plate is valid for two years, and there is no limit on the number of plates which may be issued, except in the case of an economic development entity where only one plate per entity is allowed.</w:t>
      </w:r>
    </w:p>
    <w:p w:rsidR="00586AE6" w:rsidRDefault="00586AE6"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w:t>
      </w:r>
    </w:p>
    <w:p w:rsidR="00586AE6" w:rsidRDefault="00586AE6"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p>
    <w:p w:rsidR="00586AE6" w:rsidRDefault="00586AE6"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AE6" w:rsidRDefault="00586AE6"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86AE6" w:rsidRDefault="00586AE6"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57A8" w:rsidRDefault="003257A8" w:rsidP="00586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257A8" w:rsidSect="009424F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005" w:rsidRDefault="00F31005" w:rsidP="009F0C77">
      <w:r>
        <w:separator/>
      </w:r>
    </w:p>
  </w:endnote>
  <w:endnote w:type="continuationSeparator" w:id="0">
    <w:p w:rsidR="00F31005" w:rsidRDefault="00F31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A1E2E3-C487-42A5-BBAF-BCEFF2C79F39}"/>
    <w:embedBold r:id="rId2" w:fontKey="{8D83DE9E-3EC8-46A2-BDB7-5BE0D803BA64}"/>
  </w:font>
  <w:font w:name="Calibri">
    <w:panose1 w:val="020F0502020204030204"/>
    <w:charset w:val="00"/>
    <w:family w:val="swiss"/>
    <w:pitch w:val="variable"/>
    <w:sig w:usb0="E00002FF" w:usb1="4000ACFF" w:usb2="00000001" w:usb3="00000000" w:csb0="0000019F" w:csb1="00000000"/>
    <w:embedRegular r:id="rId3" w:fontKey="{9FF1CF71-3EE0-4729-88B8-14269DDC0EE9}"/>
    <w:embedBold r:id="rId4" w:fontKey="{8D60DB06-DC54-4BBE-B172-43B2861D1E63}"/>
  </w:font>
  <w:font w:name="Segoe UI">
    <w:panose1 w:val="020B0502040204020203"/>
    <w:charset w:val="00"/>
    <w:family w:val="swiss"/>
    <w:pitch w:val="variable"/>
    <w:sig w:usb0="E10022FF" w:usb1="C000E47F" w:usb2="00000029" w:usb3="00000000" w:csb0="000001DF" w:csb1="00000000"/>
    <w:embedRegular r:id="rId5" w:fontKey="{F0A9D828-261A-4AEC-976E-12B3839D01C6}"/>
  </w:font>
  <w:font w:name="Cambria">
    <w:panose1 w:val="02040503050406030204"/>
    <w:charset w:val="00"/>
    <w:family w:val="roman"/>
    <w:pitch w:val="variable"/>
    <w:sig w:usb0="E00002FF" w:usb1="400004FF" w:usb2="00000000" w:usb3="00000000" w:csb0="0000019F" w:csb1="00000000"/>
    <w:embedRegular r:id="rId6" w:fontKey="{00287655-612D-4C29-AB01-DFDB7E1CE9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AE6" w:rsidRPr="007E5370" w:rsidRDefault="00586AE6" w:rsidP="007E5370">
    <w:pPr>
      <w:pStyle w:val="Footer"/>
      <w:tabs>
        <w:tab w:val="clear" w:pos="4680"/>
        <w:tab w:val="clear" w:pos="9360"/>
        <w:tab w:val="center" w:pos="2995"/>
      </w:tabs>
      <w:spacing w:before="120"/>
    </w:pPr>
    <w:r>
      <w:t>[3933-</w:t>
    </w:r>
    <w:r>
      <w:fldChar w:fldCharType="begin"/>
    </w:r>
    <w:r>
      <w:instrText xml:space="preserve"> PAGE  \* MERGEFORMAT </w:instrText>
    </w:r>
    <w:r>
      <w:fldChar w:fldCharType="separate"/>
    </w:r>
    <w:r w:rsidR="00E6380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4F0" w:rsidRPr="007E5370" w:rsidRDefault="00586AE6" w:rsidP="007E5370">
    <w:pPr>
      <w:pStyle w:val="Footer"/>
      <w:tabs>
        <w:tab w:val="clear" w:pos="4680"/>
        <w:tab w:val="clear" w:pos="9360"/>
        <w:tab w:val="center" w:pos="2995"/>
      </w:tabs>
      <w:spacing w:before="120"/>
    </w:pPr>
    <w:r>
      <w:t>[3933]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005" w:rsidRDefault="00F31005" w:rsidP="009F0C77">
      <w:r>
        <w:separator/>
      </w:r>
    </w:p>
  </w:footnote>
  <w:footnote w:type="continuationSeparator" w:id="0">
    <w:p w:rsidR="00F31005" w:rsidRDefault="00F31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3CM17"/>
    <w:docVar w:name="CoverBillType" w:val="b"/>
    <w:docVar w:name="DocPath" w:val="L:\Council\bills\GT\5303CM17.DOCX"/>
    <w:docVar w:name="dvBillNumber" w:val="3933"/>
    <w:docVar w:name="dvBillNumberPrefix" w:val="H. "/>
    <w:docVar w:name="dvOriginalBody" w:val="House"/>
    <w:docVar w:name="dvSteno" w:val="GT"/>
    <w:docVar w:name="NameofBody" w:val="h"/>
    <w:docVar w:name="vGroup2" w:val="Council"/>
  </w:docVars>
  <w:rsids>
    <w:rsidRoot w:val="00F31005"/>
    <w:rsid w:val="00011869"/>
    <w:rsid w:val="00015CD6"/>
    <w:rsid w:val="000E0100"/>
    <w:rsid w:val="000E1785"/>
    <w:rsid w:val="000F40FA"/>
    <w:rsid w:val="001035F1"/>
    <w:rsid w:val="0010776B"/>
    <w:rsid w:val="00133E66"/>
    <w:rsid w:val="001435A3"/>
    <w:rsid w:val="00146ED3"/>
    <w:rsid w:val="00151044"/>
    <w:rsid w:val="001A332E"/>
    <w:rsid w:val="001D08F2"/>
    <w:rsid w:val="001D3A58"/>
    <w:rsid w:val="001D525B"/>
    <w:rsid w:val="001D7F4F"/>
    <w:rsid w:val="00205238"/>
    <w:rsid w:val="002321B6"/>
    <w:rsid w:val="00250967"/>
    <w:rsid w:val="002543C8"/>
    <w:rsid w:val="0025541D"/>
    <w:rsid w:val="00284AAE"/>
    <w:rsid w:val="002E5912"/>
    <w:rsid w:val="00301B21"/>
    <w:rsid w:val="00325348"/>
    <w:rsid w:val="003257A8"/>
    <w:rsid w:val="00326272"/>
    <w:rsid w:val="0032732C"/>
    <w:rsid w:val="00336AD0"/>
    <w:rsid w:val="0037079A"/>
    <w:rsid w:val="003C4DAB"/>
    <w:rsid w:val="003D01E8"/>
    <w:rsid w:val="003E5288"/>
    <w:rsid w:val="003F6D79"/>
    <w:rsid w:val="0041760A"/>
    <w:rsid w:val="00417C01"/>
    <w:rsid w:val="004403BD"/>
    <w:rsid w:val="00454882"/>
    <w:rsid w:val="00461441"/>
    <w:rsid w:val="004809EE"/>
    <w:rsid w:val="004927E9"/>
    <w:rsid w:val="004E7D54"/>
    <w:rsid w:val="005273C6"/>
    <w:rsid w:val="00530A69"/>
    <w:rsid w:val="00545593"/>
    <w:rsid w:val="00556EBF"/>
    <w:rsid w:val="00577C6C"/>
    <w:rsid w:val="00586AE6"/>
    <w:rsid w:val="005A62FE"/>
    <w:rsid w:val="005C2FE2"/>
    <w:rsid w:val="005E2BC9"/>
    <w:rsid w:val="00605102"/>
    <w:rsid w:val="006215AA"/>
    <w:rsid w:val="006913C9"/>
    <w:rsid w:val="0069470D"/>
    <w:rsid w:val="006D58AA"/>
    <w:rsid w:val="00734F00"/>
    <w:rsid w:val="007A70AE"/>
    <w:rsid w:val="007E5370"/>
    <w:rsid w:val="007E56F4"/>
    <w:rsid w:val="00834231"/>
    <w:rsid w:val="008362E8"/>
    <w:rsid w:val="0085786E"/>
    <w:rsid w:val="008A1768"/>
    <w:rsid w:val="008A489F"/>
    <w:rsid w:val="008F0F33"/>
    <w:rsid w:val="008F4429"/>
    <w:rsid w:val="0094005C"/>
    <w:rsid w:val="0094021A"/>
    <w:rsid w:val="009B44AF"/>
    <w:rsid w:val="009C3EEF"/>
    <w:rsid w:val="009C6A0B"/>
    <w:rsid w:val="009F0C77"/>
    <w:rsid w:val="009F4DD1"/>
    <w:rsid w:val="00A01340"/>
    <w:rsid w:val="00A02543"/>
    <w:rsid w:val="00A41684"/>
    <w:rsid w:val="00A64E80"/>
    <w:rsid w:val="00A72BCD"/>
    <w:rsid w:val="00A741D9"/>
    <w:rsid w:val="00A833AB"/>
    <w:rsid w:val="00A9741D"/>
    <w:rsid w:val="00AC34A2"/>
    <w:rsid w:val="00AD1C9A"/>
    <w:rsid w:val="00AD4B17"/>
    <w:rsid w:val="00B412D4"/>
    <w:rsid w:val="00BD0C15"/>
    <w:rsid w:val="00BE3C22"/>
    <w:rsid w:val="00C0345E"/>
    <w:rsid w:val="00C31C95"/>
    <w:rsid w:val="00C3483A"/>
    <w:rsid w:val="00C56EF1"/>
    <w:rsid w:val="00C74E9D"/>
    <w:rsid w:val="00C826DD"/>
    <w:rsid w:val="00C82FD3"/>
    <w:rsid w:val="00C92819"/>
    <w:rsid w:val="00CC6B7B"/>
    <w:rsid w:val="00CD2089"/>
    <w:rsid w:val="00D451B1"/>
    <w:rsid w:val="00D73A67"/>
    <w:rsid w:val="00D970A9"/>
    <w:rsid w:val="00DF3845"/>
    <w:rsid w:val="00E41911"/>
    <w:rsid w:val="00E44B57"/>
    <w:rsid w:val="00E63808"/>
    <w:rsid w:val="00E92EEF"/>
    <w:rsid w:val="00ED69E2"/>
    <w:rsid w:val="00EF2368"/>
    <w:rsid w:val="00EF7A1C"/>
    <w:rsid w:val="00F16B3F"/>
    <w:rsid w:val="00F24442"/>
    <w:rsid w:val="00F3100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11C1A3-38BE-410B-87B4-B22815E4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6B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B3F"/>
    <w:rPr>
      <w:rFonts w:ascii="Segoe UI" w:eastAsia="Times New Roman" w:hAnsi="Segoe UI" w:cs="Segoe UI"/>
      <w:sz w:val="18"/>
      <w:szCs w:val="18"/>
    </w:rPr>
  </w:style>
  <w:style w:type="character" w:styleId="Hyperlink">
    <w:name w:val="Hyperlink"/>
    <w:basedOn w:val="DefaultParagraphFont"/>
    <w:uiPriority w:val="99"/>
    <w:unhideWhenUsed/>
    <w:rsid w:val="003257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960975">
      <w:bodyDiv w:val="1"/>
      <w:marLeft w:val="0"/>
      <w:marRight w:val="0"/>
      <w:marTop w:val="0"/>
      <w:marBottom w:val="0"/>
      <w:divBdr>
        <w:top w:val="none" w:sz="0" w:space="0" w:color="auto"/>
        <w:left w:val="none" w:sz="0" w:space="0" w:color="auto"/>
        <w:bottom w:val="none" w:sz="0" w:space="0" w:color="auto"/>
        <w:right w:val="none" w:sz="0" w:space="0" w:color="auto"/>
      </w:divBdr>
    </w:div>
    <w:div w:id="133807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hyperlink" Target="file:///h:\hj\20170407.docx" TargetMode="External"/><Relationship Id="rId18" Type="http://schemas.openxmlformats.org/officeDocument/2006/relationships/hyperlink" Target="file:///p:\pprever\2017-18\3933_201703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307.docx" TargetMode="External"/><Relationship Id="rId12" Type="http://schemas.openxmlformats.org/officeDocument/2006/relationships/hyperlink" Target="file:///h:\hj\20170406.docx" TargetMode="External"/><Relationship Id="rId17" Type="http://schemas.openxmlformats.org/officeDocument/2006/relationships/hyperlink" Target="file:///p:\pprever\2017-18\3933_20170307.docx" TargetMode="External"/><Relationship Id="rId2" Type="http://schemas.openxmlformats.org/officeDocument/2006/relationships/styles" Target="styles.xml"/><Relationship Id="rId16" Type="http://schemas.openxmlformats.org/officeDocument/2006/relationships/hyperlink" Target="http://www.scstatehouse.gov/billsearch.php?billnumbers=3933&amp;session=122&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06.docx" TargetMode="External"/><Relationship Id="rId5" Type="http://schemas.openxmlformats.org/officeDocument/2006/relationships/footnotes" Target="footnotes.xml"/><Relationship Id="rId15" Type="http://schemas.openxmlformats.org/officeDocument/2006/relationships/hyperlink" Target="file:///h:\sj\20170411.docx" TargetMode="External"/><Relationship Id="rId10" Type="http://schemas.openxmlformats.org/officeDocument/2006/relationships/hyperlink" Target="file:///h:\hj\2017040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330.docx" TargetMode="External"/><Relationship Id="rId14" Type="http://schemas.openxmlformats.org/officeDocument/2006/relationships/hyperlink" Target="file:///h:\sj\201704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AA966-7E89-4D42-9575-BDEB02A7B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1790</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3933: Dealer license plates - South Carolina Legislature Online</dc:title>
  <dc:creator>Gwen Thurmond</dc:creator>
  <cp:lastModifiedBy>S Volk</cp:lastModifiedBy>
  <cp:revision>2</cp:revision>
  <cp:lastPrinted>2017-02-22T15:40:00Z</cp:lastPrinted>
  <dcterms:created xsi:type="dcterms:W3CDTF">2017-04-18T15:43:00Z</dcterms:created>
  <dcterms:modified xsi:type="dcterms:W3CDTF">2017-04-18T15:43:00Z</dcterms:modified>
</cp:coreProperties>
</file>