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E0C" w:rsidRDefault="00ED4E0C" w:rsidP="00ED4E0C">
      <w:pPr>
        <w:widowControl w:val="0"/>
        <w:jc w:val="center"/>
      </w:pPr>
      <w:r w:rsidRPr="00ED4E0C">
        <w:rPr>
          <w:b/>
        </w:rPr>
        <w:t>South Carolina General Assembly</w:t>
      </w:r>
    </w:p>
    <w:p w:rsidR="00ED4E0C" w:rsidRDefault="00ED4E0C" w:rsidP="00ED4E0C">
      <w:pPr>
        <w:widowControl w:val="0"/>
        <w:jc w:val="center"/>
      </w:pPr>
      <w:r>
        <w:t>122nd Session, 2017-2018</w:t>
      </w:r>
    </w:p>
    <w:p w:rsidR="00ED4E0C" w:rsidRDefault="00ED4E0C" w:rsidP="00ED4E0C">
      <w:pPr>
        <w:widowControl w:val="0"/>
        <w:jc w:val="left"/>
      </w:pPr>
    </w:p>
    <w:p w:rsidR="00ED4E0C" w:rsidRDefault="00ED4E0C" w:rsidP="00ED4E0C">
      <w:pPr>
        <w:widowControl w:val="0"/>
        <w:jc w:val="left"/>
        <w:rPr>
          <w:b/>
        </w:rPr>
      </w:pPr>
      <w:r w:rsidRPr="00ED4E0C">
        <w:rPr>
          <w:b/>
        </w:rPr>
        <w:t>H. 4150</w:t>
      </w:r>
    </w:p>
    <w:p w:rsidR="00ED4E0C" w:rsidRDefault="00ED4E0C" w:rsidP="00ED4E0C">
      <w:pPr>
        <w:widowControl w:val="0"/>
        <w:jc w:val="left"/>
        <w:rPr>
          <w:b/>
        </w:rPr>
      </w:pPr>
    </w:p>
    <w:p w:rsidR="00ED4E0C" w:rsidRDefault="00ED4E0C" w:rsidP="00ED4E0C">
      <w:pPr>
        <w:widowControl w:val="0"/>
        <w:jc w:val="left"/>
      </w:pPr>
      <w:r w:rsidRPr="00ED4E0C">
        <w:rPr>
          <w:b/>
        </w:rPr>
        <w:t>STATUS INFORMATION</w:t>
      </w:r>
    </w:p>
    <w:p w:rsidR="00ED4E0C" w:rsidRDefault="00ED4E0C" w:rsidP="00ED4E0C">
      <w:pPr>
        <w:widowControl w:val="0"/>
        <w:jc w:val="left"/>
      </w:pPr>
    </w:p>
    <w:p w:rsidR="00ED4E0C" w:rsidRDefault="00ED4E0C" w:rsidP="00ED4E0C">
      <w:pPr>
        <w:widowControl w:val="0"/>
        <w:jc w:val="left"/>
      </w:pPr>
      <w:r>
        <w:t>House Resolution</w:t>
      </w:r>
    </w:p>
    <w:p w:rsidR="00ED4E0C" w:rsidRDefault="00ED4E0C" w:rsidP="00ED4E0C">
      <w:pPr>
        <w:widowControl w:val="0"/>
        <w:jc w:val="left"/>
      </w:pPr>
      <w:r>
        <w:t>Sponsors: Reps. Whipper, Williams, Mack, Cobb</w:t>
      </w:r>
      <w:r>
        <w:noBreakHyphen/>
        <w:t>Hunter, Alexander, Sottile and Brown</w:t>
      </w:r>
    </w:p>
    <w:p w:rsidR="00ED4E0C" w:rsidRDefault="00ED4E0C" w:rsidP="00ED4E0C">
      <w:pPr>
        <w:widowControl w:val="0"/>
        <w:jc w:val="left"/>
      </w:pPr>
      <w:r>
        <w:t>Document Path: l:\council\bills\rt\17138zw17.docx</w:t>
      </w:r>
    </w:p>
    <w:p w:rsidR="00ED4E0C" w:rsidRDefault="00ED4E0C" w:rsidP="00ED4E0C">
      <w:pPr>
        <w:widowControl w:val="0"/>
        <w:jc w:val="left"/>
      </w:pPr>
    </w:p>
    <w:p w:rsidR="00ED4E0C" w:rsidRDefault="00ED4E0C" w:rsidP="00ED4E0C">
      <w:pPr>
        <w:widowControl w:val="0"/>
        <w:jc w:val="left"/>
      </w:pPr>
      <w:r>
        <w:t>Introduced in the House on April 19, 2017</w:t>
      </w:r>
    </w:p>
    <w:p w:rsidR="00ED4E0C" w:rsidRDefault="00ED4E0C" w:rsidP="00ED4E0C">
      <w:pPr>
        <w:widowControl w:val="0"/>
        <w:jc w:val="left"/>
      </w:pPr>
      <w:r>
        <w:t>Adopted by the House on April 19, 2017</w:t>
      </w:r>
    </w:p>
    <w:p w:rsidR="00ED4E0C" w:rsidRDefault="00ED4E0C" w:rsidP="00ED4E0C">
      <w:pPr>
        <w:widowControl w:val="0"/>
        <w:jc w:val="left"/>
      </w:pPr>
    </w:p>
    <w:p w:rsidR="00ED4E0C" w:rsidRDefault="00ED4E0C" w:rsidP="00ED4E0C">
      <w:pPr>
        <w:widowControl w:val="0"/>
        <w:jc w:val="left"/>
      </w:pPr>
      <w:r>
        <w:t xml:space="preserve">Summary: </w:t>
      </w:r>
      <w:r w:rsidR="004E4DC0">
        <w:t>Sheila Catherine Gallagher</w:t>
      </w:r>
    </w:p>
    <w:p w:rsidR="00ED4E0C" w:rsidRDefault="00ED4E0C" w:rsidP="00ED4E0C">
      <w:pPr>
        <w:widowControl w:val="0"/>
        <w:jc w:val="left"/>
      </w:pPr>
    </w:p>
    <w:p w:rsidR="00ED4E0C" w:rsidRDefault="00ED4E0C" w:rsidP="00ED4E0C">
      <w:pPr>
        <w:widowControl w:val="0"/>
        <w:jc w:val="left"/>
      </w:pPr>
    </w:p>
    <w:p w:rsidR="00ED4E0C" w:rsidRDefault="00ED4E0C" w:rsidP="00ED4E0C">
      <w:pPr>
        <w:widowControl w:val="0"/>
        <w:tabs>
          <w:tab w:val="center" w:pos="590"/>
          <w:tab w:val="center" w:pos="1440"/>
          <w:tab w:val="left" w:pos="1872"/>
          <w:tab w:val="left" w:pos="9187"/>
        </w:tabs>
        <w:jc w:val="left"/>
      </w:pPr>
      <w:r w:rsidRPr="00ED4E0C">
        <w:rPr>
          <w:b/>
        </w:rPr>
        <w:t>HISTORY OF LEGISLATIVE ACTIONS</w:t>
      </w:r>
    </w:p>
    <w:p w:rsidR="00ED4E0C" w:rsidRDefault="00ED4E0C" w:rsidP="00ED4E0C">
      <w:pPr>
        <w:widowControl w:val="0"/>
        <w:tabs>
          <w:tab w:val="center" w:pos="590"/>
          <w:tab w:val="center" w:pos="1440"/>
          <w:tab w:val="left" w:pos="1872"/>
          <w:tab w:val="left" w:pos="9187"/>
        </w:tabs>
        <w:jc w:val="left"/>
      </w:pPr>
    </w:p>
    <w:p w:rsidR="00ED4E0C" w:rsidRPr="00ED4E0C" w:rsidRDefault="00ED4E0C" w:rsidP="00ED4E0C">
      <w:pPr>
        <w:widowControl w:val="0"/>
        <w:tabs>
          <w:tab w:val="center" w:pos="590"/>
          <w:tab w:val="center" w:pos="1440"/>
          <w:tab w:val="left" w:pos="1872"/>
          <w:tab w:val="left" w:pos="9187"/>
        </w:tabs>
        <w:jc w:val="left"/>
      </w:pPr>
      <w:r w:rsidRPr="00ED4E0C">
        <w:rPr>
          <w:u w:val="single"/>
        </w:rPr>
        <w:tab/>
        <w:t>Date</w:t>
      </w:r>
      <w:r w:rsidRPr="00ED4E0C">
        <w:rPr>
          <w:u w:val="single"/>
        </w:rPr>
        <w:tab/>
        <w:t>Body</w:t>
      </w:r>
      <w:r w:rsidRPr="00ED4E0C">
        <w:rPr>
          <w:u w:val="single"/>
        </w:rPr>
        <w:tab/>
        <w:t>Action Description with journal page number</w:t>
      </w:r>
      <w:r w:rsidRPr="00ED4E0C">
        <w:rPr>
          <w:u w:val="single"/>
        </w:rPr>
        <w:tab/>
      </w:r>
    </w:p>
    <w:p w:rsidR="00FF37CE" w:rsidRDefault="00FF37CE" w:rsidP="00FF37CE">
      <w:pPr>
        <w:widowControl w:val="0"/>
        <w:tabs>
          <w:tab w:val="right" w:pos="1008"/>
          <w:tab w:val="left" w:pos="1152"/>
          <w:tab w:val="left" w:pos="1872"/>
          <w:tab w:val="left" w:pos="9187"/>
        </w:tabs>
        <w:ind w:left="2088" w:hanging="2088"/>
        <w:jc w:val="left"/>
      </w:pPr>
      <w:r>
        <w:tab/>
        <w:t>4/19/2017</w:t>
      </w:r>
      <w:r>
        <w:tab/>
        <w:t>House</w:t>
      </w:r>
      <w:r>
        <w:tab/>
      </w:r>
      <w:r w:rsidRPr="005D0C96">
        <w:t>Introduced and adopted (</w:t>
      </w:r>
      <w:hyperlink r:id="rId7" w:history="1">
        <w:r w:rsidRPr="005D0C96">
          <w:rPr>
            <w:rStyle w:val="Hyperlink"/>
          </w:rPr>
          <w:t>House Journal</w:t>
        </w:r>
        <w:r w:rsidRPr="005D0C96">
          <w:rPr>
            <w:rStyle w:val="Hyperlink"/>
          </w:rPr>
          <w:noBreakHyphen/>
          <w:t>page 54</w:t>
        </w:r>
      </w:hyperlink>
      <w:r w:rsidRPr="005D0C96">
        <w:t>)</w:t>
      </w:r>
    </w:p>
    <w:p w:rsidR="00FF37CE" w:rsidRDefault="00FF37CE" w:rsidP="00FF37CE">
      <w:pPr>
        <w:widowControl w:val="0"/>
        <w:tabs>
          <w:tab w:val="right" w:pos="1008"/>
          <w:tab w:val="left" w:pos="1152"/>
          <w:tab w:val="left" w:pos="1872"/>
          <w:tab w:val="left" w:pos="9187"/>
        </w:tabs>
        <w:ind w:left="2088" w:hanging="2088"/>
        <w:jc w:val="left"/>
      </w:pPr>
    </w:p>
    <w:p w:rsidR="00ED4E0C" w:rsidRDefault="00ED4E0C" w:rsidP="00ED4E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4E0C">
          <w:rPr>
            <w:rStyle w:val="Hyperlink"/>
          </w:rPr>
          <w:t>legislative information</w:t>
        </w:r>
      </w:hyperlink>
      <w:r>
        <w:t xml:space="preserve"> at the website</w:t>
      </w:r>
    </w:p>
    <w:p w:rsidR="00ED4E0C" w:rsidRDefault="00ED4E0C" w:rsidP="00ED4E0C">
      <w:pPr>
        <w:widowControl w:val="0"/>
        <w:tabs>
          <w:tab w:val="right" w:pos="1008"/>
          <w:tab w:val="left" w:pos="1152"/>
          <w:tab w:val="left" w:pos="1872"/>
          <w:tab w:val="left" w:pos="9187"/>
        </w:tabs>
        <w:ind w:left="2088" w:hanging="2088"/>
        <w:jc w:val="left"/>
      </w:pPr>
    </w:p>
    <w:p w:rsidR="00ED4E0C" w:rsidRPr="00ED4E0C" w:rsidRDefault="00ED4E0C" w:rsidP="00ED4E0C">
      <w:pPr>
        <w:widowControl w:val="0"/>
        <w:tabs>
          <w:tab w:val="right" w:pos="1008"/>
          <w:tab w:val="left" w:pos="1152"/>
          <w:tab w:val="left" w:pos="1872"/>
          <w:tab w:val="left" w:pos="9187"/>
        </w:tabs>
        <w:ind w:left="2088" w:hanging="2088"/>
        <w:jc w:val="left"/>
      </w:pPr>
    </w:p>
    <w:p w:rsidR="00ED4E0C" w:rsidRDefault="00ED4E0C" w:rsidP="00ED4E0C">
      <w:r w:rsidRPr="00ED4E0C">
        <w:rPr>
          <w:b/>
        </w:rPr>
        <w:t>VERSIONS OF THIS BILL</w:t>
      </w:r>
    </w:p>
    <w:p w:rsidR="00ED4E0C" w:rsidRDefault="00ED4E0C" w:rsidP="00ED4E0C"/>
    <w:p w:rsidR="00ED4E0C" w:rsidRDefault="00BA3AC4" w:rsidP="00ED4E0C">
      <w:hyperlink r:id="rId9" w:history="1">
        <w:r w:rsidR="00ED4E0C">
          <w:rPr>
            <w:rStyle w:val="Hyperlink"/>
          </w:rPr>
          <w:t>4/19/2017</w:t>
        </w:r>
      </w:hyperlink>
    </w:p>
    <w:p w:rsidR="00ED4E0C" w:rsidRDefault="00ED4E0C" w:rsidP="00ED4E0C"/>
    <w:p w:rsidR="00ED4E0C" w:rsidRDefault="00ED4E0C" w:rsidP="00ED4E0C">
      <w:pPr>
        <w:sectPr w:rsidR="00ED4E0C" w:rsidSect="00ED4E0C">
          <w:pgSz w:w="12240" w:h="15840" w:code="1"/>
          <w:pgMar w:top="1080" w:right="1440" w:bottom="1080" w:left="1440" w:header="720" w:footer="720" w:gutter="0"/>
          <w:cols w:space="720"/>
          <w:noEndnote/>
          <w:docGrid w:linePitch="360"/>
        </w:sectPr>
      </w:pPr>
    </w:p>
    <w:p w:rsidR="00B87CB0" w:rsidRDefault="00B87C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D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SHEILA CATHERINE GALLAGHER OF RICHLAND COUNTY</w:t>
      </w:r>
      <w:r>
        <w:rPr>
          <w:color w:val="000000" w:themeColor="text1"/>
          <w:u w:color="000000" w:themeColor="text1"/>
        </w:rPr>
        <w:t xml:space="preserve">, </w:t>
      </w:r>
      <w:r>
        <w:t>AND TO EXTEND DEEPEST SYMPATHY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Sheila Gallagher at the age of sixty</w:t>
      </w:r>
      <w:r w:rsidR="00784CBE">
        <w:noBreakHyphen/>
      </w:r>
      <w:r>
        <w:t>four;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Philadelphia, Pennsylvania on June 27, 1952, to Francis</w:t>
      </w:r>
      <w:r w:rsidR="00784CBE">
        <w:t xml:space="preserve"> John and Helen “Honey” Griffin</w:t>
      </w:r>
      <w:r>
        <w:t>, Sheila graduated from McClenaghan High School in Florence. Upon graduation, she attended Francis Marion University and graduated from Winthrop University. She went on to earn three masters degrees at the University of South Carolina, the University of North Carolina Greensboro, and Winthrop University;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Sheila taught in Florence School District One for thirty</w:t>
      </w:r>
      <w:r w:rsidR="00784CBE">
        <w:noBreakHyphen/>
      </w:r>
      <w:r>
        <w:t>four years at McClenaghan High School, Wilson High School, and Williams Middle School;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Our Lady of the Hills Catholic Church in Columbia, Sheila served in several capacities including as a religious education teacher</w:t>
      </w:r>
      <w:r w:rsidR="00AA7D2C">
        <w:t xml:space="preserve"> and on the Parish Council; and</w:t>
      </w:r>
    </w:p>
    <w:p w:rsidR="00AA7D2C" w:rsidRDefault="00AA7D2C"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D2C" w:rsidRDefault="00AA7D2C"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additionally, Sheila dedicated herself to the betterment of the community by offering her services working in the “Food Pantry” in Florence. She was also a proud member of the League of Women Voters of South Carolina, the Democratic Party, and the South Carolina Education Association, where she served in various offices including </w:t>
      </w:r>
      <w:r w:rsidR="00F91230">
        <w:t>p</w:t>
      </w:r>
      <w:r>
        <w:t xml:space="preserve">resident. In addition to these, she has been a member of the Florence County Education Association, the Silver </w:t>
      </w:r>
      <w:r>
        <w:lastRenderedPageBreak/>
        <w:t>Hair Legislature, and the State Retirees Association of South Carolina;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784CBE">
        <w:t>Sheila Gallagher</w:t>
      </w:r>
      <w:r>
        <w:t xml:space="preserve"> and for the example of sacrifice and k</w:t>
      </w:r>
      <w:r w:rsidR="00784CBE">
        <w:t>indness she set for all who knew he</w:t>
      </w:r>
      <w:r>
        <w:t>r</w:t>
      </w:r>
      <w:r w:rsidR="00784CBE">
        <w:t xml:space="preserve">.  Now, therefore, </w:t>
      </w:r>
    </w:p>
    <w:p w:rsidR="00784CBE"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CBE"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84CBE"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D4527F" w:rsidRPr="00C90AA3">
        <w:t xml:space="preserve">the members of the South Carolina House of Representatives, by this resolution, </w:t>
      </w:r>
      <w:r w:rsidR="00D4527F">
        <w:t>remember and celebrate the life of</w:t>
      </w:r>
      <w:r>
        <w:t xml:space="preserve"> Sheila Catherine Gallagher </w:t>
      </w:r>
      <w:r w:rsidR="00D4527F">
        <w:t xml:space="preserve">of </w:t>
      </w:r>
      <w:r>
        <w:t>Richland</w:t>
      </w:r>
      <w:r w:rsidR="00D4527F">
        <w:t xml:space="preserve"> County</w:t>
      </w:r>
      <w:r w:rsidR="00D4527F">
        <w:rPr>
          <w:color w:val="000000" w:themeColor="text1"/>
          <w:u w:color="000000" w:themeColor="text1"/>
        </w:rPr>
        <w:t xml:space="preserve">, </w:t>
      </w:r>
      <w:r w:rsidR="00D4527F">
        <w:t xml:space="preserve">and extend deepest sympathy to her </w:t>
      </w:r>
      <w:r w:rsidR="00FD13EB">
        <w:t xml:space="preserve">loving </w:t>
      </w:r>
      <w:r w:rsidR="00D4527F">
        <w:t>family and friends.</w:t>
      </w:r>
    </w:p>
    <w:p w:rsidR="00596DE6" w:rsidRDefault="00596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E6" w:rsidRDefault="00596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84CBE">
        <w:t xml:space="preserve"> the family of Sheila Catherine Gallagher.</w:t>
      </w:r>
    </w:p>
    <w:p w:rsidR="00ED3050" w:rsidRDefault="00784CBE" w:rsidP="0036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E0C" w:rsidRDefault="00ED4E0C" w:rsidP="00ED4E0C">
      <w:pPr>
        <w:suppressAutoHyphens/>
      </w:pPr>
    </w:p>
    <w:sectPr w:rsidR="00ED4E0C" w:rsidSect="00ED4E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27F" w:rsidRDefault="00D4527F" w:rsidP="009F0C77">
      <w:r>
        <w:separator/>
      </w:r>
    </w:p>
  </w:endnote>
  <w:endnote w:type="continuationSeparator" w:id="0">
    <w:p w:rsidR="00D4527F" w:rsidRDefault="00D45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B0D2BE-9A41-47F9-9351-EB83BF971C73}"/>
    <w:embedBold r:id="rId2" w:fontKey="{3575CD5E-E2E0-450B-9182-EC330902E86A}"/>
  </w:font>
  <w:font w:name="Calibri">
    <w:panose1 w:val="020F0502020204030204"/>
    <w:charset w:val="00"/>
    <w:family w:val="swiss"/>
    <w:pitch w:val="variable"/>
    <w:sig w:usb0="E00002FF" w:usb1="4000ACFF" w:usb2="00000001" w:usb3="00000000" w:csb0="0000019F" w:csb1="00000000"/>
    <w:embedRegular r:id="rId3" w:fontKey="{3BFBD6BE-8E86-47EE-9F0D-AC69BD024B91}"/>
  </w:font>
  <w:font w:name="Segoe UI">
    <w:panose1 w:val="020B0502040204020203"/>
    <w:charset w:val="00"/>
    <w:family w:val="swiss"/>
    <w:pitch w:val="variable"/>
    <w:sig w:usb0="E10022FF" w:usb1="C000E47F" w:usb2="00000029" w:usb3="00000000" w:csb0="000001DF" w:csb1="00000000"/>
    <w:embedRegular r:id="rId4" w:fontKey="{14E88C9F-A810-47AB-900D-3BF3C29098FE}"/>
  </w:font>
  <w:font w:name="Cambria">
    <w:panose1 w:val="02040503050406030204"/>
    <w:charset w:val="00"/>
    <w:family w:val="roman"/>
    <w:pitch w:val="variable"/>
    <w:sig w:usb0="E00002FF" w:usb1="400004FF" w:usb2="00000000" w:usb3="00000000" w:csb0="0000019F" w:csb1="00000000"/>
    <w:embedRegular r:id="rId5" w:fontKey="{D54FEBB0-14DD-443F-BD6F-0EC3AF027A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C" w:rsidRPr="00B87CB0" w:rsidRDefault="00ED4E0C" w:rsidP="00B87CB0">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sidR="004E4D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27F" w:rsidRDefault="00D4527F" w:rsidP="009F0C77">
      <w:r>
        <w:separator/>
      </w:r>
    </w:p>
  </w:footnote>
  <w:footnote w:type="continuationSeparator" w:id="0">
    <w:p w:rsidR="00D4527F" w:rsidRDefault="00D45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8ZW17"/>
    <w:docVar w:name="CoverBillType" w:val="r"/>
    <w:docVar w:name="DocPath" w:val="L:\Council\bills\RT\17138ZW17.DOCX"/>
    <w:docVar w:name="dvBillNumber" w:val="4150"/>
    <w:docVar w:name="dvBillNumberPrefix" w:val="H. "/>
    <w:docVar w:name="dvOriginalBody" w:val="House"/>
    <w:docVar w:name="dvSteno" w:val="RT"/>
    <w:docVar w:name="NameofBody" w:val="h"/>
    <w:docVar w:name="vGroup2" w:val="Council"/>
  </w:docVars>
  <w:rsids>
    <w:rsidRoot w:val="00596D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231"/>
    <w:rsid w:val="00250967"/>
    <w:rsid w:val="002543C8"/>
    <w:rsid w:val="0025541D"/>
    <w:rsid w:val="00284AAE"/>
    <w:rsid w:val="002C3312"/>
    <w:rsid w:val="002E5912"/>
    <w:rsid w:val="00301B21"/>
    <w:rsid w:val="00313E9C"/>
    <w:rsid w:val="00325348"/>
    <w:rsid w:val="0032732C"/>
    <w:rsid w:val="00336AD0"/>
    <w:rsid w:val="003622AB"/>
    <w:rsid w:val="0037079A"/>
    <w:rsid w:val="003C4DAB"/>
    <w:rsid w:val="003D01E8"/>
    <w:rsid w:val="003E5288"/>
    <w:rsid w:val="003F6D79"/>
    <w:rsid w:val="00405F50"/>
    <w:rsid w:val="0041760A"/>
    <w:rsid w:val="00417C01"/>
    <w:rsid w:val="004403BD"/>
    <w:rsid w:val="00461441"/>
    <w:rsid w:val="004809EE"/>
    <w:rsid w:val="004E4DC0"/>
    <w:rsid w:val="004E7D54"/>
    <w:rsid w:val="005273C6"/>
    <w:rsid w:val="00530A69"/>
    <w:rsid w:val="00545593"/>
    <w:rsid w:val="00556EBF"/>
    <w:rsid w:val="00577C6C"/>
    <w:rsid w:val="00596DE6"/>
    <w:rsid w:val="005A62FE"/>
    <w:rsid w:val="005C2FE2"/>
    <w:rsid w:val="005E2BC9"/>
    <w:rsid w:val="00605102"/>
    <w:rsid w:val="006215AA"/>
    <w:rsid w:val="006913C9"/>
    <w:rsid w:val="0069470D"/>
    <w:rsid w:val="006B65A5"/>
    <w:rsid w:val="006D58AA"/>
    <w:rsid w:val="00734F00"/>
    <w:rsid w:val="00784CBE"/>
    <w:rsid w:val="007A70AE"/>
    <w:rsid w:val="008362E8"/>
    <w:rsid w:val="0085786E"/>
    <w:rsid w:val="008A1768"/>
    <w:rsid w:val="008A489F"/>
    <w:rsid w:val="008F0F33"/>
    <w:rsid w:val="008F4429"/>
    <w:rsid w:val="0094021A"/>
    <w:rsid w:val="009B44AF"/>
    <w:rsid w:val="009C6A0B"/>
    <w:rsid w:val="009F0C77"/>
    <w:rsid w:val="009F4DD1"/>
    <w:rsid w:val="00A02543"/>
    <w:rsid w:val="00A157E0"/>
    <w:rsid w:val="00A41684"/>
    <w:rsid w:val="00A64E80"/>
    <w:rsid w:val="00A72BCD"/>
    <w:rsid w:val="00A741D9"/>
    <w:rsid w:val="00A833AB"/>
    <w:rsid w:val="00A9741D"/>
    <w:rsid w:val="00AA7D2C"/>
    <w:rsid w:val="00AC34A2"/>
    <w:rsid w:val="00AD1C9A"/>
    <w:rsid w:val="00AD4B17"/>
    <w:rsid w:val="00B412D4"/>
    <w:rsid w:val="00B87CB0"/>
    <w:rsid w:val="00BE3C22"/>
    <w:rsid w:val="00C0345E"/>
    <w:rsid w:val="00C262F8"/>
    <w:rsid w:val="00C31C95"/>
    <w:rsid w:val="00C3483A"/>
    <w:rsid w:val="00C74E9D"/>
    <w:rsid w:val="00C826DD"/>
    <w:rsid w:val="00C82FD3"/>
    <w:rsid w:val="00C92819"/>
    <w:rsid w:val="00CC6B7B"/>
    <w:rsid w:val="00CD2089"/>
    <w:rsid w:val="00D4527F"/>
    <w:rsid w:val="00D557C7"/>
    <w:rsid w:val="00D73A67"/>
    <w:rsid w:val="00D970A9"/>
    <w:rsid w:val="00DF3845"/>
    <w:rsid w:val="00E41911"/>
    <w:rsid w:val="00E44B57"/>
    <w:rsid w:val="00E5523B"/>
    <w:rsid w:val="00E92EEF"/>
    <w:rsid w:val="00ED3050"/>
    <w:rsid w:val="00ED4E0C"/>
    <w:rsid w:val="00EF2368"/>
    <w:rsid w:val="00F24442"/>
    <w:rsid w:val="00F50AE3"/>
    <w:rsid w:val="00F655B7"/>
    <w:rsid w:val="00F656BA"/>
    <w:rsid w:val="00F67CF1"/>
    <w:rsid w:val="00F728AA"/>
    <w:rsid w:val="00F840F0"/>
    <w:rsid w:val="00F91230"/>
    <w:rsid w:val="00FB0D0D"/>
    <w:rsid w:val="00FB43B4"/>
    <w:rsid w:val="00FB6B0B"/>
    <w:rsid w:val="00FD13EB"/>
    <w:rsid w:val="00FF2AE4"/>
    <w:rsid w:val="00FF37C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A596F6-AC94-4689-BC76-0C1DCBE16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1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3EB"/>
    <w:rPr>
      <w:rFonts w:ascii="Segoe UI" w:eastAsia="Times New Roman" w:hAnsi="Segoe UI" w:cs="Segoe UI"/>
      <w:sz w:val="18"/>
      <w:szCs w:val="18"/>
    </w:rPr>
  </w:style>
  <w:style w:type="character" w:styleId="Hyperlink">
    <w:name w:val="Hyperlink"/>
    <w:basedOn w:val="DefaultParagraphFont"/>
    <w:uiPriority w:val="99"/>
    <w:unhideWhenUsed/>
    <w:rsid w:val="00ED4E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0&amp;session=122&amp;summary=B" TargetMode="Externa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50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8BE36-00E8-49F5-8013-E51980A50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429</Words>
  <Characters>2389</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4150: Sheila Catherine Gallagher - South Carolina Legislature Online</dc:title>
  <dc:creator>Rebecca Turner</dc:creator>
  <cp:lastModifiedBy>S Volk</cp:lastModifiedBy>
  <cp:revision>2</cp:revision>
  <cp:lastPrinted>2017-04-10T18:43:00Z</cp:lastPrinted>
  <dcterms:created xsi:type="dcterms:W3CDTF">2017-04-21T19:18:00Z</dcterms:created>
  <dcterms:modified xsi:type="dcterms:W3CDTF">2017-04-21T19:18:00Z</dcterms:modified>
</cp:coreProperties>
</file>