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309" w:rsidRDefault="00C86309" w:rsidP="00C86309">
      <w:pPr>
        <w:widowControl w:val="0"/>
        <w:jc w:val="center"/>
      </w:pPr>
      <w:r w:rsidRPr="00C86309">
        <w:rPr>
          <w:b/>
        </w:rPr>
        <w:t>South Carolina General Assembly</w:t>
      </w:r>
    </w:p>
    <w:p w:rsidR="00C86309" w:rsidRDefault="00C86309" w:rsidP="00C86309">
      <w:pPr>
        <w:widowControl w:val="0"/>
        <w:jc w:val="center"/>
      </w:pPr>
      <w:r>
        <w:t>122nd Session, 2017-2018</w:t>
      </w:r>
    </w:p>
    <w:p w:rsidR="00C86309" w:rsidRDefault="00C86309" w:rsidP="00C86309">
      <w:pPr>
        <w:widowControl w:val="0"/>
        <w:jc w:val="left"/>
      </w:pPr>
    </w:p>
    <w:p w:rsidR="00C86309" w:rsidRDefault="00C86309" w:rsidP="00C86309">
      <w:pPr>
        <w:widowControl w:val="0"/>
        <w:jc w:val="left"/>
        <w:rPr>
          <w:b/>
        </w:rPr>
      </w:pPr>
      <w:r w:rsidRPr="00C86309">
        <w:rPr>
          <w:b/>
        </w:rPr>
        <w:t>H. 4153</w:t>
      </w:r>
    </w:p>
    <w:p w:rsidR="00C86309" w:rsidRDefault="00C86309" w:rsidP="00C86309">
      <w:pPr>
        <w:widowControl w:val="0"/>
        <w:jc w:val="left"/>
        <w:rPr>
          <w:b/>
        </w:rPr>
      </w:pPr>
    </w:p>
    <w:p w:rsidR="00C86309" w:rsidRDefault="00C86309" w:rsidP="00C86309">
      <w:pPr>
        <w:widowControl w:val="0"/>
        <w:jc w:val="left"/>
      </w:pPr>
      <w:r w:rsidRPr="00C86309">
        <w:rPr>
          <w:b/>
        </w:rPr>
        <w:t>STATUS INFORMATION</w:t>
      </w:r>
    </w:p>
    <w:p w:rsidR="00C86309" w:rsidRDefault="00C86309" w:rsidP="00C86309">
      <w:pPr>
        <w:widowControl w:val="0"/>
        <w:jc w:val="left"/>
      </w:pPr>
    </w:p>
    <w:p w:rsidR="00C86309" w:rsidRDefault="00C86309" w:rsidP="00C86309">
      <w:pPr>
        <w:widowControl w:val="0"/>
        <w:jc w:val="left"/>
      </w:pPr>
      <w:r>
        <w:t>House Resolution</w:t>
      </w:r>
    </w:p>
    <w:p w:rsidR="00C86309" w:rsidRDefault="00C86309" w:rsidP="00C86309">
      <w:pPr>
        <w:widowControl w:val="0"/>
        <w:jc w:val="left"/>
      </w:pPr>
      <w:r>
        <w:t>Sponsors: Reps. Clemmons, Crawford, Fry, Duckworth, Hardee, Hewitt, Ryhal, Alexander, Allison, Anderson, Anthony, Arrington, Atkinson, Atwater, Bales, Ballentine, Bamberg, Bannister, Bedingfield, Bennett, Bernstein, Blackwell, Bowers, Bradley, Brown, Burns, Caskey, Chumley, Clary, Clyburn, Cobb</w:t>
      </w:r>
      <w:r>
        <w:noBreakHyphen/>
        <w:t>Hunter, Cogswell, Cole, Collins, Crosby, Daning, Davis, Delleney, Dillard, Douglas, Elliott, Erickson, Felder, Finlay, Forrest, Forrester, Funderburk, Gagnon, Gilliard, Govan, Hamilton, Hart, Hayes, Henderson, Henegan, Herbkersman,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Sandifer, Simrill, G.M. Smith, G.R. Smith, J.E. Smith, Sottile, Spires, Stavrinakis, Stringer, Tallon, Taylor, Thayer, Thigpen, Toole, Weeks, West, Wheeler, Whipper, White, Whitmire, Williams, Willis and Yow</w:t>
      </w:r>
    </w:p>
    <w:p w:rsidR="00C86309" w:rsidRDefault="00C86309" w:rsidP="00C86309">
      <w:pPr>
        <w:widowControl w:val="0"/>
        <w:jc w:val="left"/>
      </w:pPr>
      <w:r>
        <w:t>Document Path: l:\council\bills\rt\17143cz17.docx</w:t>
      </w:r>
    </w:p>
    <w:p w:rsidR="00C86309" w:rsidRDefault="00C86309" w:rsidP="00C86309">
      <w:pPr>
        <w:widowControl w:val="0"/>
        <w:jc w:val="left"/>
      </w:pPr>
    </w:p>
    <w:p w:rsidR="00C86309" w:rsidRDefault="00C86309" w:rsidP="00C86309">
      <w:pPr>
        <w:widowControl w:val="0"/>
        <w:jc w:val="left"/>
      </w:pPr>
      <w:r>
        <w:t>Introduced in the House on April 19, 2017</w:t>
      </w:r>
    </w:p>
    <w:p w:rsidR="00C86309" w:rsidRDefault="00C86309" w:rsidP="00C86309">
      <w:pPr>
        <w:widowControl w:val="0"/>
        <w:jc w:val="left"/>
      </w:pPr>
      <w:r>
        <w:t>Adopted by the House on April 19, 2017</w:t>
      </w:r>
    </w:p>
    <w:p w:rsidR="00C86309" w:rsidRDefault="00C86309" w:rsidP="00C86309">
      <w:pPr>
        <w:widowControl w:val="0"/>
        <w:jc w:val="left"/>
      </w:pPr>
    </w:p>
    <w:p w:rsidR="00C86309" w:rsidRDefault="00C86309" w:rsidP="00C86309">
      <w:pPr>
        <w:widowControl w:val="0"/>
        <w:jc w:val="left"/>
      </w:pPr>
      <w:r>
        <w:t xml:space="preserve">Summary: </w:t>
      </w:r>
      <w:r w:rsidR="00C5403B">
        <w:t>Private First Class Jason Shumpert</w:t>
      </w:r>
    </w:p>
    <w:p w:rsidR="00C86309" w:rsidRDefault="00C86309" w:rsidP="00C86309">
      <w:pPr>
        <w:widowControl w:val="0"/>
        <w:jc w:val="left"/>
      </w:pPr>
    </w:p>
    <w:p w:rsidR="00C86309" w:rsidRDefault="00C86309" w:rsidP="00C86309">
      <w:pPr>
        <w:widowControl w:val="0"/>
        <w:jc w:val="left"/>
      </w:pPr>
    </w:p>
    <w:p w:rsidR="00C86309" w:rsidRDefault="00C86309" w:rsidP="00C86309">
      <w:pPr>
        <w:widowControl w:val="0"/>
        <w:tabs>
          <w:tab w:val="center" w:pos="590"/>
          <w:tab w:val="center" w:pos="1440"/>
          <w:tab w:val="left" w:pos="1872"/>
          <w:tab w:val="left" w:pos="9187"/>
        </w:tabs>
        <w:jc w:val="left"/>
      </w:pPr>
      <w:r w:rsidRPr="00C86309">
        <w:rPr>
          <w:b/>
        </w:rPr>
        <w:t>HISTORY OF LEGISLATIVE ACTIONS</w:t>
      </w:r>
    </w:p>
    <w:p w:rsidR="00C86309" w:rsidRDefault="00C86309" w:rsidP="00C86309">
      <w:pPr>
        <w:widowControl w:val="0"/>
        <w:tabs>
          <w:tab w:val="center" w:pos="590"/>
          <w:tab w:val="center" w:pos="1440"/>
          <w:tab w:val="left" w:pos="1872"/>
          <w:tab w:val="left" w:pos="9187"/>
        </w:tabs>
        <w:jc w:val="left"/>
      </w:pPr>
    </w:p>
    <w:p w:rsidR="00C86309" w:rsidRPr="00C86309" w:rsidRDefault="00C86309" w:rsidP="00C86309">
      <w:pPr>
        <w:widowControl w:val="0"/>
        <w:tabs>
          <w:tab w:val="center" w:pos="590"/>
          <w:tab w:val="center" w:pos="1440"/>
          <w:tab w:val="left" w:pos="1872"/>
          <w:tab w:val="left" w:pos="9187"/>
        </w:tabs>
        <w:jc w:val="left"/>
      </w:pPr>
      <w:r w:rsidRPr="00C86309">
        <w:rPr>
          <w:u w:val="single"/>
        </w:rPr>
        <w:tab/>
        <w:t>Date</w:t>
      </w:r>
      <w:r w:rsidRPr="00C86309">
        <w:rPr>
          <w:u w:val="single"/>
        </w:rPr>
        <w:tab/>
        <w:t>Body</w:t>
      </w:r>
      <w:r w:rsidRPr="00C86309">
        <w:rPr>
          <w:u w:val="single"/>
        </w:rPr>
        <w:tab/>
        <w:t>Action Description with journal page number</w:t>
      </w:r>
      <w:r w:rsidRPr="00C86309">
        <w:rPr>
          <w:u w:val="single"/>
        </w:rPr>
        <w:tab/>
      </w:r>
    </w:p>
    <w:p w:rsidR="00AF1FE2" w:rsidRDefault="00AF1FE2" w:rsidP="00AF1FE2">
      <w:pPr>
        <w:widowControl w:val="0"/>
        <w:tabs>
          <w:tab w:val="right" w:pos="1008"/>
          <w:tab w:val="left" w:pos="1152"/>
          <w:tab w:val="left" w:pos="1872"/>
          <w:tab w:val="left" w:pos="9187"/>
        </w:tabs>
        <w:ind w:left="2088" w:hanging="2088"/>
        <w:jc w:val="left"/>
      </w:pPr>
      <w:r>
        <w:tab/>
        <w:t>4/19/2017</w:t>
      </w:r>
      <w:r>
        <w:tab/>
        <w:t>House</w:t>
      </w:r>
      <w:r>
        <w:tab/>
      </w:r>
      <w:r w:rsidRPr="007703A4">
        <w:t>Introduced and adopted (</w:t>
      </w:r>
      <w:hyperlink r:id="rId7" w:history="1">
        <w:r w:rsidRPr="007703A4">
          <w:rPr>
            <w:rStyle w:val="Hyperlink"/>
          </w:rPr>
          <w:t>House Journal</w:t>
        </w:r>
        <w:r w:rsidRPr="007703A4">
          <w:rPr>
            <w:rStyle w:val="Hyperlink"/>
          </w:rPr>
          <w:noBreakHyphen/>
          <w:t>page 54</w:t>
        </w:r>
      </w:hyperlink>
      <w:r w:rsidRPr="007703A4">
        <w:t>)</w:t>
      </w:r>
    </w:p>
    <w:p w:rsidR="00AF1FE2" w:rsidRDefault="00AF1FE2" w:rsidP="00AF1FE2">
      <w:pPr>
        <w:widowControl w:val="0"/>
        <w:tabs>
          <w:tab w:val="right" w:pos="1008"/>
          <w:tab w:val="left" w:pos="1152"/>
          <w:tab w:val="left" w:pos="1872"/>
          <w:tab w:val="left" w:pos="9187"/>
        </w:tabs>
        <w:ind w:left="2088" w:hanging="2088"/>
        <w:jc w:val="left"/>
      </w:pPr>
    </w:p>
    <w:p w:rsidR="00C86309" w:rsidRDefault="00C86309" w:rsidP="00C863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86309">
          <w:rPr>
            <w:rStyle w:val="Hyperlink"/>
          </w:rPr>
          <w:t>legislative information</w:t>
        </w:r>
      </w:hyperlink>
      <w:r>
        <w:t xml:space="preserve"> at the website</w:t>
      </w:r>
    </w:p>
    <w:p w:rsidR="00C86309" w:rsidRDefault="00C86309" w:rsidP="00C86309">
      <w:pPr>
        <w:widowControl w:val="0"/>
        <w:tabs>
          <w:tab w:val="right" w:pos="1008"/>
          <w:tab w:val="left" w:pos="1152"/>
          <w:tab w:val="left" w:pos="1872"/>
          <w:tab w:val="left" w:pos="9187"/>
        </w:tabs>
        <w:ind w:left="2088" w:hanging="2088"/>
        <w:jc w:val="left"/>
      </w:pPr>
    </w:p>
    <w:p w:rsidR="00C86309" w:rsidRPr="00C86309" w:rsidRDefault="00C86309" w:rsidP="00C86309">
      <w:pPr>
        <w:widowControl w:val="0"/>
        <w:tabs>
          <w:tab w:val="right" w:pos="1008"/>
          <w:tab w:val="left" w:pos="1152"/>
          <w:tab w:val="left" w:pos="1872"/>
          <w:tab w:val="left" w:pos="9187"/>
        </w:tabs>
        <w:ind w:left="2088" w:hanging="2088"/>
        <w:jc w:val="left"/>
      </w:pPr>
    </w:p>
    <w:p w:rsidR="00C86309" w:rsidRDefault="00C86309" w:rsidP="00C86309">
      <w:r w:rsidRPr="00C86309">
        <w:rPr>
          <w:b/>
        </w:rPr>
        <w:t>VERSIONS OF THIS BILL</w:t>
      </w:r>
    </w:p>
    <w:p w:rsidR="00C86309" w:rsidRDefault="00C86309" w:rsidP="00C86309"/>
    <w:p w:rsidR="00C86309" w:rsidRDefault="00500EB0" w:rsidP="00C86309">
      <w:hyperlink r:id="rId9" w:history="1">
        <w:r w:rsidR="00C86309">
          <w:rPr>
            <w:rStyle w:val="Hyperlink"/>
          </w:rPr>
          <w:t>4/19/2017</w:t>
        </w:r>
      </w:hyperlink>
    </w:p>
    <w:p w:rsidR="00C86309" w:rsidRDefault="00C86309" w:rsidP="00C86309"/>
    <w:p w:rsidR="00C86309" w:rsidRDefault="00C86309" w:rsidP="00C86309">
      <w:pPr>
        <w:sectPr w:rsidR="00C86309" w:rsidSect="00C86309">
          <w:pgSz w:w="12240" w:h="15840" w:code="1"/>
          <w:pgMar w:top="1080" w:right="1440" w:bottom="1080" w:left="1440" w:header="720" w:footer="720" w:gutter="0"/>
          <w:cols w:space="720"/>
          <w:noEndnote/>
          <w:docGrid w:linePitch="360"/>
        </w:sectPr>
      </w:pPr>
    </w:p>
    <w:p w:rsidR="009B2AAA" w:rsidRDefault="009B2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E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Pr>
          <w:color w:val="000000" w:themeColor="text1"/>
          <w:u w:color="000000" w:themeColor="text1"/>
        </w:rPr>
        <w:t>PRIVATE FIRST CLASS JASON SHUMPERT FOR HIS OUTSTANDING SERVICE TO THE MYRTLE BEACH</w:t>
      </w:r>
      <w:r w:rsidRPr="007616DB">
        <w:rPr>
          <w:color w:val="000000" w:themeColor="text1"/>
          <w:u w:color="000000" w:themeColor="text1"/>
        </w:rPr>
        <w:t xml:space="preserve"> POLICE </w:t>
      </w:r>
      <w:r>
        <w:rPr>
          <w:color w:val="000000" w:themeColor="text1"/>
          <w:u w:color="000000" w:themeColor="text1"/>
        </w:rPr>
        <w:t xml:space="preserve">GANG UNIT AND TO CONGRATULATE HIM UPON BEING NAMED THE 2017 </w:t>
      </w:r>
      <w:r w:rsidR="000049DA">
        <w:rPr>
          <w:color w:val="000000" w:themeColor="text1"/>
          <w:u w:color="000000" w:themeColor="text1"/>
        </w:rPr>
        <w:t>JOE MCGARRY MEMORIAL</w:t>
      </w:r>
      <w:r>
        <w:rPr>
          <w:color w:val="000000" w:themeColor="text1"/>
          <w:u w:color="000000" w:themeColor="text1"/>
        </w:rPr>
        <w:t xml:space="preserve"> POLICE OFFICER OF THE YEAR</w:t>
      </w:r>
      <w:r w:rsidR="000049DA">
        <w:rPr>
          <w:color w:val="000000" w:themeColor="text1"/>
          <w:u w:color="000000" w:themeColor="text1"/>
        </w:rPr>
        <w:t>, AN AWARD GIVEN BY THE ROTARY CLUB OF MYRTLE BEACH</w:t>
      </w:r>
      <w:r>
        <w:rPr>
          <w:color w:val="000000" w:themeColor="text1"/>
          <w:u w:color="000000" w:themeColor="text1"/>
        </w:rPr>
        <w:t>.</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that the members of the South Carolina House of Representatives should pause in their deliberations to commend the significant contributions of </w:t>
      </w:r>
      <w:r w:rsidR="000049DA">
        <w:t xml:space="preserve">Private First Class (Pfc.) </w:t>
      </w:r>
      <w:r>
        <w:rPr>
          <w:color w:val="000000" w:themeColor="text1"/>
          <w:u w:color="000000" w:themeColor="text1"/>
        </w:rPr>
        <w:t>Jason Shumpert of the Myrtle Beach Police Gang Unit;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Pfc. Jason Shumpert is a vital </w:t>
      </w:r>
      <w:r w:rsidR="000049DA">
        <w:rPr>
          <w:color w:val="000000" w:themeColor="text1"/>
          <w:u w:color="000000" w:themeColor="text1"/>
        </w:rPr>
        <w:t>part</w:t>
      </w:r>
      <w:r>
        <w:rPr>
          <w:color w:val="000000" w:themeColor="text1"/>
          <w:u w:color="000000" w:themeColor="text1"/>
        </w:rPr>
        <w:t xml:space="preserve"> of the Myrtle Beach Police Gang Unit, and this year was selected out of a pool of qualified candidates to be a member of the Alcohol Tobacco and Firearms (ATF) Task Force; and</w:t>
      </w:r>
    </w:p>
    <w:p w:rsidR="007D24D5" w:rsidRPr="007616DB"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6DB">
        <w:rPr>
          <w:color w:val="000000" w:themeColor="text1"/>
          <w:u w:color="000000" w:themeColor="text1"/>
        </w:rPr>
        <w:t xml:space="preserve"> </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part of the task force, Pfc. Shumpert has developed, led, and participated in numerous operations, which have led to the arrest o</w:t>
      </w:r>
      <w:r w:rsidR="00D90CD3">
        <w:rPr>
          <w:color w:val="000000" w:themeColor="text1"/>
          <w:u w:color="000000" w:themeColor="text1"/>
        </w:rPr>
        <w:t>f over forty violent offenders</w:t>
      </w:r>
      <w:r>
        <w:rPr>
          <w:color w:val="000000" w:themeColor="text1"/>
          <w:u w:color="000000" w:themeColor="text1"/>
        </w:rPr>
        <w: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0CD3">
        <w:rPr>
          <w:color w:val="000000" w:themeColor="text1"/>
          <w:u w:color="000000" w:themeColor="text1"/>
        </w:rPr>
        <w:t>he is known for his perpetual willingness to help. Often called by numerous agencies to assist with investigations, primarily involving gang members and firearms, he amenably gives his aid in whatever capacity he is able</w:t>
      </w:r>
      <w:r>
        <w:rPr>
          <w:color w:val="000000" w:themeColor="text1"/>
          <w:u w:color="000000" w:themeColor="text1"/>
        </w:rPr>
        <w:t>; and</w:t>
      </w:r>
      <w:r w:rsidRPr="007616DB">
        <w:rPr>
          <w:color w:val="000000" w:themeColor="text1"/>
          <w:u w:color="000000" w:themeColor="text1"/>
        </w:rPr>
        <w:t xml:space="preserve"> </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0CD3">
        <w:rPr>
          <w:color w:val="000000" w:themeColor="text1"/>
          <w:u w:color="000000" w:themeColor="text1"/>
        </w:rPr>
        <w:t>his efforts, skills, and dedication in removing violent armed offenders from the community has resulted in over sixteen cases adopted within the Federal Courts</w:t>
      </w:r>
      <w:r>
        <w:rPr>
          <w:color w:val="000000" w:themeColor="text1"/>
          <w:u w:color="000000" w:themeColor="text1"/>
        </w:rPr>
        <w: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90CD3">
        <w:rPr>
          <w:color w:val="000000" w:themeColor="text1"/>
          <w:u w:color="000000" w:themeColor="text1"/>
        </w:rPr>
        <w:t xml:space="preserve">on June 15, 2016, Pfc. Shumpert organized an operation in response to </w:t>
      </w:r>
      <w:r w:rsidR="00EA2F67">
        <w:rPr>
          <w:color w:val="000000" w:themeColor="text1"/>
          <w:u w:color="000000" w:themeColor="text1"/>
        </w:rPr>
        <w:t>citizens</w:t>
      </w:r>
      <w:r w:rsidR="000049DA" w:rsidRPr="000049DA">
        <w:rPr>
          <w:color w:val="000000" w:themeColor="text1"/>
          <w:u w:color="000000" w:themeColor="text1"/>
        </w:rPr>
        <w:t>’</w:t>
      </w:r>
      <w:r w:rsidR="00D90CD3">
        <w:rPr>
          <w:color w:val="000000" w:themeColor="text1"/>
          <w:u w:color="000000" w:themeColor="text1"/>
        </w:rPr>
        <w:t xml:space="preserve"> complaints of violence within their community. He put a great deal of effort in</w:t>
      </w:r>
      <w:r w:rsidR="000049DA">
        <w:rPr>
          <w:color w:val="000000" w:themeColor="text1"/>
          <w:u w:color="000000" w:themeColor="text1"/>
        </w:rPr>
        <w:t>to</w:t>
      </w:r>
      <w:r w:rsidR="00D90CD3">
        <w:rPr>
          <w:color w:val="000000" w:themeColor="text1"/>
          <w:u w:color="000000" w:themeColor="text1"/>
        </w:rPr>
        <w:t xml:space="preserve"> gathering support from local and federal agencies during the operation. All this hard work paid off when approximately one hundred forty grams of cocaine and a firearm were removed from within the community. This also resulted in the arrest of a known violent gang member who will now face federal prosecution</w:t>
      </w:r>
      <w:r>
        <w:rPr>
          <w:color w:val="000000" w:themeColor="text1"/>
          <w:u w:color="000000" w:themeColor="text1"/>
        </w:rPr>
        <w: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D90CD3">
        <w:rPr>
          <w:color w:val="000000" w:themeColor="text1"/>
          <w:u w:color="000000" w:themeColor="text1"/>
        </w:rPr>
        <w:t>, furthermore, in September 2016, he participated in another operation focusing on firearm and gun</w:t>
      </w:r>
      <w:r w:rsidR="000049DA">
        <w:rPr>
          <w:color w:val="000000" w:themeColor="text1"/>
          <w:u w:color="000000" w:themeColor="text1"/>
        </w:rPr>
        <w:noBreakHyphen/>
      </w:r>
      <w:r w:rsidR="00D90CD3">
        <w:rPr>
          <w:color w:val="000000" w:themeColor="text1"/>
          <w:u w:color="000000" w:themeColor="text1"/>
        </w:rPr>
        <w:t>related activity. During this operation, over a kilogram of cocaine was seized, along with three firearms and over eighty</w:t>
      </w:r>
      <w:r w:rsidR="000049DA">
        <w:rPr>
          <w:color w:val="000000" w:themeColor="text1"/>
          <w:u w:color="000000" w:themeColor="text1"/>
        </w:rPr>
        <w:noBreakHyphen/>
      </w:r>
      <w:r w:rsidR="00D90CD3">
        <w:rPr>
          <w:color w:val="000000" w:themeColor="text1"/>
          <w:u w:color="000000" w:themeColor="text1"/>
        </w:rPr>
        <w:t>one thousand dollars involved in the drug and gun trade</w:t>
      </w:r>
      <w:r>
        <w:rPr>
          <w:color w:val="000000" w:themeColor="text1"/>
          <w:u w:color="000000" w:themeColor="text1"/>
        </w:rPr>
        <w: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0CD3">
        <w:rPr>
          <w:color w:val="000000" w:themeColor="text1"/>
          <w:u w:color="000000" w:themeColor="text1"/>
        </w:rPr>
        <w:t xml:space="preserve">Pfc. Shumpert utilizes his partnerships and contacts within the community to gather imperative information that often leads to </w:t>
      </w:r>
      <w:r w:rsidR="002F05EF">
        <w:rPr>
          <w:color w:val="000000" w:themeColor="text1"/>
          <w:u w:color="000000" w:themeColor="text1"/>
        </w:rPr>
        <w:t>the arrest of</w:t>
      </w:r>
      <w:r w:rsidR="00D90CD3">
        <w:rPr>
          <w:color w:val="000000" w:themeColor="text1"/>
          <w:u w:color="000000" w:themeColor="text1"/>
        </w:rPr>
        <w:t xml:space="preserve"> dangerous criminals </w:t>
      </w:r>
      <w:r w:rsidR="002F05EF">
        <w:rPr>
          <w:color w:val="000000" w:themeColor="text1"/>
          <w:u w:color="000000" w:themeColor="text1"/>
        </w:rPr>
        <w:t>and helps secure the safety of the citizens of Myrtle Beach</w:t>
      </w:r>
      <w:r>
        <w:rPr>
          <w:color w:val="000000" w:themeColor="text1"/>
          <w:u w:color="000000" w:themeColor="text1"/>
        </w:rPr>
        <w:t>; and</w:t>
      </w:r>
    </w:p>
    <w:p w:rsidR="007D24D5" w:rsidRPr="007616DB"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F05EF">
        <w:rPr>
          <w:color w:val="000000" w:themeColor="text1"/>
          <w:u w:color="000000" w:themeColor="text1"/>
        </w:rPr>
        <w:t>not only does he combat violent gang related activity, he also takes the time to educate the community about how to identify and report these activities</w:t>
      </w:r>
      <w:r>
        <w:rPr>
          <w:color w:val="000000" w:themeColor="text1"/>
          <w:u w:color="000000" w:themeColor="text1"/>
        </w:rPr>
        <w: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F05EF">
        <w:rPr>
          <w:color w:val="000000" w:themeColor="text1"/>
          <w:u w:color="000000" w:themeColor="text1"/>
        </w:rPr>
        <w:t>additionally, Pfc. Shumpert is a member of the Myrtle Beach SWAT Team, and as such, he often gives presentations for both the Gang Unit and the SWAT Team at gatherings such as the Realtors Association Tour, Leadership Academy, and the Citizen</w:t>
      </w:r>
      <w:r w:rsidR="000049DA" w:rsidRPr="000049DA">
        <w:rPr>
          <w:color w:val="000000" w:themeColor="text1"/>
          <w:u w:color="000000" w:themeColor="text1"/>
        </w:rPr>
        <w:t>’</w:t>
      </w:r>
      <w:r w:rsidR="002F05EF">
        <w:rPr>
          <w:color w:val="000000" w:themeColor="text1"/>
          <w:u w:color="000000" w:themeColor="text1"/>
        </w:rPr>
        <w:t>s Police Academy</w:t>
      </w:r>
      <w:r>
        <w:rPr>
          <w:color w:val="000000" w:themeColor="text1"/>
          <w:u w:color="000000" w:themeColor="text1"/>
        </w:rPr>
        <w:t>; and</w:t>
      </w:r>
    </w:p>
    <w:p w:rsidR="002F05EF" w:rsidRDefault="002F05EF"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5EF" w:rsidRPr="007616DB" w:rsidRDefault="002F05EF"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even though Pfc. Shumpert is on standby at any given moment to respond from home for a SWAT call, Gang Unit, or ATF request, while off duty, he spends quality time with his wife Ana and his precious three year old daughter Kennedy; and</w:t>
      </w:r>
    </w:p>
    <w:p w:rsidR="007D24D5" w:rsidRPr="007616DB"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dedication and sacrifice </w:t>
      </w:r>
      <w:r w:rsidR="002F05EF">
        <w:t>Pfc. Jason Shumpert selflessly gives to our great State day in and day out. It is everyday heroes like Pfc. Shumpert that allow the citizens of the Palmetto State to rest securely at night</w:t>
      </w:r>
      <w:r>
        <w:t>.  Now, therefore,</w:t>
      </w:r>
    </w:p>
    <w:p w:rsidR="007D24D5" w:rsidRDefault="007D2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E56" w:rsidRDefault="001F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5E56" w:rsidRDefault="001F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E56" w:rsidRDefault="001F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05EF">
        <w:t xml:space="preserve"> the members of the South Carolina House of Representatives, by this resolution, recognize and honor Private First Class Jason Shumpert for his outstanding service to the Myrtle Beach</w:t>
      </w:r>
      <w:r w:rsidR="000049DA">
        <w:t xml:space="preserve"> Police</w:t>
      </w:r>
      <w:r w:rsidR="002F05EF">
        <w:t xml:space="preserve"> Gang Unit and congratulate him upon being named the 2017 </w:t>
      </w:r>
      <w:r w:rsidR="000049DA">
        <w:t xml:space="preserve">Joe McGarry Memorial </w:t>
      </w:r>
      <w:r w:rsidR="002F05EF">
        <w:t>Police Officer of the Year</w:t>
      </w:r>
      <w:r w:rsidR="000049DA">
        <w:t>, an award given by the Rotary Club of Myrtle Beach</w:t>
      </w:r>
      <w:r w:rsidR="002F05EF">
        <w:t>.</w:t>
      </w:r>
    </w:p>
    <w:p w:rsidR="001F5E56" w:rsidRDefault="001F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E56" w:rsidRDefault="001F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F05EF">
        <w:t xml:space="preserve"> Private First Class Jason Shumpert.</w:t>
      </w:r>
    </w:p>
    <w:p w:rsidR="003B0E9D" w:rsidRDefault="000049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309" w:rsidRDefault="00C86309" w:rsidP="00C86309">
      <w:pPr>
        <w:suppressAutoHyphens/>
      </w:pPr>
    </w:p>
    <w:sectPr w:rsidR="00C86309" w:rsidSect="00C863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F67" w:rsidRDefault="00EA2F67" w:rsidP="009F0C77">
      <w:r>
        <w:separator/>
      </w:r>
    </w:p>
  </w:endnote>
  <w:endnote w:type="continuationSeparator" w:id="0">
    <w:p w:rsidR="00EA2F67" w:rsidRDefault="00EA2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EA3EEC-9FC7-43E9-888E-B3EA9E963928}"/>
    <w:embedBold r:id="rId2" w:fontKey="{6373E98D-3214-41E2-B6FD-E9626252E5AC}"/>
  </w:font>
  <w:font w:name="Calibri">
    <w:panose1 w:val="020F0502020204030204"/>
    <w:charset w:val="00"/>
    <w:family w:val="swiss"/>
    <w:pitch w:val="variable"/>
    <w:sig w:usb0="E00002FF" w:usb1="4000ACFF" w:usb2="00000001" w:usb3="00000000" w:csb0="0000019F" w:csb1="00000000"/>
    <w:embedRegular r:id="rId3" w:fontKey="{04723D74-1B7E-4509-B229-C50B24D84B7E}"/>
  </w:font>
  <w:font w:name="Segoe UI">
    <w:panose1 w:val="020B0502040204020203"/>
    <w:charset w:val="00"/>
    <w:family w:val="swiss"/>
    <w:pitch w:val="variable"/>
    <w:sig w:usb0="E10022FF" w:usb1="C000E47F" w:usb2="00000029" w:usb3="00000000" w:csb0="000001DF" w:csb1="00000000"/>
    <w:embedRegular r:id="rId4" w:fontKey="{951BA98B-8F6E-4747-BFBC-6E0329F16074}"/>
  </w:font>
  <w:font w:name="Cambria">
    <w:panose1 w:val="02040503050406030204"/>
    <w:charset w:val="00"/>
    <w:family w:val="roman"/>
    <w:pitch w:val="variable"/>
    <w:sig w:usb0="E00002FF" w:usb1="400004FF" w:usb2="00000000" w:usb3="00000000" w:csb0="0000019F" w:csb1="00000000"/>
    <w:embedRegular r:id="rId5" w:fontKey="{23EB8667-35AE-4747-8BB7-AAC18DEDA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309" w:rsidRPr="009B2AAA" w:rsidRDefault="00C86309" w:rsidP="009B2AAA">
    <w:pPr>
      <w:pStyle w:val="Footer"/>
      <w:tabs>
        <w:tab w:val="clear" w:pos="4680"/>
        <w:tab w:val="clear" w:pos="9360"/>
        <w:tab w:val="center" w:pos="2995"/>
      </w:tabs>
      <w:spacing w:before="120"/>
    </w:pPr>
    <w:r>
      <w:t>[4153]</w:t>
    </w:r>
    <w:r>
      <w:tab/>
    </w:r>
    <w:r>
      <w:fldChar w:fldCharType="begin"/>
    </w:r>
    <w:r>
      <w:instrText xml:space="preserve"> PAGE  \* MERGEFORMAT </w:instrText>
    </w:r>
    <w:r>
      <w:fldChar w:fldCharType="separate"/>
    </w:r>
    <w:r w:rsidR="00C540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F67" w:rsidRDefault="00EA2F67" w:rsidP="009F0C77">
      <w:r>
        <w:separator/>
      </w:r>
    </w:p>
  </w:footnote>
  <w:footnote w:type="continuationSeparator" w:id="0">
    <w:p w:rsidR="00EA2F67" w:rsidRDefault="00EA2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3CZ17"/>
    <w:docVar w:name="CoverBillType" w:val="r"/>
    <w:docVar w:name="DocPath" w:val="L:\Council\bills\RT\17143CZ17.DOCX"/>
    <w:docVar w:name="dvBillNumber" w:val="4153"/>
    <w:docVar w:name="dvBillNumberPrefix" w:val="H. "/>
    <w:docVar w:name="dvOriginalBody" w:val="House"/>
    <w:docVar w:name="dvSteno" w:val="RT"/>
    <w:docVar w:name="NameofBody" w:val="h"/>
    <w:docVar w:name="vGroup2" w:val="Council"/>
  </w:docVars>
  <w:rsids>
    <w:rsidRoot w:val="001F5E56"/>
    <w:rsid w:val="000049DA"/>
    <w:rsid w:val="00011869"/>
    <w:rsid w:val="00015CD6"/>
    <w:rsid w:val="000E0100"/>
    <w:rsid w:val="000E1785"/>
    <w:rsid w:val="000F40FA"/>
    <w:rsid w:val="001035F1"/>
    <w:rsid w:val="0010776B"/>
    <w:rsid w:val="00133E66"/>
    <w:rsid w:val="001435A3"/>
    <w:rsid w:val="00146ED3"/>
    <w:rsid w:val="00151044"/>
    <w:rsid w:val="00154964"/>
    <w:rsid w:val="001D08F2"/>
    <w:rsid w:val="001D3A58"/>
    <w:rsid w:val="001D525B"/>
    <w:rsid w:val="001D7F4F"/>
    <w:rsid w:val="001F5E56"/>
    <w:rsid w:val="00205238"/>
    <w:rsid w:val="002321B6"/>
    <w:rsid w:val="00250967"/>
    <w:rsid w:val="002543C8"/>
    <w:rsid w:val="0025541D"/>
    <w:rsid w:val="00284AAE"/>
    <w:rsid w:val="002E5912"/>
    <w:rsid w:val="002F05EF"/>
    <w:rsid w:val="00301B21"/>
    <w:rsid w:val="00325348"/>
    <w:rsid w:val="0032732C"/>
    <w:rsid w:val="00336AD0"/>
    <w:rsid w:val="0037079A"/>
    <w:rsid w:val="003B0E9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24D5"/>
    <w:rsid w:val="008362E8"/>
    <w:rsid w:val="0085786E"/>
    <w:rsid w:val="008A1768"/>
    <w:rsid w:val="008A489F"/>
    <w:rsid w:val="008F0F33"/>
    <w:rsid w:val="008F4429"/>
    <w:rsid w:val="0094021A"/>
    <w:rsid w:val="009B2AA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FE2"/>
    <w:rsid w:val="00B412D4"/>
    <w:rsid w:val="00B5061D"/>
    <w:rsid w:val="00BE3C22"/>
    <w:rsid w:val="00C0345E"/>
    <w:rsid w:val="00C31C95"/>
    <w:rsid w:val="00C3483A"/>
    <w:rsid w:val="00C5403B"/>
    <w:rsid w:val="00C74E9D"/>
    <w:rsid w:val="00C826DD"/>
    <w:rsid w:val="00C82FD3"/>
    <w:rsid w:val="00C86309"/>
    <w:rsid w:val="00C92819"/>
    <w:rsid w:val="00CC6B7B"/>
    <w:rsid w:val="00CD2089"/>
    <w:rsid w:val="00D73A67"/>
    <w:rsid w:val="00D90CD3"/>
    <w:rsid w:val="00D970A9"/>
    <w:rsid w:val="00DF3845"/>
    <w:rsid w:val="00E41911"/>
    <w:rsid w:val="00E44B57"/>
    <w:rsid w:val="00E92EEF"/>
    <w:rsid w:val="00EA2F6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509ED-BFB4-4963-B6F3-0DF53F60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9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9DA"/>
    <w:rPr>
      <w:rFonts w:ascii="Segoe UI" w:eastAsia="Times New Roman" w:hAnsi="Segoe UI" w:cs="Segoe UI"/>
      <w:sz w:val="18"/>
      <w:szCs w:val="18"/>
    </w:rPr>
  </w:style>
  <w:style w:type="character" w:styleId="Hyperlink">
    <w:name w:val="Hyperlink"/>
    <w:basedOn w:val="DefaultParagraphFont"/>
    <w:uiPriority w:val="99"/>
    <w:unhideWhenUsed/>
    <w:rsid w:val="00C863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53&amp;session=122&amp;summary=B" TargetMode="External"/><Relationship Id="rId3" Type="http://schemas.openxmlformats.org/officeDocument/2006/relationships/settings" Target="settings.xml"/><Relationship Id="rId7" Type="http://schemas.openxmlformats.org/officeDocument/2006/relationships/hyperlink" Target="file:///h:\hj\2017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53_2017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3F1C2-97B2-46C5-960E-BC0E1C9BA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840</Words>
  <Characters>4642</Characters>
  <Application>Microsoft Office Word</Application>
  <DocSecurity>0</DocSecurity>
  <Lines>136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4153: Private First Class Jason Shumpert - South Carolina Legislature Online</dc:title>
  <dc:creator>Rebecca Turner</dc:creator>
  <cp:lastModifiedBy>S Volk</cp:lastModifiedBy>
  <cp:revision>2</cp:revision>
  <cp:lastPrinted>2017-04-18T17:07:00Z</cp:lastPrinted>
  <dcterms:created xsi:type="dcterms:W3CDTF">2017-04-21T19:19:00Z</dcterms:created>
  <dcterms:modified xsi:type="dcterms:W3CDTF">2017-04-21T19:19:00Z</dcterms:modified>
</cp:coreProperties>
</file>