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29A" w:rsidRDefault="0007329A" w:rsidP="0007329A">
      <w:pPr>
        <w:widowControl w:val="0"/>
        <w:jc w:val="center"/>
      </w:pPr>
      <w:r w:rsidRPr="0007329A">
        <w:rPr>
          <w:b/>
        </w:rPr>
        <w:t>South Carolina General Assembly</w:t>
      </w:r>
    </w:p>
    <w:p w:rsidR="0007329A" w:rsidRDefault="0007329A" w:rsidP="0007329A">
      <w:pPr>
        <w:widowControl w:val="0"/>
        <w:jc w:val="center"/>
      </w:pPr>
      <w:r>
        <w:t>122nd Session, 2017-2018</w:t>
      </w:r>
    </w:p>
    <w:p w:rsidR="0007329A" w:rsidRDefault="0007329A" w:rsidP="0007329A">
      <w:pPr>
        <w:widowControl w:val="0"/>
        <w:jc w:val="left"/>
      </w:pPr>
    </w:p>
    <w:p w:rsidR="0007329A" w:rsidRDefault="0007329A" w:rsidP="0007329A">
      <w:pPr>
        <w:widowControl w:val="0"/>
        <w:jc w:val="left"/>
        <w:rPr>
          <w:b/>
        </w:rPr>
      </w:pPr>
      <w:r w:rsidRPr="0007329A">
        <w:rPr>
          <w:b/>
        </w:rPr>
        <w:t>H. 4591</w:t>
      </w:r>
    </w:p>
    <w:p w:rsidR="0007329A" w:rsidRDefault="0007329A" w:rsidP="0007329A">
      <w:pPr>
        <w:widowControl w:val="0"/>
        <w:jc w:val="left"/>
        <w:rPr>
          <w:b/>
        </w:rPr>
      </w:pPr>
    </w:p>
    <w:p w:rsidR="0007329A" w:rsidRDefault="0007329A" w:rsidP="0007329A">
      <w:pPr>
        <w:widowControl w:val="0"/>
        <w:jc w:val="left"/>
      </w:pPr>
      <w:r w:rsidRPr="0007329A">
        <w:rPr>
          <w:b/>
        </w:rPr>
        <w:t>STATUS INFORMATION</w:t>
      </w:r>
    </w:p>
    <w:p w:rsidR="0007329A" w:rsidRDefault="0007329A" w:rsidP="0007329A">
      <w:pPr>
        <w:widowControl w:val="0"/>
        <w:jc w:val="left"/>
      </w:pPr>
    </w:p>
    <w:p w:rsidR="0007329A" w:rsidRDefault="0007329A" w:rsidP="0007329A">
      <w:pPr>
        <w:widowControl w:val="0"/>
        <w:jc w:val="left"/>
      </w:pPr>
      <w:r>
        <w:t>General Bill</w:t>
      </w:r>
    </w:p>
    <w:p w:rsidR="0007329A" w:rsidRDefault="007315ED" w:rsidP="0007329A">
      <w:pPr>
        <w:widowControl w:val="0"/>
        <w:jc w:val="left"/>
      </w:pPr>
      <w:r>
        <w:t>Sponsors: Reps. D.C. Moss, Bryant, Delleney, McCravy, Spires, Felder, Johnson, Martin, Murphy, Blackwell, Hixon, Pitts, Pope, G.M. Smith, Erickson and Ridgeway</w:t>
      </w:r>
    </w:p>
    <w:p w:rsidR="0007329A" w:rsidRDefault="0007329A" w:rsidP="0007329A">
      <w:pPr>
        <w:widowControl w:val="0"/>
        <w:jc w:val="left"/>
      </w:pPr>
      <w:r>
        <w:t>Document Path: l:\council\bills\nl\13712sd18.docx</w:t>
      </w:r>
    </w:p>
    <w:p w:rsidR="0007329A" w:rsidRDefault="0007329A" w:rsidP="0007329A">
      <w:pPr>
        <w:widowControl w:val="0"/>
        <w:jc w:val="left"/>
      </w:pPr>
    </w:p>
    <w:p w:rsidR="002A278A" w:rsidRDefault="002A278A" w:rsidP="0007329A">
      <w:pPr>
        <w:widowControl w:val="0"/>
        <w:jc w:val="left"/>
      </w:pPr>
      <w:r>
        <w:t>Introduced in the House on January 10, 2018</w:t>
      </w:r>
    </w:p>
    <w:p w:rsidR="002A278A" w:rsidRPr="002A278A" w:rsidRDefault="002A278A" w:rsidP="0007329A">
      <w:pPr>
        <w:widowControl w:val="0"/>
        <w:jc w:val="left"/>
      </w:pPr>
      <w:r>
        <w:t xml:space="preserve">Currently residing in the House Committee on </w:t>
      </w:r>
      <w:r w:rsidRPr="002A278A">
        <w:rPr>
          <w:b/>
        </w:rPr>
        <w:t>Labor, Commerce and Industry</w:t>
      </w:r>
    </w:p>
    <w:p w:rsidR="002A278A" w:rsidRDefault="002A278A" w:rsidP="0007329A">
      <w:pPr>
        <w:widowControl w:val="0"/>
        <w:jc w:val="left"/>
      </w:pPr>
    </w:p>
    <w:p w:rsidR="0007329A" w:rsidRDefault="0007329A" w:rsidP="0007329A">
      <w:pPr>
        <w:widowControl w:val="0"/>
        <w:jc w:val="left"/>
      </w:pPr>
      <w:r>
        <w:t xml:space="preserve">Summary: </w:t>
      </w:r>
      <w:r w:rsidR="000531AC">
        <w:t>Resident vendor preferences</w:t>
      </w:r>
    </w:p>
    <w:p w:rsidR="0007329A" w:rsidRDefault="0007329A" w:rsidP="0007329A">
      <w:pPr>
        <w:widowControl w:val="0"/>
        <w:jc w:val="left"/>
      </w:pPr>
    </w:p>
    <w:p w:rsidR="0007329A" w:rsidRDefault="0007329A" w:rsidP="0007329A">
      <w:pPr>
        <w:widowControl w:val="0"/>
        <w:jc w:val="left"/>
      </w:pPr>
    </w:p>
    <w:p w:rsidR="0007329A" w:rsidRDefault="0007329A" w:rsidP="0007329A">
      <w:pPr>
        <w:widowControl w:val="0"/>
        <w:tabs>
          <w:tab w:val="center" w:pos="590"/>
          <w:tab w:val="center" w:pos="1440"/>
          <w:tab w:val="left" w:pos="1872"/>
          <w:tab w:val="left" w:pos="9187"/>
        </w:tabs>
        <w:jc w:val="left"/>
      </w:pPr>
      <w:r w:rsidRPr="0007329A">
        <w:rPr>
          <w:b/>
        </w:rPr>
        <w:t>HISTORY OF LEGISLATIVE ACTIONS</w:t>
      </w:r>
    </w:p>
    <w:p w:rsidR="0007329A" w:rsidRDefault="0007329A" w:rsidP="0007329A">
      <w:pPr>
        <w:widowControl w:val="0"/>
        <w:tabs>
          <w:tab w:val="center" w:pos="590"/>
          <w:tab w:val="center" w:pos="1440"/>
          <w:tab w:val="left" w:pos="1872"/>
          <w:tab w:val="left" w:pos="9187"/>
        </w:tabs>
        <w:jc w:val="left"/>
      </w:pPr>
    </w:p>
    <w:p w:rsidR="0007329A" w:rsidRPr="0007329A" w:rsidRDefault="0007329A" w:rsidP="0007329A">
      <w:pPr>
        <w:widowControl w:val="0"/>
        <w:tabs>
          <w:tab w:val="center" w:pos="590"/>
          <w:tab w:val="center" w:pos="1440"/>
          <w:tab w:val="left" w:pos="1872"/>
          <w:tab w:val="left" w:pos="9187"/>
        </w:tabs>
        <w:jc w:val="left"/>
      </w:pPr>
      <w:r w:rsidRPr="0007329A">
        <w:rPr>
          <w:u w:val="single"/>
        </w:rPr>
        <w:tab/>
        <w:t>Date</w:t>
      </w:r>
      <w:r w:rsidRPr="0007329A">
        <w:rPr>
          <w:u w:val="single"/>
        </w:rPr>
        <w:tab/>
        <w:t>Body</w:t>
      </w:r>
      <w:r w:rsidRPr="0007329A">
        <w:rPr>
          <w:u w:val="single"/>
        </w:rPr>
        <w:tab/>
        <w:t>Action Description with journal page number</w:t>
      </w:r>
      <w:r w:rsidRPr="0007329A">
        <w:rPr>
          <w:u w:val="single"/>
        </w:rPr>
        <w:tab/>
      </w:r>
    </w:p>
    <w:p w:rsidR="005A4FE4" w:rsidRDefault="005A4FE4" w:rsidP="005A4FE4">
      <w:pPr>
        <w:widowControl w:val="0"/>
        <w:tabs>
          <w:tab w:val="right" w:pos="1008"/>
          <w:tab w:val="left" w:pos="1152"/>
          <w:tab w:val="left" w:pos="1872"/>
          <w:tab w:val="left" w:pos="9187"/>
        </w:tabs>
        <w:ind w:left="2088" w:hanging="2088"/>
        <w:jc w:val="left"/>
      </w:pPr>
      <w:r>
        <w:tab/>
        <w:t>1/10/2018</w:t>
      </w:r>
      <w:r>
        <w:tab/>
        <w:t>House</w:t>
      </w:r>
      <w:r>
        <w:tab/>
      </w:r>
      <w:r w:rsidRPr="00AC13DC">
        <w:t>Introduced and read first time (</w:t>
      </w:r>
      <w:hyperlink r:id="rId7" w:history="1">
        <w:r w:rsidRPr="00AC13DC">
          <w:rPr>
            <w:rStyle w:val="Hyperlink"/>
          </w:rPr>
          <w:t>House Journal</w:t>
        </w:r>
        <w:r w:rsidRPr="00AC13DC">
          <w:rPr>
            <w:rStyle w:val="Hyperlink"/>
          </w:rPr>
          <w:noBreakHyphen/>
          <w:t>page 53</w:t>
        </w:r>
      </w:hyperlink>
      <w:r w:rsidRPr="00AC13DC">
        <w:t>)</w:t>
      </w:r>
    </w:p>
    <w:p w:rsidR="005A4FE4" w:rsidRDefault="005A4FE4" w:rsidP="005A4FE4">
      <w:pPr>
        <w:widowControl w:val="0"/>
        <w:tabs>
          <w:tab w:val="right" w:pos="1008"/>
          <w:tab w:val="left" w:pos="1152"/>
          <w:tab w:val="left" w:pos="1872"/>
          <w:tab w:val="left" w:pos="9187"/>
        </w:tabs>
        <w:ind w:left="2088" w:hanging="2088"/>
        <w:jc w:val="left"/>
      </w:pPr>
      <w:r>
        <w:tab/>
        <w:t>1/10/2018</w:t>
      </w:r>
      <w:r>
        <w:tab/>
        <w:t>House</w:t>
      </w:r>
      <w:r>
        <w:tab/>
      </w:r>
      <w:r w:rsidRPr="00AC13DC">
        <w:t>Referred to C</w:t>
      </w:r>
      <w:r>
        <w:t xml:space="preserve">ommittee on </w:t>
      </w:r>
      <w:r w:rsidRPr="00AC13DC">
        <w:rPr>
          <w:b/>
        </w:rPr>
        <w:t>Labor, Commerce and Industry</w:t>
      </w:r>
      <w:r w:rsidRPr="00AC13DC">
        <w:t xml:space="preserve"> (</w:t>
      </w:r>
      <w:hyperlink r:id="rId8" w:history="1">
        <w:r w:rsidRPr="00AC13DC">
          <w:rPr>
            <w:rStyle w:val="Hyperlink"/>
          </w:rPr>
          <w:t>House Journal</w:t>
        </w:r>
        <w:r w:rsidRPr="00AC13DC">
          <w:rPr>
            <w:rStyle w:val="Hyperlink"/>
          </w:rPr>
          <w:noBreakHyphen/>
          <w:t>page 54</w:t>
        </w:r>
      </w:hyperlink>
      <w:r w:rsidRPr="00AC13DC">
        <w:t>)</w:t>
      </w:r>
    </w:p>
    <w:p w:rsidR="005A4FE4" w:rsidRDefault="005A4FE4" w:rsidP="005A4FE4">
      <w:pPr>
        <w:widowControl w:val="0"/>
        <w:tabs>
          <w:tab w:val="right" w:pos="1008"/>
          <w:tab w:val="left" w:pos="1152"/>
          <w:tab w:val="left" w:pos="1872"/>
          <w:tab w:val="left" w:pos="9187"/>
        </w:tabs>
        <w:ind w:left="2088" w:hanging="2088"/>
        <w:jc w:val="left"/>
      </w:pPr>
      <w:r>
        <w:tab/>
        <w:t>3/8/2018</w:t>
      </w:r>
      <w:r>
        <w:tab/>
        <w:t>House</w:t>
      </w:r>
      <w:r>
        <w:tab/>
      </w:r>
      <w:r w:rsidRPr="00AC13DC">
        <w:t xml:space="preserve">Committee report: </w:t>
      </w:r>
      <w:r>
        <w:t xml:space="preserve">Favorable with amendment </w:t>
      </w:r>
      <w:r w:rsidRPr="00AC13DC">
        <w:rPr>
          <w:b/>
        </w:rPr>
        <w:t>Labor, Commerce and Industry</w:t>
      </w:r>
      <w:r w:rsidRPr="00AC13DC">
        <w:t xml:space="preserve"> (</w:t>
      </w:r>
      <w:hyperlink r:id="rId9" w:history="1">
        <w:r w:rsidRPr="00AC13DC">
          <w:rPr>
            <w:rStyle w:val="Hyperlink"/>
          </w:rPr>
          <w:t>House Journal</w:t>
        </w:r>
        <w:r w:rsidRPr="00AC13DC">
          <w:rPr>
            <w:rStyle w:val="Hyperlink"/>
          </w:rPr>
          <w:noBreakHyphen/>
          <w:t>page 111</w:t>
        </w:r>
      </w:hyperlink>
      <w:r w:rsidRPr="00AC13DC">
        <w:t>)</w:t>
      </w:r>
    </w:p>
    <w:p w:rsidR="005A4FE4" w:rsidRDefault="005A4FE4" w:rsidP="005A4FE4">
      <w:pPr>
        <w:widowControl w:val="0"/>
        <w:tabs>
          <w:tab w:val="right" w:pos="1008"/>
          <w:tab w:val="left" w:pos="1152"/>
          <w:tab w:val="left" w:pos="1872"/>
          <w:tab w:val="left" w:pos="9187"/>
        </w:tabs>
        <w:ind w:left="2088" w:hanging="2088"/>
        <w:jc w:val="left"/>
      </w:pPr>
      <w:r>
        <w:tab/>
        <w:t>3/20/2018</w:t>
      </w:r>
      <w:r>
        <w:tab/>
        <w:t>House</w:t>
      </w:r>
      <w:r>
        <w:tab/>
      </w:r>
      <w:r w:rsidRPr="00AC13DC">
        <w:t>Debat</w:t>
      </w:r>
      <w:r>
        <w:t>e adjourned until Wed., 3</w:t>
      </w:r>
      <w:r>
        <w:noBreakHyphen/>
        <w:t>21</w:t>
      </w:r>
      <w:r>
        <w:noBreakHyphen/>
        <w:t xml:space="preserve">18 </w:t>
      </w:r>
      <w:r w:rsidRPr="00AC13DC">
        <w:t>(</w:t>
      </w:r>
      <w:hyperlink r:id="rId10" w:history="1">
        <w:r w:rsidRPr="00AC13DC">
          <w:rPr>
            <w:rStyle w:val="Hyperlink"/>
          </w:rPr>
          <w:t>House Journal</w:t>
        </w:r>
        <w:r w:rsidRPr="00AC13DC">
          <w:rPr>
            <w:rStyle w:val="Hyperlink"/>
          </w:rPr>
          <w:noBreakHyphen/>
          <w:t>page 48</w:t>
        </w:r>
      </w:hyperlink>
      <w:r w:rsidRPr="00AC13DC">
        <w:t>)</w:t>
      </w:r>
    </w:p>
    <w:p w:rsidR="005A4FE4" w:rsidRDefault="005A4FE4" w:rsidP="005A4FE4">
      <w:pPr>
        <w:widowControl w:val="0"/>
        <w:tabs>
          <w:tab w:val="right" w:pos="1008"/>
          <w:tab w:val="left" w:pos="1152"/>
          <w:tab w:val="left" w:pos="1872"/>
          <w:tab w:val="left" w:pos="9187"/>
        </w:tabs>
        <w:ind w:left="2088" w:hanging="2088"/>
        <w:jc w:val="left"/>
      </w:pPr>
      <w:r>
        <w:tab/>
        <w:t>3/21/2018</w:t>
      </w:r>
      <w:r>
        <w:tab/>
        <w:t>House</w:t>
      </w:r>
      <w:r>
        <w:tab/>
      </w:r>
      <w:r w:rsidRPr="00AC13DC">
        <w:t>Requests for deba</w:t>
      </w:r>
      <w:r>
        <w:t>te</w:t>
      </w:r>
      <w:r>
        <w:noBreakHyphen/>
        <w:t xml:space="preserve">Rep(s). White, Gagnon, Hill, </w:t>
      </w:r>
      <w:r w:rsidRPr="00AC13DC">
        <w:t>West, Thaye</w:t>
      </w:r>
      <w:r>
        <w:t xml:space="preserve">r, Putnam, Toole, Bernstein, JE </w:t>
      </w:r>
      <w:r w:rsidRPr="00AC13DC">
        <w:t>Smith, Hiott, Bro</w:t>
      </w:r>
      <w:r>
        <w:t xml:space="preserve">wn, Young, Hamilton, Forrester, </w:t>
      </w:r>
      <w:r w:rsidRPr="00AC13DC">
        <w:t>Bradley, Martin, Anderson, Blackwell, Loftis</w:t>
      </w:r>
      <w:r>
        <w:t xml:space="preserve">, </w:t>
      </w:r>
      <w:r w:rsidRPr="00AC13DC">
        <w:t>King, Ott, Whitmire (</w:t>
      </w:r>
      <w:hyperlink r:id="rId11" w:history="1">
        <w:r w:rsidRPr="00AC13DC">
          <w:rPr>
            <w:rStyle w:val="Hyperlink"/>
          </w:rPr>
          <w:t>House Journal</w:t>
        </w:r>
        <w:r w:rsidRPr="00AC13DC">
          <w:rPr>
            <w:rStyle w:val="Hyperlink"/>
          </w:rPr>
          <w:noBreakHyphen/>
          <w:t>page 36</w:t>
        </w:r>
      </w:hyperlink>
      <w:r w:rsidRPr="00AC13DC">
        <w:t>)</w:t>
      </w:r>
    </w:p>
    <w:p w:rsidR="005A4FE4" w:rsidRDefault="005A4FE4" w:rsidP="005A4FE4">
      <w:pPr>
        <w:widowControl w:val="0"/>
        <w:tabs>
          <w:tab w:val="right" w:pos="1008"/>
          <w:tab w:val="left" w:pos="1152"/>
          <w:tab w:val="left" w:pos="1872"/>
          <w:tab w:val="left" w:pos="9187"/>
        </w:tabs>
        <w:ind w:left="2088" w:hanging="2088"/>
        <w:jc w:val="left"/>
      </w:pPr>
      <w:r>
        <w:tab/>
        <w:t>4/3/2018</w:t>
      </w:r>
      <w:r>
        <w:tab/>
        <w:t>House</w:t>
      </w:r>
      <w:r>
        <w:tab/>
      </w:r>
      <w:r w:rsidRPr="00AC13DC">
        <w:t>Member(s)</w:t>
      </w:r>
      <w:r>
        <w:t xml:space="preserve"> request name added as sponsor: </w:t>
      </w:r>
      <w:r w:rsidRPr="00AC13DC">
        <w:t>Erickson, Ridgeway</w:t>
      </w:r>
    </w:p>
    <w:p w:rsidR="005A4FE4" w:rsidRDefault="005A4FE4" w:rsidP="005A4FE4">
      <w:pPr>
        <w:widowControl w:val="0"/>
        <w:tabs>
          <w:tab w:val="right" w:pos="1008"/>
          <w:tab w:val="left" w:pos="1152"/>
          <w:tab w:val="left" w:pos="1872"/>
          <w:tab w:val="left" w:pos="9187"/>
        </w:tabs>
        <w:ind w:left="2088" w:hanging="2088"/>
        <w:jc w:val="left"/>
      </w:pPr>
      <w:r>
        <w:tab/>
        <w:t>4/4/2018</w:t>
      </w:r>
      <w:r>
        <w:tab/>
        <w:t>House</w:t>
      </w:r>
      <w:r>
        <w:tab/>
      </w:r>
      <w:r w:rsidRPr="00AC13DC">
        <w:t>Debat</w:t>
      </w:r>
      <w:r>
        <w:t>e adjourned until Thur., 4</w:t>
      </w:r>
      <w:r>
        <w:noBreakHyphen/>
        <w:t>5</w:t>
      </w:r>
      <w:r>
        <w:noBreakHyphen/>
        <w:t xml:space="preserve">18 </w:t>
      </w:r>
      <w:r w:rsidRPr="00AC13DC">
        <w:t>(</w:t>
      </w:r>
      <w:hyperlink r:id="rId12" w:history="1">
        <w:r w:rsidRPr="00AC13DC">
          <w:rPr>
            <w:rStyle w:val="Hyperlink"/>
          </w:rPr>
          <w:t>House Journal</w:t>
        </w:r>
        <w:r w:rsidRPr="00AC13DC">
          <w:rPr>
            <w:rStyle w:val="Hyperlink"/>
          </w:rPr>
          <w:noBreakHyphen/>
          <w:t>page 75</w:t>
        </w:r>
      </w:hyperlink>
      <w:r w:rsidRPr="00AC13DC">
        <w:t>)</w:t>
      </w:r>
    </w:p>
    <w:p w:rsidR="005A4FE4" w:rsidRDefault="005A4FE4" w:rsidP="005A4FE4">
      <w:pPr>
        <w:widowControl w:val="0"/>
        <w:tabs>
          <w:tab w:val="right" w:pos="1008"/>
          <w:tab w:val="left" w:pos="1152"/>
          <w:tab w:val="left" w:pos="1872"/>
          <w:tab w:val="left" w:pos="9187"/>
        </w:tabs>
        <w:ind w:left="2088" w:hanging="2088"/>
        <w:jc w:val="left"/>
      </w:pPr>
      <w:r>
        <w:tab/>
        <w:t>4/11/2018</w:t>
      </w:r>
      <w:r>
        <w:tab/>
        <w:t>House</w:t>
      </w:r>
      <w:r>
        <w:tab/>
      </w:r>
      <w:r w:rsidRPr="00AC13DC">
        <w:t>Recommitted to C</w:t>
      </w:r>
      <w:r>
        <w:t xml:space="preserve">ommittee on </w:t>
      </w:r>
      <w:r w:rsidRPr="00AC13DC">
        <w:rPr>
          <w:b/>
        </w:rPr>
        <w:t>Labor, Commerce and Industry</w:t>
      </w:r>
      <w:r w:rsidRPr="00AC13DC">
        <w:t xml:space="preserve"> (</w:t>
      </w:r>
      <w:hyperlink r:id="rId13" w:history="1">
        <w:r w:rsidRPr="00AC13DC">
          <w:rPr>
            <w:rStyle w:val="Hyperlink"/>
          </w:rPr>
          <w:t>House Journal</w:t>
        </w:r>
        <w:r w:rsidRPr="00AC13DC">
          <w:rPr>
            <w:rStyle w:val="Hyperlink"/>
          </w:rPr>
          <w:noBreakHyphen/>
          <w:t>page 19</w:t>
        </w:r>
      </w:hyperlink>
      <w:r w:rsidRPr="00AC13DC">
        <w:t>)</w:t>
      </w:r>
    </w:p>
    <w:p w:rsidR="005A4FE4" w:rsidRDefault="005A4FE4" w:rsidP="005A4FE4">
      <w:pPr>
        <w:widowControl w:val="0"/>
        <w:tabs>
          <w:tab w:val="right" w:pos="1008"/>
          <w:tab w:val="left" w:pos="1152"/>
          <w:tab w:val="left" w:pos="1872"/>
          <w:tab w:val="left" w:pos="9187"/>
        </w:tabs>
        <w:ind w:left="2088" w:hanging="2088"/>
        <w:jc w:val="left"/>
      </w:pPr>
    </w:p>
    <w:p w:rsidR="0007329A" w:rsidRDefault="0007329A" w:rsidP="000732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07329A">
          <w:rPr>
            <w:rStyle w:val="Hyperlink"/>
          </w:rPr>
          <w:t>legislative information</w:t>
        </w:r>
      </w:hyperlink>
      <w:r>
        <w:t xml:space="preserve"> at the website</w:t>
      </w:r>
    </w:p>
    <w:p w:rsidR="0007329A" w:rsidRDefault="0007329A" w:rsidP="0007329A">
      <w:pPr>
        <w:widowControl w:val="0"/>
        <w:tabs>
          <w:tab w:val="right" w:pos="1008"/>
          <w:tab w:val="left" w:pos="1152"/>
          <w:tab w:val="left" w:pos="1872"/>
          <w:tab w:val="left" w:pos="9187"/>
        </w:tabs>
        <w:ind w:left="2088" w:hanging="2088"/>
        <w:jc w:val="left"/>
      </w:pPr>
    </w:p>
    <w:p w:rsidR="0007329A" w:rsidRPr="0007329A" w:rsidRDefault="0007329A" w:rsidP="0007329A">
      <w:pPr>
        <w:widowControl w:val="0"/>
        <w:tabs>
          <w:tab w:val="right" w:pos="1008"/>
          <w:tab w:val="left" w:pos="1152"/>
          <w:tab w:val="left" w:pos="1872"/>
          <w:tab w:val="left" w:pos="9187"/>
        </w:tabs>
        <w:ind w:left="2088" w:hanging="2088"/>
        <w:jc w:val="left"/>
      </w:pPr>
    </w:p>
    <w:p w:rsidR="0007329A" w:rsidRDefault="0007329A" w:rsidP="0007329A">
      <w:pPr>
        <w:widowControl w:val="0"/>
        <w:jc w:val="left"/>
      </w:pPr>
      <w:r w:rsidRPr="0007329A">
        <w:rPr>
          <w:b/>
        </w:rPr>
        <w:t>VERSIONS OF THIS BILL</w:t>
      </w:r>
    </w:p>
    <w:p w:rsidR="0007329A" w:rsidRDefault="0007329A" w:rsidP="0007329A">
      <w:pPr>
        <w:widowControl w:val="0"/>
        <w:jc w:val="left"/>
      </w:pPr>
    </w:p>
    <w:p w:rsidR="0007329A" w:rsidRDefault="003300E4" w:rsidP="0007329A">
      <w:pPr>
        <w:widowControl w:val="0"/>
        <w:jc w:val="left"/>
      </w:pPr>
      <w:hyperlink r:id="rId15" w:history="1">
        <w:r w:rsidR="0007329A">
          <w:rPr>
            <w:rStyle w:val="Hyperlink"/>
          </w:rPr>
          <w:t>1/10/2018</w:t>
        </w:r>
      </w:hyperlink>
    </w:p>
    <w:p w:rsidR="0007329A" w:rsidRDefault="003300E4" w:rsidP="0007329A">
      <w:hyperlink r:id="rId16" w:history="1">
        <w:r w:rsidR="00AE5F57" w:rsidRPr="00AE5F57">
          <w:rPr>
            <w:rStyle w:val="Hyperlink"/>
          </w:rPr>
          <w:t>3/8/2018</w:t>
        </w:r>
      </w:hyperlink>
    </w:p>
    <w:p w:rsidR="00AE5F57" w:rsidRDefault="00AE5F57" w:rsidP="0007329A"/>
    <w:p w:rsidR="0007329A" w:rsidRDefault="0007329A" w:rsidP="0007329A">
      <w:pPr>
        <w:sectPr w:rsidR="0007329A" w:rsidSect="0007329A">
          <w:pgSz w:w="12240" w:h="15840" w:code="1"/>
          <w:pgMar w:top="1080" w:right="1440" w:bottom="1080" w:left="1440" w:header="720" w:footer="720" w:gutter="0"/>
          <w:cols w:space="720"/>
          <w:noEndnote/>
          <w:docGrid w:linePitch="360"/>
        </w:sectPr>
      </w:pP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E5F57" w:rsidRPr="003C5B43"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Pr="003C5B43" w:rsidRDefault="00AE5F57" w:rsidP="003C5B43">
      <w:pPr>
        <w:tabs>
          <w:tab w:val="right" w:pos="5933"/>
        </w:tabs>
        <w:suppressAutoHyphens/>
      </w:pPr>
      <w:r>
        <w:tab/>
      </w:r>
      <w:r>
        <w:rPr>
          <w:b/>
          <w:sz w:val="36"/>
        </w:rPr>
        <w:t>H. 4591</w:t>
      </w: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7270E">
        <w:t>Reps. D.C. Moss, Bryant, Delleney, McCravy, Spires, Felder, Johnson, Martin, Murphy, Blackwell, Hixon, Pitts, Pope and G.M. Smith</w:t>
      </w: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AE5F57" w:rsidRPr="003C5B43"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E5F57" w:rsidRPr="003C5B43"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4591) to amend Section 11</w:t>
      </w:r>
      <w:r>
        <w:noBreakHyphen/>
        <w:t>35</w:t>
      </w:r>
      <w:r>
        <w:noBreakHyphen/>
        <w:t>1524, Code of Laws of South Carolina, 1976, relating to resident vendor preferences under the consolidated procurement code so as to provide that, etc., respectfully</w:t>
      </w:r>
    </w:p>
    <w:p w:rsidR="00AE5F57" w:rsidRPr="003C5B43"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Pr="001B46A6"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46A6">
        <w:t>Amend the bill, as and if amended, by deleting all after the enacting words and inserting:</w:t>
      </w:r>
    </w:p>
    <w:p w:rsidR="00AE5F57" w:rsidRPr="001B46A6"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46A6">
        <w:t>/ SECTION</w:t>
      </w:r>
      <w:r w:rsidRPr="001B46A6">
        <w:tab/>
        <w:t>1.</w:t>
      </w:r>
      <w:r w:rsidRPr="001B46A6">
        <w:tab/>
        <w:t>Section 11</w:t>
      </w:r>
      <w:r w:rsidRPr="001B46A6">
        <w:noBreakHyphen/>
        <w:t>35</w:t>
      </w:r>
      <w:r w:rsidRPr="001B46A6">
        <w:noBreakHyphen/>
        <w:t>1524(D)(1) of the 1976 Code is amended to read:</w:t>
      </w:r>
    </w:p>
    <w:p w:rsidR="00AE5F57" w:rsidRPr="001B46A6"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t>“(1)</w:t>
      </w:r>
      <w:r w:rsidRPr="001B46A6">
        <w:tab/>
        <w:t>When evaluating pricing for purposes of making an award determination, the procurement officer shall decrease a bidder’s price by two percent if:</w:t>
      </w:r>
    </w:p>
    <w:p w:rsidR="00AE5F57" w:rsidRPr="001B46A6"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tab/>
      </w:r>
      <w:r w:rsidRPr="001B46A6">
        <w:tab/>
        <w:t>(a)</w:t>
      </w:r>
      <w:r w:rsidRPr="001B46A6">
        <w:tab/>
        <w:t>the bidder has a documented commitment from a single proposed first</w:t>
      </w:r>
      <w:r w:rsidRPr="001B46A6">
        <w:noBreakHyphen/>
        <w:t>tier subcontractor to perform some portion of the services expressly required by the solicitation</w:t>
      </w:r>
      <w:r w:rsidRPr="001B46A6">
        <w:rPr>
          <w:strike/>
        </w:rPr>
        <w:t>;</w:t>
      </w:r>
      <w:r w:rsidRPr="001B46A6">
        <w:t xml:space="preserve"> and </w:t>
      </w:r>
    </w:p>
    <w:p w:rsidR="00AE5F57" w:rsidRPr="001B46A6"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46A6">
        <w:tab/>
      </w:r>
      <w:r w:rsidRPr="001B46A6">
        <w:tab/>
      </w:r>
      <w:r w:rsidRPr="001B46A6">
        <w:rPr>
          <w:strike/>
        </w:rPr>
        <w:t>(b)</w:t>
      </w:r>
      <w:r w:rsidRPr="001B46A6">
        <w:tab/>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twenty percent of bidder’s total bid price</w:t>
      </w:r>
      <w:r w:rsidRPr="001B46A6">
        <w:rPr>
          <w:u w:val="single"/>
        </w:rPr>
        <w:t>; or</w:t>
      </w:r>
    </w:p>
    <w:p w:rsidR="00AE5F57" w:rsidRPr="001B46A6"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6A6">
        <w:lastRenderedPageBreak/>
        <w:tab/>
      </w:r>
      <w:r w:rsidRPr="001B46A6">
        <w:tab/>
      </w:r>
      <w:r w:rsidRPr="001B46A6">
        <w:rPr>
          <w:u w:val="single"/>
        </w:rPr>
        <w:t>(b)</w:t>
      </w:r>
      <w:r w:rsidRPr="001B46A6">
        <w:tab/>
      </w:r>
      <w:r w:rsidRPr="001B46A6">
        <w:rPr>
          <w:u w:val="single"/>
        </w:rPr>
        <w:t>the bidder is a business owned by a service</w:t>
      </w:r>
      <w:r w:rsidRPr="001B46A6">
        <w:rPr>
          <w:u w:val="single"/>
        </w:rPr>
        <w:noBreakHyphen/>
        <w:t xml:space="preserve">disabled veteran residing in this State. </w:t>
      </w:r>
      <w:r w:rsidRPr="001B46A6">
        <w:rPr>
          <w:szCs w:val="26"/>
          <w:u w:val="single"/>
          <w:shd w:val="clear" w:color="auto" w:fill="FFFFFF"/>
        </w:rPr>
        <w:t>For purposes of this section, ‘service</w:t>
      </w:r>
      <w:r w:rsidRPr="001B46A6">
        <w:rPr>
          <w:szCs w:val="26"/>
          <w:u w:val="single"/>
          <w:shd w:val="clear" w:color="auto" w:fill="FFFFFF"/>
        </w:rPr>
        <w:noBreakHyphen/>
        <w:t>disabl</w:t>
      </w:r>
      <w:bookmarkStart w:id="1" w:name="temp"/>
      <w:bookmarkEnd w:id="1"/>
      <w:r w:rsidRPr="001B46A6">
        <w:rPr>
          <w:szCs w:val="26"/>
          <w:u w:val="single"/>
          <w:shd w:val="clear" w:color="auto" w:fill="FFFFFF"/>
        </w:rPr>
        <w:t>ed veteran” means a person who served in the active military, naval, or air service, and who was discharged or released therefrom under conditions other than dishonorable</w:t>
      </w:r>
      <w:r w:rsidRPr="001B46A6">
        <w:rPr>
          <w:u w:val="single"/>
        </w:rPr>
        <w:t xml:space="preserve"> disability or death, that such disability was incurred or aggravated in line of duty in the active military, naval, or air service.</w:t>
      </w:r>
      <w:r w:rsidRPr="001B46A6">
        <w:t>”</w:t>
      </w:r>
    </w:p>
    <w:p w:rsidR="00AE5F57" w:rsidRPr="001B46A6"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46A6">
        <w:t>SECTION</w:t>
      </w:r>
      <w:r w:rsidRPr="001B46A6">
        <w:tab/>
        <w:t>2.</w:t>
      </w:r>
      <w:r w:rsidRPr="001B46A6">
        <w:tab/>
        <w:t>This act takes effect upon approval by the Governor. /</w:t>
      </w:r>
    </w:p>
    <w:p w:rsidR="00AE5F57" w:rsidRPr="001B46A6"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46A6">
        <w:t>Renumber sections to conform.</w:t>
      </w:r>
    </w:p>
    <w:p w:rsidR="00AE5F57"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46A6">
        <w:t>Amend title to conform.</w:t>
      </w:r>
    </w:p>
    <w:p w:rsidR="00AE5F57" w:rsidRPr="001B46A6"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AE5F57" w:rsidRPr="003C5B43" w:rsidRDefault="00AE5F57" w:rsidP="003C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5F57" w:rsidSect="003C5B43">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34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Pr="00325348" w:rsidRDefault="00AE5F57" w:rsidP="00AA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AE5F57" w:rsidRDefault="00AE5F5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11</w:t>
      </w:r>
      <w:r>
        <w:noBreakHyphen/>
        <w:t>35</w:t>
      </w:r>
      <w:r>
        <w:noBreakHyphen/>
        <w:t>1524, CODE OF LAWS OF SOUTH CAROLINA, 1976, RELATING TO RESIDENT VENDOR PREFERENCES UNDER THE CONSOLIDATED PROCUREMENT CODE SO AS TO PROVIDE THAT A BUSINESS OWNED BY A SERVICE</w:t>
      </w:r>
      <w:r>
        <w:noBreakHyphen/>
        <w:t>DISABLED VETERAN RESIDING IN THIS STATE SHALL RECEIVE A FIVE PERCENT PREFERENCE THROUGH THE USE OF SET</w:t>
      </w:r>
      <w:r>
        <w:noBreakHyphen/>
        <w:t>ASIDES ON CONTRACT AWARDS WHERE THE AWARDING PROCUREMENT OFFICER DETERMINES THE BUSINESS IS OTHERWISE QUALIFIED TO PERFORM THE REQUIREMENTS OF THE CONTRACT.</w:t>
      </w:r>
    </w:p>
    <w:p w:rsidR="00AE5F57" w:rsidRDefault="00AE5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E5F57" w:rsidRDefault="00AE5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F57" w:rsidRDefault="00AE5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35</w:t>
      </w:r>
      <w:r>
        <w:noBreakHyphen/>
        <w:t>1524 of the 1976 Code is amended by adding a new subsection to read:</w:t>
      </w:r>
    </w:p>
    <w:p w:rsidR="00AE5F57" w:rsidRDefault="00AE5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In awarding contracts for bids of any amount under the provisions of this section, if one or more of the bidders is a business owned by a service</w:t>
      </w:r>
      <w:r>
        <w:noBreakHyphen/>
        <w:t>disabled veteran residing in this State, which otherwise is qualified to perform the requirements of the contract in the determination of the awarding procurement officer, at least five percent of the dollar amount of the contract award must be set aside for and awarded to the business owned by the service</w:t>
      </w:r>
      <w:r>
        <w:noBreakHyphen/>
        <w:t>disabled veteran where its bid is within ten percent of the bid of the lowest responsive bidder.  If more than one such business meets these requirements, the five percent set</w:t>
      </w:r>
      <w:r>
        <w:noBreakHyphen/>
        <w:t>aside must be equally divided among all of these businesses.  Nothing herein prevents the entire contract from being awarded to a business owned by a service</w:t>
      </w:r>
      <w:r>
        <w:noBreakHyphen/>
        <w:t>disabled veteran if it is the low bidder for the contract.”</w:t>
      </w:r>
    </w:p>
    <w:p w:rsidR="00AE5F57" w:rsidRDefault="00AE5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F57" w:rsidRDefault="00AE5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E5F57" w:rsidRDefault="00AE5F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329A" w:rsidRDefault="0007329A" w:rsidP="00AE5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7329A" w:rsidSect="003C5B43">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DD0" w:rsidRDefault="008A1DD0" w:rsidP="009F0C77">
      <w:r>
        <w:separator/>
      </w:r>
    </w:p>
  </w:endnote>
  <w:endnote w:type="continuationSeparator" w:id="0">
    <w:p w:rsidR="008A1DD0" w:rsidRDefault="008A1D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36B696-29C2-4DB5-8B45-526BAF6BD8DF}"/>
    <w:embedBold r:id="rId2" w:fontKey="{759AC354-2E37-4BA3-BFF5-43FE8A604C8B}"/>
  </w:font>
  <w:font w:name="Calibri">
    <w:panose1 w:val="020F0502020204030204"/>
    <w:charset w:val="00"/>
    <w:family w:val="swiss"/>
    <w:pitch w:val="variable"/>
    <w:sig w:usb0="E00002FF" w:usb1="4000ACFF" w:usb2="00000001" w:usb3="00000000" w:csb0="0000019F" w:csb1="00000000"/>
    <w:embedRegular r:id="rId3" w:fontKey="{7BA529CD-3832-4A13-B6CE-9B9B9E23845D}"/>
  </w:font>
  <w:font w:name="Segoe UI">
    <w:panose1 w:val="020B0502040204020203"/>
    <w:charset w:val="00"/>
    <w:family w:val="swiss"/>
    <w:pitch w:val="variable"/>
    <w:sig w:usb0="E10022FF" w:usb1="C000E47F" w:usb2="00000029" w:usb3="00000000" w:csb0="000001DF" w:csb1="00000000"/>
    <w:embedRegular r:id="rId4" w:fontKey="{20F11F96-4CAA-4CEE-82FB-BB06FF929982}"/>
  </w:font>
  <w:font w:name="Cambria">
    <w:panose1 w:val="02040503050406030204"/>
    <w:charset w:val="00"/>
    <w:family w:val="roman"/>
    <w:pitch w:val="variable"/>
    <w:sig w:usb0="E00002FF" w:usb1="400004FF" w:usb2="00000000" w:usb3="00000000" w:csb0="0000019F" w:csb1="00000000"/>
    <w:embedRegular r:id="rId5" w:fontKey="{BD5B5D28-2993-4C52-8702-ACB95D1537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F57" w:rsidRPr="00AA4FFB" w:rsidRDefault="00AE5F57" w:rsidP="00AA4FFB">
    <w:pPr>
      <w:pStyle w:val="Footer"/>
      <w:tabs>
        <w:tab w:val="clear" w:pos="4680"/>
        <w:tab w:val="clear" w:pos="9360"/>
        <w:tab w:val="center" w:pos="2995"/>
      </w:tabs>
      <w:spacing w:before="120"/>
    </w:pPr>
    <w:r>
      <w:t>[4591-</w:t>
    </w:r>
    <w:r>
      <w:fldChar w:fldCharType="begin"/>
    </w:r>
    <w:r>
      <w:instrText xml:space="preserve"> PAGE  \* MERGEFORMAT </w:instrText>
    </w:r>
    <w:r>
      <w:fldChar w:fldCharType="separate"/>
    </w:r>
    <w:r w:rsidR="005A4FE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43" w:rsidRPr="00AA4FFB" w:rsidRDefault="00AE5F57" w:rsidP="00AA4FFB">
    <w:pPr>
      <w:pStyle w:val="Footer"/>
      <w:tabs>
        <w:tab w:val="clear" w:pos="4680"/>
        <w:tab w:val="clear" w:pos="9360"/>
        <w:tab w:val="center" w:pos="2995"/>
      </w:tabs>
      <w:spacing w:before="120"/>
    </w:pPr>
    <w:r>
      <w:t>[4591]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DD0" w:rsidRDefault="008A1DD0" w:rsidP="009F0C77">
      <w:r>
        <w:separator/>
      </w:r>
    </w:p>
  </w:footnote>
  <w:footnote w:type="continuationSeparator" w:id="0">
    <w:p w:rsidR="008A1DD0" w:rsidRDefault="008A1D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12SD18"/>
    <w:docVar w:name="CoverBillType" w:val="b"/>
    <w:docVar w:name="DocPath" w:val="L:\Council\bills\NL\13712SD18.DOCX"/>
    <w:docVar w:name="dvBillNumber" w:val="4591"/>
    <w:docVar w:name="dvBillNumberPrefix" w:val="H. "/>
    <w:docVar w:name="dvOriginalBody" w:val="House"/>
    <w:docVar w:name="dvSteno" w:val="NL"/>
    <w:docVar w:name="NameofBody" w:val="h"/>
    <w:docVar w:name="vGroup2" w:val="Council"/>
  </w:docVars>
  <w:rsids>
    <w:rsidRoot w:val="008A1DD0"/>
    <w:rsid w:val="00007A86"/>
    <w:rsid w:val="00011869"/>
    <w:rsid w:val="00015CD6"/>
    <w:rsid w:val="000531AC"/>
    <w:rsid w:val="0007329A"/>
    <w:rsid w:val="000E0100"/>
    <w:rsid w:val="000E1785"/>
    <w:rsid w:val="000E7868"/>
    <w:rsid w:val="000F40FA"/>
    <w:rsid w:val="001035F1"/>
    <w:rsid w:val="0010776B"/>
    <w:rsid w:val="00133E66"/>
    <w:rsid w:val="001435A3"/>
    <w:rsid w:val="00146ED3"/>
    <w:rsid w:val="00151044"/>
    <w:rsid w:val="00163563"/>
    <w:rsid w:val="00175C10"/>
    <w:rsid w:val="001D08F2"/>
    <w:rsid w:val="001D3A58"/>
    <w:rsid w:val="001D525B"/>
    <w:rsid w:val="001D7F4F"/>
    <w:rsid w:val="001E5796"/>
    <w:rsid w:val="00205238"/>
    <w:rsid w:val="002321B6"/>
    <w:rsid w:val="00250967"/>
    <w:rsid w:val="002543C8"/>
    <w:rsid w:val="0025541D"/>
    <w:rsid w:val="00284AAE"/>
    <w:rsid w:val="00292CF1"/>
    <w:rsid w:val="002A278A"/>
    <w:rsid w:val="002E5912"/>
    <w:rsid w:val="002F2ADB"/>
    <w:rsid w:val="00301B21"/>
    <w:rsid w:val="00325348"/>
    <w:rsid w:val="0032732C"/>
    <w:rsid w:val="00336AD0"/>
    <w:rsid w:val="0034368C"/>
    <w:rsid w:val="0037079A"/>
    <w:rsid w:val="003C4DAB"/>
    <w:rsid w:val="003D01E8"/>
    <w:rsid w:val="003E5288"/>
    <w:rsid w:val="003F6D79"/>
    <w:rsid w:val="0041760A"/>
    <w:rsid w:val="00417C01"/>
    <w:rsid w:val="004403BD"/>
    <w:rsid w:val="00461441"/>
    <w:rsid w:val="004634D8"/>
    <w:rsid w:val="004809EE"/>
    <w:rsid w:val="004C5EB7"/>
    <w:rsid w:val="004E7D54"/>
    <w:rsid w:val="004F275C"/>
    <w:rsid w:val="005273C6"/>
    <w:rsid w:val="00530A69"/>
    <w:rsid w:val="00545593"/>
    <w:rsid w:val="00556EBF"/>
    <w:rsid w:val="005674C9"/>
    <w:rsid w:val="00577C6C"/>
    <w:rsid w:val="005A4FE4"/>
    <w:rsid w:val="005A62FE"/>
    <w:rsid w:val="005B5F37"/>
    <w:rsid w:val="005C2FE2"/>
    <w:rsid w:val="005E2BC9"/>
    <w:rsid w:val="00605102"/>
    <w:rsid w:val="006215AA"/>
    <w:rsid w:val="006403C1"/>
    <w:rsid w:val="006913C9"/>
    <w:rsid w:val="0069470D"/>
    <w:rsid w:val="006C1C03"/>
    <w:rsid w:val="006C3B9D"/>
    <w:rsid w:val="006D58AA"/>
    <w:rsid w:val="007315ED"/>
    <w:rsid w:val="00734F00"/>
    <w:rsid w:val="007A70AE"/>
    <w:rsid w:val="007C5B8D"/>
    <w:rsid w:val="008362E8"/>
    <w:rsid w:val="0085786E"/>
    <w:rsid w:val="008A1768"/>
    <w:rsid w:val="008A1DD0"/>
    <w:rsid w:val="008A489F"/>
    <w:rsid w:val="008F0F33"/>
    <w:rsid w:val="008F4429"/>
    <w:rsid w:val="0094021A"/>
    <w:rsid w:val="009B44AF"/>
    <w:rsid w:val="009C6A0B"/>
    <w:rsid w:val="009F0C77"/>
    <w:rsid w:val="009F4DD1"/>
    <w:rsid w:val="00A02543"/>
    <w:rsid w:val="00A07DC7"/>
    <w:rsid w:val="00A41684"/>
    <w:rsid w:val="00A64E80"/>
    <w:rsid w:val="00A72BCD"/>
    <w:rsid w:val="00A741D9"/>
    <w:rsid w:val="00A833AB"/>
    <w:rsid w:val="00A9741D"/>
    <w:rsid w:val="00AA4FFB"/>
    <w:rsid w:val="00AC34A2"/>
    <w:rsid w:val="00AD1C9A"/>
    <w:rsid w:val="00AD4B17"/>
    <w:rsid w:val="00AE5F57"/>
    <w:rsid w:val="00B412D4"/>
    <w:rsid w:val="00BE3C22"/>
    <w:rsid w:val="00C0345E"/>
    <w:rsid w:val="00C31C95"/>
    <w:rsid w:val="00C3483A"/>
    <w:rsid w:val="00C74E9D"/>
    <w:rsid w:val="00C826DD"/>
    <w:rsid w:val="00C82FD3"/>
    <w:rsid w:val="00C92819"/>
    <w:rsid w:val="00CC0559"/>
    <w:rsid w:val="00CC6B7B"/>
    <w:rsid w:val="00CD2089"/>
    <w:rsid w:val="00D73A67"/>
    <w:rsid w:val="00D970A9"/>
    <w:rsid w:val="00DF3845"/>
    <w:rsid w:val="00E41911"/>
    <w:rsid w:val="00E44B57"/>
    <w:rsid w:val="00E80B16"/>
    <w:rsid w:val="00E92EEF"/>
    <w:rsid w:val="00EF1664"/>
    <w:rsid w:val="00EF2368"/>
    <w:rsid w:val="00F24442"/>
    <w:rsid w:val="00F50AE3"/>
    <w:rsid w:val="00F655B7"/>
    <w:rsid w:val="00F656BA"/>
    <w:rsid w:val="00F67CF1"/>
    <w:rsid w:val="00F728AA"/>
    <w:rsid w:val="00F840F0"/>
    <w:rsid w:val="00FB0D0D"/>
    <w:rsid w:val="00FB43B4"/>
    <w:rsid w:val="00FB6B0B"/>
    <w:rsid w:val="00FE5D0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D3DD2D-A8E6-45E1-8D1E-771DD773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5B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B8D"/>
    <w:rPr>
      <w:rFonts w:ascii="Segoe UI" w:eastAsia="Times New Roman" w:hAnsi="Segoe UI" w:cs="Segoe UI"/>
      <w:sz w:val="18"/>
      <w:szCs w:val="18"/>
    </w:rPr>
  </w:style>
  <w:style w:type="character" w:styleId="Hyperlink">
    <w:name w:val="Hyperlink"/>
    <w:basedOn w:val="DefaultParagraphFont"/>
    <w:uiPriority w:val="99"/>
    <w:unhideWhenUsed/>
    <w:rsid w:val="000732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0.docx" TargetMode="External"/><Relationship Id="rId13" Type="http://schemas.openxmlformats.org/officeDocument/2006/relationships/hyperlink" Target="file:///h:\hj\201804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hyperlink" Target="file:///h:\hj\2018040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4591_2018030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1.docx" TargetMode="External"/><Relationship Id="rId5" Type="http://schemas.openxmlformats.org/officeDocument/2006/relationships/footnotes" Target="footnotes.xml"/><Relationship Id="rId15" Type="http://schemas.openxmlformats.org/officeDocument/2006/relationships/hyperlink" Target="file:///p:\pprever\2017-18\4591_20180110.docx" TargetMode="External"/><Relationship Id="rId10" Type="http://schemas.openxmlformats.org/officeDocument/2006/relationships/hyperlink" Target="file:///h:\hj\2018032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http://www.scstatehouse.gov/billsearch.php?billnumbers=459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F7FE0-CED3-4CCD-92AD-06ED443ED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31CD961E.dotm</Template>
  <TotalTime>0</TotalTime>
  <Pages>3</Pages>
  <Words>927</Words>
  <Characters>4844</Characters>
  <Application>Microsoft Office Word</Application>
  <DocSecurity>0</DocSecurity>
  <Lines>161</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4591: Resident vendor preferences - South Carolina Legislature Online</dc:title>
  <dc:creator>nancylee</dc:creator>
  <cp:lastModifiedBy>S Volk</cp:lastModifiedBy>
  <cp:revision>2</cp:revision>
  <cp:lastPrinted>2018-01-03T15:29:00Z</cp:lastPrinted>
  <dcterms:created xsi:type="dcterms:W3CDTF">2018-04-12T15:40:00Z</dcterms:created>
  <dcterms:modified xsi:type="dcterms:W3CDTF">2018-04-12T15:40:00Z</dcterms:modified>
</cp:coreProperties>
</file>