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CA" w:rsidRDefault="00554DCA" w:rsidP="00554DCA">
      <w:pPr>
        <w:widowControl w:val="0"/>
        <w:jc w:val="center"/>
      </w:pPr>
      <w:r w:rsidRPr="00554DCA">
        <w:rPr>
          <w:b/>
        </w:rPr>
        <w:t>South Carolina General Assembly</w:t>
      </w:r>
    </w:p>
    <w:p w:rsidR="00554DCA" w:rsidRDefault="00554DCA" w:rsidP="00554DCA">
      <w:pPr>
        <w:widowControl w:val="0"/>
        <w:jc w:val="center"/>
      </w:pPr>
      <w:r>
        <w:t>122nd Session, 2017-2018</w:t>
      </w:r>
    </w:p>
    <w:p w:rsidR="00554DCA" w:rsidRDefault="00554DCA" w:rsidP="00554DCA">
      <w:pPr>
        <w:widowControl w:val="0"/>
        <w:jc w:val="left"/>
      </w:pPr>
    </w:p>
    <w:p w:rsidR="00554DCA" w:rsidRDefault="00554DCA" w:rsidP="00554DCA">
      <w:pPr>
        <w:widowControl w:val="0"/>
        <w:jc w:val="left"/>
        <w:rPr>
          <w:b/>
        </w:rPr>
      </w:pPr>
      <w:r w:rsidRPr="00554DCA">
        <w:rPr>
          <w:b/>
        </w:rPr>
        <w:t>H. 4691</w:t>
      </w:r>
    </w:p>
    <w:p w:rsidR="00554DCA" w:rsidRDefault="00554DCA" w:rsidP="00554DCA">
      <w:pPr>
        <w:widowControl w:val="0"/>
        <w:jc w:val="left"/>
        <w:rPr>
          <w:b/>
        </w:rPr>
      </w:pPr>
    </w:p>
    <w:p w:rsidR="00554DCA" w:rsidRDefault="00554DCA" w:rsidP="00554DCA">
      <w:pPr>
        <w:widowControl w:val="0"/>
        <w:jc w:val="left"/>
      </w:pPr>
      <w:r w:rsidRPr="00554DCA">
        <w:rPr>
          <w:b/>
        </w:rPr>
        <w:t>STATUS INFORMATION</w:t>
      </w:r>
    </w:p>
    <w:p w:rsidR="00554DCA" w:rsidRDefault="00554DCA" w:rsidP="00554DCA">
      <w:pPr>
        <w:widowControl w:val="0"/>
        <w:jc w:val="left"/>
      </w:pPr>
    </w:p>
    <w:p w:rsidR="00554DCA" w:rsidRDefault="00554DCA" w:rsidP="00554DCA">
      <w:pPr>
        <w:widowControl w:val="0"/>
        <w:jc w:val="left"/>
      </w:pPr>
      <w:r>
        <w:t>House Resolution</w:t>
      </w:r>
    </w:p>
    <w:p w:rsidR="00554DCA" w:rsidRDefault="00554DCA" w:rsidP="00554DCA">
      <w:pPr>
        <w:widowControl w:val="0"/>
        <w:jc w:val="left"/>
      </w:pPr>
      <w:r>
        <w:t>Sponsors: Reps. Atwater, Alexander, Allison, Anderson, Anthony, Arrington, Atkinson,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554DCA" w:rsidRDefault="00554DCA" w:rsidP="00554DCA">
      <w:pPr>
        <w:widowControl w:val="0"/>
        <w:jc w:val="left"/>
      </w:pPr>
      <w:r>
        <w:t>Document Path: l:\council\bills\rt\17283wab18.docx</w:t>
      </w:r>
    </w:p>
    <w:p w:rsidR="00554DCA" w:rsidRDefault="00554DCA" w:rsidP="00554DCA">
      <w:pPr>
        <w:widowControl w:val="0"/>
        <w:jc w:val="left"/>
      </w:pPr>
    </w:p>
    <w:p w:rsidR="00554DCA" w:rsidRDefault="00554DCA" w:rsidP="00554DCA">
      <w:pPr>
        <w:widowControl w:val="0"/>
        <w:jc w:val="left"/>
      </w:pPr>
      <w:r>
        <w:t>Introduced in the House on January 24, 2018</w:t>
      </w:r>
    </w:p>
    <w:p w:rsidR="00554DCA" w:rsidRDefault="00554DCA" w:rsidP="00554DCA">
      <w:pPr>
        <w:widowControl w:val="0"/>
        <w:jc w:val="left"/>
      </w:pPr>
      <w:r>
        <w:t>Adopted by the House on January 24, 2018</w:t>
      </w:r>
    </w:p>
    <w:p w:rsidR="00554DCA" w:rsidRDefault="00554DCA" w:rsidP="00554DCA">
      <w:pPr>
        <w:widowControl w:val="0"/>
        <w:jc w:val="left"/>
      </w:pPr>
    </w:p>
    <w:p w:rsidR="00554DCA" w:rsidRDefault="00554DCA" w:rsidP="00554DCA">
      <w:pPr>
        <w:widowControl w:val="0"/>
        <w:jc w:val="left"/>
      </w:pPr>
      <w:r>
        <w:t xml:space="preserve">Summary: </w:t>
      </w:r>
      <w:r w:rsidR="00355C6A">
        <w:t>Dr. Lucas Clamp</w:t>
      </w:r>
    </w:p>
    <w:p w:rsidR="00554DCA" w:rsidRDefault="00554DCA" w:rsidP="00554DCA">
      <w:pPr>
        <w:widowControl w:val="0"/>
        <w:jc w:val="left"/>
      </w:pPr>
    </w:p>
    <w:p w:rsidR="00554DCA" w:rsidRDefault="00554DCA" w:rsidP="00554DCA">
      <w:pPr>
        <w:widowControl w:val="0"/>
        <w:jc w:val="left"/>
      </w:pPr>
    </w:p>
    <w:p w:rsidR="00554DCA" w:rsidRDefault="00554DCA" w:rsidP="00554DCA">
      <w:pPr>
        <w:widowControl w:val="0"/>
        <w:tabs>
          <w:tab w:val="center" w:pos="590"/>
          <w:tab w:val="center" w:pos="1440"/>
          <w:tab w:val="left" w:pos="1872"/>
          <w:tab w:val="left" w:pos="9187"/>
        </w:tabs>
        <w:jc w:val="left"/>
      </w:pPr>
      <w:r w:rsidRPr="00554DCA">
        <w:rPr>
          <w:b/>
        </w:rPr>
        <w:t>HISTORY OF LEGISLATIVE ACTIONS</w:t>
      </w:r>
    </w:p>
    <w:p w:rsidR="00554DCA" w:rsidRDefault="00554DCA" w:rsidP="00554DCA">
      <w:pPr>
        <w:widowControl w:val="0"/>
        <w:tabs>
          <w:tab w:val="center" w:pos="590"/>
          <w:tab w:val="center" w:pos="1440"/>
          <w:tab w:val="left" w:pos="1872"/>
          <w:tab w:val="left" w:pos="9187"/>
        </w:tabs>
        <w:jc w:val="left"/>
      </w:pPr>
    </w:p>
    <w:p w:rsidR="00554DCA" w:rsidRPr="00554DCA" w:rsidRDefault="00554DCA" w:rsidP="00554DCA">
      <w:pPr>
        <w:widowControl w:val="0"/>
        <w:tabs>
          <w:tab w:val="center" w:pos="590"/>
          <w:tab w:val="center" w:pos="1440"/>
          <w:tab w:val="left" w:pos="1872"/>
          <w:tab w:val="left" w:pos="9187"/>
        </w:tabs>
        <w:jc w:val="left"/>
      </w:pPr>
      <w:r w:rsidRPr="00554DCA">
        <w:rPr>
          <w:u w:val="single"/>
        </w:rPr>
        <w:tab/>
        <w:t>Date</w:t>
      </w:r>
      <w:r w:rsidRPr="00554DCA">
        <w:rPr>
          <w:u w:val="single"/>
        </w:rPr>
        <w:tab/>
        <w:t>Body</w:t>
      </w:r>
      <w:r w:rsidRPr="00554DCA">
        <w:rPr>
          <w:u w:val="single"/>
        </w:rPr>
        <w:tab/>
        <w:t>Action Description with journal page number</w:t>
      </w:r>
      <w:r w:rsidRPr="00554DCA">
        <w:rPr>
          <w:u w:val="single"/>
        </w:rPr>
        <w:tab/>
      </w:r>
    </w:p>
    <w:p w:rsidR="00A55C20" w:rsidRDefault="00A55C20" w:rsidP="00A55C20">
      <w:pPr>
        <w:widowControl w:val="0"/>
        <w:tabs>
          <w:tab w:val="right" w:pos="1008"/>
          <w:tab w:val="left" w:pos="1152"/>
          <w:tab w:val="left" w:pos="1872"/>
          <w:tab w:val="left" w:pos="9187"/>
        </w:tabs>
        <w:ind w:left="2088" w:hanging="2088"/>
        <w:jc w:val="left"/>
      </w:pPr>
      <w:r>
        <w:tab/>
        <w:t>1/24/2018</w:t>
      </w:r>
      <w:r>
        <w:tab/>
        <w:t>House</w:t>
      </w:r>
      <w:r>
        <w:tab/>
      </w:r>
      <w:r w:rsidRPr="0044601C">
        <w:t>Introduced and adopted (</w:t>
      </w:r>
      <w:hyperlink r:id="rId7" w:history="1">
        <w:r w:rsidRPr="0044601C">
          <w:rPr>
            <w:rStyle w:val="Hyperlink"/>
          </w:rPr>
          <w:t>House Journal</w:t>
        </w:r>
        <w:r w:rsidRPr="0044601C">
          <w:rPr>
            <w:rStyle w:val="Hyperlink"/>
          </w:rPr>
          <w:noBreakHyphen/>
          <w:t>page 69</w:t>
        </w:r>
      </w:hyperlink>
      <w:r w:rsidRPr="0044601C">
        <w:t>)</w:t>
      </w:r>
    </w:p>
    <w:p w:rsidR="00A55C20" w:rsidRDefault="00A55C20" w:rsidP="00A55C20">
      <w:pPr>
        <w:widowControl w:val="0"/>
        <w:tabs>
          <w:tab w:val="right" w:pos="1008"/>
          <w:tab w:val="left" w:pos="1152"/>
          <w:tab w:val="left" w:pos="1872"/>
          <w:tab w:val="left" w:pos="9187"/>
        </w:tabs>
        <w:ind w:left="2088" w:hanging="2088"/>
        <w:jc w:val="left"/>
      </w:pPr>
    </w:p>
    <w:p w:rsidR="00554DCA" w:rsidRDefault="00554DCA" w:rsidP="00554D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4DCA">
          <w:rPr>
            <w:rStyle w:val="Hyperlink"/>
          </w:rPr>
          <w:t>legislative information</w:t>
        </w:r>
      </w:hyperlink>
      <w:r>
        <w:t xml:space="preserve"> at the website</w:t>
      </w:r>
    </w:p>
    <w:p w:rsidR="00554DCA" w:rsidRDefault="00554DCA" w:rsidP="00554DCA">
      <w:pPr>
        <w:widowControl w:val="0"/>
        <w:tabs>
          <w:tab w:val="right" w:pos="1008"/>
          <w:tab w:val="left" w:pos="1152"/>
          <w:tab w:val="left" w:pos="1872"/>
          <w:tab w:val="left" w:pos="9187"/>
        </w:tabs>
        <w:ind w:left="2088" w:hanging="2088"/>
        <w:jc w:val="left"/>
      </w:pPr>
    </w:p>
    <w:p w:rsidR="00554DCA" w:rsidRPr="00554DCA" w:rsidRDefault="00554DCA" w:rsidP="00554DCA">
      <w:pPr>
        <w:widowControl w:val="0"/>
        <w:tabs>
          <w:tab w:val="right" w:pos="1008"/>
          <w:tab w:val="left" w:pos="1152"/>
          <w:tab w:val="left" w:pos="1872"/>
          <w:tab w:val="left" w:pos="9187"/>
        </w:tabs>
        <w:ind w:left="2088" w:hanging="2088"/>
        <w:jc w:val="left"/>
      </w:pPr>
    </w:p>
    <w:p w:rsidR="00554DCA" w:rsidRDefault="00554DCA" w:rsidP="00554DCA">
      <w:r w:rsidRPr="00554DCA">
        <w:rPr>
          <w:b/>
        </w:rPr>
        <w:t>VERSIONS OF THIS BILL</w:t>
      </w:r>
    </w:p>
    <w:p w:rsidR="00554DCA" w:rsidRDefault="00554DCA" w:rsidP="00554DCA"/>
    <w:p w:rsidR="00554DCA" w:rsidRDefault="006430FE" w:rsidP="00554DCA">
      <w:hyperlink r:id="rId9" w:history="1">
        <w:r w:rsidR="00554DCA">
          <w:rPr>
            <w:rStyle w:val="Hyperlink"/>
          </w:rPr>
          <w:t>1/24/2018</w:t>
        </w:r>
      </w:hyperlink>
    </w:p>
    <w:p w:rsidR="00554DCA" w:rsidRDefault="00554DCA" w:rsidP="00554DCA"/>
    <w:p w:rsidR="00554DCA" w:rsidRDefault="00554DCA" w:rsidP="00554DCA">
      <w:pPr>
        <w:sectPr w:rsidR="00554DCA" w:rsidSect="00554DCA">
          <w:pgSz w:w="12240" w:h="15840" w:code="1"/>
          <w:pgMar w:top="1080" w:right="1440" w:bottom="1080" w:left="1440" w:header="720" w:footer="720" w:gutter="0"/>
          <w:cols w:space="720"/>
          <w:noEndnote/>
          <w:docGrid w:linePitch="360"/>
        </w:sectPr>
      </w:pPr>
    </w:p>
    <w:p w:rsidR="00285971" w:rsidRDefault="00285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6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DR. LUCAS C. CLAMP OF RIVER BLUFF HIGH SCHOOL FOR EARNING THE PRESTIGIOUS HONOR OF BEING NAMED THE 2018 SOUTH CAROLINA SECONDARY PRINCIPAL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580"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5580">
        <w:t xml:space="preserve"> the members of the South Carolina House of Representatives deem it altogether fitting and proper to pause in their deliberations to congratulate Dr. Lucas Clamp for earning the honor of being named the 2018 South Carolina Secondary Principal of the Year by the South Carolina Association of School Administrators</w:t>
      </w:r>
      <w:r w:rsidR="00AC271D">
        <w:t xml:space="preserve"> (SCASA)</w:t>
      </w:r>
      <w:r w:rsidR="00945580">
        <w: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Clamp began his over fifteen years of education</w:t>
      </w:r>
      <w:r w:rsidR="00AC271D">
        <w:t>al</w:t>
      </w:r>
      <w:r>
        <w:t xml:space="preserve"> experience as a chemistry and environmental science teacher and assistant football and baseball coach at Irmo High School in 2002. He became the Dean of Studies </w:t>
      </w:r>
      <w:r w:rsidR="00AC271D">
        <w:noBreakHyphen/>
      </w:r>
      <w:r>
        <w:t xml:space="preserve"> Smaller Learning Communities at Irmo High in 2004, where he developed curriculum for incoming freshmen, a peer mentoring program, peer tutoring center, and  school</w:t>
      </w:r>
      <w:r w:rsidR="00AC271D">
        <w:noBreakHyphen/>
      </w:r>
      <w:r>
        <w:t>wide staff development;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Lexington County School District One in 2006 as assistant principal at Lexington High School. He was later promoted to principal as the founding leader of River Bluff</w:t>
      </w:r>
      <w:r w:rsidR="00560643">
        <w:t xml:space="preserve"> </w:t>
      </w:r>
      <w:r>
        <w:t>High School in 2011 and spent the next two years planning innovative high school learning within a flexible modular instructional schedule. After opening in 2013, River Bluff has seen amazing growth in both student population and achievement;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Clamp earned his bachelor</w:t>
      </w:r>
      <w:r w:rsidR="00AC271D" w:rsidRPr="00AC271D">
        <w:t>’</w:t>
      </w:r>
      <w:r>
        <w:t>s degree in science from Clemson University and his master</w:t>
      </w:r>
      <w:r w:rsidR="00AC271D" w:rsidRPr="00AC271D">
        <w:t>’</w:t>
      </w:r>
      <w:r>
        <w:t xml:space="preserve">s degree, educational specialist degree in educational administration, and doctorate in curriculum and instruction from the University of South Carolina.  Furthermore, </w:t>
      </w:r>
      <w:r>
        <w:lastRenderedPageBreak/>
        <w:t xml:space="preserve">he is a graduate of the South Carolina State Department of Education Assistant Principals Program for Leadership Excellence, SC SDE Developing Aspiring Principals Program, has </w:t>
      </w:r>
      <w:r w:rsidR="00AC271D">
        <w:t>International</w:t>
      </w:r>
      <w:r>
        <w:t xml:space="preserve"> Baccalaureate Level 1 Certification in Science and Th</w:t>
      </w:r>
      <w:r w:rsidR="00AC271D">
        <w:t>e</w:t>
      </w:r>
      <w:r>
        <w:t>ory of Knowledge, completed South Regional Education Board training in School Culture, and is a certified ADEPT/SAFE T Evaluator, Certified CPI Responder, SACS CASI Team Evaluator and Team Chair, and an Eagle Scout;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National </w:t>
      </w:r>
      <w:r w:rsidR="00AC271D">
        <w:t>Association</w:t>
      </w:r>
      <w:r>
        <w:t xml:space="preserve"> of Secondary School Principals, </w:t>
      </w:r>
      <w:r w:rsidR="00AC271D">
        <w:t>Association</w:t>
      </w:r>
      <w:r>
        <w:t xml:space="preserve"> for Supervision and Curriculum Development, South </w:t>
      </w:r>
      <w:r w:rsidR="00AC271D">
        <w:t>Carolina</w:t>
      </w:r>
      <w:r>
        <w:t xml:space="preserve"> </w:t>
      </w:r>
      <w:r w:rsidR="00AC271D">
        <w:t>Association</w:t>
      </w:r>
      <w:r>
        <w:t xml:space="preserve"> of School Administrators, and the Palmetto State Teachers Association;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1D"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71D">
        <w:t>he has gained the admiration of his colleagues.  Beth Phibbs, executive director of SCASA, says, “He is an exceptional leader who sets high expectations for the students and staff and encourages them to achieve at high levels.” Dr. Greg Little, the superintendent for Lexington School District One, also praised Dr. Clamp, saying, “Dr. Clamp</w:t>
      </w:r>
      <w:r w:rsidR="00AC271D" w:rsidRPr="00AC271D">
        <w:t>’</w:t>
      </w:r>
      <w:r w:rsidR="00AC271D">
        <w:t xml:space="preserve">s passion for students is infectious. He works tirelessly on their behalf and is committed to their success;” and </w:t>
      </w:r>
    </w:p>
    <w:p w:rsidR="00AC271D" w:rsidRDefault="00AC2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AC2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commitment and fervor Dr. Clamp has shown to the education of our students and wish him the greatest success in all his future endeavors</w:t>
      </w:r>
      <w:r w:rsidR="00560643">
        <w:t>.  Now, therefore,</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5580">
        <w:t xml:space="preserve"> the members of the House of Representatives of South Carolina, by this resolution, recognize and commend Dr. Lucas C. Clamp of River Bluff High School for earning the prestigious honor of being named the 2018 South Carolina Secondary Principal of the Year</w:t>
      </w:r>
      <w:r w:rsidR="00AC271D">
        <w:t>.</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5580">
        <w:t xml:space="preserve"> Dr. Lucas C. Clamp.</w:t>
      </w:r>
    </w:p>
    <w:p w:rsidR="000B0264" w:rsidRDefault="00AC27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CA" w:rsidRDefault="00554DCA" w:rsidP="00554DCA">
      <w:pPr>
        <w:suppressAutoHyphens/>
      </w:pPr>
    </w:p>
    <w:sectPr w:rsidR="00554DCA" w:rsidSect="00554D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80" w:rsidRDefault="00945580" w:rsidP="009F0C77">
      <w:r>
        <w:separator/>
      </w:r>
    </w:p>
  </w:endnote>
  <w:endnote w:type="continuationSeparator" w:id="0">
    <w:p w:rsidR="00945580" w:rsidRDefault="009455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21ED3-8260-4901-A1C8-13E5C0E23C68}"/>
    <w:embedBold r:id="rId2" w:fontKey="{F525F815-B9A6-482C-9F52-17B22AAED567}"/>
  </w:font>
  <w:font w:name="Calibri">
    <w:panose1 w:val="020F0502020204030204"/>
    <w:charset w:val="00"/>
    <w:family w:val="swiss"/>
    <w:pitch w:val="variable"/>
    <w:sig w:usb0="E00002FF" w:usb1="4000ACFF" w:usb2="00000001" w:usb3="00000000" w:csb0="0000019F" w:csb1="00000000"/>
    <w:embedRegular r:id="rId3" w:fontKey="{F2900201-85B5-468D-94D4-BF8370567FA4}"/>
  </w:font>
  <w:font w:name="Cambria">
    <w:panose1 w:val="02040503050406030204"/>
    <w:charset w:val="00"/>
    <w:family w:val="roman"/>
    <w:pitch w:val="variable"/>
    <w:sig w:usb0="E00002FF" w:usb1="400004FF" w:usb2="00000000" w:usb3="00000000" w:csb0="0000019F" w:csb1="00000000"/>
    <w:embedRegular r:id="rId4" w:fontKey="{6A313A69-D5BA-48E4-9E42-22DC661BE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DCA" w:rsidRPr="00285971" w:rsidRDefault="00554DCA" w:rsidP="00285971">
    <w:pPr>
      <w:pStyle w:val="Footer"/>
      <w:tabs>
        <w:tab w:val="clear" w:pos="4680"/>
        <w:tab w:val="clear" w:pos="9360"/>
        <w:tab w:val="center" w:pos="2995"/>
      </w:tabs>
      <w:spacing w:before="120"/>
    </w:pPr>
    <w:r>
      <w:t>[4691]</w:t>
    </w:r>
    <w:r>
      <w:tab/>
    </w:r>
    <w:r>
      <w:fldChar w:fldCharType="begin"/>
    </w:r>
    <w:r>
      <w:instrText xml:space="preserve"> PAGE  \* MERGEFORMAT </w:instrText>
    </w:r>
    <w:r>
      <w:fldChar w:fldCharType="separate"/>
    </w:r>
    <w:r w:rsidR="00355C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80" w:rsidRDefault="00945580" w:rsidP="009F0C77">
      <w:r>
        <w:separator/>
      </w:r>
    </w:p>
  </w:footnote>
  <w:footnote w:type="continuationSeparator" w:id="0">
    <w:p w:rsidR="00945580" w:rsidRDefault="009455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3WAB18"/>
    <w:docVar w:name="CoverBillType" w:val="r"/>
    <w:docVar w:name="DocPath" w:val="L:\Council\bills\RT\17283WAB18.DOCX"/>
    <w:docVar w:name="dvBillNumber" w:val="4691"/>
    <w:docVar w:name="dvBillNumberPrefix" w:val="H. "/>
    <w:docVar w:name="dvOriginalBody" w:val="House"/>
    <w:docVar w:name="dvSteno" w:val="RT"/>
    <w:docVar w:name="NameofBody" w:val="h"/>
    <w:docVar w:name="vGroup2" w:val="Council"/>
  </w:docVars>
  <w:rsids>
    <w:rsidRoot w:val="00560643"/>
    <w:rsid w:val="00011869"/>
    <w:rsid w:val="00015CD6"/>
    <w:rsid w:val="000B026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971"/>
    <w:rsid w:val="002E5912"/>
    <w:rsid w:val="00301B21"/>
    <w:rsid w:val="00325348"/>
    <w:rsid w:val="0032732C"/>
    <w:rsid w:val="00336AD0"/>
    <w:rsid w:val="00355C6A"/>
    <w:rsid w:val="0037079A"/>
    <w:rsid w:val="003C177C"/>
    <w:rsid w:val="003C4DAB"/>
    <w:rsid w:val="003D01E8"/>
    <w:rsid w:val="003E5288"/>
    <w:rsid w:val="003F6D79"/>
    <w:rsid w:val="0041760A"/>
    <w:rsid w:val="00417C01"/>
    <w:rsid w:val="004403BD"/>
    <w:rsid w:val="00461441"/>
    <w:rsid w:val="004809EE"/>
    <w:rsid w:val="004E7D54"/>
    <w:rsid w:val="005273C6"/>
    <w:rsid w:val="00530A69"/>
    <w:rsid w:val="00545593"/>
    <w:rsid w:val="00554DCA"/>
    <w:rsid w:val="00556EBF"/>
    <w:rsid w:val="00560643"/>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5580"/>
    <w:rsid w:val="009B44AF"/>
    <w:rsid w:val="009C6A0B"/>
    <w:rsid w:val="009F0C77"/>
    <w:rsid w:val="009F4DD1"/>
    <w:rsid w:val="00A02543"/>
    <w:rsid w:val="00A41684"/>
    <w:rsid w:val="00A55C20"/>
    <w:rsid w:val="00A64E80"/>
    <w:rsid w:val="00A72BCD"/>
    <w:rsid w:val="00A741D9"/>
    <w:rsid w:val="00A833AB"/>
    <w:rsid w:val="00A9741D"/>
    <w:rsid w:val="00AC27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1A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F5277-6CA2-44E4-9168-6E410C26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4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1&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91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606FC-2DCD-431E-949B-4E65B3764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738</Words>
  <Characters>4352</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4691: Dr. Lucas Clamp - South Carolina Legislature Online</dc:title>
  <dc:creator>Rebecca Turner</dc:creator>
  <cp:lastModifiedBy>S Volk</cp:lastModifiedBy>
  <cp:revision>2</cp:revision>
  <dcterms:created xsi:type="dcterms:W3CDTF">2018-01-26T19:48:00Z</dcterms:created>
  <dcterms:modified xsi:type="dcterms:W3CDTF">2018-01-26T19:48:00Z</dcterms:modified>
</cp:coreProperties>
</file>