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566" w:rsidRPr="00F81566" w:rsidRDefault="00F81566"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81566">
        <w:rPr>
          <w:rFonts w:eastAsia="Times New Roman" w:cs="Times New Roman"/>
          <w:b/>
          <w:szCs w:val="20"/>
        </w:rPr>
        <w:t>South Carolina General Assembly</w:t>
      </w:r>
    </w:p>
    <w:p w:rsidR="00F81566" w:rsidRPr="00F81566" w:rsidRDefault="00F81566"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81566">
        <w:rPr>
          <w:rFonts w:eastAsia="Times New Roman" w:cs="Times New Roman"/>
          <w:szCs w:val="20"/>
        </w:rPr>
        <w:t>122nd Session, 2017-2018</w:t>
      </w:r>
    </w:p>
    <w:p w:rsidR="00F81566" w:rsidRPr="00F81566" w:rsidRDefault="00F81566"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566" w:rsidRPr="00F81566" w:rsidRDefault="00D11F06"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A226, R268, H4799</w:t>
      </w:r>
    </w:p>
    <w:p w:rsidR="00F81566" w:rsidRPr="00F81566" w:rsidRDefault="00F81566"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81566" w:rsidRPr="00F81566" w:rsidRDefault="00F81566"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1566">
        <w:rPr>
          <w:rFonts w:eastAsia="Times New Roman" w:cs="Times New Roman"/>
          <w:b/>
          <w:szCs w:val="20"/>
        </w:rPr>
        <w:t>STATUS INFORMATION</w:t>
      </w:r>
    </w:p>
    <w:p w:rsidR="00F81566" w:rsidRPr="00F81566" w:rsidRDefault="00F81566"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566" w:rsidRPr="00F81566" w:rsidRDefault="00F81566"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1566">
        <w:rPr>
          <w:rFonts w:eastAsia="Times New Roman" w:cs="Times New Roman"/>
          <w:szCs w:val="20"/>
        </w:rPr>
        <w:t>General Bill</w:t>
      </w:r>
    </w:p>
    <w:p w:rsidR="00F81566" w:rsidRPr="00F81566" w:rsidRDefault="00F81566"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1566">
        <w:rPr>
          <w:rFonts w:eastAsia="Times New Roman" w:cs="Times New Roman"/>
          <w:szCs w:val="20"/>
        </w:rPr>
        <w:t>Sponsors: Reps. Howard, Gilliard, Davis, Brawley and King</w:t>
      </w:r>
    </w:p>
    <w:p w:rsidR="00F81566" w:rsidRPr="00F81566" w:rsidRDefault="00F81566"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1566">
        <w:rPr>
          <w:rFonts w:eastAsia="Times New Roman" w:cs="Times New Roman"/>
          <w:szCs w:val="20"/>
        </w:rPr>
        <w:t>Document Path: l:\council\bills\bh\7172wab18.docx</w:t>
      </w:r>
    </w:p>
    <w:p w:rsidR="00F81566" w:rsidRPr="00F81566" w:rsidRDefault="00F81566"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B40D0" w:rsidRDefault="009B40D0"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31, 2018</w:t>
      </w:r>
    </w:p>
    <w:p w:rsidR="009B40D0" w:rsidRDefault="009B40D0"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11, 2018</w:t>
      </w:r>
    </w:p>
    <w:p w:rsidR="009B40D0" w:rsidRDefault="009B40D0"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2018</w:t>
      </w:r>
    </w:p>
    <w:p w:rsidR="009B40D0" w:rsidRDefault="009B40D0"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9B40D0" w:rsidRDefault="009B40D0"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9B40D0" w:rsidRDefault="009B40D0"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566" w:rsidRPr="00F81566" w:rsidRDefault="00F81566"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1566">
        <w:rPr>
          <w:rFonts w:eastAsia="Times New Roman" w:cs="Times New Roman"/>
          <w:szCs w:val="20"/>
        </w:rPr>
        <w:t xml:space="preserve">Summary: </w:t>
      </w:r>
      <w:r w:rsidR="00C769DE">
        <w:rPr>
          <w:rFonts w:eastAsia="Times New Roman" w:cs="Times New Roman"/>
          <w:szCs w:val="20"/>
        </w:rPr>
        <w:t>Physical Therapy Licensure Compact</w:t>
      </w:r>
    </w:p>
    <w:p w:rsidR="00F81566" w:rsidRPr="00F81566" w:rsidRDefault="00F81566"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566" w:rsidRPr="00F81566" w:rsidRDefault="00F81566"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566" w:rsidRPr="00F81566" w:rsidRDefault="00F81566" w:rsidP="00F81566">
      <w:pPr>
        <w:widowControl w:val="0"/>
        <w:tabs>
          <w:tab w:val="center" w:pos="590"/>
          <w:tab w:val="center" w:pos="1440"/>
          <w:tab w:val="left" w:pos="1872"/>
          <w:tab w:val="left" w:pos="9187"/>
        </w:tabs>
        <w:rPr>
          <w:rFonts w:eastAsia="Times New Roman" w:cs="Times New Roman"/>
          <w:szCs w:val="20"/>
        </w:rPr>
      </w:pPr>
      <w:r w:rsidRPr="00F81566">
        <w:rPr>
          <w:rFonts w:eastAsia="Times New Roman" w:cs="Times New Roman"/>
          <w:b/>
          <w:szCs w:val="20"/>
        </w:rPr>
        <w:t>HISTORY OF LEGISLATIVE ACTIONS</w:t>
      </w:r>
    </w:p>
    <w:p w:rsidR="00F81566" w:rsidRPr="00F81566" w:rsidRDefault="00F81566" w:rsidP="00F81566">
      <w:pPr>
        <w:widowControl w:val="0"/>
        <w:tabs>
          <w:tab w:val="center" w:pos="590"/>
          <w:tab w:val="center" w:pos="1440"/>
          <w:tab w:val="left" w:pos="1872"/>
          <w:tab w:val="left" w:pos="9187"/>
        </w:tabs>
        <w:rPr>
          <w:rFonts w:eastAsia="Times New Roman" w:cs="Times New Roman"/>
          <w:szCs w:val="20"/>
        </w:rPr>
      </w:pPr>
    </w:p>
    <w:p w:rsidR="00F81566" w:rsidRPr="00F81566" w:rsidRDefault="00F81566" w:rsidP="00F81566">
      <w:pPr>
        <w:widowControl w:val="0"/>
        <w:tabs>
          <w:tab w:val="center" w:pos="590"/>
          <w:tab w:val="center" w:pos="1440"/>
          <w:tab w:val="left" w:pos="1872"/>
          <w:tab w:val="left" w:pos="9187"/>
        </w:tabs>
        <w:rPr>
          <w:rFonts w:eastAsia="Times New Roman" w:cs="Times New Roman"/>
          <w:szCs w:val="20"/>
        </w:rPr>
      </w:pPr>
      <w:r w:rsidRPr="00F81566">
        <w:rPr>
          <w:rFonts w:eastAsia="Times New Roman" w:cs="Times New Roman"/>
          <w:szCs w:val="20"/>
          <w:u w:val="single"/>
        </w:rPr>
        <w:tab/>
        <w:t>Date</w:t>
      </w:r>
      <w:r w:rsidRPr="00F81566">
        <w:rPr>
          <w:rFonts w:eastAsia="Times New Roman" w:cs="Times New Roman"/>
          <w:szCs w:val="20"/>
          <w:u w:val="single"/>
        </w:rPr>
        <w:tab/>
        <w:t>Body</w:t>
      </w:r>
      <w:r w:rsidRPr="00F81566">
        <w:rPr>
          <w:rFonts w:eastAsia="Times New Roman" w:cs="Times New Roman"/>
          <w:szCs w:val="20"/>
          <w:u w:val="single"/>
        </w:rPr>
        <w:tab/>
        <w:t>Action Description with journal page number</w:t>
      </w:r>
      <w:r w:rsidRPr="00F81566">
        <w:rPr>
          <w:rFonts w:eastAsia="Times New Roman" w:cs="Times New Roman"/>
          <w:szCs w:val="20"/>
          <w:u w:val="single"/>
        </w:rPr>
        <w:tab/>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House</w:t>
      </w:r>
      <w:r>
        <w:rPr>
          <w:rFonts w:cs="Times New Roman"/>
        </w:rPr>
        <w:tab/>
      </w:r>
      <w:r w:rsidRPr="00167326">
        <w:rPr>
          <w:rFonts w:cs="Times New Roman"/>
        </w:rPr>
        <w:t>Introduced and read first time (</w:t>
      </w:r>
      <w:hyperlink r:id="rId7" w:history="1">
        <w:r w:rsidRPr="00167326">
          <w:rPr>
            <w:rStyle w:val="Hyperlink"/>
            <w:rFonts w:cs="Times New Roman"/>
          </w:rPr>
          <w:t>House Journal</w:t>
        </w:r>
        <w:r w:rsidRPr="00167326">
          <w:rPr>
            <w:rStyle w:val="Hyperlink"/>
            <w:rFonts w:cs="Times New Roman"/>
          </w:rPr>
          <w:noBreakHyphen/>
          <w:t>page 72</w:t>
        </w:r>
      </w:hyperlink>
      <w:r w:rsidRPr="00167326">
        <w:rPr>
          <w:rFonts w:cs="Times New Roman"/>
        </w:rPr>
        <w:t>)</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1/31/2018</w:t>
      </w:r>
      <w:r>
        <w:rPr>
          <w:rFonts w:cs="Times New Roman"/>
        </w:rPr>
        <w:tab/>
        <w:t>House</w:t>
      </w:r>
      <w:r>
        <w:rPr>
          <w:rFonts w:cs="Times New Roman"/>
        </w:rPr>
        <w:tab/>
      </w:r>
      <w:r w:rsidRPr="00167326">
        <w:rPr>
          <w:rFonts w:cs="Times New Roman"/>
        </w:rPr>
        <w:t xml:space="preserve">Referred to </w:t>
      </w:r>
      <w:r>
        <w:rPr>
          <w:rFonts w:cs="Times New Roman"/>
        </w:rPr>
        <w:t xml:space="preserve">Committee on </w:t>
      </w:r>
      <w:r w:rsidRPr="00167326">
        <w:rPr>
          <w:rFonts w:cs="Times New Roman"/>
          <w:b/>
        </w:rPr>
        <w:t>Medical, Military, Public and Municipal Affairs</w:t>
      </w:r>
      <w:r w:rsidRPr="00167326">
        <w:rPr>
          <w:rFonts w:cs="Times New Roman"/>
        </w:rPr>
        <w:t xml:space="preserve"> (</w:t>
      </w:r>
      <w:hyperlink r:id="rId8" w:history="1">
        <w:r w:rsidRPr="00167326">
          <w:rPr>
            <w:rStyle w:val="Hyperlink"/>
            <w:rFonts w:cs="Times New Roman"/>
          </w:rPr>
          <w:t>House Journal</w:t>
        </w:r>
        <w:r w:rsidRPr="00167326">
          <w:rPr>
            <w:rStyle w:val="Hyperlink"/>
            <w:rFonts w:cs="Times New Roman"/>
          </w:rPr>
          <w:noBreakHyphen/>
          <w:t>page 72</w:t>
        </w:r>
      </w:hyperlink>
      <w:r w:rsidRPr="00167326">
        <w:rPr>
          <w:rFonts w:cs="Times New Roman"/>
        </w:rPr>
        <w:t>)</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2/7/2018</w:t>
      </w:r>
      <w:r>
        <w:rPr>
          <w:rFonts w:cs="Times New Roman"/>
        </w:rPr>
        <w:tab/>
        <w:t>House</w:t>
      </w:r>
      <w:r>
        <w:rPr>
          <w:rFonts w:cs="Times New Roman"/>
        </w:rPr>
        <w:tab/>
      </w:r>
      <w:r w:rsidRPr="00167326">
        <w:rPr>
          <w:rFonts w:cs="Times New Roman"/>
        </w:rPr>
        <w:t>Member(s)</w:t>
      </w:r>
      <w:r>
        <w:rPr>
          <w:rFonts w:cs="Times New Roman"/>
        </w:rPr>
        <w:t xml:space="preserve"> request name added as sponsor: </w:t>
      </w:r>
      <w:r w:rsidRPr="00167326">
        <w:rPr>
          <w:rFonts w:cs="Times New Roman"/>
        </w:rPr>
        <w:t>Gilliard, Davis</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167326">
        <w:rPr>
          <w:rFonts w:cs="Times New Roman"/>
        </w:rPr>
        <w:t>Member(s) request name added as sponsor: Brawley, King</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167326">
        <w:rPr>
          <w:rFonts w:cs="Times New Roman"/>
        </w:rPr>
        <w:t>Committee repor</w:t>
      </w:r>
      <w:r>
        <w:rPr>
          <w:rFonts w:cs="Times New Roman"/>
        </w:rPr>
        <w:t xml:space="preserve">t: Favorable </w:t>
      </w:r>
      <w:r w:rsidRPr="00167326">
        <w:rPr>
          <w:rFonts w:cs="Times New Roman"/>
          <w:b/>
        </w:rPr>
        <w:t>Medical, Military, Public and Municipal Affairs</w:t>
      </w:r>
      <w:r w:rsidRPr="00167326">
        <w:rPr>
          <w:rFonts w:cs="Times New Roman"/>
        </w:rPr>
        <w:t xml:space="preserve"> (</w:t>
      </w:r>
      <w:hyperlink r:id="rId9" w:history="1">
        <w:r w:rsidRPr="00167326">
          <w:rPr>
            <w:rStyle w:val="Hyperlink"/>
            <w:rFonts w:cs="Times New Roman"/>
          </w:rPr>
          <w:t>House Journal</w:t>
        </w:r>
        <w:r w:rsidRPr="00167326">
          <w:rPr>
            <w:rStyle w:val="Hyperlink"/>
            <w:rFonts w:cs="Times New Roman"/>
          </w:rPr>
          <w:noBreakHyphen/>
          <w:t>page 60</w:t>
        </w:r>
      </w:hyperlink>
      <w:r w:rsidRPr="00167326">
        <w:rPr>
          <w:rFonts w:cs="Times New Roman"/>
        </w:rPr>
        <w:t>)</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r>
      <w:r>
        <w:rPr>
          <w:rFonts w:cs="Times New Roman"/>
        </w:rPr>
        <w:tab/>
      </w:r>
      <w:r w:rsidRPr="00167326">
        <w:rPr>
          <w:rFonts w:cs="Times New Roman"/>
        </w:rPr>
        <w:t>Scrivener's error corrected</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167326">
        <w:rPr>
          <w:rFonts w:cs="Times New Roman"/>
        </w:rPr>
        <w:t>Read second time (</w:t>
      </w:r>
      <w:hyperlink r:id="rId10" w:history="1">
        <w:r w:rsidRPr="00167326">
          <w:rPr>
            <w:rStyle w:val="Hyperlink"/>
            <w:rFonts w:cs="Times New Roman"/>
          </w:rPr>
          <w:t>House Journal</w:t>
        </w:r>
        <w:r w:rsidRPr="00167326">
          <w:rPr>
            <w:rStyle w:val="Hyperlink"/>
            <w:rFonts w:cs="Times New Roman"/>
          </w:rPr>
          <w:noBreakHyphen/>
          <w:t>page 25</w:t>
        </w:r>
      </w:hyperlink>
      <w:r w:rsidRPr="00167326">
        <w:rPr>
          <w:rFonts w:cs="Times New Roman"/>
        </w:rPr>
        <w:t>)</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4/5/2018</w:t>
      </w:r>
      <w:r>
        <w:rPr>
          <w:rFonts w:cs="Times New Roman"/>
        </w:rPr>
        <w:tab/>
        <w:t>House</w:t>
      </w:r>
      <w:r>
        <w:rPr>
          <w:rFonts w:cs="Times New Roman"/>
        </w:rPr>
        <w:tab/>
      </w:r>
      <w:r w:rsidRPr="00167326">
        <w:rPr>
          <w:rFonts w:cs="Times New Roman"/>
        </w:rPr>
        <w:t>Roll call Yeas</w:t>
      </w:r>
      <w:r>
        <w:rPr>
          <w:rFonts w:cs="Times New Roman"/>
        </w:rPr>
        <w:noBreakHyphen/>
      </w:r>
      <w:r w:rsidRPr="00167326">
        <w:rPr>
          <w:rFonts w:cs="Times New Roman"/>
        </w:rPr>
        <w:t>104  Nays</w:t>
      </w:r>
      <w:r>
        <w:rPr>
          <w:rFonts w:cs="Times New Roman"/>
        </w:rPr>
        <w:noBreakHyphen/>
      </w:r>
      <w:r w:rsidRPr="00167326">
        <w:rPr>
          <w:rFonts w:cs="Times New Roman"/>
        </w:rPr>
        <w:t>2 (</w:t>
      </w:r>
      <w:hyperlink r:id="rId11" w:history="1">
        <w:r w:rsidRPr="00167326">
          <w:rPr>
            <w:rStyle w:val="Hyperlink"/>
            <w:rFonts w:cs="Times New Roman"/>
          </w:rPr>
          <w:t>House Journal</w:t>
        </w:r>
        <w:r w:rsidRPr="00167326">
          <w:rPr>
            <w:rStyle w:val="Hyperlink"/>
            <w:rFonts w:cs="Times New Roman"/>
          </w:rPr>
          <w:noBreakHyphen/>
          <w:t>page 26</w:t>
        </w:r>
      </w:hyperlink>
      <w:r w:rsidRPr="00167326">
        <w:rPr>
          <w:rFonts w:cs="Times New Roman"/>
        </w:rPr>
        <w:t>)</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4/10/2018</w:t>
      </w:r>
      <w:r>
        <w:rPr>
          <w:rFonts w:cs="Times New Roman"/>
        </w:rPr>
        <w:tab/>
        <w:t>House</w:t>
      </w:r>
      <w:r>
        <w:rPr>
          <w:rFonts w:cs="Times New Roman"/>
        </w:rPr>
        <w:tab/>
      </w:r>
      <w:r w:rsidRPr="00167326">
        <w:rPr>
          <w:rFonts w:cs="Times New Roman"/>
        </w:rPr>
        <w:t>Rea</w:t>
      </w:r>
      <w:r>
        <w:rPr>
          <w:rFonts w:cs="Times New Roman"/>
        </w:rPr>
        <w:t xml:space="preserve">d third time and sent to Senate </w:t>
      </w:r>
      <w:r w:rsidRPr="00167326">
        <w:rPr>
          <w:rFonts w:cs="Times New Roman"/>
        </w:rPr>
        <w:t>(</w:t>
      </w:r>
      <w:hyperlink r:id="rId12" w:history="1">
        <w:r w:rsidRPr="00167326">
          <w:rPr>
            <w:rStyle w:val="Hyperlink"/>
            <w:rFonts w:cs="Times New Roman"/>
          </w:rPr>
          <w:t>House Journal</w:t>
        </w:r>
        <w:r w:rsidRPr="00167326">
          <w:rPr>
            <w:rStyle w:val="Hyperlink"/>
            <w:rFonts w:cs="Times New Roman"/>
          </w:rPr>
          <w:noBreakHyphen/>
          <w:t>page 14</w:t>
        </w:r>
      </w:hyperlink>
      <w:r w:rsidRPr="00167326">
        <w:rPr>
          <w:rFonts w:cs="Times New Roman"/>
        </w:rPr>
        <w:t>)</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4/11/2018</w:t>
      </w:r>
      <w:r>
        <w:rPr>
          <w:rFonts w:cs="Times New Roman"/>
        </w:rPr>
        <w:tab/>
        <w:t>Senate</w:t>
      </w:r>
      <w:r>
        <w:rPr>
          <w:rFonts w:cs="Times New Roman"/>
        </w:rPr>
        <w:tab/>
      </w:r>
      <w:r w:rsidRPr="00167326">
        <w:rPr>
          <w:rFonts w:cs="Times New Roman"/>
        </w:rPr>
        <w:t>Introduced and read first time (</w:t>
      </w:r>
      <w:hyperlink r:id="rId13" w:history="1">
        <w:r w:rsidRPr="00167326">
          <w:rPr>
            <w:rStyle w:val="Hyperlink"/>
            <w:rFonts w:cs="Times New Roman"/>
          </w:rPr>
          <w:t>Senate Journal</w:t>
        </w:r>
        <w:r w:rsidRPr="00167326">
          <w:rPr>
            <w:rStyle w:val="Hyperlink"/>
            <w:rFonts w:cs="Times New Roman"/>
          </w:rPr>
          <w:noBreakHyphen/>
          <w:t>page 8</w:t>
        </w:r>
      </w:hyperlink>
      <w:r w:rsidRPr="00167326">
        <w:rPr>
          <w:rFonts w:cs="Times New Roman"/>
        </w:rPr>
        <w:t>)</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4/11/2018</w:t>
      </w:r>
      <w:r>
        <w:rPr>
          <w:rFonts w:cs="Times New Roman"/>
        </w:rPr>
        <w:tab/>
        <w:t>Senate</w:t>
      </w:r>
      <w:r>
        <w:rPr>
          <w:rFonts w:cs="Times New Roman"/>
        </w:rPr>
        <w:tab/>
      </w:r>
      <w:r w:rsidRPr="00167326">
        <w:rPr>
          <w:rFonts w:cs="Times New Roman"/>
        </w:rPr>
        <w:t xml:space="preserve">Referred </w:t>
      </w:r>
      <w:r>
        <w:rPr>
          <w:rFonts w:cs="Times New Roman"/>
        </w:rPr>
        <w:t xml:space="preserve">to Committee on </w:t>
      </w:r>
      <w:r w:rsidRPr="00167326">
        <w:rPr>
          <w:rFonts w:cs="Times New Roman"/>
          <w:b/>
        </w:rPr>
        <w:t>Medical Affairs</w:t>
      </w:r>
      <w:r>
        <w:rPr>
          <w:rFonts w:cs="Times New Roman"/>
        </w:rPr>
        <w:t xml:space="preserve"> </w:t>
      </w:r>
      <w:r w:rsidRPr="00167326">
        <w:rPr>
          <w:rFonts w:cs="Times New Roman"/>
        </w:rPr>
        <w:t>(</w:t>
      </w:r>
      <w:hyperlink r:id="rId14" w:history="1">
        <w:r w:rsidRPr="00167326">
          <w:rPr>
            <w:rStyle w:val="Hyperlink"/>
            <w:rFonts w:cs="Times New Roman"/>
          </w:rPr>
          <w:t>Senate Journal</w:t>
        </w:r>
        <w:r w:rsidRPr="00167326">
          <w:rPr>
            <w:rStyle w:val="Hyperlink"/>
            <w:rFonts w:cs="Times New Roman"/>
          </w:rPr>
          <w:noBreakHyphen/>
          <w:t>page 8</w:t>
        </w:r>
      </w:hyperlink>
      <w:r w:rsidRPr="00167326">
        <w:rPr>
          <w:rFonts w:cs="Times New Roman"/>
        </w:rPr>
        <w:t>)</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5/3/2018</w:t>
      </w:r>
      <w:r>
        <w:rPr>
          <w:rFonts w:cs="Times New Roman"/>
        </w:rPr>
        <w:tab/>
        <w:t>Senate</w:t>
      </w:r>
      <w:r>
        <w:rPr>
          <w:rFonts w:cs="Times New Roman"/>
        </w:rPr>
        <w:tab/>
      </w:r>
      <w:r w:rsidRPr="00167326">
        <w:rPr>
          <w:rFonts w:cs="Times New Roman"/>
        </w:rPr>
        <w:t>Committee r</w:t>
      </w:r>
      <w:r>
        <w:rPr>
          <w:rFonts w:cs="Times New Roman"/>
        </w:rPr>
        <w:t xml:space="preserve">eport: Favorable with amendment </w:t>
      </w:r>
      <w:r w:rsidRPr="00167326">
        <w:rPr>
          <w:rFonts w:cs="Times New Roman"/>
          <w:b/>
        </w:rPr>
        <w:t>Medical Affairs</w:t>
      </w:r>
      <w:r w:rsidRPr="00167326">
        <w:rPr>
          <w:rFonts w:cs="Times New Roman"/>
        </w:rPr>
        <w:t xml:space="preserve"> (</w:t>
      </w:r>
      <w:hyperlink r:id="rId15" w:history="1">
        <w:r w:rsidRPr="00167326">
          <w:rPr>
            <w:rStyle w:val="Hyperlink"/>
            <w:rFonts w:cs="Times New Roman"/>
          </w:rPr>
          <w:t>Senate Journal</w:t>
        </w:r>
        <w:r w:rsidRPr="00167326">
          <w:rPr>
            <w:rStyle w:val="Hyperlink"/>
            <w:rFonts w:cs="Times New Roman"/>
          </w:rPr>
          <w:noBreakHyphen/>
          <w:t>page 6</w:t>
        </w:r>
      </w:hyperlink>
      <w:r w:rsidRPr="00167326">
        <w:rPr>
          <w:rFonts w:cs="Times New Roman"/>
        </w:rPr>
        <w:t>)</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5/4/2018</w:t>
      </w:r>
      <w:r>
        <w:rPr>
          <w:rFonts w:cs="Times New Roman"/>
        </w:rPr>
        <w:tab/>
      </w:r>
      <w:r>
        <w:rPr>
          <w:rFonts w:cs="Times New Roman"/>
        </w:rPr>
        <w:tab/>
      </w:r>
      <w:r w:rsidRPr="00167326">
        <w:rPr>
          <w:rFonts w:cs="Times New Roman"/>
        </w:rPr>
        <w:t>Scrivener's error corrected</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167326">
        <w:rPr>
          <w:rFonts w:cs="Times New Roman"/>
        </w:rPr>
        <w:t>Committee Amendment Adopted (</w:t>
      </w:r>
      <w:hyperlink r:id="rId16" w:history="1">
        <w:r w:rsidRPr="00167326">
          <w:rPr>
            <w:rStyle w:val="Hyperlink"/>
            <w:rFonts w:cs="Times New Roman"/>
          </w:rPr>
          <w:t>Senate Journal</w:t>
        </w:r>
        <w:r w:rsidRPr="00167326">
          <w:rPr>
            <w:rStyle w:val="Hyperlink"/>
            <w:rFonts w:cs="Times New Roman"/>
          </w:rPr>
          <w:noBreakHyphen/>
          <w:t>page 109</w:t>
        </w:r>
      </w:hyperlink>
      <w:r w:rsidRPr="00167326">
        <w:rPr>
          <w:rFonts w:cs="Times New Roman"/>
        </w:rPr>
        <w:t>)</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167326">
        <w:rPr>
          <w:rFonts w:cs="Times New Roman"/>
        </w:rPr>
        <w:t>Read second time (</w:t>
      </w:r>
      <w:hyperlink r:id="rId17" w:history="1">
        <w:r w:rsidRPr="00167326">
          <w:rPr>
            <w:rStyle w:val="Hyperlink"/>
            <w:rFonts w:cs="Times New Roman"/>
          </w:rPr>
          <w:t>Senate Journal</w:t>
        </w:r>
        <w:r w:rsidRPr="00167326">
          <w:rPr>
            <w:rStyle w:val="Hyperlink"/>
            <w:rFonts w:cs="Times New Roman"/>
          </w:rPr>
          <w:noBreakHyphen/>
          <w:t>page 109</w:t>
        </w:r>
      </w:hyperlink>
      <w:r w:rsidRPr="00167326">
        <w:rPr>
          <w:rFonts w:cs="Times New Roman"/>
        </w:rPr>
        <w:t>)</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r>
      <w:r>
        <w:rPr>
          <w:rFonts w:cs="Times New Roman"/>
        </w:rPr>
        <w:tab/>
      </w:r>
      <w:r w:rsidRPr="00167326">
        <w:rPr>
          <w:rFonts w:cs="Times New Roman"/>
        </w:rPr>
        <w:t>Scrivener's error corrected (</w:t>
      </w:r>
      <w:hyperlink r:id="rId18" w:history="1">
        <w:r w:rsidRPr="00167326">
          <w:rPr>
            <w:rStyle w:val="Hyperlink"/>
            <w:rFonts w:cs="Times New Roman"/>
          </w:rPr>
          <w:t>Senate Journal</w:t>
        </w:r>
        <w:r w:rsidRPr="00167326">
          <w:rPr>
            <w:rStyle w:val="Hyperlink"/>
            <w:rFonts w:cs="Times New Roman"/>
          </w:rPr>
          <w:noBreakHyphen/>
          <w:t>page 109</w:t>
        </w:r>
      </w:hyperlink>
      <w:r w:rsidRPr="00167326">
        <w:rPr>
          <w:rFonts w:cs="Times New Roman"/>
        </w:rPr>
        <w:t>)</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167326">
        <w:rPr>
          <w:rFonts w:cs="Times New Roman"/>
        </w:rPr>
        <w:t xml:space="preserve">Read third </w:t>
      </w:r>
      <w:r>
        <w:rPr>
          <w:rFonts w:cs="Times New Roman"/>
        </w:rPr>
        <w:t xml:space="preserve">time and returned to House with </w:t>
      </w:r>
      <w:r w:rsidRPr="00167326">
        <w:rPr>
          <w:rFonts w:cs="Times New Roman"/>
        </w:rPr>
        <w:t>amendments (</w:t>
      </w:r>
      <w:hyperlink r:id="rId19" w:history="1">
        <w:r w:rsidRPr="00167326">
          <w:rPr>
            <w:rStyle w:val="Hyperlink"/>
            <w:rFonts w:cs="Times New Roman"/>
          </w:rPr>
          <w:t>Senate Journal</w:t>
        </w:r>
        <w:r w:rsidRPr="00167326">
          <w:rPr>
            <w:rStyle w:val="Hyperlink"/>
            <w:rFonts w:cs="Times New Roman"/>
          </w:rPr>
          <w:noBreakHyphen/>
          <w:t>page 154</w:t>
        </w:r>
      </w:hyperlink>
      <w:r w:rsidRPr="00167326">
        <w:rPr>
          <w:rFonts w:cs="Times New Roman"/>
        </w:rPr>
        <w:t>)</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167326">
        <w:rPr>
          <w:rFonts w:cs="Times New Roman"/>
        </w:rPr>
        <w:t>Concurred i</w:t>
      </w:r>
      <w:r>
        <w:rPr>
          <w:rFonts w:cs="Times New Roman"/>
        </w:rPr>
        <w:t xml:space="preserve">n Senate amendment and enrolled </w:t>
      </w:r>
      <w:r w:rsidRPr="00167326">
        <w:rPr>
          <w:rFonts w:cs="Times New Roman"/>
        </w:rPr>
        <w:t>(</w:t>
      </w:r>
      <w:hyperlink r:id="rId20" w:history="1">
        <w:r w:rsidRPr="00167326">
          <w:rPr>
            <w:rStyle w:val="Hyperlink"/>
            <w:rFonts w:cs="Times New Roman"/>
          </w:rPr>
          <w:t>House Journal</w:t>
        </w:r>
        <w:r w:rsidRPr="00167326">
          <w:rPr>
            <w:rStyle w:val="Hyperlink"/>
            <w:rFonts w:cs="Times New Roman"/>
          </w:rPr>
          <w:noBreakHyphen/>
          <w:t>page 114</w:t>
        </w:r>
      </w:hyperlink>
      <w:r w:rsidRPr="00167326">
        <w:rPr>
          <w:rFonts w:cs="Times New Roman"/>
        </w:rPr>
        <w:t>)</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167326">
        <w:rPr>
          <w:rFonts w:cs="Times New Roman"/>
        </w:rPr>
        <w:t>Roll call Yeas</w:t>
      </w:r>
      <w:r>
        <w:rPr>
          <w:rFonts w:cs="Times New Roman"/>
        </w:rPr>
        <w:noBreakHyphen/>
      </w:r>
      <w:r w:rsidRPr="00167326">
        <w:rPr>
          <w:rFonts w:cs="Times New Roman"/>
        </w:rPr>
        <w:t>85  Nays</w:t>
      </w:r>
      <w:r>
        <w:rPr>
          <w:rFonts w:cs="Times New Roman"/>
        </w:rPr>
        <w:noBreakHyphen/>
      </w:r>
      <w:r w:rsidRPr="00167326">
        <w:rPr>
          <w:rFonts w:cs="Times New Roman"/>
        </w:rPr>
        <w:t>0 (</w:t>
      </w:r>
      <w:hyperlink r:id="rId21" w:history="1">
        <w:r w:rsidRPr="00167326">
          <w:rPr>
            <w:rStyle w:val="Hyperlink"/>
            <w:rFonts w:cs="Times New Roman"/>
          </w:rPr>
          <w:t>House Journal</w:t>
        </w:r>
        <w:r w:rsidRPr="00167326">
          <w:rPr>
            <w:rStyle w:val="Hyperlink"/>
            <w:rFonts w:cs="Times New Roman"/>
          </w:rPr>
          <w:noBreakHyphen/>
          <w:t>page 115</w:t>
        </w:r>
      </w:hyperlink>
      <w:r w:rsidRPr="00167326">
        <w:rPr>
          <w:rFonts w:cs="Times New Roman"/>
        </w:rPr>
        <w:t>)</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167326">
        <w:rPr>
          <w:rFonts w:cs="Times New Roman"/>
        </w:rPr>
        <w:t>Ratified R 268</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167326">
        <w:rPr>
          <w:rFonts w:cs="Times New Roman"/>
        </w:rPr>
        <w:t>Signed By Governor</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167326">
        <w:rPr>
          <w:rFonts w:cs="Times New Roman"/>
        </w:rPr>
        <w:t>Effective date 05/18/18</w:t>
      </w:r>
    </w:p>
    <w:p w:rsidR="00D11F06" w:rsidRDefault="00D11F06" w:rsidP="00D11F06">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167326">
        <w:rPr>
          <w:rFonts w:cs="Times New Roman"/>
        </w:rPr>
        <w:t>Act No</w:t>
      </w:r>
      <w:r>
        <w:rPr>
          <w:rFonts w:cs="Times New Roman"/>
        </w:rPr>
        <w:t>. </w:t>
      </w:r>
      <w:r w:rsidRPr="00167326">
        <w:rPr>
          <w:rFonts w:cs="Times New Roman"/>
        </w:rPr>
        <w:t>226</w:t>
      </w:r>
    </w:p>
    <w:p w:rsidR="00D11F06" w:rsidRDefault="00D11F06" w:rsidP="00D11F06">
      <w:pPr>
        <w:widowControl w:val="0"/>
        <w:tabs>
          <w:tab w:val="right" w:pos="1008"/>
          <w:tab w:val="left" w:pos="1152"/>
          <w:tab w:val="left" w:pos="1872"/>
          <w:tab w:val="left" w:pos="9187"/>
        </w:tabs>
        <w:ind w:left="2088" w:hanging="2088"/>
        <w:rPr>
          <w:rFonts w:cs="Times New Roman"/>
        </w:rPr>
      </w:pPr>
    </w:p>
    <w:p w:rsidR="00F81566" w:rsidRPr="00F81566" w:rsidRDefault="00F81566" w:rsidP="00F81566">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F81566">
        <w:rPr>
          <w:rFonts w:eastAsia="Times New Roman" w:cs="Times New Roman"/>
          <w:szCs w:val="20"/>
        </w:rPr>
        <w:t xml:space="preserve">View the latest </w:t>
      </w:r>
      <w:hyperlink r:id="rId22" w:history="1">
        <w:r w:rsidRPr="00F81566">
          <w:rPr>
            <w:rFonts w:eastAsia="Times New Roman" w:cs="Times New Roman"/>
            <w:color w:val="0000FF" w:themeColor="hyperlink"/>
            <w:szCs w:val="20"/>
            <w:u w:val="single"/>
          </w:rPr>
          <w:t>legislative information</w:t>
        </w:r>
      </w:hyperlink>
      <w:r w:rsidRPr="00F81566">
        <w:rPr>
          <w:rFonts w:eastAsia="Times New Roman" w:cs="Times New Roman"/>
          <w:szCs w:val="20"/>
        </w:rPr>
        <w:t xml:space="preserve"> at the website</w:t>
      </w:r>
    </w:p>
    <w:p w:rsidR="00F81566" w:rsidRPr="00F81566" w:rsidRDefault="00F81566" w:rsidP="00F81566">
      <w:pPr>
        <w:widowControl w:val="0"/>
        <w:tabs>
          <w:tab w:val="right" w:pos="1008"/>
          <w:tab w:val="left" w:pos="1152"/>
          <w:tab w:val="left" w:pos="1872"/>
          <w:tab w:val="left" w:pos="9187"/>
        </w:tabs>
        <w:ind w:left="2088" w:hanging="2088"/>
        <w:rPr>
          <w:rFonts w:eastAsia="Times New Roman" w:cs="Times New Roman"/>
          <w:szCs w:val="20"/>
        </w:rPr>
      </w:pPr>
    </w:p>
    <w:p w:rsidR="00F81566" w:rsidRPr="00F81566" w:rsidRDefault="00F81566" w:rsidP="00F81566">
      <w:pPr>
        <w:widowControl w:val="0"/>
        <w:tabs>
          <w:tab w:val="right" w:pos="1008"/>
          <w:tab w:val="left" w:pos="1152"/>
          <w:tab w:val="left" w:pos="1872"/>
          <w:tab w:val="left" w:pos="9187"/>
        </w:tabs>
        <w:ind w:left="2088" w:hanging="2088"/>
        <w:rPr>
          <w:rFonts w:eastAsia="Times New Roman" w:cs="Times New Roman"/>
          <w:szCs w:val="20"/>
        </w:rPr>
      </w:pPr>
    </w:p>
    <w:p w:rsidR="00F81566" w:rsidRPr="00F81566" w:rsidRDefault="00F81566"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1566">
        <w:rPr>
          <w:rFonts w:eastAsia="Times New Roman" w:cs="Times New Roman"/>
          <w:b/>
          <w:szCs w:val="20"/>
        </w:rPr>
        <w:t>VERSIONS OF THIS BILL</w:t>
      </w:r>
    </w:p>
    <w:p w:rsidR="00F81566" w:rsidRPr="00F81566" w:rsidRDefault="00F81566"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566" w:rsidRPr="00F81566" w:rsidRDefault="001D311F" w:rsidP="00F815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F81566" w:rsidRPr="00F81566">
          <w:rPr>
            <w:rFonts w:eastAsia="Times New Roman" w:cs="Times New Roman"/>
            <w:color w:val="0000FF" w:themeColor="hyperlink"/>
            <w:szCs w:val="20"/>
            <w:u w:val="single"/>
          </w:rPr>
          <w:t>1/31/2018</w:t>
        </w:r>
      </w:hyperlink>
    </w:p>
    <w:p w:rsidR="00F81566" w:rsidRPr="00F81566" w:rsidRDefault="001D311F" w:rsidP="00F8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F81566" w:rsidRPr="00F81566">
          <w:rPr>
            <w:rFonts w:eastAsia="Times New Roman" w:cs="Times New Roman"/>
            <w:color w:val="0000FF" w:themeColor="hyperlink"/>
            <w:szCs w:val="20"/>
            <w:u w:val="single"/>
          </w:rPr>
          <w:t>4/3/2018</w:t>
        </w:r>
      </w:hyperlink>
    </w:p>
    <w:p w:rsidR="00F81566" w:rsidRPr="00F81566" w:rsidRDefault="001D311F" w:rsidP="00F8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81566" w:rsidRPr="00F81566">
          <w:rPr>
            <w:rFonts w:eastAsia="Times New Roman" w:cs="Times New Roman"/>
            <w:color w:val="0000FF" w:themeColor="hyperlink"/>
            <w:szCs w:val="20"/>
            <w:u w:val="single"/>
          </w:rPr>
          <w:t>4/4/2018</w:t>
        </w:r>
      </w:hyperlink>
    </w:p>
    <w:p w:rsidR="00F81566" w:rsidRPr="00F81566" w:rsidRDefault="001D311F" w:rsidP="00F8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81566" w:rsidRPr="00F81566">
          <w:rPr>
            <w:rFonts w:eastAsia="Times New Roman" w:cs="Times New Roman"/>
            <w:color w:val="0000FF" w:themeColor="hyperlink"/>
            <w:szCs w:val="20"/>
            <w:u w:val="single"/>
          </w:rPr>
          <w:t>5/3/2018</w:t>
        </w:r>
      </w:hyperlink>
    </w:p>
    <w:p w:rsidR="00F81566" w:rsidRPr="00F81566" w:rsidRDefault="001D311F" w:rsidP="00F8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81566" w:rsidRPr="00F81566">
          <w:rPr>
            <w:rFonts w:eastAsia="Times New Roman" w:cs="Times New Roman"/>
            <w:color w:val="0000FF" w:themeColor="hyperlink"/>
            <w:szCs w:val="20"/>
            <w:u w:val="single"/>
          </w:rPr>
          <w:t>5/4/2018</w:t>
        </w:r>
      </w:hyperlink>
    </w:p>
    <w:p w:rsidR="00F81566" w:rsidRPr="00F81566" w:rsidRDefault="001D311F" w:rsidP="00F8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81566" w:rsidRPr="00F81566">
          <w:rPr>
            <w:rFonts w:eastAsia="Times New Roman" w:cs="Times New Roman"/>
            <w:color w:val="0000FF" w:themeColor="hyperlink"/>
            <w:szCs w:val="20"/>
            <w:u w:val="single"/>
          </w:rPr>
          <w:t>5/9/2018</w:t>
        </w:r>
      </w:hyperlink>
    </w:p>
    <w:p w:rsidR="00F81566" w:rsidRPr="00F81566" w:rsidRDefault="001D311F" w:rsidP="00F8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81566" w:rsidRPr="00F81566">
          <w:rPr>
            <w:rFonts w:eastAsia="Times New Roman" w:cs="Times New Roman"/>
            <w:color w:val="0000FF" w:themeColor="hyperlink"/>
            <w:szCs w:val="20"/>
            <w:u w:val="single"/>
          </w:rPr>
          <w:t>5/10/2018</w:t>
        </w:r>
      </w:hyperlink>
    </w:p>
    <w:p w:rsidR="00F81566" w:rsidRPr="00F81566" w:rsidRDefault="00F81566" w:rsidP="00F8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81566" w:rsidRDefault="00F81566" w:rsidP="00F8156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81566" w:rsidSect="00F81566">
          <w:pgSz w:w="12240" w:h="15840" w:code="1"/>
          <w:pgMar w:top="1080" w:right="1440" w:bottom="1080" w:left="1440" w:header="720" w:footer="720" w:gutter="0"/>
          <w:pgNumType w:start="1"/>
          <w:cols w:space="720"/>
          <w:noEndnote/>
          <w:docGrid w:linePitch="360"/>
        </w:sectPr>
      </w:pPr>
    </w:p>
    <w:p w:rsidR="00FC2835"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(A226, R268, H4799)</w:t>
      </w:r>
    </w:p>
    <w:p w:rsidR="00FC2835" w:rsidRPr="008836A5"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C2835" w:rsidRPr="00F8156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81566">
        <w:rPr>
          <w:rFonts w:cs="Times New Roman"/>
          <w:b/>
          <w:color w:val="000000" w:themeColor="text1"/>
          <w:szCs w:val="36"/>
        </w:rPr>
        <w:t xml:space="preserve">AN ACT </w:t>
      </w:r>
      <w:bookmarkStart w:id="1" w:name="titleend"/>
      <w:bookmarkEnd w:id="1"/>
      <w:r w:rsidRPr="00F81566">
        <w:rPr>
          <w:rFonts w:cs="Times New Roman"/>
          <w:b/>
          <w:color w:val="000000" w:themeColor="text1"/>
        </w:rPr>
        <w:t>TO AMEND THE CODE OF LAWS OF SOUTH CAROLINA, 1976, BY ADDING ARTICLE 3 TO CHAPTER 45, TITLE 40 ENTITLED THE “PHYSICAL THERAPY LICENSURE COMPACT”; TO PROVIDE FOR THE ENTRY OF SOUTH CAROLINA INTO THIS MULTI</w:t>
      </w:r>
      <w:r w:rsidRPr="00F81566">
        <w:rPr>
          <w:rFonts w:cs="Times New Roman"/>
          <w:b/>
          <w:color w:val="000000" w:themeColor="text1"/>
        </w:rPr>
        <w:noBreakHyphen/>
        <w:t>STATE COMPACT, TO PROVIDE FOR THE STRUCTURE, FUNCTIONS, POWERS, AND DUTIES OF THE GOVERNING BODY OF THE COMPACT; TO PROVIDE THE OBLIGATIONS, BENEFITS, AND RIGHTS OF COMPACT MEMBERS; AND TO DESIGNATE THE EXISTING PROVISIONS OF CHAPTER 45, TITLE 40 AS “GENERAL PROVISIONS”.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2835"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1F6">
        <w:rPr>
          <w:rFonts w:cs="Times New Roman"/>
        </w:rPr>
        <w:t>Be it enacted by the General Assembly of the State of South Carolina:</w:t>
      </w:r>
    </w:p>
    <w:p w:rsidR="00FC2835"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2835" w:rsidRPr="00DD7E7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Physical Therapy Licensure Compact</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SECTION 1. Chapter 45, Title 40 of the 1976 Code is amended by adding:</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071F6">
        <w:rPr>
          <w:rFonts w:cs="Times New Roman"/>
          <w:color w:val="000000" w:themeColor="text1"/>
          <w:u w:color="000000" w:themeColor="text1"/>
        </w:rPr>
        <w:t>“Article 3</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A071F6">
        <w:rPr>
          <w:rFonts w:cs="Times New Roman"/>
          <w:color w:val="000000" w:themeColor="text1"/>
          <w:u w:color="000000" w:themeColor="text1"/>
        </w:rPr>
        <w:t>Physical Therapy Licensure Compact</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Section 40</w:t>
      </w:r>
      <w:r>
        <w:rPr>
          <w:rFonts w:cs="Times New Roman"/>
          <w:color w:val="000000" w:themeColor="text1"/>
          <w:u w:color="000000" w:themeColor="text1"/>
        </w:rPr>
        <w:noBreakHyphen/>
      </w:r>
      <w:r w:rsidRPr="00A071F6">
        <w:rPr>
          <w:rFonts w:cs="Times New Roman"/>
          <w:color w:val="000000" w:themeColor="text1"/>
          <w:u w:color="000000" w:themeColor="text1"/>
        </w:rPr>
        <w:t>45</w:t>
      </w:r>
      <w:r>
        <w:rPr>
          <w:rFonts w:cs="Times New Roman"/>
          <w:color w:val="000000" w:themeColor="text1"/>
          <w:u w:color="000000" w:themeColor="text1"/>
        </w:rPr>
        <w:noBreakHyphen/>
      </w:r>
      <w:r w:rsidRPr="00A071F6">
        <w:rPr>
          <w:rFonts w:cs="Times New Roman"/>
          <w:color w:val="000000" w:themeColor="text1"/>
          <w:u w:color="000000" w:themeColor="text1"/>
        </w:rPr>
        <w:t>510.</w:t>
      </w:r>
      <w:r w:rsidRPr="00A071F6">
        <w:rPr>
          <w:rFonts w:cs="Times New Roman"/>
          <w:color w:val="000000" w:themeColor="text1"/>
          <w:u w:color="000000" w:themeColor="text1"/>
        </w:rPr>
        <w:tab/>
        <w:t>(A)</w:t>
      </w:r>
      <w:r w:rsidRPr="00A071F6">
        <w:rPr>
          <w:rFonts w:cs="Times New Roman"/>
          <w:color w:val="000000" w:themeColor="text1"/>
          <w:u w:color="000000" w:themeColor="text1"/>
        </w:rPr>
        <w:tab/>
        <w:t xml:space="preserve">The purpose of this compact is to facilitate interstate practice of physical therapy with the goal of improving public access to physical therapy services. The practice of physical therapy occurs in the state where the patient/client is located at the time of the patient/client encounter. The compact preserves the regulatory authority of states to protect public health and safety through the current system of state licensure.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(B)</w:t>
      </w:r>
      <w:r w:rsidRPr="00A071F6">
        <w:rPr>
          <w:rFonts w:cs="Times New Roman"/>
          <w:color w:val="000000" w:themeColor="text1"/>
          <w:u w:color="000000" w:themeColor="text1"/>
        </w:rPr>
        <w:tab/>
        <w:t xml:space="preserve">This compact is designed to achieve the following objectives: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increase public access to physical therapy services by providing for the mutual recognition of other member state licenses;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enhance the states</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ability to protect the public</w:t>
      </w:r>
      <w:r w:rsidRPr="006C1D82">
        <w:rPr>
          <w:rFonts w:cs="Times New Roman"/>
          <w:color w:val="000000" w:themeColor="text1"/>
          <w:u w:color="000000" w:themeColor="text1"/>
        </w:rPr>
        <w:t>’</w:t>
      </w:r>
      <w:r w:rsidRPr="00A071F6">
        <w:rPr>
          <w:rFonts w:cs="Times New Roman"/>
          <w:color w:val="000000" w:themeColor="text1"/>
          <w:u w:color="000000" w:themeColor="text1"/>
        </w:rPr>
        <w:t>s health and safety;</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encourage the cooperation of member states in regulating multi</w:t>
      </w:r>
      <w:r>
        <w:rPr>
          <w:rFonts w:cs="Times New Roman"/>
          <w:color w:val="000000" w:themeColor="text1"/>
          <w:u w:color="000000" w:themeColor="text1"/>
        </w:rPr>
        <w:noBreakHyphen/>
      </w:r>
      <w:r w:rsidRPr="00A071F6">
        <w:rPr>
          <w:rFonts w:cs="Times New Roman"/>
          <w:color w:val="000000" w:themeColor="text1"/>
          <w:u w:color="000000" w:themeColor="text1"/>
        </w:rPr>
        <w:t>state physical therapy practice;</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(4)</w:t>
      </w:r>
      <w:r w:rsidRPr="00A071F6">
        <w:rPr>
          <w:rFonts w:cs="Times New Roman"/>
          <w:color w:val="000000" w:themeColor="text1"/>
          <w:u w:color="000000" w:themeColor="text1"/>
        </w:rPr>
        <w:tab/>
        <w:t>support spouses of relocating military members;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(5)</w:t>
      </w:r>
      <w:r w:rsidRPr="00A071F6">
        <w:rPr>
          <w:rFonts w:cs="Times New Roman"/>
          <w:color w:val="000000" w:themeColor="text1"/>
          <w:u w:color="000000" w:themeColor="text1"/>
        </w:rPr>
        <w:tab/>
        <w:t>enhance the exchange of licensure, investigative, and disciplinary information between member states; and</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lastRenderedPageBreak/>
        <w:tab/>
      </w:r>
      <w:r w:rsidRPr="00A071F6">
        <w:rPr>
          <w:rFonts w:cs="Times New Roman"/>
          <w:color w:val="000000" w:themeColor="text1"/>
          <w:u w:color="000000" w:themeColor="text1"/>
        </w:rPr>
        <w:tab/>
        <w:t>(6)</w:t>
      </w:r>
      <w:r w:rsidRPr="00A071F6">
        <w:rPr>
          <w:rFonts w:cs="Times New Roman"/>
          <w:color w:val="000000" w:themeColor="text1"/>
          <w:u w:color="000000" w:themeColor="text1"/>
        </w:rPr>
        <w:tab/>
        <w:t>allow a remote state to hold a provider of services with a compact privilege in that state accountable to that state</w:t>
      </w:r>
      <w:r w:rsidRPr="006C1D82">
        <w:rPr>
          <w:rFonts w:cs="Times New Roman"/>
          <w:color w:val="000000" w:themeColor="text1"/>
          <w:u w:color="000000" w:themeColor="text1"/>
        </w:rPr>
        <w:t>’</w:t>
      </w:r>
      <w:r w:rsidRPr="00A071F6">
        <w:rPr>
          <w:rFonts w:cs="Times New Roman"/>
          <w:color w:val="000000" w:themeColor="text1"/>
          <w:u w:color="000000" w:themeColor="text1"/>
        </w:rPr>
        <w:t>s practice standards.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Section 40</w:t>
      </w:r>
      <w:r>
        <w:rPr>
          <w:rFonts w:cs="Times New Roman"/>
          <w:color w:val="000000" w:themeColor="text1"/>
          <w:u w:color="000000" w:themeColor="text1"/>
        </w:rPr>
        <w:noBreakHyphen/>
      </w:r>
      <w:r w:rsidRPr="00A071F6">
        <w:rPr>
          <w:rFonts w:cs="Times New Roman"/>
          <w:color w:val="000000" w:themeColor="text1"/>
          <w:u w:color="000000" w:themeColor="text1"/>
        </w:rPr>
        <w:t>45</w:t>
      </w:r>
      <w:r>
        <w:rPr>
          <w:rFonts w:cs="Times New Roman"/>
          <w:color w:val="000000" w:themeColor="text1"/>
          <w:u w:color="000000" w:themeColor="text1"/>
        </w:rPr>
        <w:noBreakHyphen/>
      </w:r>
      <w:r w:rsidRPr="00A071F6">
        <w:rPr>
          <w:rFonts w:cs="Times New Roman"/>
          <w:color w:val="000000" w:themeColor="text1"/>
          <w:u w:color="000000" w:themeColor="text1"/>
        </w:rPr>
        <w:t xml:space="preserve">520. As used in this article: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(1)</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Active duty military</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full</w:t>
      </w:r>
      <w:r>
        <w:rPr>
          <w:rFonts w:cs="Times New Roman"/>
          <w:color w:val="000000" w:themeColor="text1"/>
          <w:u w:color="000000" w:themeColor="text1"/>
        </w:rPr>
        <w:noBreakHyphen/>
      </w:r>
      <w:r w:rsidRPr="00A071F6">
        <w:rPr>
          <w:rFonts w:cs="Times New Roman"/>
          <w:color w:val="000000" w:themeColor="text1"/>
          <w:u w:color="000000" w:themeColor="text1"/>
        </w:rPr>
        <w:t xml:space="preserve">time duty status in the active uniformed service of the United States, including members of the National Guard and Reserve on active duty orders pursuant to 10 U.S.C. Section 1209 and 1211.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(2)</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Adverse action</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disciplinary action taken by a physical therapy licensing board based upon misconduct, unacceptable performance, or a combination of both.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(3)</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Alternative program</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a nondisciplinary monitoring or practice remediation process approved by a physical therapy licensing board. This includes, but is not limited to, substance abuse issues.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(4)</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Compact privilege</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the authorization granted by a remote state to allow a licensee from another member state to practice as a physical therapist or work as a physical therapist assistant in the remote state under its laws and rules. The practice of physical therapy occurs in the member state where the patient/client is located at the time of the patient/client encounter.</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(5)</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Continuing competence</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a requirement, as a condition of license renewal, to provide evidence of participation in, and/or completion of, educational and professional activities relevant to practice or area of work.</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(6)</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Data system</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a repository of information about licensees, including examination, licensure, investigative, compact privilege, and adverse action.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(7)</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Encumbered license</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a license that a physical therapy licensing board has limited in any way.</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(8)</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Executive board</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a group of directors elected or appointed to act on behalf of, and within the powers granted to them by, the commission.</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(9)</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Home state</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the member state that is the licensee</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s primary state of residence.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(10)</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Investigative information</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information, records, and documents received or generated by a physical therapy licensing board pursuant to an investigation.</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(11)</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Jurisprudence requirement</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the assessment of an individual</w:t>
      </w:r>
      <w:r w:rsidRPr="006C1D82">
        <w:rPr>
          <w:rFonts w:cs="Times New Roman"/>
          <w:color w:val="000000" w:themeColor="text1"/>
          <w:u w:color="000000" w:themeColor="text1"/>
        </w:rPr>
        <w:t>’</w:t>
      </w:r>
      <w:r w:rsidRPr="00A071F6">
        <w:rPr>
          <w:rFonts w:cs="Times New Roman"/>
          <w:color w:val="000000" w:themeColor="text1"/>
          <w:u w:color="000000" w:themeColor="text1"/>
        </w:rPr>
        <w:t>s knowledge of the laws and rules governing the practice of physical therapy in a state.</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(12)</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Licensee</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an individual who currently holds an authorization from the state to practice as a physical therapist or to work as a physical therapist assistant.</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(13)</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Member state</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a state that has enacted the compact.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(14)</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Party state</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any member state in which a licensee holds a current license or compact privilege or is applying for a license or compact privilege.</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(15)</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Physical therapist</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an individual who is licensed by a state to practice physical therapy.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(16)</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Physical therapist assistant</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an individual who is licensed/certified by a state and who assists the physical therapist in selected components of physical therapy.</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(17)</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Physical therapy</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w:t>
      </w:r>
      <w:r w:rsidRPr="006C1D82">
        <w:rPr>
          <w:rFonts w:cs="Times New Roman"/>
          <w:color w:val="000000" w:themeColor="text1"/>
          <w:u w:color="000000" w:themeColor="text1"/>
        </w:rPr>
        <w:t>‘</w:t>
      </w:r>
      <w:r w:rsidRPr="00A071F6">
        <w:rPr>
          <w:rFonts w:cs="Times New Roman"/>
          <w:color w:val="000000" w:themeColor="text1"/>
          <w:u w:color="000000" w:themeColor="text1"/>
        </w:rPr>
        <w:t>physical therapy practice</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and </w:t>
      </w:r>
      <w:r w:rsidRPr="006C1D82">
        <w:rPr>
          <w:rFonts w:cs="Times New Roman"/>
          <w:color w:val="000000" w:themeColor="text1"/>
          <w:u w:color="000000" w:themeColor="text1"/>
        </w:rPr>
        <w:t>‘</w:t>
      </w:r>
      <w:r w:rsidRPr="00A071F6">
        <w:rPr>
          <w:rFonts w:cs="Times New Roman"/>
          <w:color w:val="000000" w:themeColor="text1"/>
          <w:u w:color="000000" w:themeColor="text1"/>
        </w:rPr>
        <w:t>the practice of physical therapy</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 the care and services provided by or under the direction and supervision of a licensed physical therapist.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(18)</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Physical Therapy Compact Commission</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or </w:t>
      </w:r>
      <w:r w:rsidRPr="006C1D82">
        <w:rPr>
          <w:rFonts w:cs="Times New Roman"/>
          <w:color w:val="000000" w:themeColor="text1"/>
          <w:u w:color="000000" w:themeColor="text1"/>
        </w:rPr>
        <w:t>‘</w:t>
      </w:r>
      <w:r w:rsidRPr="00A071F6">
        <w:rPr>
          <w:rFonts w:cs="Times New Roman"/>
          <w:color w:val="000000" w:themeColor="text1"/>
          <w:u w:color="000000" w:themeColor="text1"/>
        </w:rPr>
        <w:t>Commission</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the national administrative body whose membership consists of all states that have enacted the compact.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(19)</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Physical therapy licensing board</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or </w:t>
      </w:r>
      <w:r w:rsidRPr="006C1D82">
        <w:rPr>
          <w:rFonts w:cs="Times New Roman"/>
          <w:color w:val="000000" w:themeColor="text1"/>
          <w:u w:color="000000" w:themeColor="text1"/>
        </w:rPr>
        <w:t>‘</w:t>
      </w:r>
      <w:r w:rsidRPr="00A071F6">
        <w:rPr>
          <w:rFonts w:cs="Times New Roman"/>
          <w:color w:val="000000" w:themeColor="text1"/>
          <w:u w:color="000000" w:themeColor="text1"/>
        </w:rPr>
        <w:t>licensing board</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the agency of a state that is responsible for the licensing and regulation of physical therapists and physical therapist assistants.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(20)</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Remote state</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a member state other than the home state, where a licensee is exercising or seeking to exercise the compact privilege.</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(21)</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Rule</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a regulation, principle, or directive promulgated by the commission that has the force of law.</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(22)</w:t>
      </w:r>
      <w:r w:rsidRPr="00A071F6">
        <w:rPr>
          <w:rFonts w:cs="Times New Roman"/>
          <w:color w:val="000000" w:themeColor="text1"/>
          <w:u w:color="000000" w:themeColor="text1"/>
        </w:rPr>
        <w:tab/>
      </w:r>
      <w:r w:rsidRPr="006C1D82">
        <w:rPr>
          <w:rFonts w:cs="Times New Roman"/>
          <w:color w:val="000000" w:themeColor="text1"/>
          <w:u w:color="000000" w:themeColor="text1"/>
        </w:rPr>
        <w:t>‘</w:t>
      </w:r>
      <w:r w:rsidRPr="00A071F6">
        <w:rPr>
          <w:rFonts w:cs="Times New Roman"/>
          <w:color w:val="000000" w:themeColor="text1"/>
          <w:u w:color="000000" w:themeColor="text1"/>
        </w:rPr>
        <w:t>State</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means any state, commonwealth, district, or territory of the United States of America that regulates the practice of physical therapy.</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Section 40</w:t>
      </w:r>
      <w:r>
        <w:rPr>
          <w:rFonts w:cs="Times New Roman"/>
          <w:color w:val="000000" w:themeColor="text1"/>
          <w:u w:color="000000" w:themeColor="text1"/>
        </w:rPr>
        <w:noBreakHyphen/>
      </w:r>
      <w:r w:rsidRPr="00A071F6">
        <w:rPr>
          <w:rFonts w:cs="Times New Roman"/>
          <w:color w:val="000000" w:themeColor="text1"/>
          <w:u w:color="000000" w:themeColor="text1"/>
        </w:rPr>
        <w:t>45</w:t>
      </w:r>
      <w:r>
        <w:rPr>
          <w:rFonts w:cs="Times New Roman"/>
          <w:color w:val="000000" w:themeColor="text1"/>
          <w:u w:color="000000" w:themeColor="text1"/>
        </w:rPr>
        <w:noBreakHyphen/>
      </w:r>
      <w:r w:rsidRPr="00A071F6">
        <w:rPr>
          <w:rFonts w:cs="Times New Roman"/>
          <w:color w:val="000000" w:themeColor="text1"/>
          <w:u w:color="000000" w:themeColor="text1"/>
        </w:rPr>
        <w:t>530.</w:t>
      </w:r>
      <w:r w:rsidRPr="00A071F6">
        <w:rPr>
          <w:rFonts w:cs="Times New Roman"/>
          <w:color w:val="000000" w:themeColor="text1"/>
          <w:u w:color="000000" w:themeColor="text1"/>
        </w:rPr>
        <w:tab/>
        <w:t>(A)</w:t>
      </w:r>
      <w:r w:rsidRPr="00A071F6">
        <w:rPr>
          <w:rFonts w:cs="Times New Roman"/>
          <w:color w:val="000000" w:themeColor="text1"/>
          <w:u w:color="000000" w:themeColor="text1"/>
        </w:rPr>
        <w:tab/>
        <w:t>To participate in the compact, a state must:</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participate fully in the commission</w:t>
      </w:r>
      <w:r w:rsidRPr="006C1D82">
        <w:rPr>
          <w:rFonts w:cs="Times New Roman"/>
          <w:color w:val="000000" w:themeColor="text1"/>
          <w:u w:color="000000" w:themeColor="text1"/>
        </w:rPr>
        <w:t>’</w:t>
      </w:r>
      <w:r w:rsidRPr="00A071F6">
        <w:rPr>
          <w:rFonts w:cs="Times New Roman"/>
          <w:color w:val="000000" w:themeColor="text1"/>
          <w:u w:color="000000" w:themeColor="text1"/>
        </w:rPr>
        <w:t>s data system, including using the commission</w:t>
      </w:r>
      <w:r w:rsidRPr="006C1D82">
        <w:rPr>
          <w:rFonts w:cs="Times New Roman"/>
          <w:color w:val="000000" w:themeColor="text1"/>
          <w:u w:color="000000" w:themeColor="text1"/>
        </w:rPr>
        <w:t>’</w:t>
      </w:r>
      <w:r w:rsidRPr="00A071F6">
        <w:rPr>
          <w:rFonts w:cs="Times New Roman"/>
          <w:color w:val="000000" w:themeColor="text1"/>
          <w:u w:color="000000" w:themeColor="text1"/>
        </w:rPr>
        <w:t>s unique identifier as defined in rules;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 xml:space="preserve">have a mechanism in place for receiving and investigating complaints about licensees;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 xml:space="preserve">notify the commission, in compliance with the terms of the compact and rules, of any adverse action or the availability of investigative information regarding a licensee;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snapToGrid w:val="0"/>
        </w:rPr>
        <w:tab/>
      </w:r>
      <w:r w:rsidRPr="00A071F6">
        <w:rPr>
          <w:rFonts w:cs="Times New Roman"/>
          <w:snapToGrid w:val="0"/>
        </w:rPr>
        <w:tab/>
      </w:r>
      <w:r>
        <w:rPr>
          <w:rFonts w:cs="Times New Roman"/>
          <w:snapToGrid w:val="0"/>
        </w:rPr>
        <w:t>(4)</w:t>
      </w:r>
      <w:r>
        <w:rPr>
          <w:rFonts w:cs="Times New Roman"/>
          <w:snapToGrid w:val="0"/>
        </w:rPr>
        <w:tab/>
      </w:r>
      <w:r w:rsidRPr="00A071F6">
        <w:rPr>
          <w:rFonts w:cs="Times New Roman"/>
          <w:snapToGrid w:val="0"/>
        </w:rPr>
        <w:t>for initial licensure require the applicant to undergo a state criminal record check, supported by fingerprints, by the State Law Enforcement Division (SLED); and a national criminal record check, supported by fingerprints, by the Federal Bureau of Investigation (FBI).  The results of these criminal record checks must be reported to the board for review in accordance with Section 40</w:t>
      </w:r>
      <w:r>
        <w:rPr>
          <w:rFonts w:cs="Times New Roman"/>
          <w:snapToGrid w:val="0"/>
        </w:rPr>
        <w:noBreakHyphen/>
      </w:r>
      <w:r w:rsidRPr="00A071F6">
        <w:rPr>
          <w:rFonts w:cs="Times New Roman"/>
          <w:snapToGrid w:val="0"/>
        </w:rPr>
        <w:t>1</w:t>
      </w:r>
      <w:r>
        <w:rPr>
          <w:rFonts w:cs="Times New Roman"/>
          <w:snapToGrid w:val="0"/>
        </w:rPr>
        <w:noBreakHyphen/>
      </w:r>
      <w:r w:rsidRPr="00A071F6">
        <w:rPr>
          <w:rFonts w:cs="Times New Roman"/>
          <w:snapToGrid w:val="0"/>
        </w:rPr>
        <w:t xml:space="preserve">140.  The fees for conducting the criminal record checks shall be borne by the applicant.  SLED is authorized to store the prints for notification purposes;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(5)</w:t>
      </w:r>
      <w:r w:rsidRPr="00A071F6">
        <w:rPr>
          <w:rFonts w:cs="Times New Roman"/>
          <w:color w:val="000000" w:themeColor="text1"/>
          <w:u w:color="000000" w:themeColor="text1"/>
        </w:rPr>
        <w:tab/>
        <w:t xml:space="preserve">comply with the rules of the commission;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(6)</w:t>
      </w:r>
      <w:r w:rsidRPr="00A071F6">
        <w:rPr>
          <w:rFonts w:cs="Times New Roman"/>
          <w:color w:val="000000" w:themeColor="text1"/>
          <w:u w:color="000000" w:themeColor="text1"/>
        </w:rPr>
        <w:tab/>
        <w:t xml:space="preserve">utilize a recognized national examination as a requirement for licensure pursuant to the rules of the commission; and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(7)</w:t>
      </w:r>
      <w:r w:rsidRPr="00A071F6">
        <w:rPr>
          <w:rFonts w:cs="Times New Roman"/>
          <w:color w:val="000000" w:themeColor="text1"/>
          <w:u w:color="000000" w:themeColor="text1"/>
        </w:rPr>
        <w:tab/>
        <w:t xml:space="preserve">have continuing competence requirements as a condition for license renewal.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(B)</w:t>
      </w:r>
      <w:r w:rsidRPr="00A071F6">
        <w:rPr>
          <w:rFonts w:cs="Times New Roman"/>
          <w:color w:val="000000" w:themeColor="text1"/>
          <w:u w:color="000000" w:themeColor="text1"/>
        </w:rPr>
        <w:tab/>
        <w:t>Upon adoption of this article, the member state shall have the authority to obtain biometric</w:t>
      </w:r>
      <w:r>
        <w:rPr>
          <w:rFonts w:cs="Times New Roman"/>
          <w:color w:val="000000" w:themeColor="text1"/>
          <w:u w:color="000000" w:themeColor="text1"/>
        </w:rPr>
        <w:noBreakHyphen/>
      </w:r>
      <w:r w:rsidRPr="00A071F6">
        <w:rPr>
          <w:rFonts w:cs="Times New Roman"/>
          <w:color w:val="000000" w:themeColor="text1"/>
          <w:u w:color="000000" w:themeColor="text1"/>
        </w:rPr>
        <w:t xml:space="preserve">based information from each physical therapy licensure applicant and submit this information to the Federal Bureau of Investigation for a criminal background check in accordance with 28 U.S.C. Section 534 and 42 U.S.C. Section 14616.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(C)</w:t>
      </w:r>
      <w:r w:rsidRPr="00A071F6">
        <w:rPr>
          <w:rFonts w:cs="Times New Roman"/>
          <w:color w:val="000000" w:themeColor="text1"/>
          <w:u w:color="000000" w:themeColor="text1"/>
        </w:rPr>
        <w:tab/>
        <w:t xml:space="preserve">A member state shall grant the compact privilege to a licensee holding a valid unencumbered license in another member state in accordance with the terms of the compact and rules.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071F6">
        <w:rPr>
          <w:rFonts w:cs="Times New Roman"/>
          <w:color w:val="000000" w:themeColor="text1"/>
          <w:u w:color="000000" w:themeColor="text1"/>
        </w:rPr>
        <w:tab/>
        <w:t>(D)</w:t>
      </w:r>
      <w:r w:rsidRPr="00A071F6">
        <w:rPr>
          <w:rFonts w:cs="Times New Roman"/>
          <w:color w:val="000000" w:themeColor="text1"/>
          <w:u w:color="000000" w:themeColor="text1"/>
        </w:rPr>
        <w:tab/>
        <w:t xml:space="preserve">Member states may charge a fee for granting a compact </w:t>
      </w:r>
      <w:r w:rsidRPr="00A071F6">
        <w:rPr>
          <w:rFonts w:cs="Times New Roman"/>
          <w:snapToGrid w:val="0"/>
        </w:rPr>
        <w:t>privilege.</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snapToGrid w:val="0"/>
        </w:rPr>
        <w:tab/>
        <w:t>(E)</w:t>
      </w:r>
      <w:r>
        <w:rPr>
          <w:rFonts w:cs="Times New Roman"/>
          <w:snapToGrid w:val="0"/>
        </w:rPr>
        <w:tab/>
      </w:r>
      <w:r w:rsidRPr="00A071F6">
        <w:rPr>
          <w:rFonts w:cs="Times New Roman"/>
        </w:rPr>
        <w:t>A member state cannot participate in issuing compact privileges until such member state has completed the requirements to implement the</w:t>
      </w:r>
      <w:r w:rsidRPr="00A071F6">
        <w:rPr>
          <w:rFonts w:cs="Times New Roman"/>
          <w:i/>
          <w:iCs/>
        </w:rPr>
        <w:t xml:space="preserve"> </w:t>
      </w:r>
      <w:r w:rsidRPr="00A071F6">
        <w:rPr>
          <w:rFonts w:cs="Times New Roman"/>
          <w:snapToGrid w:val="0"/>
        </w:rPr>
        <w:t>state criminal record check, supported by fingerprints, by the State Law Enforcement Division (SLED); and a national criminal record check, supported by fingerprints, by the Federal Bureau of Investigation (FBI)</w:t>
      </w:r>
      <w:r w:rsidRPr="00A071F6">
        <w:rPr>
          <w:rFonts w:cs="Times New Roman"/>
        </w:rPr>
        <w:t xml:space="preserve"> and promulgated all regulations necessary to carry out the requirements of the compact, including, but not limited to, establishing fees for granting a compact privilege.</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Section 40</w:t>
      </w:r>
      <w:r>
        <w:rPr>
          <w:rFonts w:cs="Times New Roman"/>
          <w:color w:val="000000" w:themeColor="text1"/>
          <w:u w:color="000000" w:themeColor="text1"/>
        </w:rPr>
        <w:noBreakHyphen/>
      </w:r>
      <w:r w:rsidRPr="00A071F6">
        <w:rPr>
          <w:rFonts w:cs="Times New Roman"/>
          <w:color w:val="000000" w:themeColor="text1"/>
          <w:u w:color="000000" w:themeColor="text1"/>
        </w:rPr>
        <w:t>45</w:t>
      </w:r>
      <w:r>
        <w:rPr>
          <w:rFonts w:cs="Times New Roman"/>
          <w:color w:val="000000" w:themeColor="text1"/>
          <w:u w:color="000000" w:themeColor="text1"/>
        </w:rPr>
        <w:noBreakHyphen/>
      </w:r>
      <w:r w:rsidRPr="00A071F6">
        <w:rPr>
          <w:rFonts w:cs="Times New Roman"/>
          <w:color w:val="000000" w:themeColor="text1"/>
          <w:u w:color="000000" w:themeColor="text1"/>
        </w:rPr>
        <w:t>540.</w:t>
      </w:r>
      <w:r w:rsidRPr="00A071F6">
        <w:rPr>
          <w:rFonts w:cs="Times New Roman"/>
          <w:color w:val="000000" w:themeColor="text1"/>
          <w:u w:color="000000" w:themeColor="text1"/>
        </w:rPr>
        <w:tab/>
        <w:t>(A)</w:t>
      </w:r>
      <w:r w:rsidRPr="00A071F6">
        <w:rPr>
          <w:rFonts w:cs="Times New Roman"/>
          <w:color w:val="000000" w:themeColor="text1"/>
          <w:u w:color="000000" w:themeColor="text1"/>
        </w:rPr>
        <w:tab/>
        <w:t xml:space="preserve">To exercise the compact privilege under the terms and provisions of the compact, the licensee shall: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 xml:space="preserve">hold a license in the home state;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 xml:space="preserve">have no encumbrance on any state license;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be eligible for a compact privilege in any member state in accordance with subsections (D), (G), and (H);</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(4)</w:t>
      </w:r>
      <w:r w:rsidRPr="00A071F6">
        <w:rPr>
          <w:rFonts w:cs="Times New Roman"/>
          <w:color w:val="000000" w:themeColor="text1"/>
          <w:u w:color="000000" w:themeColor="text1"/>
        </w:rPr>
        <w:tab/>
        <w:t xml:space="preserve">have not had any adverse action against any license or compact privilege within the previous two years;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(5)</w:t>
      </w:r>
      <w:r w:rsidRPr="00A071F6">
        <w:rPr>
          <w:rFonts w:cs="Times New Roman"/>
          <w:color w:val="000000" w:themeColor="text1"/>
          <w:u w:color="000000" w:themeColor="text1"/>
        </w:rPr>
        <w:tab/>
        <w:t xml:space="preserve">notify the commission that the licensee is seeking the compact privilege within a remote state;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(6)</w:t>
      </w:r>
      <w:r w:rsidRPr="00A071F6">
        <w:rPr>
          <w:rFonts w:cs="Times New Roman"/>
          <w:color w:val="000000" w:themeColor="text1"/>
          <w:u w:color="000000" w:themeColor="text1"/>
        </w:rPr>
        <w:tab/>
        <w:t xml:space="preserve">pay any applicable fees, including any state fee, for the compact privilege;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(7)</w:t>
      </w:r>
      <w:r w:rsidRPr="00A071F6">
        <w:rPr>
          <w:rFonts w:cs="Times New Roman"/>
          <w:color w:val="000000" w:themeColor="text1"/>
          <w:u w:color="000000" w:themeColor="text1"/>
        </w:rPr>
        <w:tab/>
        <w:t xml:space="preserve">meet any jurisprudence requirements established by the remote state in which the licensee is seeking a compact privilege; and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(8)</w:t>
      </w:r>
      <w:r w:rsidRPr="00A071F6">
        <w:rPr>
          <w:rFonts w:cs="Times New Roman"/>
          <w:color w:val="000000" w:themeColor="text1"/>
          <w:u w:color="000000" w:themeColor="text1"/>
        </w:rPr>
        <w:tab/>
        <w:t>report to the commission adverse action taken by any nonmember state within thirty days from the date the adverse action is taken.</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(B)</w:t>
      </w:r>
      <w:r w:rsidRPr="00A071F6">
        <w:rPr>
          <w:rFonts w:cs="Times New Roman"/>
          <w:color w:val="000000" w:themeColor="text1"/>
          <w:u w:color="000000" w:themeColor="text1"/>
        </w:rPr>
        <w:tab/>
        <w:t xml:space="preserve">The compact privilege is valid until the expiration date of the home license. The licensee must comply with the requirements of subsection (A) to maintain the compact privilege in the remote state.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(C)</w:t>
      </w:r>
      <w:r w:rsidRPr="00A071F6">
        <w:rPr>
          <w:rFonts w:cs="Times New Roman"/>
          <w:color w:val="000000" w:themeColor="text1"/>
          <w:u w:color="000000" w:themeColor="text1"/>
        </w:rPr>
        <w:tab/>
        <w:t xml:space="preserve">A licensee providing physical therapy in a remote state under the compact privilege shall function within the laws and regulations of the remote state.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(D)</w:t>
      </w:r>
      <w:r w:rsidRPr="00A071F6">
        <w:rPr>
          <w:rFonts w:cs="Times New Roman"/>
          <w:color w:val="000000" w:themeColor="text1"/>
          <w:u w:color="000000" w:themeColor="text1"/>
        </w:rPr>
        <w:tab/>
        <w:t>A licensee providing physical therapy in a remote state is subject to that state</w:t>
      </w:r>
      <w:r w:rsidRPr="006C1D82">
        <w:rPr>
          <w:rFonts w:cs="Times New Roman"/>
          <w:color w:val="000000" w:themeColor="text1"/>
          <w:u w:color="000000" w:themeColor="text1"/>
        </w:rPr>
        <w:t>’</w:t>
      </w:r>
      <w:r w:rsidRPr="00A071F6">
        <w:rPr>
          <w:rFonts w:cs="Times New Roman"/>
          <w:color w:val="000000" w:themeColor="text1"/>
          <w:u w:color="000000" w:themeColor="text1"/>
        </w:rPr>
        <w:t>s regulatory authority. A remote state may, in accordance with due process and that state</w:t>
      </w:r>
      <w:r w:rsidRPr="006C1D82">
        <w:rPr>
          <w:rFonts w:cs="Times New Roman"/>
          <w:color w:val="000000" w:themeColor="text1"/>
          <w:u w:color="000000" w:themeColor="text1"/>
        </w:rPr>
        <w:t>’</w:t>
      </w:r>
      <w:r w:rsidRPr="00A071F6">
        <w:rPr>
          <w:rFonts w:cs="Times New Roman"/>
          <w:color w:val="000000" w:themeColor="text1"/>
          <w:u w:color="000000" w:themeColor="text1"/>
        </w:rPr>
        <w:t>s laws, remove a licensee</w:t>
      </w:r>
      <w:r w:rsidRPr="006C1D82">
        <w:rPr>
          <w:rFonts w:cs="Times New Roman"/>
          <w:color w:val="000000" w:themeColor="text1"/>
          <w:u w:color="000000" w:themeColor="text1"/>
        </w:rPr>
        <w:t>’</w:t>
      </w:r>
      <w:r w:rsidRPr="00A071F6">
        <w:rPr>
          <w:rFonts w:cs="Times New Roman"/>
          <w:color w:val="000000" w:themeColor="text1"/>
          <w:u w:color="000000" w:themeColor="text1"/>
        </w:rPr>
        <w:t>s compact privilege in the remote state for a specific period of time, impose fines, and take any other necessary actions to protect the health and safety of its citizens. The licensee is not eligible for a compact privilege in any state until the specific time for removal has passed and all fines are paid.</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(E)</w:t>
      </w:r>
      <w:r w:rsidRPr="00A071F6">
        <w:rPr>
          <w:rFonts w:cs="Times New Roman"/>
          <w:color w:val="000000" w:themeColor="text1"/>
          <w:u w:color="000000" w:themeColor="text1"/>
        </w:rPr>
        <w:tab/>
        <w:t xml:space="preserve">If a home state license is encumbered, the licensee shall lose the compact privilege in any remote state until the following occur: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 xml:space="preserve">the home state license is no longer encumbered; and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 xml:space="preserve">two years have elapsed from the date of the adverse action.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(F)</w:t>
      </w:r>
      <w:r w:rsidRPr="00A071F6">
        <w:rPr>
          <w:rFonts w:cs="Times New Roman"/>
          <w:color w:val="000000" w:themeColor="text1"/>
          <w:u w:color="000000" w:themeColor="text1"/>
        </w:rPr>
        <w:tab/>
        <w:t xml:space="preserve">Once an encumbered license in the home state is restored to good standing, the licensee must meet the requirements of subsection (A) to obtain a compact privilege in any remote state.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(G)</w:t>
      </w:r>
      <w:r w:rsidRPr="00A071F6">
        <w:rPr>
          <w:rFonts w:cs="Times New Roman"/>
          <w:color w:val="000000" w:themeColor="text1"/>
          <w:u w:color="000000" w:themeColor="text1"/>
        </w:rPr>
        <w:tab/>
        <w:t>If a licensee</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s compact privilege in any remote state is removed, the individual shall lose the compact privilege in any remote state until the following occur: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 xml:space="preserve">the specific period of time for which the compact privilege was removed has ended;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 xml:space="preserve">all fines have been paid; and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 xml:space="preserve">two years have elapsed from the date of the adverse action.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(H)</w:t>
      </w:r>
      <w:r w:rsidRPr="00A071F6">
        <w:rPr>
          <w:rFonts w:cs="Times New Roman"/>
          <w:color w:val="000000" w:themeColor="text1"/>
          <w:u w:color="000000" w:themeColor="text1"/>
        </w:rPr>
        <w:tab/>
        <w:t>Once the requirements of subsection (G) have been met, the license</w:t>
      </w:r>
      <w:r>
        <w:rPr>
          <w:rFonts w:cs="Times New Roman"/>
          <w:color w:val="000000" w:themeColor="text1"/>
          <w:u w:color="000000" w:themeColor="text1"/>
        </w:rPr>
        <w:t>e</w:t>
      </w:r>
      <w:r w:rsidRPr="00A071F6">
        <w:rPr>
          <w:rFonts w:cs="Times New Roman"/>
          <w:color w:val="000000" w:themeColor="text1"/>
          <w:u w:color="000000" w:themeColor="text1"/>
        </w:rPr>
        <w:t xml:space="preserve"> must meet the requirements in subsection (A) to obtain a compact privilege in a remote state.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Section 40</w:t>
      </w:r>
      <w:r>
        <w:rPr>
          <w:rFonts w:cs="Times New Roman"/>
          <w:color w:val="000000" w:themeColor="text1"/>
          <w:u w:color="000000" w:themeColor="text1"/>
        </w:rPr>
        <w:noBreakHyphen/>
      </w:r>
      <w:r w:rsidRPr="00A071F6">
        <w:rPr>
          <w:rFonts w:cs="Times New Roman"/>
          <w:color w:val="000000" w:themeColor="text1"/>
          <w:u w:color="000000" w:themeColor="text1"/>
        </w:rPr>
        <w:t>45</w:t>
      </w:r>
      <w:r>
        <w:rPr>
          <w:rFonts w:cs="Times New Roman"/>
          <w:color w:val="000000" w:themeColor="text1"/>
          <w:u w:color="000000" w:themeColor="text1"/>
        </w:rPr>
        <w:noBreakHyphen/>
      </w:r>
      <w:r w:rsidRPr="00A071F6">
        <w:rPr>
          <w:rFonts w:cs="Times New Roman"/>
          <w:color w:val="000000" w:themeColor="text1"/>
          <w:u w:color="000000" w:themeColor="text1"/>
        </w:rPr>
        <w:t xml:space="preserve">550. A licensee who is active duty military or is the spouse of an individual who is active duty military may designate one of the following as the home state: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(1)</w:t>
      </w:r>
      <w:r w:rsidRPr="00A071F6">
        <w:rPr>
          <w:rFonts w:cs="Times New Roman"/>
          <w:color w:val="000000" w:themeColor="text1"/>
          <w:u w:color="000000" w:themeColor="text1"/>
        </w:rPr>
        <w:tab/>
        <w:t xml:space="preserve">home of record;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(2)</w:t>
      </w:r>
      <w:r w:rsidRPr="00A071F6">
        <w:rPr>
          <w:rFonts w:cs="Times New Roman"/>
          <w:color w:val="000000" w:themeColor="text1"/>
          <w:u w:color="000000" w:themeColor="text1"/>
        </w:rPr>
        <w:tab/>
        <w:t xml:space="preserve">Permanent Change of Station (PCS); or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(3)</w:t>
      </w:r>
      <w:r w:rsidRPr="00A071F6">
        <w:rPr>
          <w:rFonts w:cs="Times New Roman"/>
          <w:color w:val="000000" w:themeColor="text1"/>
          <w:u w:color="000000" w:themeColor="text1"/>
        </w:rPr>
        <w:tab/>
        <w:t xml:space="preserve">state of current residence if it is different than the PCS state or home of record.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Section 40</w:t>
      </w:r>
      <w:r>
        <w:rPr>
          <w:rFonts w:cs="Times New Roman"/>
          <w:color w:val="000000" w:themeColor="text1"/>
          <w:u w:color="000000" w:themeColor="text1"/>
        </w:rPr>
        <w:noBreakHyphen/>
      </w:r>
      <w:r w:rsidRPr="00A071F6">
        <w:rPr>
          <w:rFonts w:cs="Times New Roman"/>
          <w:color w:val="000000" w:themeColor="text1"/>
          <w:u w:color="000000" w:themeColor="text1"/>
        </w:rPr>
        <w:t>45</w:t>
      </w:r>
      <w:r>
        <w:rPr>
          <w:rFonts w:cs="Times New Roman"/>
          <w:color w:val="000000" w:themeColor="text1"/>
          <w:u w:color="000000" w:themeColor="text1"/>
        </w:rPr>
        <w:noBreakHyphen/>
      </w:r>
      <w:r w:rsidRPr="00A071F6">
        <w:rPr>
          <w:rFonts w:cs="Times New Roman"/>
          <w:color w:val="000000" w:themeColor="text1"/>
          <w:u w:color="000000" w:themeColor="text1"/>
        </w:rPr>
        <w:t>560.</w:t>
      </w:r>
      <w:r w:rsidRPr="00A071F6">
        <w:rPr>
          <w:rFonts w:cs="Times New Roman"/>
          <w:color w:val="000000" w:themeColor="text1"/>
          <w:u w:color="000000" w:themeColor="text1"/>
        </w:rPr>
        <w:tab/>
        <w:t>(A)</w:t>
      </w:r>
      <w:r w:rsidRPr="00A071F6">
        <w:rPr>
          <w:rFonts w:cs="Times New Roman"/>
          <w:color w:val="000000" w:themeColor="text1"/>
          <w:u w:color="000000" w:themeColor="text1"/>
        </w:rPr>
        <w:tab/>
        <w:t xml:space="preserve">A home state shall have exclusive power to impose adverse action against a license issued by the home state.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(B)</w:t>
      </w:r>
      <w:r w:rsidRPr="00A071F6">
        <w:rPr>
          <w:rFonts w:cs="Times New Roman"/>
          <w:color w:val="000000" w:themeColor="text1"/>
          <w:u w:color="000000" w:themeColor="text1"/>
        </w:rPr>
        <w:tab/>
        <w:t xml:space="preserve">A home state may take adverse action based on the investigative information of a remote state, so long as the home state follows its own procedures for imposing adverse action.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(C)</w:t>
      </w:r>
      <w:r w:rsidRPr="00A071F6">
        <w:rPr>
          <w:rFonts w:cs="Times New Roman"/>
          <w:color w:val="000000" w:themeColor="text1"/>
          <w:u w:color="000000" w:themeColor="text1"/>
        </w:rPr>
        <w:tab/>
        <w:t>Nothing in this compact shall override a member state</w:t>
      </w:r>
      <w:r w:rsidRPr="006C1D82">
        <w:rPr>
          <w:rFonts w:cs="Times New Roman"/>
          <w:color w:val="000000" w:themeColor="text1"/>
          <w:u w:color="000000" w:themeColor="text1"/>
        </w:rPr>
        <w:t>’</w:t>
      </w:r>
      <w:r w:rsidRPr="00A071F6">
        <w:rPr>
          <w:rFonts w:cs="Times New Roman"/>
          <w:color w:val="000000" w:themeColor="text1"/>
          <w:u w:color="000000" w:themeColor="text1"/>
        </w:rPr>
        <w:t>s decision that participation in an alternative program may be used in lieu of adverse action and that such participation shall remain nonpublic if required by the member state</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s laws. Member states must require licensees who enter any alternative programs in lieu of discipline to agree not to practice in any other member state during the term of the alternative program without prior authorization from such other member state.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(D)</w:t>
      </w:r>
      <w:r w:rsidRPr="00A071F6">
        <w:rPr>
          <w:rFonts w:cs="Times New Roman"/>
          <w:color w:val="000000" w:themeColor="text1"/>
          <w:u w:color="000000" w:themeColor="text1"/>
        </w:rPr>
        <w:tab/>
        <w:t xml:space="preserve">Any member state may investigate actual or alleged violations of the statutes and rules authorizing the practice of physical therapy in any other member state in which a physical therapist or physical therapist assistant holds a license or compact privilege.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(E)</w:t>
      </w:r>
      <w:r w:rsidRPr="00A071F6">
        <w:rPr>
          <w:rFonts w:cs="Times New Roman"/>
          <w:color w:val="000000" w:themeColor="text1"/>
          <w:u w:color="000000" w:themeColor="text1"/>
        </w:rPr>
        <w:tab/>
        <w:t>A remote state shall have the authority to:</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take adverse actions as set forth in subsection (D) against a licensee</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s compact privilege in the state;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 xml:space="preserve">issue subpoenas for both hearings and investigations that require the attendance and testimony of witnesses, and the production of evidence. Subpoenas issued by a physical therapy licensing board in a party state for the attendance and testimony of witnesses, and/or the production of evidence from another party state, must be enforced in the latter state by any court of competent jurisdiction, according to the practice and procedure of that court applicable to subpoenas issued in proceedings pending before it. The issuing authority shall pay any witness fees, travel expenses, mileage, and other fees required by the service statutes of the state where the witnesses and/or evidence are located; and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 xml:space="preserve">if otherwise permitted by state law, recover from the licensee the costs of investigations and disposition of cases resulting from any adverse action taken against that licensee.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(F)(1)</w:t>
      </w:r>
      <w:r w:rsidRPr="00A071F6">
        <w:rPr>
          <w:rFonts w:cs="Times New Roman"/>
          <w:color w:val="000000" w:themeColor="text1"/>
          <w:u w:color="000000" w:themeColor="text1"/>
        </w:rPr>
        <w:tab/>
        <w:t xml:space="preserve">In addition to the authority granted to a member state by its respective physical therapy practice act or other applicable state law, a member state may participate with other member states in joint investigations of licensees.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 xml:space="preserve">Member states shall share any investigative, litigation, or compliance materials in furtherance of any joint or individual investigation initiated under the compact.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Section 40</w:t>
      </w:r>
      <w:r>
        <w:rPr>
          <w:rFonts w:cs="Times New Roman"/>
          <w:color w:val="000000" w:themeColor="text1"/>
          <w:u w:color="000000" w:themeColor="text1"/>
        </w:rPr>
        <w:noBreakHyphen/>
      </w:r>
      <w:r w:rsidRPr="00A071F6">
        <w:rPr>
          <w:rFonts w:cs="Times New Roman"/>
          <w:color w:val="000000" w:themeColor="text1"/>
          <w:u w:color="000000" w:themeColor="text1"/>
        </w:rPr>
        <w:t>45</w:t>
      </w:r>
      <w:r>
        <w:rPr>
          <w:rFonts w:cs="Times New Roman"/>
          <w:color w:val="000000" w:themeColor="text1"/>
          <w:u w:color="000000" w:themeColor="text1"/>
        </w:rPr>
        <w:noBreakHyphen/>
      </w:r>
      <w:r w:rsidRPr="00A071F6">
        <w:rPr>
          <w:rFonts w:cs="Times New Roman"/>
          <w:color w:val="000000" w:themeColor="text1"/>
          <w:u w:color="000000" w:themeColor="text1"/>
        </w:rPr>
        <w:t>570.</w:t>
      </w:r>
      <w:r w:rsidRPr="00A071F6">
        <w:rPr>
          <w:rFonts w:cs="Times New Roman"/>
          <w:color w:val="000000" w:themeColor="text1"/>
          <w:u w:color="000000" w:themeColor="text1"/>
        </w:rPr>
        <w:tab/>
        <w:t>(A)</w:t>
      </w:r>
      <w:r w:rsidRPr="00A071F6">
        <w:rPr>
          <w:rFonts w:cs="Times New Roman"/>
          <w:color w:val="000000" w:themeColor="text1"/>
          <w:u w:color="000000" w:themeColor="text1"/>
        </w:rPr>
        <w:tab/>
        <w:t xml:space="preserve">The compact member states hereby create and establish a joint public agency known as the Physical Therapy Compact Commission.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 xml:space="preserve">The commission is an instrumentality of the compact states.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to the extent it adopts or consents to participate in alternative dispute resolution proceedings.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 xml:space="preserve">Nothing in this compact may be construed to be a waiver of sovereign immunity.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(B)</w:t>
      </w:r>
      <w:r w:rsidRPr="00A071F6">
        <w:rPr>
          <w:rFonts w:cs="Times New Roman"/>
          <w:color w:val="000000" w:themeColor="text1"/>
          <w:u w:color="000000" w:themeColor="text1"/>
        </w:rPr>
        <w:tab/>
        <w:t xml:space="preserve">Membership, voting, and meetings: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each member state shall have and be limited to one delegate selected by that member state</w:t>
      </w:r>
      <w:r w:rsidRPr="006C1D82">
        <w:rPr>
          <w:rFonts w:cs="Times New Roman"/>
          <w:color w:val="000000" w:themeColor="text1"/>
          <w:u w:color="000000" w:themeColor="text1"/>
        </w:rPr>
        <w:t>’</w:t>
      </w:r>
      <w:r w:rsidRPr="00A071F6">
        <w:rPr>
          <w:rFonts w:cs="Times New Roman"/>
          <w:color w:val="000000" w:themeColor="text1"/>
          <w:u w:color="000000" w:themeColor="text1"/>
        </w:rPr>
        <w:t>s licensing board;</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the delegate must be a current member of the licensing board, who is a physical therapist, physical therapist assistant, public member, or the board administrator;</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any delegate may be removed or suspended from office as provided by the law of the state from which the delegate is appointed;</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(4)</w:t>
      </w:r>
      <w:r w:rsidRPr="00A071F6">
        <w:rPr>
          <w:rFonts w:cs="Times New Roman"/>
          <w:color w:val="000000" w:themeColor="text1"/>
          <w:u w:color="000000" w:themeColor="text1"/>
        </w:rPr>
        <w:tab/>
        <w:t xml:space="preserve">the member state board shall fill any vacancy occurring in the commission;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(5)</w:t>
      </w:r>
      <w:r w:rsidRPr="00A071F6">
        <w:rPr>
          <w:rFonts w:cs="Times New Roman"/>
          <w:color w:val="000000" w:themeColor="text1"/>
          <w:u w:color="000000" w:themeColor="text1"/>
        </w:rPr>
        <w:tab/>
        <w:t xml:space="preserve">each delegate must be entitled to one vote with regard to the promulgation of rules and creation of bylaws and shall otherwise have an opportunity to participate in the business and affairs of the commission;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(6)</w:t>
      </w:r>
      <w:r w:rsidRPr="00A071F6">
        <w:rPr>
          <w:rFonts w:cs="Times New Roman"/>
          <w:color w:val="000000" w:themeColor="text1"/>
          <w:u w:color="000000" w:themeColor="text1"/>
        </w:rPr>
        <w:tab/>
        <w:t>a delegate shall vote in person or by other means as provided in the bylaws, which may provide for delegates</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 participation in meetings by telephone or other means of communication;</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(7)</w:t>
      </w:r>
      <w:r w:rsidRPr="00A071F6">
        <w:rPr>
          <w:rFonts w:cs="Times New Roman"/>
          <w:color w:val="000000" w:themeColor="text1"/>
          <w:u w:color="000000" w:themeColor="text1"/>
        </w:rPr>
        <w:tab/>
        <w:t>the commission shall meet at least once during each calendar year, and additional meetings must be held as set forth in the bylaws.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(C)</w:t>
      </w:r>
      <w:r w:rsidRPr="00A071F6">
        <w:rPr>
          <w:rFonts w:cs="Times New Roman"/>
          <w:color w:val="000000" w:themeColor="text1"/>
          <w:u w:color="000000" w:themeColor="text1"/>
        </w:rPr>
        <w:tab/>
        <w:t xml:space="preserve">The commission shall have the following powers and duties: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 xml:space="preserve">establish the fiscal year of the commission;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 xml:space="preserve">establish bylaws;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 xml:space="preserve">maintain its financial records in accordance with the bylaws;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(4)</w:t>
      </w:r>
      <w:r w:rsidRPr="00A071F6">
        <w:rPr>
          <w:rFonts w:cs="Times New Roman"/>
          <w:color w:val="000000" w:themeColor="text1"/>
          <w:u w:color="000000" w:themeColor="text1"/>
        </w:rPr>
        <w:tab/>
        <w:t xml:space="preserve">meet and take such actions as are consistent with the provisions of this compact and the bylaws;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(5)</w:t>
      </w:r>
      <w:r w:rsidRPr="00A071F6">
        <w:rPr>
          <w:rFonts w:cs="Times New Roman"/>
          <w:color w:val="000000" w:themeColor="text1"/>
          <w:u w:color="000000" w:themeColor="text1"/>
        </w:rPr>
        <w:tab/>
        <w:t xml:space="preserve">promulgate uniform rules to facilitate and coordinate implementation and administration of this compact;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(6)</w:t>
      </w:r>
      <w:r w:rsidRPr="00A071F6">
        <w:rPr>
          <w:rFonts w:cs="Times New Roman"/>
          <w:color w:val="000000" w:themeColor="text1"/>
          <w:u w:color="000000" w:themeColor="text1"/>
        </w:rPr>
        <w:tab/>
        <w:t xml:space="preserve">bring and prosecute legal proceedings or actions in the name of the commission, provided that the standing of any state physical therapy licensing board to sue or be sued under applicable law must not be affected;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(7)</w:t>
      </w:r>
      <w:r w:rsidRPr="00A071F6">
        <w:rPr>
          <w:rFonts w:cs="Times New Roman"/>
          <w:color w:val="000000" w:themeColor="text1"/>
          <w:u w:color="000000" w:themeColor="text1"/>
        </w:rPr>
        <w:tab/>
        <w:t>purchase and maintain insurance and bonds;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(8)</w:t>
      </w:r>
      <w:r w:rsidRPr="00A071F6">
        <w:rPr>
          <w:rFonts w:cs="Times New Roman"/>
          <w:color w:val="000000" w:themeColor="text1"/>
          <w:u w:color="000000" w:themeColor="text1"/>
        </w:rPr>
        <w:tab/>
        <w:t xml:space="preserve">borrow, accept, or contract for services of personnel, including, but not limited to, employees of a member state;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(9)</w:t>
      </w:r>
      <w:r w:rsidRPr="00A071F6">
        <w:rPr>
          <w:rFonts w:cs="Times New Roman"/>
          <w:color w:val="000000" w:themeColor="text1"/>
          <w:u w:color="000000" w:themeColor="text1"/>
        </w:rPr>
        <w:tab/>
        <w:t>hire employees, elect or appoint officers, fix compensation, define duties, grant such individuals appropriate authority to carry out the purposes of the compact, and to establish the commission</w:t>
      </w:r>
      <w:r w:rsidRPr="006C1D82">
        <w:rPr>
          <w:rFonts w:cs="Times New Roman"/>
          <w:color w:val="000000" w:themeColor="text1"/>
          <w:u w:color="000000" w:themeColor="text1"/>
        </w:rPr>
        <w:t>’</w:t>
      </w:r>
      <w:r w:rsidRPr="00A071F6">
        <w:rPr>
          <w:rFonts w:cs="Times New Roman"/>
          <w:color w:val="000000" w:themeColor="text1"/>
          <w:u w:color="000000" w:themeColor="text1"/>
        </w:rPr>
        <w:t>s personnel policies and programs relating to conflicts of interest, qualifications of personnel, and other related personnel matters;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(10)</w:t>
      </w:r>
      <w:r w:rsidRPr="00A071F6">
        <w:rPr>
          <w:rFonts w:cs="Times New Roman"/>
          <w:color w:val="000000" w:themeColor="text1"/>
          <w:u w:color="000000" w:themeColor="text1"/>
        </w:rPr>
        <w:tab/>
        <w:t xml:space="preserve">accept any and all appropriate donations and grants of money, equipment, supplies, materials and services, and to receive, utilize and dispose of the same; provided that at all times the commission shall avoid any appearance of impropriety and/or conflict of interest;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(11)</w:t>
      </w:r>
      <w:r w:rsidRPr="00A071F6">
        <w:rPr>
          <w:rFonts w:cs="Times New Roman"/>
          <w:color w:val="000000" w:themeColor="text1"/>
          <w:u w:color="000000" w:themeColor="text1"/>
        </w:rPr>
        <w:tab/>
        <w:t>lease, purchase, accept appropriate gifts or donations of, or otherwise to own, hold, improve or use, any property, real, personal</w:t>
      </w:r>
      <w:r>
        <w:rPr>
          <w:rFonts w:cs="Times New Roman"/>
          <w:color w:val="000000" w:themeColor="text1"/>
          <w:u w:color="000000" w:themeColor="text1"/>
        </w:rPr>
        <w:t>,</w:t>
      </w:r>
      <w:r w:rsidRPr="00A071F6">
        <w:rPr>
          <w:rFonts w:cs="Times New Roman"/>
          <w:color w:val="000000" w:themeColor="text1"/>
          <w:u w:color="000000" w:themeColor="text1"/>
        </w:rPr>
        <w:t xml:space="preserve"> or mixed; provided that at all times the commission shall avoid any appearance of impropriety;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(12)</w:t>
      </w:r>
      <w:r w:rsidRPr="00A071F6">
        <w:rPr>
          <w:rFonts w:cs="Times New Roman"/>
          <w:color w:val="000000" w:themeColor="text1"/>
          <w:u w:color="000000" w:themeColor="text1"/>
        </w:rPr>
        <w:tab/>
        <w:t>sell, convey, mortgage, pledge, lease, exchange, abandon, or otherwise dispose of any property</w:t>
      </w:r>
      <w:r>
        <w:rPr>
          <w:rFonts w:cs="Times New Roman"/>
          <w:color w:val="000000" w:themeColor="text1"/>
          <w:u w:color="000000" w:themeColor="text1"/>
        </w:rPr>
        <w:t>,</w:t>
      </w:r>
      <w:r w:rsidRPr="00A071F6">
        <w:rPr>
          <w:rFonts w:cs="Times New Roman"/>
          <w:color w:val="000000" w:themeColor="text1"/>
          <w:u w:color="000000" w:themeColor="text1"/>
        </w:rPr>
        <w:t xml:space="preserve"> real, personal, or mixed;</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(13)</w:t>
      </w:r>
      <w:r w:rsidRPr="00A071F6">
        <w:rPr>
          <w:rFonts w:cs="Times New Roman"/>
          <w:color w:val="000000" w:themeColor="text1"/>
          <w:u w:color="000000" w:themeColor="text1"/>
        </w:rPr>
        <w:tab/>
        <w:t>establish a budget and make expenditures;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(14)</w:t>
      </w:r>
      <w:r w:rsidRPr="00A071F6">
        <w:rPr>
          <w:rFonts w:cs="Times New Roman"/>
          <w:color w:val="000000" w:themeColor="text1"/>
          <w:u w:color="000000" w:themeColor="text1"/>
        </w:rPr>
        <w:tab/>
        <w:t xml:space="preserve">borrow money;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(15)</w:t>
      </w:r>
      <w:r w:rsidRPr="00A071F6">
        <w:rPr>
          <w:rFonts w:cs="Times New Roman"/>
          <w:color w:val="000000" w:themeColor="text1"/>
          <w:u w:color="000000" w:themeColor="text1"/>
        </w:rPr>
        <w:tab/>
        <w:t xml:space="preserve">appoint committees, including standing committees composed of members, state regulators, state legislators or their representatives, and consumer representatives, and such other interested persons as may be designated in this compact and the bylaws;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(16)</w:t>
      </w:r>
      <w:r w:rsidRPr="00A071F6">
        <w:rPr>
          <w:rFonts w:cs="Times New Roman"/>
          <w:color w:val="000000" w:themeColor="text1"/>
          <w:u w:color="000000" w:themeColor="text1"/>
        </w:rPr>
        <w:tab/>
        <w:t xml:space="preserve">provide and receive information from, and cooperate with, law enforcement agencies;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(17)</w:t>
      </w:r>
      <w:r w:rsidRPr="00A071F6">
        <w:rPr>
          <w:rFonts w:cs="Times New Roman"/>
          <w:color w:val="000000" w:themeColor="text1"/>
          <w:u w:color="000000" w:themeColor="text1"/>
        </w:rPr>
        <w:tab/>
        <w:t xml:space="preserve">establish and elect an executive board; and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(18)</w:t>
      </w:r>
      <w:r w:rsidRPr="00A071F6">
        <w:rPr>
          <w:rFonts w:cs="Times New Roman"/>
          <w:color w:val="000000" w:themeColor="text1"/>
          <w:u w:color="000000" w:themeColor="text1"/>
        </w:rPr>
        <w:tab/>
        <w:t xml:space="preserve">perform such other functions as may be necessary or appropriate to achieve the purposes of this compact consistent with the state regulation of physical therapy licensure and practice.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(D)</w:t>
      </w:r>
      <w:r w:rsidRPr="00A071F6">
        <w:rPr>
          <w:rFonts w:cs="Times New Roman"/>
          <w:color w:val="000000" w:themeColor="text1"/>
          <w:u w:color="000000" w:themeColor="text1"/>
        </w:rPr>
        <w:tab/>
        <w:t>The executive board shall have the power to act on behalf of the commission according to the terms of this compact.</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 xml:space="preserve">The executive board must be composed of nine members: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(a)</w:t>
      </w:r>
      <w:r w:rsidRPr="00A071F6">
        <w:rPr>
          <w:rFonts w:cs="Times New Roman"/>
          <w:color w:val="000000" w:themeColor="text1"/>
          <w:u w:color="000000" w:themeColor="text1"/>
        </w:rPr>
        <w:tab/>
        <w:t>seven voting members who are elected by the commission from the current membership of the commission;</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(b)</w:t>
      </w:r>
      <w:r w:rsidRPr="00A071F6">
        <w:rPr>
          <w:rFonts w:cs="Times New Roman"/>
          <w:color w:val="000000" w:themeColor="text1"/>
          <w:u w:color="000000" w:themeColor="text1"/>
        </w:rPr>
        <w:tab/>
        <w:t>one ex officio, nonvoting member from the recognized national physical therapy professional association; and</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(c)</w:t>
      </w:r>
      <w:r w:rsidRPr="00A071F6">
        <w:rPr>
          <w:rFonts w:cs="Times New Roman"/>
          <w:color w:val="000000" w:themeColor="text1"/>
          <w:u w:color="000000" w:themeColor="text1"/>
        </w:rPr>
        <w:tab/>
        <w:t xml:space="preserve">one ex officio, nonvoting member from the recognized membership organization of the physical therapy licensing boards.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 xml:space="preserve">The ex officio members will be selected by their respective organizations.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 xml:space="preserve">The commission may remove any member of the executive board as provided in bylaws.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(4)</w:t>
      </w:r>
      <w:r w:rsidRPr="00A071F6">
        <w:rPr>
          <w:rFonts w:cs="Times New Roman"/>
          <w:color w:val="000000" w:themeColor="text1"/>
          <w:u w:color="000000" w:themeColor="text1"/>
        </w:rPr>
        <w:tab/>
        <w:t>The executive board shall meet at least annually.</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(5)</w:t>
      </w:r>
      <w:r w:rsidRPr="00A071F6">
        <w:rPr>
          <w:rFonts w:cs="Times New Roman"/>
          <w:color w:val="000000" w:themeColor="text1"/>
          <w:u w:color="000000" w:themeColor="text1"/>
        </w:rPr>
        <w:tab/>
        <w:t xml:space="preserve">The executive board shall have the following duties and responsibilities: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(a)</w:t>
      </w:r>
      <w:r w:rsidRPr="00A071F6">
        <w:rPr>
          <w:rFonts w:cs="Times New Roman"/>
          <w:color w:val="000000" w:themeColor="text1"/>
          <w:u w:color="000000" w:themeColor="text1"/>
        </w:rPr>
        <w:tab/>
        <w:t xml:space="preserve">recommend to the entire commission changes to the rules or bylaws, changes to this compact legislation, fees paid by compact member states such as annual dues, and any commission compact fee charged to licensees for the compact privilege;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(b)</w:t>
      </w:r>
      <w:r w:rsidRPr="00A071F6">
        <w:rPr>
          <w:rFonts w:cs="Times New Roman"/>
          <w:color w:val="000000" w:themeColor="text1"/>
          <w:u w:color="000000" w:themeColor="text1"/>
        </w:rPr>
        <w:tab/>
        <w:t xml:space="preserve">ensure compact administration services are appropriately provided, contractual or otherwise;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(c)</w:t>
      </w:r>
      <w:r w:rsidRPr="00A071F6">
        <w:rPr>
          <w:rFonts w:cs="Times New Roman"/>
          <w:color w:val="000000" w:themeColor="text1"/>
          <w:u w:color="000000" w:themeColor="text1"/>
        </w:rPr>
        <w:tab/>
        <w:t xml:space="preserve">prepare and recommend the budget;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(d)</w:t>
      </w:r>
      <w:r w:rsidRPr="00A071F6">
        <w:rPr>
          <w:rFonts w:cs="Times New Roman"/>
          <w:color w:val="000000" w:themeColor="text1"/>
          <w:u w:color="000000" w:themeColor="text1"/>
        </w:rPr>
        <w:tab/>
        <w:t>maintain financial records on behalf of the commission;</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(e)</w:t>
      </w:r>
      <w:r w:rsidRPr="00A071F6">
        <w:rPr>
          <w:rFonts w:cs="Times New Roman"/>
          <w:color w:val="000000" w:themeColor="text1"/>
          <w:u w:color="000000" w:themeColor="text1"/>
        </w:rPr>
        <w:tab/>
        <w:t xml:space="preserve">monitor compact compliance of member states and provide compliance reports to the commission;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(f)</w:t>
      </w:r>
      <w:r w:rsidRPr="00A071F6">
        <w:rPr>
          <w:rFonts w:cs="Times New Roman"/>
          <w:color w:val="000000" w:themeColor="text1"/>
          <w:u w:color="000000" w:themeColor="text1"/>
        </w:rPr>
        <w:tab/>
        <w:t xml:space="preserve">establish additional committees as necessary; and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(g)</w:t>
      </w:r>
      <w:r w:rsidRPr="00A071F6">
        <w:rPr>
          <w:rFonts w:cs="Times New Roman"/>
          <w:color w:val="000000" w:themeColor="text1"/>
          <w:u w:color="000000" w:themeColor="text1"/>
        </w:rPr>
        <w:tab/>
        <w:t xml:space="preserve">other duties as provided in rules or bylaws.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(E)</w:t>
      </w:r>
      <w:r w:rsidRPr="00A071F6">
        <w:rPr>
          <w:rFonts w:cs="Times New Roman"/>
          <w:color w:val="000000" w:themeColor="text1"/>
          <w:u w:color="000000" w:themeColor="text1"/>
        </w:rPr>
        <w:tab/>
        <w:t xml:space="preserve">Meetings of the commission: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All meetings must be open to the public, and public notice of meetings must be given in the same manner as required under the rulemaking provisions in Section 40</w:t>
      </w:r>
      <w:r>
        <w:rPr>
          <w:rFonts w:cs="Times New Roman"/>
          <w:color w:val="000000" w:themeColor="text1"/>
          <w:u w:color="000000" w:themeColor="text1"/>
        </w:rPr>
        <w:noBreakHyphen/>
      </w:r>
      <w:r w:rsidRPr="00A071F6">
        <w:rPr>
          <w:rFonts w:cs="Times New Roman"/>
          <w:color w:val="000000" w:themeColor="text1"/>
          <w:u w:color="000000" w:themeColor="text1"/>
        </w:rPr>
        <w:t>45</w:t>
      </w:r>
      <w:r>
        <w:rPr>
          <w:rFonts w:cs="Times New Roman"/>
          <w:color w:val="000000" w:themeColor="text1"/>
          <w:u w:color="000000" w:themeColor="text1"/>
        </w:rPr>
        <w:noBreakHyphen/>
      </w:r>
      <w:r w:rsidRPr="00A071F6">
        <w:rPr>
          <w:rFonts w:cs="Times New Roman"/>
          <w:color w:val="000000" w:themeColor="text1"/>
          <w:u w:color="000000" w:themeColor="text1"/>
        </w:rPr>
        <w:t xml:space="preserve">590.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 xml:space="preserve">The commission or the executive board or other committees of the commission may convene in a closed, nonpublic meeting if the commission or executive board or other committees of the commission must discuss: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(a)</w:t>
      </w:r>
      <w:r w:rsidRPr="00A071F6">
        <w:rPr>
          <w:rFonts w:cs="Times New Roman"/>
          <w:color w:val="000000" w:themeColor="text1"/>
          <w:u w:color="000000" w:themeColor="text1"/>
        </w:rPr>
        <w:tab/>
        <w:t xml:space="preserve">noncompliance of a member state with its obligations under the compact;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(b)</w:t>
      </w:r>
      <w:r w:rsidRPr="00A071F6">
        <w:rPr>
          <w:rFonts w:cs="Times New Roman"/>
          <w:color w:val="000000" w:themeColor="text1"/>
          <w:u w:color="000000" w:themeColor="text1"/>
        </w:rPr>
        <w:tab/>
        <w:t>the employment, compensation, discipline or other matters, practices or procedures related to specific employees or other matters related to the commission</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s internal personnel practices and procedures;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(c)</w:t>
      </w:r>
      <w:r w:rsidRPr="00A071F6">
        <w:rPr>
          <w:rFonts w:cs="Times New Roman"/>
          <w:color w:val="000000" w:themeColor="text1"/>
          <w:u w:color="000000" w:themeColor="text1"/>
        </w:rPr>
        <w:tab/>
        <w:t>current, threatened, or reasonably anticipated litigation;</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(d)</w:t>
      </w:r>
      <w:r w:rsidRPr="00A071F6">
        <w:rPr>
          <w:rFonts w:cs="Times New Roman"/>
          <w:color w:val="000000" w:themeColor="text1"/>
          <w:u w:color="000000" w:themeColor="text1"/>
        </w:rPr>
        <w:tab/>
        <w:t xml:space="preserve">negotiation of contracts for the purchase, lease, or sale of goods, services, or real estate;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(e)</w:t>
      </w:r>
      <w:r w:rsidRPr="00A071F6">
        <w:rPr>
          <w:rFonts w:cs="Times New Roman"/>
          <w:color w:val="000000" w:themeColor="text1"/>
          <w:u w:color="000000" w:themeColor="text1"/>
        </w:rPr>
        <w:tab/>
        <w:t>accusing any person of a crime or formally censuring any person;</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(f)</w:t>
      </w:r>
      <w:r w:rsidRPr="00A071F6">
        <w:rPr>
          <w:rFonts w:cs="Times New Roman"/>
          <w:color w:val="000000" w:themeColor="text1"/>
          <w:u w:color="000000" w:themeColor="text1"/>
        </w:rPr>
        <w:tab/>
        <w:t>disclosure of trade secrets or commercial or financial information that is privileged or confidential;</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(g)</w:t>
      </w:r>
      <w:r w:rsidRPr="00A071F6">
        <w:rPr>
          <w:rFonts w:cs="Times New Roman"/>
          <w:color w:val="000000" w:themeColor="text1"/>
          <w:u w:color="000000" w:themeColor="text1"/>
        </w:rPr>
        <w:tab/>
        <w:t>disclosure of information of a personal nature where disclosure would constitute a clearly unwarranted invasion of personal privacy;</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(h)</w:t>
      </w:r>
      <w:r w:rsidRPr="00A071F6">
        <w:rPr>
          <w:rFonts w:cs="Times New Roman"/>
          <w:color w:val="000000" w:themeColor="text1"/>
          <w:u w:color="000000" w:themeColor="text1"/>
        </w:rPr>
        <w:tab/>
        <w:t xml:space="preserve">disclosure of investigative records compiled for law enforcement purposes;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(i)</w:t>
      </w:r>
      <w:r w:rsidRPr="00A071F6">
        <w:rPr>
          <w:rFonts w:cs="Times New Roman"/>
          <w:color w:val="000000" w:themeColor="text1"/>
          <w:u w:color="000000" w:themeColor="text1"/>
        </w:rPr>
        <w:tab/>
      </w:r>
      <w:r w:rsidRPr="00A071F6">
        <w:rPr>
          <w:rFonts w:cs="Times New Roman"/>
          <w:color w:val="000000" w:themeColor="text1"/>
          <w:u w:color="000000" w:themeColor="text1"/>
        </w:rPr>
        <w:tab/>
        <w:t>disclosure of information related to any investigative reports prepared by or on behalf of or for use of the commission or other committee charged with responsibility of investigation or determination of compliance issues pursuant to the compact; or</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(j)</w:t>
      </w:r>
      <w:r w:rsidRPr="00A071F6">
        <w:rPr>
          <w:rFonts w:cs="Times New Roman"/>
          <w:color w:val="000000" w:themeColor="text1"/>
          <w:u w:color="000000" w:themeColor="text1"/>
        </w:rPr>
        <w:tab/>
      </w:r>
      <w:r w:rsidRPr="00A071F6">
        <w:rPr>
          <w:rFonts w:cs="Times New Roman"/>
          <w:color w:val="000000" w:themeColor="text1"/>
          <w:u w:color="000000" w:themeColor="text1"/>
        </w:rPr>
        <w:tab/>
        <w:t xml:space="preserve">matters specifically exempted from disclosure by federal or member state statute.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If a meeting, or portion of a meeting, is closed pursuant to this provision, the commission</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s legal counsel or designee shall certify that the meeting may be closed and shall reference each relevant exempting provision.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(4)</w:t>
      </w:r>
      <w:r w:rsidRPr="00A071F6">
        <w:rPr>
          <w:rFonts w:cs="Times New Roman"/>
          <w:color w:val="000000" w:themeColor="text1"/>
          <w:u w:color="000000" w:themeColor="text1"/>
        </w:rPr>
        <w:tab/>
        <w:t xml:space="preserve">The commission shall keep minutes that fully and clearly describe all matters discussed in a meeting and shall provide a full and accurate summary of actions taken, and the reasons therefore, including a description of the views expressed. All documents considered in connection with an action must be identified in such minutes. All minutes and documents of a closed meeting shall remain under seal, subject to release by a majority vote of the commission or order of a court of competent jurisdiction.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(F)</w:t>
      </w:r>
      <w:r w:rsidRPr="00A071F6">
        <w:rPr>
          <w:rFonts w:cs="Times New Roman"/>
          <w:color w:val="000000" w:themeColor="text1"/>
          <w:u w:color="000000" w:themeColor="text1"/>
        </w:rPr>
        <w:tab/>
        <w:t>Financing of the commission:</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 xml:space="preserve">The commission shall pay, or provide for the payment of, the reasonable expenses of its establishment, organization, and ongoing activities.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 xml:space="preserve">The commission may accept any and all appropriate revenue sources, donations, and grants of money, equipment, supplies, materials, and services.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 xml:space="preserve">The commission may levy on and collect an annual assessment from each member state or impose fees on other parties to cover the cost of the operations and activities of the commission and its staff, which must be in a total amount sufficient to cover its annual budget as approved each year for which revenue is not provided by other sources. The aggregate annual assessment amount must be allocated based upon a formula to be determined by the commission, which shall promulgate a rule binding upon all member states.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(4)</w:t>
      </w:r>
      <w:r w:rsidRPr="00A071F6">
        <w:rPr>
          <w:rFonts w:cs="Times New Roman"/>
          <w:color w:val="000000" w:themeColor="text1"/>
          <w:u w:color="000000" w:themeColor="text1"/>
        </w:rPr>
        <w:tab/>
        <w:t xml:space="preserve">The commission shall not incur obligations of any kind prior to securing the funds adequate to meet the same, nor shall the commission pledge the credit of any of the member states, except by and with the authority of the member state.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(5)</w:t>
      </w:r>
      <w:r w:rsidRPr="00A071F6">
        <w:rPr>
          <w:rFonts w:cs="Times New Roman"/>
          <w:color w:val="000000" w:themeColor="text1"/>
          <w:u w:color="000000" w:themeColor="text1"/>
        </w:rPr>
        <w:tab/>
        <w:t xml:space="preserve">The commission shall keep accurate accounts of all receipts and disbursements. The receipts and disbursements of the commission must be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(G)</w:t>
      </w:r>
      <w:r w:rsidRPr="00A071F6">
        <w:rPr>
          <w:rFonts w:cs="Times New Roman"/>
          <w:color w:val="000000" w:themeColor="text1"/>
          <w:u w:color="000000" w:themeColor="text1"/>
        </w:rPr>
        <w:tab/>
        <w:t>Qualified immunity, defense, and indemnification:</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 xml:space="preserve">The members, officers, executive director, employees and representatives of the commission must be immune from suit and liability, either personally or in their official capacity, for any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item must be construed to protect any such person from suit or liability for any damage, loss, injury, or liability caused by the intentional or wilful or wanton misconduct of that person.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The commission shall defend any member, officer, executive director, employee, or representative of the commission in any civil action seeking to impose liability arising out of any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may be construed to prohibit that person from retaining his or her own counsel; and provided further, that the actual or alleged act, error, or omission did not result from that person</w:t>
      </w:r>
      <w:r w:rsidRPr="006C1D82">
        <w:rPr>
          <w:rFonts w:cs="Times New Roman"/>
          <w:color w:val="000000" w:themeColor="text1"/>
          <w:u w:color="000000" w:themeColor="text1"/>
        </w:rPr>
        <w:t>’</w:t>
      </w:r>
      <w:r w:rsidRPr="00A071F6">
        <w:rPr>
          <w:rFonts w:cs="Times New Roman"/>
          <w:color w:val="000000" w:themeColor="text1"/>
          <w:u w:color="000000" w:themeColor="text1"/>
        </w:rPr>
        <w:t>s intentional or wilful or wanton misconduct.</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 xml:space="preserve">The commission shall indemnify and hold harmless any member, officer, executive director, employee, or representative of the commission for the amount of any settlement or judgment obtained against that person arising out of any actual or alleged act, error, or omission that occurred within the scope of commission employment, duties, or responsibilities, or that such person had a reasonable basis for believing occurred within the scope of commission employment, duties, or responsibilities, provided that the actual or alleged act, error, or omission did not result from the intentional or wilful or wanton misconduct of that person.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Section 40</w:t>
      </w:r>
      <w:r>
        <w:rPr>
          <w:rFonts w:cs="Times New Roman"/>
          <w:color w:val="000000" w:themeColor="text1"/>
          <w:u w:color="000000" w:themeColor="text1"/>
        </w:rPr>
        <w:noBreakHyphen/>
      </w:r>
      <w:r w:rsidRPr="00A071F6">
        <w:rPr>
          <w:rFonts w:cs="Times New Roman"/>
          <w:color w:val="000000" w:themeColor="text1"/>
          <w:u w:color="000000" w:themeColor="text1"/>
        </w:rPr>
        <w:t>45</w:t>
      </w:r>
      <w:r>
        <w:rPr>
          <w:rFonts w:cs="Times New Roman"/>
          <w:color w:val="000000" w:themeColor="text1"/>
          <w:u w:color="000000" w:themeColor="text1"/>
        </w:rPr>
        <w:noBreakHyphen/>
      </w:r>
      <w:r w:rsidRPr="00A071F6">
        <w:rPr>
          <w:rFonts w:cs="Times New Roman"/>
          <w:color w:val="000000" w:themeColor="text1"/>
          <w:u w:color="000000" w:themeColor="text1"/>
        </w:rPr>
        <w:t>580.</w:t>
      </w:r>
      <w:r w:rsidRPr="00A071F6">
        <w:rPr>
          <w:rFonts w:cs="Times New Roman"/>
          <w:color w:val="000000" w:themeColor="text1"/>
          <w:u w:color="000000" w:themeColor="text1"/>
        </w:rPr>
        <w:tab/>
        <w:t>(A)</w:t>
      </w:r>
      <w:r w:rsidRPr="00A071F6">
        <w:rPr>
          <w:rFonts w:cs="Times New Roman"/>
          <w:color w:val="000000" w:themeColor="text1"/>
          <w:u w:color="000000" w:themeColor="text1"/>
        </w:rPr>
        <w:tab/>
        <w:t>The commission shall provide for the development, maintenance, and utilization of a coordinated database and reporting system containing licensure, adverse action, and investigative information on all licensed individuals in member states.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(B)</w:t>
      </w:r>
      <w:r w:rsidRPr="00A071F6">
        <w:rPr>
          <w:rFonts w:cs="Times New Roman"/>
          <w:color w:val="000000" w:themeColor="text1"/>
          <w:u w:color="000000" w:themeColor="text1"/>
        </w:rPr>
        <w:tab/>
        <w:t xml:space="preserve">Notwithstanding any other provision of state law to the contrary, a member state shall submit a uniform data set to the data system on all individuals to whom this compact is applicable as required by the rules of the commission, including: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 xml:space="preserve">identifying information;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 xml:space="preserve">licensure data;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 xml:space="preserve">adverse actions against a license or compact privilege;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(4)</w:t>
      </w:r>
      <w:r w:rsidRPr="00A071F6">
        <w:rPr>
          <w:rFonts w:cs="Times New Roman"/>
          <w:color w:val="000000" w:themeColor="text1"/>
          <w:u w:color="000000" w:themeColor="text1"/>
        </w:rPr>
        <w:tab/>
        <w:t xml:space="preserve">nonconfidential information related to alternative program participation;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(5)</w:t>
      </w:r>
      <w:r w:rsidRPr="00A071F6">
        <w:rPr>
          <w:rFonts w:cs="Times New Roman"/>
          <w:color w:val="000000" w:themeColor="text1"/>
          <w:u w:color="000000" w:themeColor="text1"/>
        </w:rPr>
        <w:tab/>
        <w:t xml:space="preserve">any denial of application for licensure, and the reason for such denial; and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(6)</w:t>
      </w:r>
      <w:r w:rsidRPr="00A071F6">
        <w:rPr>
          <w:rFonts w:cs="Times New Roman"/>
          <w:color w:val="000000" w:themeColor="text1"/>
          <w:u w:color="000000" w:themeColor="text1"/>
        </w:rPr>
        <w:tab/>
        <w:t>other information that may facilitate the administration of this compact, as determined by the rules of the commission.</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(C)</w:t>
      </w:r>
      <w:r w:rsidRPr="00A071F6">
        <w:rPr>
          <w:rFonts w:cs="Times New Roman"/>
          <w:color w:val="000000" w:themeColor="text1"/>
          <w:u w:color="000000" w:themeColor="text1"/>
        </w:rPr>
        <w:tab/>
        <w:t xml:space="preserve">Investigative information pertaining to a licensee in any member state will only be available to other party states.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(D)</w:t>
      </w:r>
      <w:r w:rsidRPr="00A071F6">
        <w:rPr>
          <w:rFonts w:cs="Times New Roman"/>
          <w:color w:val="000000" w:themeColor="text1"/>
          <w:u w:color="000000" w:themeColor="text1"/>
        </w:rPr>
        <w:tab/>
        <w:t>The commission shall promptly notify all member states of any adverse action taken against a licensee or an individual applying for a license. Adverse action information pertaining to a licensee in any member state will be available to any other member state.</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(E)</w:t>
      </w:r>
      <w:r w:rsidRPr="00A071F6">
        <w:rPr>
          <w:rFonts w:cs="Times New Roman"/>
          <w:color w:val="000000" w:themeColor="text1"/>
          <w:u w:color="000000" w:themeColor="text1"/>
        </w:rPr>
        <w:tab/>
        <w:t xml:space="preserve">Member states contributing information to the data system may designate information that may not be shared with the public without the express permission of the contributing state.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(F)</w:t>
      </w:r>
      <w:r w:rsidRPr="00A071F6">
        <w:rPr>
          <w:rFonts w:cs="Times New Roman"/>
          <w:color w:val="000000" w:themeColor="text1"/>
          <w:u w:color="000000" w:themeColor="text1"/>
        </w:rPr>
        <w:tab/>
        <w:t xml:space="preserve">Any information submitted to the data system that is subsequently required to be expunged by the laws of the member state contributing the information must be removed from the data system.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Section 40</w:t>
      </w:r>
      <w:r>
        <w:rPr>
          <w:rFonts w:cs="Times New Roman"/>
          <w:color w:val="000000" w:themeColor="text1"/>
          <w:u w:color="000000" w:themeColor="text1"/>
        </w:rPr>
        <w:noBreakHyphen/>
      </w:r>
      <w:r w:rsidRPr="00A071F6">
        <w:rPr>
          <w:rFonts w:cs="Times New Roman"/>
          <w:color w:val="000000" w:themeColor="text1"/>
          <w:u w:color="000000" w:themeColor="text1"/>
        </w:rPr>
        <w:t>45</w:t>
      </w:r>
      <w:r>
        <w:rPr>
          <w:rFonts w:cs="Times New Roman"/>
          <w:color w:val="000000" w:themeColor="text1"/>
          <w:u w:color="000000" w:themeColor="text1"/>
        </w:rPr>
        <w:noBreakHyphen/>
      </w:r>
      <w:r w:rsidRPr="00A071F6">
        <w:rPr>
          <w:rFonts w:cs="Times New Roman"/>
          <w:color w:val="000000" w:themeColor="text1"/>
          <w:u w:color="000000" w:themeColor="text1"/>
        </w:rPr>
        <w:t>590.</w:t>
      </w:r>
      <w:r w:rsidRPr="00A071F6">
        <w:rPr>
          <w:rFonts w:cs="Times New Roman"/>
          <w:color w:val="000000" w:themeColor="text1"/>
          <w:u w:color="000000" w:themeColor="text1"/>
        </w:rPr>
        <w:tab/>
        <w:t>(A)</w:t>
      </w:r>
      <w:r w:rsidRPr="00A071F6">
        <w:rPr>
          <w:rFonts w:cs="Times New Roman"/>
          <w:color w:val="000000" w:themeColor="text1"/>
          <w:u w:color="000000" w:themeColor="text1"/>
        </w:rPr>
        <w:tab/>
        <w:t xml:space="preserve">The commission shall exercise its rulemaking powers pursuant to the criteria set forth in this section and the rules adopted thereunder. Rules and amendments must become binding as of the date specified in each rule or amendment.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(B)</w:t>
      </w:r>
      <w:r w:rsidRPr="00A071F6">
        <w:rPr>
          <w:rFonts w:cs="Times New Roman"/>
          <w:color w:val="000000" w:themeColor="text1"/>
          <w:u w:color="000000" w:themeColor="text1"/>
        </w:rPr>
        <w:tab/>
        <w:t xml:space="preserve">If a majority of the legislatures of the member states rejects a rule, by enactment of a statute or resolution in the same manner used to adopt the compact within four years of the date of adoption of the rule, then such rule shall have no further force and effect in any member state.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(C)</w:t>
      </w:r>
      <w:r w:rsidRPr="00A071F6">
        <w:rPr>
          <w:rFonts w:cs="Times New Roman"/>
          <w:color w:val="000000" w:themeColor="text1"/>
          <w:u w:color="000000" w:themeColor="text1"/>
        </w:rPr>
        <w:tab/>
        <w:t xml:space="preserve">Rules or amendments to the rules must be adopted at a regular or special meeting of the commission.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(D)</w:t>
      </w:r>
      <w:r w:rsidRPr="00A071F6">
        <w:rPr>
          <w:rFonts w:cs="Times New Roman"/>
          <w:color w:val="000000" w:themeColor="text1"/>
          <w:u w:color="000000" w:themeColor="text1"/>
        </w:rPr>
        <w:tab/>
        <w:t xml:space="preserve">Prior to promulgation and adoption of a final rule or rules by the commission, and at least thirty days in advance of the meeting at which the rule will be considered and voted upon, the commission shall file a notice of proposed rulemaking on the website of: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 xml:space="preserve">the commission or other publicly accessible platform; and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 xml:space="preserve">each member state physical therapy licensing board or other publicly accessible platform or the publication in which each state would otherwise publish proposed rules.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(E)</w:t>
      </w:r>
      <w:r w:rsidRPr="00A071F6">
        <w:rPr>
          <w:rFonts w:cs="Times New Roman"/>
          <w:color w:val="000000" w:themeColor="text1"/>
          <w:u w:color="000000" w:themeColor="text1"/>
        </w:rPr>
        <w:tab/>
        <w:t xml:space="preserve">The notice of proposed rulemaking shall include: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the proposed time, date, and location of the meeting in which the rule will be considered and voted upon;</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 xml:space="preserve">the text of the proposed rule or amendment and the reason for the proposed rule;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 xml:space="preserve">a request for comments on the proposed rule from any interested person; and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(4)</w:t>
      </w:r>
      <w:r w:rsidRPr="00A071F6">
        <w:rPr>
          <w:rFonts w:cs="Times New Roman"/>
          <w:color w:val="000000" w:themeColor="text1"/>
          <w:u w:color="000000" w:themeColor="text1"/>
        </w:rPr>
        <w:tab/>
        <w:t>the manner in which interested persons may submit notice to the commission of their intention to attend the public hearing and any written comments.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(F)</w:t>
      </w:r>
      <w:r w:rsidRPr="00A071F6">
        <w:rPr>
          <w:rFonts w:cs="Times New Roman"/>
          <w:color w:val="000000" w:themeColor="text1"/>
          <w:u w:color="000000" w:themeColor="text1"/>
        </w:rPr>
        <w:tab/>
        <w:t xml:space="preserve">Prior to adoption of a proposed rule, the commission shall allow persons to submit written data, facts, opinions, and arguments, which must be made available to the public.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(G)</w:t>
      </w:r>
      <w:r w:rsidRPr="00A071F6">
        <w:rPr>
          <w:rFonts w:cs="Times New Roman"/>
          <w:color w:val="000000" w:themeColor="text1"/>
          <w:u w:color="000000" w:themeColor="text1"/>
        </w:rPr>
        <w:tab/>
        <w:t xml:space="preserve">The commission shall grant an opportunity for a public hearing before it adopts a rule or amendment if a hearing is requested by: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at least twenty</w:t>
      </w:r>
      <w:r>
        <w:rPr>
          <w:rFonts w:cs="Times New Roman"/>
          <w:color w:val="000000" w:themeColor="text1"/>
          <w:u w:color="000000" w:themeColor="text1"/>
        </w:rPr>
        <w:noBreakHyphen/>
      </w:r>
      <w:r w:rsidRPr="00A071F6">
        <w:rPr>
          <w:rFonts w:cs="Times New Roman"/>
          <w:color w:val="000000" w:themeColor="text1"/>
          <w:u w:color="000000" w:themeColor="text1"/>
        </w:rPr>
        <w:t xml:space="preserve">five persons;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a state or federal governmental subdivision or agency; or</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an association having at least twenty</w:t>
      </w:r>
      <w:r>
        <w:rPr>
          <w:rFonts w:cs="Times New Roman"/>
          <w:color w:val="000000" w:themeColor="text1"/>
          <w:u w:color="000000" w:themeColor="text1"/>
        </w:rPr>
        <w:noBreakHyphen/>
      </w:r>
      <w:r w:rsidRPr="00A071F6">
        <w:rPr>
          <w:rFonts w:cs="Times New Roman"/>
          <w:color w:val="000000" w:themeColor="text1"/>
          <w:u w:color="000000" w:themeColor="text1"/>
        </w:rPr>
        <w:t>five members.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(H)</w:t>
      </w:r>
      <w:r w:rsidRPr="00A071F6">
        <w:rPr>
          <w:rFonts w:cs="Times New Roman"/>
          <w:color w:val="000000" w:themeColor="text1"/>
          <w:u w:color="000000" w:themeColor="text1"/>
        </w:rPr>
        <w:tab/>
        <w:t xml:space="preserve">If a hearing is held on the proposed rule or amendment, the commission shall publish the place, time, and date of the scheduled public hearing. If the hearing is held via electronic means, the commission shall publish the mechanism for access to the electronic hearing.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All persons wishing to be heard at the hearing shall notify the executive director of the commission or other designated member in writing of their desire to appear and testify at the hearing not less than five business days before the scheduled date of the hearing.</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Hearings must be conducted in a manner providing each person who wishes to comment a fair and reasonable opportunity to comment orally or in writing.</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 xml:space="preserve">All hearings must be recorded. A copy of the recording will be made available on request.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(4)</w:t>
      </w:r>
      <w:r w:rsidRPr="00A071F6">
        <w:rPr>
          <w:rFonts w:cs="Times New Roman"/>
          <w:color w:val="000000" w:themeColor="text1"/>
          <w:u w:color="000000" w:themeColor="text1"/>
        </w:rPr>
        <w:tab/>
        <w:t>Nothing in this section must be construed as requiring a separate hearing on each rule. Rules may be grouped for the convenience of the commission at hearings required by this section.</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(I)</w:t>
      </w:r>
      <w:r w:rsidRPr="00A071F6">
        <w:rPr>
          <w:rFonts w:cs="Times New Roman"/>
          <w:color w:val="000000" w:themeColor="text1"/>
          <w:u w:color="000000" w:themeColor="text1"/>
        </w:rPr>
        <w:tab/>
        <w:t>Following the scheduled hearing date, or by the close of business on the scheduled hearing date if the hearing was not held, the commission shall consider all written and oral comments received.</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(J)</w:t>
      </w:r>
      <w:r w:rsidRPr="00A071F6">
        <w:rPr>
          <w:rFonts w:cs="Times New Roman"/>
          <w:color w:val="000000" w:themeColor="text1"/>
          <w:u w:color="000000" w:themeColor="text1"/>
        </w:rPr>
        <w:tab/>
        <w:t xml:space="preserve">If no written notice of intent to attend the public hearing by interested parties is received, the commission may proceed with promulgation of the proposed rule without a public hearing.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(K)</w:t>
      </w:r>
      <w:r w:rsidRPr="00A071F6">
        <w:rPr>
          <w:rFonts w:cs="Times New Roman"/>
          <w:color w:val="000000" w:themeColor="text1"/>
          <w:u w:color="000000" w:themeColor="text1"/>
        </w:rPr>
        <w:tab/>
        <w:t>The commission shall, by majority vote of all members, take final action on the proposed rule and shall determine the effective date of the rule, if any, based on the rulemaking record and the full text of the rule.</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(L)</w:t>
      </w:r>
      <w:r w:rsidRPr="00A071F6">
        <w:rPr>
          <w:rFonts w:cs="Times New Roman"/>
          <w:color w:val="000000" w:themeColor="text1"/>
          <w:u w:color="000000" w:themeColor="text1"/>
        </w:rPr>
        <w:tab/>
        <w:t>Upon determination that an emergency exists, the commission may consider and adopt an emergency rule without prior notice, opportunity for comment, or hearing, provided that the usual rulemaking procedures provided in the compact and in this section must be retroactively applied to the rule as soon as reasonably possible, in no event later than ninety days after the effective date of the rule. For the purposes of this subsection, an emergency rule is one that must be adopted immediately in order to:</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meet an imminent threat to public health, safety, or welfare;</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 xml:space="preserve">prevent a loss of commission or member state funds;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meet a deadline for the promulgation of an administrative rule that is established by federal law or rule; or</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(4)</w:t>
      </w:r>
      <w:r w:rsidRPr="00A071F6">
        <w:rPr>
          <w:rFonts w:cs="Times New Roman"/>
          <w:color w:val="000000" w:themeColor="text1"/>
          <w:u w:color="000000" w:themeColor="text1"/>
        </w:rPr>
        <w:tab/>
        <w:t>protect public health and safety.</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(M)</w:t>
      </w:r>
      <w:r w:rsidRPr="00A071F6">
        <w:rPr>
          <w:rFonts w:cs="Times New Roman"/>
          <w:color w:val="000000" w:themeColor="text1"/>
          <w:u w:color="000000" w:themeColor="text1"/>
        </w:rPr>
        <w:tab/>
        <w:t xml:space="preserve">The commission or an authorized committee of the commission may direct revisions to a previously adopted rule or amendment for purposes of correcting typographical errors, errors in format, errors in consistency, or grammatical errors. Public notice of any revisions must be posted on the website of the commission. The revision must be subject to challenge by any person for a period of thirty days after posting. The revision may be challenged only on grounds that the revision results in a material change to a rule. A challenge must be made in writing, and delivered to the chair of the commission prior to the end of the notice period. If no challenge is made, the revision will take effect without further action. If the revision is challenged, the revision may not take effect without the approval of the commission.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 xml:space="preserv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Section 40</w:t>
      </w:r>
      <w:r>
        <w:rPr>
          <w:rFonts w:cs="Times New Roman"/>
          <w:color w:val="000000" w:themeColor="text1"/>
          <w:u w:color="000000" w:themeColor="text1"/>
        </w:rPr>
        <w:noBreakHyphen/>
      </w:r>
      <w:r w:rsidRPr="00A071F6">
        <w:rPr>
          <w:rFonts w:cs="Times New Roman"/>
          <w:color w:val="000000" w:themeColor="text1"/>
          <w:u w:color="000000" w:themeColor="text1"/>
        </w:rPr>
        <w:t>45</w:t>
      </w:r>
      <w:r>
        <w:rPr>
          <w:rFonts w:cs="Times New Roman"/>
          <w:color w:val="000000" w:themeColor="text1"/>
          <w:u w:color="000000" w:themeColor="text1"/>
        </w:rPr>
        <w:noBreakHyphen/>
      </w:r>
      <w:r w:rsidRPr="00A071F6">
        <w:rPr>
          <w:rFonts w:cs="Times New Roman"/>
          <w:color w:val="000000" w:themeColor="text1"/>
          <w:u w:color="000000" w:themeColor="text1"/>
        </w:rPr>
        <w:t>600.</w:t>
      </w:r>
      <w:r w:rsidRPr="00A071F6">
        <w:rPr>
          <w:rFonts w:cs="Times New Roman"/>
          <w:color w:val="000000" w:themeColor="text1"/>
          <w:u w:color="000000" w:themeColor="text1"/>
        </w:rPr>
        <w:tab/>
        <w:t>(A)</w:t>
      </w:r>
      <w:r w:rsidRPr="00A071F6">
        <w:rPr>
          <w:rFonts w:cs="Times New Roman"/>
          <w:color w:val="000000" w:themeColor="text1"/>
          <w:u w:color="000000" w:themeColor="text1"/>
        </w:rPr>
        <w:tab/>
        <w:t xml:space="preserve">Oversight: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The executive, legislative, and judicial branches of state government in each member state shall enforce this compact and take all actions necessary and appropriate to effectuate the compact</w:t>
      </w:r>
      <w:r w:rsidRPr="006C1D82">
        <w:rPr>
          <w:rFonts w:cs="Times New Roman"/>
          <w:color w:val="000000" w:themeColor="text1"/>
          <w:u w:color="000000" w:themeColor="text1"/>
        </w:rPr>
        <w:t>’</w:t>
      </w:r>
      <w:r w:rsidRPr="00A071F6">
        <w:rPr>
          <w:rFonts w:cs="Times New Roman"/>
          <w:color w:val="000000" w:themeColor="text1"/>
          <w:u w:color="000000" w:themeColor="text1"/>
        </w:rPr>
        <w:t>s purposes and intent.</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 xml:space="preserve">All courts shall take judicial notice of the compact and the rules in any judicial or administrative proceeding in a member state pertaining to the subject matter of this compact which may affect the powers, responsibilities, or actions of the commission.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The commission must be entitled to receive service of process in any such proceeding, and shall have standing to intervene in such a proceeding for all purposes. Failure to provide service of process to the commission shall render a judgment or order void as to the commission, this compact, or promulgated rules.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(B)</w:t>
      </w:r>
      <w:r w:rsidRPr="00A071F6">
        <w:rPr>
          <w:rFonts w:cs="Times New Roman"/>
          <w:color w:val="000000" w:themeColor="text1"/>
          <w:u w:color="000000" w:themeColor="text1"/>
        </w:rPr>
        <w:tab/>
        <w:t xml:space="preserve">Default, technical assistance, and termination: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 xml:space="preserve">If the commission determines that a member state has defaulted in the performance of its obligations or responsibilities under this compact or the promulgated rules, the commission shall: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(a)</w:t>
      </w:r>
      <w:r w:rsidRPr="00A071F6">
        <w:rPr>
          <w:rFonts w:cs="Times New Roman"/>
          <w:color w:val="000000" w:themeColor="text1"/>
          <w:u w:color="000000" w:themeColor="text1"/>
        </w:rPr>
        <w:tab/>
        <w:t xml:space="preserve">provide written notice to the defaulting state and other member states of the nature of the default, the proposed means of curing the default and any other action to be taken by the commission; and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r>
      <w:r w:rsidRPr="00A071F6">
        <w:rPr>
          <w:rFonts w:cs="Times New Roman"/>
          <w:color w:val="000000" w:themeColor="text1"/>
          <w:u w:color="000000" w:themeColor="text1"/>
        </w:rPr>
        <w:tab/>
        <w:t>(b)</w:t>
      </w:r>
      <w:r w:rsidRPr="00A071F6">
        <w:rPr>
          <w:rFonts w:cs="Times New Roman"/>
          <w:color w:val="000000" w:themeColor="text1"/>
          <w:u w:color="000000" w:themeColor="text1"/>
        </w:rPr>
        <w:tab/>
        <w:t xml:space="preserve">provide remedial training and specific technical assistance regarding the default.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If a state in default fails to cure the default, the defaulting state may be terminated from the compact upon an affirmative vote of a majority of the member states, and all rights, privileges, and benefits conferred by this compact may be terminated on the effective date of termination. A cure of the default does not relieve the offending state of obligations or liabilities incurred during the period of default.</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Termination of membership in the compact must be imposed only after all other means of securing compliance have been exhausted. Notice of intent to suspend or terminate must be given by the commission to the governor, the majority and minority leaders of the defaulting state</w:t>
      </w:r>
      <w:r w:rsidRPr="006C1D82">
        <w:rPr>
          <w:rFonts w:cs="Times New Roman"/>
          <w:color w:val="000000" w:themeColor="text1"/>
          <w:u w:color="000000" w:themeColor="text1"/>
        </w:rPr>
        <w:t>’</w:t>
      </w:r>
      <w:r w:rsidRPr="00A071F6">
        <w:rPr>
          <w:rFonts w:cs="Times New Roman"/>
          <w:color w:val="000000" w:themeColor="text1"/>
          <w:u w:color="000000" w:themeColor="text1"/>
        </w:rPr>
        <w:t>s legislature, and each of the member states.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(4)</w:t>
      </w:r>
      <w:r w:rsidRPr="00A071F6">
        <w:rPr>
          <w:rFonts w:cs="Times New Roman"/>
          <w:color w:val="000000" w:themeColor="text1"/>
          <w:u w:color="000000" w:themeColor="text1"/>
        </w:rPr>
        <w:tab/>
        <w:t>A state that has been terminated is responsible for all assessments, obligations, and liabilities incurred through the effective date of termination, including obligations that extend beyond the effective date of termination.</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(5)</w:t>
      </w:r>
      <w:r w:rsidRPr="00A071F6">
        <w:rPr>
          <w:rFonts w:cs="Times New Roman"/>
          <w:color w:val="000000" w:themeColor="text1"/>
          <w:u w:color="000000" w:themeColor="text1"/>
        </w:rPr>
        <w:tab/>
        <w:t xml:space="preserve">The commission shall not bear any costs related to a state that is found to be in default or that has been terminated from the compact, unless agreed upon in writing between the commission and the defaulting state.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(6)</w:t>
      </w:r>
      <w:r w:rsidRPr="00A071F6">
        <w:rPr>
          <w:rFonts w:cs="Times New Roman"/>
          <w:color w:val="000000" w:themeColor="text1"/>
          <w:u w:color="000000" w:themeColor="text1"/>
        </w:rPr>
        <w:tab/>
        <w:t>The defaulting state may appeal the action of the commission by petitioning the United States District Court for the District of Columbia or the federal district where the commission has its principal offices. The prevailing member must be awarded all costs of such litigation, including reasonable attorney</w:t>
      </w:r>
      <w:r w:rsidRPr="006C1D82">
        <w:rPr>
          <w:rFonts w:cs="Times New Roman"/>
          <w:color w:val="000000" w:themeColor="text1"/>
          <w:u w:color="000000" w:themeColor="text1"/>
        </w:rPr>
        <w:t>’</w:t>
      </w:r>
      <w:r w:rsidRPr="00A071F6">
        <w:rPr>
          <w:rFonts w:cs="Times New Roman"/>
          <w:color w:val="000000" w:themeColor="text1"/>
          <w:u w:color="000000" w:themeColor="text1"/>
        </w:rPr>
        <w:t>s fees.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(C)</w:t>
      </w:r>
      <w:r w:rsidRPr="00A071F6">
        <w:rPr>
          <w:rFonts w:cs="Times New Roman"/>
          <w:color w:val="000000" w:themeColor="text1"/>
          <w:u w:color="000000" w:themeColor="text1"/>
        </w:rPr>
        <w:tab/>
        <w:t>Dispute resolution:</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Upon request by a member state, the commission shall attempt to resolve disputes related to the compact that arise among member states and between member and nonmember states.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The commission shall promulgate a rule providing for both mediation and binding dispute resolution for disputes as appropriate.</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(D)</w:t>
      </w:r>
      <w:r w:rsidRPr="00A071F6">
        <w:rPr>
          <w:rFonts w:cs="Times New Roman"/>
          <w:color w:val="000000" w:themeColor="text1"/>
          <w:u w:color="000000" w:themeColor="text1"/>
        </w:rPr>
        <w:tab/>
        <w:t>Enforcement:</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The commission, in the reasonable exercise of its discretion, shall enforce the provisions and rules of this compact.</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By majority vote, the commission may initiate legal action in the United States District Court for the District of Columbia or the federal district where the commission has its principal offices against a member state in default to enforce compliance with the provisions of the compact and its promulgated rules and bylaws. The relief sought may include both injunctive relief and damages. In the event judicial enforcement is necessary, the prevailing member must be awarded all costs of such litigation, including reasonable attorney</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s fees.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(3)</w:t>
      </w:r>
      <w:r w:rsidRPr="00A071F6">
        <w:rPr>
          <w:rFonts w:cs="Times New Roman"/>
          <w:color w:val="000000" w:themeColor="text1"/>
          <w:u w:color="000000" w:themeColor="text1"/>
        </w:rPr>
        <w:tab/>
        <w:t>The remedies herein must not be the exclusive remedies of the commission. The commission may pursue any other remedies available under federal or state law.</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Section 40</w:t>
      </w:r>
      <w:r>
        <w:rPr>
          <w:rFonts w:cs="Times New Roman"/>
          <w:color w:val="000000" w:themeColor="text1"/>
          <w:u w:color="000000" w:themeColor="text1"/>
        </w:rPr>
        <w:noBreakHyphen/>
      </w:r>
      <w:r w:rsidRPr="00A071F6">
        <w:rPr>
          <w:rFonts w:cs="Times New Roman"/>
          <w:color w:val="000000" w:themeColor="text1"/>
          <w:u w:color="000000" w:themeColor="text1"/>
        </w:rPr>
        <w:t>45</w:t>
      </w:r>
      <w:r>
        <w:rPr>
          <w:rFonts w:cs="Times New Roman"/>
          <w:color w:val="000000" w:themeColor="text1"/>
          <w:u w:color="000000" w:themeColor="text1"/>
        </w:rPr>
        <w:noBreakHyphen/>
      </w:r>
      <w:r w:rsidRPr="00A071F6">
        <w:rPr>
          <w:rFonts w:cs="Times New Roman"/>
          <w:color w:val="000000" w:themeColor="text1"/>
          <w:u w:color="000000" w:themeColor="text1"/>
        </w:rPr>
        <w:t>610.</w:t>
      </w:r>
      <w:r w:rsidRPr="00A071F6">
        <w:rPr>
          <w:rFonts w:cs="Times New Roman"/>
          <w:color w:val="000000" w:themeColor="text1"/>
          <w:u w:color="000000" w:themeColor="text1"/>
        </w:rPr>
        <w:tab/>
        <w:t>(A)</w:t>
      </w:r>
      <w:r w:rsidRPr="00A071F6">
        <w:rPr>
          <w:rFonts w:cs="Times New Roman"/>
          <w:color w:val="000000" w:themeColor="text1"/>
          <w:u w:color="000000" w:themeColor="text1"/>
        </w:rPr>
        <w:tab/>
        <w:t>The compact shall come into effect on the date on which the compact statute is enacted into law in the tenth member state. The provisions, which become effective at that time, must be limited to the powers granted to the commission relating to assembly and the promulgation of rules. Thereafter, the commission shall meet and exercise rulemaking powers necessary to the implementation and administration of the compact.</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(B)</w:t>
      </w:r>
      <w:r w:rsidRPr="00A071F6">
        <w:rPr>
          <w:rFonts w:cs="Times New Roman"/>
          <w:color w:val="000000" w:themeColor="text1"/>
          <w:u w:color="000000" w:themeColor="text1"/>
        </w:rPr>
        <w:tab/>
        <w:t>Any state that joins the compact subsequent to the commission</w:t>
      </w:r>
      <w:r w:rsidRPr="006C1D82">
        <w:rPr>
          <w:rFonts w:cs="Times New Roman"/>
          <w:color w:val="000000" w:themeColor="text1"/>
          <w:u w:color="000000" w:themeColor="text1"/>
        </w:rPr>
        <w:t>’</w:t>
      </w:r>
      <w:r w:rsidRPr="00A071F6">
        <w:rPr>
          <w:rFonts w:cs="Times New Roman"/>
          <w:color w:val="000000" w:themeColor="text1"/>
          <w:u w:color="000000" w:themeColor="text1"/>
        </w:rPr>
        <w:t xml:space="preserve">s initial adoption of the rules must be subject to the rules as they exist on the date on which the compact becomes law in that state. Any rule that has been previously adopted by the commission shall have the full force and effect of law on the day the compact becomes law in that state.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(C)</w:t>
      </w:r>
      <w:r w:rsidRPr="00A071F6">
        <w:rPr>
          <w:rFonts w:cs="Times New Roman"/>
          <w:color w:val="000000" w:themeColor="text1"/>
          <w:u w:color="000000" w:themeColor="text1"/>
        </w:rPr>
        <w:tab/>
        <w:t xml:space="preserve">Any member state may withdraw from this compact by enacting a statute repealing the same.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(1)</w:t>
      </w:r>
      <w:r w:rsidRPr="00A071F6">
        <w:rPr>
          <w:rFonts w:cs="Times New Roman"/>
          <w:color w:val="000000" w:themeColor="text1"/>
          <w:u w:color="000000" w:themeColor="text1"/>
        </w:rPr>
        <w:tab/>
        <w:t>A member state</w:t>
      </w:r>
      <w:r w:rsidRPr="006C1D82">
        <w:rPr>
          <w:rFonts w:cs="Times New Roman"/>
          <w:color w:val="000000" w:themeColor="text1"/>
          <w:u w:color="000000" w:themeColor="text1"/>
        </w:rPr>
        <w:t>’</w:t>
      </w:r>
      <w:r w:rsidRPr="00A071F6">
        <w:rPr>
          <w:rFonts w:cs="Times New Roman"/>
          <w:color w:val="000000" w:themeColor="text1"/>
          <w:u w:color="000000" w:themeColor="text1"/>
        </w:rPr>
        <w:t>s withdrawal shall not take effect until six months after enactment of the repealing statute.</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r>
      <w:r w:rsidRPr="00A071F6">
        <w:rPr>
          <w:rFonts w:cs="Times New Roman"/>
          <w:color w:val="000000" w:themeColor="text1"/>
          <w:u w:color="000000" w:themeColor="text1"/>
        </w:rPr>
        <w:tab/>
        <w:t>(2)</w:t>
      </w:r>
      <w:r w:rsidRPr="00A071F6">
        <w:rPr>
          <w:rFonts w:cs="Times New Roman"/>
          <w:color w:val="000000" w:themeColor="text1"/>
          <w:u w:color="000000" w:themeColor="text1"/>
        </w:rPr>
        <w:tab/>
        <w:t>Withdrawal shall not affect the continuing requirement of the withdrawing state</w:t>
      </w:r>
      <w:r w:rsidRPr="006C1D82">
        <w:rPr>
          <w:rFonts w:cs="Times New Roman"/>
          <w:color w:val="000000" w:themeColor="text1"/>
          <w:u w:color="000000" w:themeColor="text1"/>
        </w:rPr>
        <w:t>’</w:t>
      </w:r>
      <w:r w:rsidRPr="00A071F6">
        <w:rPr>
          <w:rFonts w:cs="Times New Roman"/>
          <w:color w:val="000000" w:themeColor="text1"/>
          <w:u w:color="000000" w:themeColor="text1"/>
        </w:rPr>
        <w:t>s physical therapy licensing board to comply with the investigative and adverse action reporting requirements of this act prior to the effective date of withdrawal.</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(D)</w:t>
      </w:r>
      <w:r w:rsidRPr="00A071F6">
        <w:rPr>
          <w:rFonts w:cs="Times New Roman"/>
          <w:color w:val="000000" w:themeColor="text1"/>
          <w:u w:color="000000" w:themeColor="text1"/>
        </w:rPr>
        <w:tab/>
        <w:t xml:space="preserve">Nothing contained in this compact may be construed to invalidate or prevent any physical therapy licensure agreement or other cooperative arrangement between a member state and a nonmember state that does not conflict with the provisions of this compact. </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(E)</w:t>
      </w:r>
      <w:r w:rsidRPr="00A071F6">
        <w:rPr>
          <w:rFonts w:cs="Times New Roman"/>
          <w:color w:val="000000" w:themeColor="text1"/>
          <w:u w:color="000000" w:themeColor="text1"/>
        </w:rPr>
        <w:tab/>
        <w:t>This compact may be amended by the member states. No amendment to this compact may become effective and binding upon any member state until it is enacted into the laws of all member states.</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2835"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ab/>
        <w:t>Section 40</w:t>
      </w:r>
      <w:r>
        <w:rPr>
          <w:rFonts w:cs="Times New Roman"/>
          <w:color w:val="000000" w:themeColor="text1"/>
          <w:u w:color="000000" w:themeColor="text1"/>
        </w:rPr>
        <w:noBreakHyphen/>
      </w:r>
      <w:r w:rsidRPr="00A071F6">
        <w:rPr>
          <w:rFonts w:cs="Times New Roman"/>
          <w:color w:val="000000" w:themeColor="text1"/>
          <w:u w:color="000000" w:themeColor="text1"/>
        </w:rPr>
        <w:t>45</w:t>
      </w:r>
      <w:r>
        <w:rPr>
          <w:rFonts w:cs="Times New Roman"/>
          <w:color w:val="000000" w:themeColor="text1"/>
          <w:u w:color="000000" w:themeColor="text1"/>
        </w:rPr>
        <w:noBreakHyphen/>
      </w:r>
      <w:r w:rsidRPr="00A071F6">
        <w:rPr>
          <w:rFonts w:cs="Times New Roman"/>
          <w:color w:val="000000" w:themeColor="text1"/>
          <w:u w:color="000000" w:themeColor="text1"/>
        </w:rPr>
        <w:t>620. This compact must be liberally construed so as to effectuate the purposes thereof. The provisions of this compact must be severable and if any phrase, clause, sentence or provision of this compact is declared to be contrary to the constitution of any party state or of the United States or the applicability thereof to any government, agency, person, or circumstance is held invalid, the validity of the remainder of this compact and the applicability thereof to any government, agency, person, or circumstance may not be affected thereby. If this compact must be held contrary to the constitution of any party state, the compact shall remain in full force and effect as to the remaining party states and in full force and effect as to the party state affected as to all severable matters.”</w:t>
      </w:r>
    </w:p>
    <w:p w:rsidR="00FC2835"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2835" w:rsidRPr="00DD7E7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General provisions designated</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2835"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A071F6">
        <w:rPr>
          <w:rFonts w:cs="Times New Roman"/>
          <w:color w:val="000000" w:themeColor="text1"/>
          <w:u w:color="000000" w:themeColor="text1"/>
        </w:rPr>
        <w:t>SECTION</w:t>
      </w:r>
      <w:r w:rsidRPr="00A071F6">
        <w:rPr>
          <w:rFonts w:cs="Times New Roman"/>
          <w:color w:val="000000" w:themeColor="text1"/>
          <w:u w:color="000000" w:themeColor="text1"/>
        </w:rPr>
        <w:tab/>
        <w:t>2.</w:t>
      </w:r>
      <w:r w:rsidRPr="00A071F6">
        <w:rPr>
          <w:rFonts w:cs="Times New Roman"/>
          <w:color w:val="000000" w:themeColor="text1"/>
          <w:u w:color="000000" w:themeColor="text1"/>
        </w:rPr>
        <w:tab/>
        <w:t>The existing provisions of Chapter 45, Title 40 are designated “General Provisions”.</w:t>
      </w:r>
    </w:p>
    <w:p w:rsidR="00FC2835"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2835" w:rsidRPr="00DD7E7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FC2835" w:rsidRPr="00A071F6"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071F6">
        <w:rPr>
          <w:rFonts w:cs="Times New Roman"/>
        </w:rPr>
        <w:t>SECTION</w:t>
      </w:r>
      <w:r w:rsidRPr="00A071F6">
        <w:rPr>
          <w:rFonts w:cs="Times New Roman"/>
        </w:rPr>
        <w:tab/>
        <w:t>3.</w:t>
      </w:r>
      <w:r w:rsidRPr="00A071F6">
        <w:rPr>
          <w:rFonts w:cs="Times New Roman"/>
        </w:rPr>
        <w:tab/>
        <w:t>This act takes effect upon approval by the Governor.</w:t>
      </w:r>
    </w:p>
    <w:p w:rsidR="00FC2835"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C2835" w:rsidRDefault="00FC2835"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FC2835" w:rsidRDefault="00FC2835" w:rsidP="00FC2835">
      <w:pPr>
        <w:jc w:val="both"/>
        <w:rPr>
          <w:color w:val="000000" w:themeColor="text1"/>
        </w:rPr>
      </w:pPr>
    </w:p>
    <w:p w:rsidR="00FC2835" w:rsidRDefault="00FC2835" w:rsidP="00FC2835">
      <w:pPr>
        <w:jc w:val="both"/>
        <w:rPr>
          <w:color w:val="000000" w:themeColor="text1"/>
        </w:rPr>
      </w:pPr>
      <w:r>
        <w:rPr>
          <w:color w:val="000000" w:themeColor="text1"/>
        </w:rPr>
        <w:t>Approved the 18</w:t>
      </w:r>
      <w:r w:rsidRPr="00BB5C6B">
        <w:rPr>
          <w:color w:val="000000" w:themeColor="text1"/>
          <w:vertAlign w:val="superscript"/>
        </w:rPr>
        <w:t>th</w:t>
      </w:r>
      <w:r>
        <w:rPr>
          <w:color w:val="000000" w:themeColor="text1"/>
        </w:rPr>
        <w:t xml:space="preserve"> day of May, 2018. </w:t>
      </w:r>
    </w:p>
    <w:p w:rsidR="00FC2835" w:rsidRDefault="00FC2835" w:rsidP="00FC2835">
      <w:pPr>
        <w:jc w:val="center"/>
        <w:rPr>
          <w:color w:val="000000" w:themeColor="text1"/>
        </w:rPr>
      </w:pPr>
    </w:p>
    <w:p w:rsidR="00FC2835" w:rsidRDefault="00FC2835" w:rsidP="00FC2835">
      <w:pPr>
        <w:jc w:val="center"/>
        <w:rPr>
          <w:color w:val="000000" w:themeColor="text1"/>
        </w:rPr>
      </w:pPr>
      <w:r>
        <w:rPr>
          <w:color w:val="000000" w:themeColor="text1"/>
        </w:rPr>
        <w:t>__________</w:t>
      </w:r>
    </w:p>
    <w:p w:rsidR="00F81566" w:rsidRPr="00C72B85" w:rsidRDefault="00F81566" w:rsidP="00FC283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81566" w:rsidRPr="00C72B85" w:rsidSect="00F81566">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1616" w:rsidRDefault="008C1616" w:rsidP="007D5FAC">
      <w:r>
        <w:separator/>
      </w:r>
    </w:p>
  </w:endnote>
  <w:endnote w:type="continuationSeparator" w:id="0">
    <w:p w:rsidR="008C1616" w:rsidRDefault="008C1616"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566" w:rsidRPr="00F81566" w:rsidRDefault="00F81566" w:rsidP="00F8156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3223A">
      <w:rPr>
        <w:noProof/>
      </w:rPr>
      <w:t>17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566" w:rsidRDefault="00F8156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1616" w:rsidRDefault="008C1616" w:rsidP="007D5FAC">
      <w:r>
        <w:separator/>
      </w:r>
    </w:p>
  </w:footnote>
  <w:footnote w:type="continuationSeparator" w:id="0">
    <w:p w:rsidR="008C1616" w:rsidRDefault="008C1616"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799"/>
    <w:docVar w:name="ActSecretary" w:val="Morgan"/>
    <w:docVar w:name="ActSIdno" w:val="(294)  4799WAB18"/>
    <w:docVar w:name="clipname" w:val="4799WAB18"/>
    <w:docVar w:name="dvBillNumber" w:val="4799"/>
    <w:docVar w:name="dvBillNumberPrefix" w:val="H"/>
    <w:docVar w:name="dvOriginalBody" w:val="House"/>
    <w:docVar w:name="HOUSEACTFULLPATH" w:val="L:\COUNCIL\ACTS\4799WAB18.DOCX"/>
    <w:docVar w:name="OrigHOUSEBillNo" w:val="4799"/>
    <w:docVar w:name="WhatActtype" w:val="AN ACT"/>
  </w:docVars>
  <w:rsids>
    <w:rsidRoot w:val="008C1616"/>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399E"/>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97711"/>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058A6"/>
    <w:rsid w:val="00315C15"/>
    <w:rsid w:val="0031739F"/>
    <w:rsid w:val="003219FC"/>
    <w:rsid w:val="0032380E"/>
    <w:rsid w:val="00325D1F"/>
    <w:rsid w:val="0033223A"/>
    <w:rsid w:val="003348FE"/>
    <w:rsid w:val="00334EAC"/>
    <w:rsid w:val="0034356D"/>
    <w:rsid w:val="00357FFE"/>
    <w:rsid w:val="00360108"/>
    <w:rsid w:val="00360D70"/>
    <w:rsid w:val="00364D3F"/>
    <w:rsid w:val="00366494"/>
    <w:rsid w:val="00370DA1"/>
    <w:rsid w:val="00372564"/>
    <w:rsid w:val="00372FF8"/>
    <w:rsid w:val="0038005A"/>
    <w:rsid w:val="003808BE"/>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47FFD"/>
    <w:rsid w:val="00555859"/>
    <w:rsid w:val="00556774"/>
    <w:rsid w:val="00560EBF"/>
    <w:rsid w:val="005627E7"/>
    <w:rsid w:val="00562952"/>
    <w:rsid w:val="005672F0"/>
    <w:rsid w:val="00573BBA"/>
    <w:rsid w:val="005741F9"/>
    <w:rsid w:val="0058316C"/>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5A46"/>
    <w:rsid w:val="00616994"/>
    <w:rsid w:val="006236C9"/>
    <w:rsid w:val="00625487"/>
    <w:rsid w:val="00626F43"/>
    <w:rsid w:val="00635511"/>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1D82"/>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47CAC"/>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29F1"/>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9585E"/>
    <w:rsid w:val="008B2051"/>
    <w:rsid w:val="008B347C"/>
    <w:rsid w:val="008B48BD"/>
    <w:rsid w:val="008C1616"/>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40D0"/>
    <w:rsid w:val="009B62E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1AD1"/>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0415"/>
    <w:rsid w:val="00C0158B"/>
    <w:rsid w:val="00C02F6F"/>
    <w:rsid w:val="00C03629"/>
    <w:rsid w:val="00C06FF3"/>
    <w:rsid w:val="00C1173A"/>
    <w:rsid w:val="00C15148"/>
    <w:rsid w:val="00C216F6"/>
    <w:rsid w:val="00C230AF"/>
    <w:rsid w:val="00C30AD3"/>
    <w:rsid w:val="00C34674"/>
    <w:rsid w:val="00C3483A"/>
    <w:rsid w:val="00C45263"/>
    <w:rsid w:val="00C46AB4"/>
    <w:rsid w:val="00C55195"/>
    <w:rsid w:val="00C7071A"/>
    <w:rsid w:val="00C72B85"/>
    <w:rsid w:val="00C748CB"/>
    <w:rsid w:val="00C74E9D"/>
    <w:rsid w:val="00C769DE"/>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1F06"/>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66B5"/>
    <w:rsid w:val="00D97200"/>
    <w:rsid w:val="00DA1730"/>
    <w:rsid w:val="00DB01BE"/>
    <w:rsid w:val="00DB1297"/>
    <w:rsid w:val="00DC093F"/>
    <w:rsid w:val="00DC5BC6"/>
    <w:rsid w:val="00DC6CFE"/>
    <w:rsid w:val="00DD2595"/>
    <w:rsid w:val="00DD314B"/>
    <w:rsid w:val="00DD3B8D"/>
    <w:rsid w:val="00DD5167"/>
    <w:rsid w:val="00DD557D"/>
    <w:rsid w:val="00DD7E76"/>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523C"/>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1566"/>
    <w:rsid w:val="00F86999"/>
    <w:rsid w:val="00FA7E14"/>
    <w:rsid w:val="00FB1A6A"/>
    <w:rsid w:val="00FB5B17"/>
    <w:rsid w:val="00FC2835"/>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58952215-3679-4E6A-B9AB-85FCEC232C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8156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C1D82"/>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1D82"/>
    <w:rPr>
      <w:rFonts w:ascii="Segoe UI" w:hAnsi="Segoe UI" w:cs="Segoe UI"/>
      <w:sz w:val="18"/>
      <w:szCs w:val="18"/>
    </w:rPr>
  </w:style>
  <w:style w:type="table" w:styleId="TableGrid">
    <w:name w:val="Table Grid"/>
    <w:basedOn w:val="TableNormal"/>
    <w:uiPriority w:val="59"/>
    <w:rsid w:val="00C30AD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8156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8316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31.docx" TargetMode="External"/><Relationship Id="rId13" Type="http://schemas.openxmlformats.org/officeDocument/2006/relationships/hyperlink" Target="file:///h:\sj\20180411.docx" TargetMode="External"/><Relationship Id="rId18" Type="http://schemas.openxmlformats.org/officeDocument/2006/relationships/hyperlink" Target="file:///h:\sj\20180509.docx" TargetMode="External"/><Relationship Id="rId26" Type="http://schemas.openxmlformats.org/officeDocument/2006/relationships/hyperlink" Target="file:///p:\pprever\2017-18\4799_20180503.docx" TargetMode="External"/><Relationship Id="rId3" Type="http://schemas.openxmlformats.org/officeDocument/2006/relationships/settings" Target="settings.xml"/><Relationship Id="rId21" Type="http://schemas.openxmlformats.org/officeDocument/2006/relationships/hyperlink" Target="file:///h:\hj\20180510.docx" TargetMode="External"/><Relationship Id="rId7" Type="http://schemas.openxmlformats.org/officeDocument/2006/relationships/hyperlink" Target="file:///h:\hj\20180131.docx" TargetMode="External"/><Relationship Id="rId12" Type="http://schemas.openxmlformats.org/officeDocument/2006/relationships/hyperlink" Target="file:///h:\hj\20180410.docx" TargetMode="External"/><Relationship Id="rId17" Type="http://schemas.openxmlformats.org/officeDocument/2006/relationships/hyperlink" Target="file:///h:\sj\20180509.docx" TargetMode="External"/><Relationship Id="rId25" Type="http://schemas.openxmlformats.org/officeDocument/2006/relationships/hyperlink" Target="file:///p:\pprever\2017-18\4799_20180404.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80509.docx" TargetMode="External"/><Relationship Id="rId20" Type="http://schemas.openxmlformats.org/officeDocument/2006/relationships/hyperlink" Target="file:///h:\hj\20180510.docx" TargetMode="External"/><Relationship Id="rId29" Type="http://schemas.openxmlformats.org/officeDocument/2006/relationships/hyperlink" Target="file:///p:\pprever\2017-18\4799_2018051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405.docx" TargetMode="External"/><Relationship Id="rId24" Type="http://schemas.openxmlformats.org/officeDocument/2006/relationships/hyperlink" Target="file:///p:\pprever\2017-18\4799_20180403.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80503.docx" TargetMode="External"/><Relationship Id="rId23" Type="http://schemas.openxmlformats.org/officeDocument/2006/relationships/hyperlink" Target="file:///p:\pprever\2017-18\4799_20180131.docx" TargetMode="External"/><Relationship Id="rId28" Type="http://schemas.openxmlformats.org/officeDocument/2006/relationships/hyperlink" Target="file:///p:\pprever\2017-18\4799_20180509.docx" TargetMode="External"/><Relationship Id="rId10" Type="http://schemas.openxmlformats.org/officeDocument/2006/relationships/hyperlink" Target="file:///h:\hj\20180405.docx" TargetMode="External"/><Relationship Id="rId19" Type="http://schemas.openxmlformats.org/officeDocument/2006/relationships/hyperlink" Target="file:///h:\sj\20180510.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180403.docx" TargetMode="External"/><Relationship Id="rId14" Type="http://schemas.openxmlformats.org/officeDocument/2006/relationships/hyperlink" Target="file:///h:\sj\20180411.docx" TargetMode="External"/><Relationship Id="rId22" Type="http://schemas.openxmlformats.org/officeDocument/2006/relationships/hyperlink" Target="http://www.scstatehouse.gov/billsearch.php?billnumbers=4799&amp;session=122&amp;summary=B" TargetMode="External"/><Relationship Id="rId27" Type="http://schemas.openxmlformats.org/officeDocument/2006/relationships/hyperlink" Target="file:///p:\pprever\2017-18\4799_20180504.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5F39AB-2A14-43CB-9DC5-B2D57BFC65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8BB1ECD2.dotm</Template>
  <TotalTime>0</TotalTime>
  <Pages>4</Pages>
  <Words>6487</Words>
  <Characters>34684</Characters>
  <Application>Microsoft Office Word</Application>
  <DocSecurity>0</DocSecurity>
  <Lines>758</Lines>
  <Paragraphs>281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41459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4799: Physical Therapy Licensure Compact - South Carolina Legislature Online</dc:title>
  <dc:subject/>
  <dc:creator>angiemorgan</dc:creator>
  <cp:keywords/>
  <dc:description/>
  <cp:lastModifiedBy>Derrick Williamson</cp:lastModifiedBy>
  <cp:revision>2</cp:revision>
  <cp:lastPrinted>2018-05-11T14:04:00Z</cp:lastPrinted>
  <dcterms:created xsi:type="dcterms:W3CDTF">2018-08-08T17:11:00Z</dcterms:created>
  <dcterms:modified xsi:type="dcterms:W3CDTF">2018-08-08T17:11:00Z</dcterms:modified>
</cp:coreProperties>
</file>