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68E" w:rsidRDefault="0095768E" w:rsidP="0095768E">
      <w:pPr>
        <w:widowControl w:val="0"/>
        <w:jc w:val="center"/>
      </w:pPr>
      <w:r w:rsidRPr="0095768E">
        <w:rPr>
          <w:b/>
        </w:rPr>
        <w:t>South Carolina General Assembly</w:t>
      </w:r>
    </w:p>
    <w:p w:rsidR="0095768E" w:rsidRDefault="0095768E" w:rsidP="0095768E">
      <w:pPr>
        <w:widowControl w:val="0"/>
        <w:jc w:val="center"/>
      </w:pPr>
      <w:r>
        <w:t>122nd Session, 2017-2018</w:t>
      </w:r>
    </w:p>
    <w:p w:rsidR="0095768E" w:rsidRDefault="0095768E" w:rsidP="0095768E">
      <w:pPr>
        <w:widowControl w:val="0"/>
        <w:jc w:val="left"/>
      </w:pPr>
    </w:p>
    <w:p w:rsidR="0095768E" w:rsidRDefault="0095768E" w:rsidP="0095768E">
      <w:pPr>
        <w:widowControl w:val="0"/>
        <w:jc w:val="left"/>
        <w:rPr>
          <w:b/>
        </w:rPr>
      </w:pPr>
      <w:r w:rsidRPr="0095768E">
        <w:rPr>
          <w:b/>
        </w:rPr>
        <w:t>H. 5210</w:t>
      </w:r>
    </w:p>
    <w:p w:rsidR="0095768E" w:rsidRDefault="0095768E" w:rsidP="0095768E">
      <w:pPr>
        <w:widowControl w:val="0"/>
        <w:jc w:val="left"/>
        <w:rPr>
          <w:b/>
        </w:rPr>
      </w:pPr>
    </w:p>
    <w:p w:rsidR="0095768E" w:rsidRDefault="0095768E" w:rsidP="0095768E">
      <w:pPr>
        <w:widowControl w:val="0"/>
        <w:jc w:val="left"/>
      </w:pPr>
      <w:r w:rsidRPr="0095768E">
        <w:rPr>
          <w:b/>
        </w:rPr>
        <w:t>STATUS INFORMATION</w:t>
      </w:r>
    </w:p>
    <w:p w:rsidR="0095768E" w:rsidRDefault="0095768E" w:rsidP="0095768E">
      <w:pPr>
        <w:widowControl w:val="0"/>
        <w:jc w:val="left"/>
      </w:pPr>
    </w:p>
    <w:p w:rsidR="0095768E" w:rsidRDefault="0095768E" w:rsidP="0095768E">
      <w:pPr>
        <w:widowControl w:val="0"/>
        <w:jc w:val="left"/>
      </w:pPr>
      <w:r>
        <w:t>House Resolution</w:t>
      </w:r>
    </w:p>
    <w:p w:rsidR="0095768E" w:rsidRDefault="0095768E" w:rsidP="0095768E">
      <w:pPr>
        <w:widowControl w:val="0"/>
        <w:jc w:val="left"/>
      </w:pPr>
      <w:r>
        <w:t>Sponsors: Reps. Govan and Allison</w:t>
      </w:r>
    </w:p>
    <w:p w:rsidR="0095768E" w:rsidRDefault="0095768E" w:rsidP="0095768E">
      <w:pPr>
        <w:widowControl w:val="0"/>
        <w:jc w:val="left"/>
      </w:pPr>
      <w:r>
        <w:t>Document Path: l:\council\bills\rt\17372wab18.docx</w:t>
      </w:r>
    </w:p>
    <w:p w:rsidR="0095768E" w:rsidRDefault="0095768E" w:rsidP="0095768E">
      <w:pPr>
        <w:widowControl w:val="0"/>
        <w:jc w:val="left"/>
      </w:pPr>
    </w:p>
    <w:p w:rsidR="0095768E" w:rsidRDefault="0095768E" w:rsidP="0095768E">
      <w:pPr>
        <w:widowControl w:val="0"/>
        <w:jc w:val="left"/>
      </w:pPr>
      <w:r>
        <w:t>Introduced in the House on April 5, 2018</w:t>
      </w:r>
    </w:p>
    <w:p w:rsidR="0095768E" w:rsidRDefault="0095768E" w:rsidP="0095768E">
      <w:pPr>
        <w:widowControl w:val="0"/>
        <w:jc w:val="left"/>
      </w:pPr>
      <w:r>
        <w:t>Adopted by the House on April 5, 2018</w:t>
      </w:r>
    </w:p>
    <w:p w:rsidR="0095768E" w:rsidRDefault="0095768E" w:rsidP="0095768E">
      <w:pPr>
        <w:widowControl w:val="0"/>
        <w:jc w:val="left"/>
      </w:pPr>
    </w:p>
    <w:p w:rsidR="0095768E" w:rsidRDefault="0095768E" w:rsidP="0095768E">
      <w:pPr>
        <w:widowControl w:val="0"/>
        <w:jc w:val="left"/>
      </w:pPr>
      <w:r>
        <w:t xml:space="preserve">Summary: </w:t>
      </w:r>
      <w:r w:rsidR="00DD32ED">
        <w:t>Angel Malone</w:t>
      </w:r>
    </w:p>
    <w:p w:rsidR="0095768E" w:rsidRDefault="0095768E" w:rsidP="0095768E">
      <w:pPr>
        <w:widowControl w:val="0"/>
        <w:jc w:val="left"/>
      </w:pPr>
    </w:p>
    <w:p w:rsidR="0095768E" w:rsidRDefault="0095768E" w:rsidP="0095768E">
      <w:pPr>
        <w:widowControl w:val="0"/>
        <w:jc w:val="left"/>
      </w:pPr>
    </w:p>
    <w:p w:rsidR="0095768E" w:rsidRDefault="0095768E" w:rsidP="0095768E">
      <w:pPr>
        <w:widowControl w:val="0"/>
        <w:tabs>
          <w:tab w:val="center" w:pos="590"/>
          <w:tab w:val="center" w:pos="1440"/>
          <w:tab w:val="left" w:pos="1872"/>
          <w:tab w:val="left" w:pos="9187"/>
        </w:tabs>
        <w:jc w:val="left"/>
      </w:pPr>
      <w:r w:rsidRPr="0095768E">
        <w:rPr>
          <w:b/>
        </w:rPr>
        <w:t>HISTORY OF LEGISLATIVE ACTIONS</w:t>
      </w:r>
    </w:p>
    <w:p w:rsidR="0095768E" w:rsidRDefault="0095768E" w:rsidP="0095768E">
      <w:pPr>
        <w:widowControl w:val="0"/>
        <w:tabs>
          <w:tab w:val="center" w:pos="590"/>
          <w:tab w:val="center" w:pos="1440"/>
          <w:tab w:val="left" w:pos="1872"/>
          <w:tab w:val="left" w:pos="9187"/>
        </w:tabs>
        <w:jc w:val="left"/>
      </w:pPr>
    </w:p>
    <w:p w:rsidR="0095768E" w:rsidRPr="0095768E" w:rsidRDefault="0095768E" w:rsidP="0095768E">
      <w:pPr>
        <w:widowControl w:val="0"/>
        <w:tabs>
          <w:tab w:val="center" w:pos="590"/>
          <w:tab w:val="center" w:pos="1440"/>
          <w:tab w:val="left" w:pos="1872"/>
          <w:tab w:val="left" w:pos="9187"/>
        </w:tabs>
        <w:jc w:val="left"/>
      </w:pPr>
      <w:r w:rsidRPr="0095768E">
        <w:rPr>
          <w:u w:val="single"/>
        </w:rPr>
        <w:tab/>
        <w:t>Date</w:t>
      </w:r>
      <w:r w:rsidRPr="0095768E">
        <w:rPr>
          <w:u w:val="single"/>
        </w:rPr>
        <w:tab/>
        <w:t>Body</w:t>
      </w:r>
      <w:r w:rsidRPr="0095768E">
        <w:rPr>
          <w:u w:val="single"/>
        </w:rPr>
        <w:tab/>
        <w:t>Action Description with journal page number</w:t>
      </w:r>
      <w:r w:rsidRPr="0095768E">
        <w:rPr>
          <w:u w:val="single"/>
        </w:rPr>
        <w:tab/>
      </w:r>
    </w:p>
    <w:p w:rsidR="001F74E4" w:rsidRDefault="001F74E4" w:rsidP="001F74E4">
      <w:pPr>
        <w:widowControl w:val="0"/>
        <w:tabs>
          <w:tab w:val="right" w:pos="1008"/>
          <w:tab w:val="left" w:pos="1152"/>
          <w:tab w:val="left" w:pos="1872"/>
          <w:tab w:val="left" w:pos="9187"/>
        </w:tabs>
        <w:ind w:left="2088" w:hanging="2088"/>
        <w:jc w:val="left"/>
      </w:pPr>
      <w:r>
        <w:tab/>
        <w:t>4/5/2018</w:t>
      </w:r>
      <w:r>
        <w:tab/>
        <w:t>House</w:t>
      </w:r>
      <w:r>
        <w:tab/>
      </w:r>
      <w:r w:rsidRPr="00F2435C">
        <w:t>Introduced and adopted (</w:t>
      </w:r>
      <w:hyperlink r:id="rId7" w:history="1">
        <w:r w:rsidRPr="00F2435C">
          <w:rPr>
            <w:rStyle w:val="Hyperlink"/>
          </w:rPr>
          <w:t>House Journal</w:t>
        </w:r>
        <w:r w:rsidRPr="00F2435C">
          <w:rPr>
            <w:rStyle w:val="Hyperlink"/>
          </w:rPr>
          <w:noBreakHyphen/>
          <w:t>page 3</w:t>
        </w:r>
      </w:hyperlink>
      <w:r w:rsidRPr="00F2435C">
        <w:t>)</w:t>
      </w:r>
    </w:p>
    <w:p w:rsidR="001F74E4" w:rsidRDefault="001F74E4" w:rsidP="001F74E4">
      <w:pPr>
        <w:widowControl w:val="0"/>
        <w:tabs>
          <w:tab w:val="right" w:pos="1008"/>
          <w:tab w:val="left" w:pos="1152"/>
          <w:tab w:val="left" w:pos="1872"/>
          <w:tab w:val="left" w:pos="9187"/>
        </w:tabs>
        <w:ind w:left="2088" w:hanging="2088"/>
        <w:jc w:val="left"/>
      </w:pPr>
    </w:p>
    <w:p w:rsidR="0095768E" w:rsidRDefault="0095768E" w:rsidP="009576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5768E">
          <w:rPr>
            <w:rStyle w:val="Hyperlink"/>
          </w:rPr>
          <w:t>legislative information</w:t>
        </w:r>
      </w:hyperlink>
      <w:r>
        <w:t xml:space="preserve"> at the website</w:t>
      </w:r>
    </w:p>
    <w:p w:rsidR="0095768E" w:rsidRDefault="0095768E" w:rsidP="0095768E">
      <w:pPr>
        <w:widowControl w:val="0"/>
        <w:tabs>
          <w:tab w:val="right" w:pos="1008"/>
          <w:tab w:val="left" w:pos="1152"/>
          <w:tab w:val="left" w:pos="1872"/>
          <w:tab w:val="left" w:pos="9187"/>
        </w:tabs>
        <w:ind w:left="2088" w:hanging="2088"/>
        <w:jc w:val="left"/>
      </w:pPr>
    </w:p>
    <w:p w:rsidR="0095768E" w:rsidRPr="0095768E" w:rsidRDefault="0095768E" w:rsidP="0095768E">
      <w:pPr>
        <w:widowControl w:val="0"/>
        <w:tabs>
          <w:tab w:val="right" w:pos="1008"/>
          <w:tab w:val="left" w:pos="1152"/>
          <w:tab w:val="left" w:pos="1872"/>
          <w:tab w:val="left" w:pos="9187"/>
        </w:tabs>
        <w:ind w:left="2088" w:hanging="2088"/>
        <w:jc w:val="left"/>
      </w:pPr>
    </w:p>
    <w:p w:rsidR="0095768E" w:rsidRDefault="0095768E" w:rsidP="0095768E">
      <w:r w:rsidRPr="0095768E">
        <w:rPr>
          <w:b/>
        </w:rPr>
        <w:t>VERSIONS OF THIS BILL</w:t>
      </w:r>
    </w:p>
    <w:p w:rsidR="0095768E" w:rsidRDefault="0095768E" w:rsidP="0095768E"/>
    <w:p w:rsidR="0095768E" w:rsidRDefault="006939B6" w:rsidP="0095768E">
      <w:hyperlink r:id="rId9" w:history="1">
        <w:r w:rsidR="0095768E">
          <w:rPr>
            <w:rStyle w:val="Hyperlink"/>
          </w:rPr>
          <w:t>4/5/2018</w:t>
        </w:r>
      </w:hyperlink>
    </w:p>
    <w:p w:rsidR="0095768E" w:rsidRDefault="0095768E" w:rsidP="0095768E"/>
    <w:p w:rsidR="0095768E" w:rsidRDefault="0095768E" w:rsidP="0095768E">
      <w:pPr>
        <w:sectPr w:rsidR="0095768E" w:rsidSect="0095768E">
          <w:pgSz w:w="12240" w:h="15840" w:code="1"/>
          <w:pgMar w:top="1080" w:right="1440" w:bottom="1080" w:left="1440" w:header="720" w:footer="720" w:gutter="0"/>
          <w:cols w:space="720"/>
          <w:noEndnote/>
          <w:docGrid w:linePitch="360"/>
        </w:sectPr>
      </w:pPr>
    </w:p>
    <w:p w:rsidR="006241FF" w:rsidRDefault="006241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5C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ANGEL MALONE FOR EARNING THE UNITED STATES DEPARTMENT OF EDUCATION DR. MARTIN LUTHER KING, JR., DRUM MAJOR INNOVATION SERVICE AWARD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568"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7568">
        <w:t>the members of the South Carolina House of Representatives deem it proper to pause in their deliberations to applaud Angel Malone for earning the United States Department of Education Dr. Martin Luther King, Jr., Drum Major Innovation Service Award;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67CD3">
        <w:t>a</w:t>
      </w:r>
      <w:r>
        <w:t>ward is bestowed on volunteers who perform extraordinary everyday acts of service focusing on innovative approaches to serving students. The term service is defined as including leadership through outreach, mission</w:t>
      </w:r>
      <w:r w:rsidR="00F31868">
        <w:noBreakHyphen/>
      </w:r>
      <w:r>
        <w:t>driven, volunteerism, and ministry focused on innovative educational experiences for students;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Angel was nominated for this prestigious honor for upholding the legacy of Martin Luther King, Jr., and the impact that she has made on students and individuals in her community;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works hard every day to change the destiny of three hundred ninety</w:t>
      </w:r>
      <w:r w:rsidR="00F31868">
        <w:noBreakHyphen/>
      </w:r>
      <w:r>
        <w:t>eight students, parents, teachers, and administrators</w:t>
      </w:r>
      <w:r w:rsidR="006024BB">
        <w:t xml:space="preserve"> at the High School for Health Professions</w:t>
      </w:r>
      <w:r>
        <w:t xml:space="preserve">. </w:t>
      </w:r>
      <w:r w:rsidR="006024BB">
        <w:t>She</w:t>
      </w:r>
      <w:r>
        <w:t xml:space="preserve"> has been an advocate to challenge the landscape of educational outcomes for students in rural communities in our State;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Angel will be further honored at the event “Honoring MLK Jr.</w:t>
      </w:r>
      <w:r w:rsidR="00F31868" w:rsidRPr="00F31868">
        <w:t>’</w:t>
      </w:r>
      <w:r>
        <w:t>s Legacy: Celebrating Innovative Pathways to Success” held in Washington D.C.;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w:t>
      </w:r>
      <w:r w:rsidR="00067CD3">
        <w:t>South Carolina</w:t>
      </w:r>
      <w:r>
        <w:t xml:space="preserve"> are grateful for the legacy of innovation and dedication to learning that Angel Malone has exhibited and wish her much continued success.</w:t>
      </w:r>
      <w:r w:rsidR="00EA5C1F">
        <w:t xml:space="preserve">  Now, therefore,</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7568">
        <w:t xml:space="preserve"> the members of the House of Representatives of South Carolina, by this resolution, honor and congratulate Angel Malone for earning the United States Department of Education Dr. Martin Luther King, Jr., Drum Major Innovation Service Award and wish her continued success in all her future endeavors.</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7568">
        <w:t xml:space="preserve"> Angel Malone.</w:t>
      </w:r>
    </w:p>
    <w:p w:rsidR="000E0E08" w:rsidRDefault="00F31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68E" w:rsidRDefault="0095768E" w:rsidP="0095768E">
      <w:pPr>
        <w:suppressAutoHyphens/>
      </w:pPr>
    </w:p>
    <w:sectPr w:rsidR="0095768E" w:rsidSect="009576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568" w:rsidRDefault="00217568" w:rsidP="009F0C77">
      <w:r>
        <w:separator/>
      </w:r>
    </w:p>
  </w:endnote>
  <w:endnote w:type="continuationSeparator" w:id="0">
    <w:p w:rsidR="00217568" w:rsidRDefault="00217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1248F7-7E14-4229-A9D3-74EC24D50516}"/>
    <w:embedBold r:id="rId2" w:fontKey="{E64C09BA-BF81-4C5F-8A63-16D847582594}"/>
  </w:font>
  <w:font w:name="Calibri">
    <w:panose1 w:val="020F0502020204030204"/>
    <w:charset w:val="00"/>
    <w:family w:val="swiss"/>
    <w:pitch w:val="variable"/>
    <w:sig w:usb0="E00002FF" w:usb1="4000ACFF" w:usb2="00000001" w:usb3="00000000" w:csb0="0000019F" w:csb1="00000000"/>
    <w:embedRegular r:id="rId3" w:fontKey="{3B175C38-4E28-4E30-B882-5CEDB7917F65}"/>
  </w:font>
  <w:font w:name="Cambria">
    <w:panose1 w:val="02040503050406030204"/>
    <w:charset w:val="00"/>
    <w:family w:val="roman"/>
    <w:pitch w:val="variable"/>
    <w:sig w:usb0="E00002FF" w:usb1="400004FF" w:usb2="00000000" w:usb3="00000000" w:csb0="0000019F" w:csb1="00000000"/>
    <w:embedRegular r:id="rId4" w:fontKey="{AA95E9F0-2694-4213-9FC4-3FD141E03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68E" w:rsidRPr="006241FF" w:rsidRDefault="0095768E" w:rsidP="006241FF">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sidR="001F74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568" w:rsidRDefault="00217568" w:rsidP="009F0C77">
      <w:r>
        <w:separator/>
      </w:r>
    </w:p>
  </w:footnote>
  <w:footnote w:type="continuationSeparator" w:id="0">
    <w:p w:rsidR="00217568" w:rsidRDefault="00217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2WAB18"/>
    <w:docVar w:name="CoverBillType" w:val="r"/>
    <w:docVar w:name="DocPath" w:val="L:\Council\bills\RT\17372WAB18.DOCX"/>
    <w:docVar w:name="dvBillNumber" w:val="5210"/>
    <w:docVar w:name="dvBillNumberPrefix" w:val="H. "/>
    <w:docVar w:name="dvOriginalBody" w:val="House"/>
    <w:docVar w:name="dvSteno" w:val="RT"/>
    <w:docVar w:name="NameofBody" w:val="h"/>
    <w:docVar w:name="vGroup2" w:val="Council"/>
  </w:docVars>
  <w:rsids>
    <w:rsidRoot w:val="00EA5C1F"/>
    <w:rsid w:val="00011869"/>
    <w:rsid w:val="00015CD6"/>
    <w:rsid w:val="00067CD3"/>
    <w:rsid w:val="000E0100"/>
    <w:rsid w:val="000E0E08"/>
    <w:rsid w:val="000E1785"/>
    <w:rsid w:val="000F40FA"/>
    <w:rsid w:val="001035F1"/>
    <w:rsid w:val="0010776B"/>
    <w:rsid w:val="00133E66"/>
    <w:rsid w:val="001435A3"/>
    <w:rsid w:val="00146ED3"/>
    <w:rsid w:val="00151044"/>
    <w:rsid w:val="001D08F2"/>
    <w:rsid w:val="001D3A58"/>
    <w:rsid w:val="001D525B"/>
    <w:rsid w:val="001D7F4F"/>
    <w:rsid w:val="001F74E4"/>
    <w:rsid w:val="00205238"/>
    <w:rsid w:val="0021756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4BB"/>
    <w:rsid w:val="00605102"/>
    <w:rsid w:val="006215AA"/>
    <w:rsid w:val="006241FF"/>
    <w:rsid w:val="006913C9"/>
    <w:rsid w:val="0069470D"/>
    <w:rsid w:val="006D58AA"/>
    <w:rsid w:val="00734F00"/>
    <w:rsid w:val="007A70AE"/>
    <w:rsid w:val="008362E8"/>
    <w:rsid w:val="0085786E"/>
    <w:rsid w:val="008A1768"/>
    <w:rsid w:val="008A489F"/>
    <w:rsid w:val="008F0F33"/>
    <w:rsid w:val="008F4429"/>
    <w:rsid w:val="0094021A"/>
    <w:rsid w:val="0095768E"/>
    <w:rsid w:val="009B44AF"/>
    <w:rsid w:val="009B59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32ED"/>
    <w:rsid w:val="00DF3845"/>
    <w:rsid w:val="00E41911"/>
    <w:rsid w:val="00E44B57"/>
    <w:rsid w:val="00E92EEF"/>
    <w:rsid w:val="00EA5C1F"/>
    <w:rsid w:val="00EF2368"/>
    <w:rsid w:val="00F24442"/>
    <w:rsid w:val="00F3186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4DDA-28BB-4870-8DDE-7D80F7C0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76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0&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10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7B06F-F0A4-4AB2-A093-4033ADBD6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5210: Angel Malone - South Carolina Legislature Online</dc:title>
  <dc:creator>Rebecca Turner</dc:creator>
  <cp:lastModifiedBy>S Volk</cp:lastModifiedBy>
  <cp:revision>2</cp:revision>
  <cp:lastPrinted>2018-04-04T17:44:00Z</cp:lastPrinted>
  <dcterms:created xsi:type="dcterms:W3CDTF">2018-04-09T14:11:00Z</dcterms:created>
  <dcterms:modified xsi:type="dcterms:W3CDTF">2018-04-09T14:11:00Z</dcterms:modified>
</cp:coreProperties>
</file>