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5CE" w:rsidRDefault="003C25CE" w:rsidP="003C25CE">
      <w:pPr>
        <w:widowControl w:val="0"/>
        <w:jc w:val="center"/>
      </w:pPr>
      <w:r w:rsidRPr="003C25CE">
        <w:rPr>
          <w:b/>
        </w:rPr>
        <w:t>South Carolina General Assembly</w:t>
      </w:r>
    </w:p>
    <w:p w:rsidR="003C25CE" w:rsidRDefault="003C25CE" w:rsidP="003C25CE">
      <w:pPr>
        <w:widowControl w:val="0"/>
        <w:jc w:val="center"/>
      </w:pPr>
      <w:r>
        <w:t>122nd Session, 2017-2018</w:t>
      </w:r>
    </w:p>
    <w:p w:rsidR="003C25CE" w:rsidRDefault="003C25CE" w:rsidP="003C25CE">
      <w:pPr>
        <w:widowControl w:val="0"/>
        <w:jc w:val="left"/>
      </w:pPr>
    </w:p>
    <w:p w:rsidR="003C25CE" w:rsidRDefault="003C25CE" w:rsidP="003C25CE">
      <w:pPr>
        <w:widowControl w:val="0"/>
        <w:jc w:val="left"/>
        <w:rPr>
          <w:b/>
        </w:rPr>
      </w:pPr>
      <w:r w:rsidRPr="003C25CE">
        <w:rPr>
          <w:b/>
        </w:rPr>
        <w:t>H. 5284</w:t>
      </w:r>
    </w:p>
    <w:p w:rsidR="003C25CE" w:rsidRDefault="003C25CE" w:rsidP="003C25CE">
      <w:pPr>
        <w:widowControl w:val="0"/>
        <w:jc w:val="left"/>
        <w:rPr>
          <w:b/>
        </w:rPr>
      </w:pPr>
    </w:p>
    <w:p w:rsidR="003C25CE" w:rsidRDefault="003C25CE" w:rsidP="003C25CE">
      <w:pPr>
        <w:widowControl w:val="0"/>
        <w:jc w:val="left"/>
      </w:pPr>
      <w:r w:rsidRPr="003C25CE">
        <w:rPr>
          <w:b/>
        </w:rPr>
        <w:t>STATUS INFORMATION</w:t>
      </w:r>
    </w:p>
    <w:p w:rsidR="003C25CE" w:rsidRDefault="003C25CE" w:rsidP="003C25CE">
      <w:pPr>
        <w:widowControl w:val="0"/>
        <w:jc w:val="left"/>
      </w:pPr>
    </w:p>
    <w:p w:rsidR="003C25CE" w:rsidRDefault="003C25CE" w:rsidP="003C25CE">
      <w:pPr>
        <w:widowControl w:val="0"/>
        <w:jc w:val="left"/>
      </w:pPr>
      <w:r>
        <w:t>House Resolution</w:t>
      </w:r>
    </w:p>
    <w:p w:rsidR="003C25CE" w:rsidRDefault="003C25CE" w:rsidP="003C25CE">
      <w:pPr>
        <w:widowControl w:val="0"/>
        <w:jc w:val="left"/>
      </w:pPr>
      <w:r>
        <w:t>Sponsors: Reps. Jordan, Rutherford, Finlay, Murphy, Wheeler,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King, Kirby, Knight, Loftis, Long, Lowe, Lucas, Mace, Mack, Magnuson, Martin, McCoy, McCravy, McEachern, McGinnis, McKnight, D.C. Moss, V.S. Moss, B. Newton, W. Newton, Norrell, Ott, Parks, Pendarvis, Pitts, Pope, Putnam, Ridgeway, M. Rivers, S. Rivers, Robinson</w:t>
      </w:r>
      <w:r>
        <w:noBreakHyphen/>
        <w:t>Simpson, Sandifer, Simrill, G.M. Smith, G.R. Smith, J.E. Smith, Sottile, Spires, Stavrinakis, Stringer, Tallon, Taylor, Thayer, Thigpen, Toole, Trantham, Weeks, West, White, Whitmire, Williams, Willis, Young and Yow</w:t>
      </w:r>
    </w:p>
    <w:p w:rsidR="003C25CE" w:rsidRDefault="003C25CE" w:rsidP="003C25CE">
      <w:pPr>
        <w:widowControl w:val="0"/>
        <w:jc w:val="left"/>
      </w:pPr>
      <w:r>
        <w:t>Document Path: l:\council\bills\gm\25208sa18.docx</w:t>
      </w:r>
    </w:p>
    <w:p w:rsidR="003C25CE" w:rsidRDefault="003C25CE" w:rsidP="003C25CE">
      <w:pPr>
        <w:widowControl w:val="0"/>
        <w:jc w:val="left"/>
      </w:pPr>
    </w:p>
    <w:p w:rsidR="003C25CE" w:rsidRDefault="003C25CE" w:rsidP="003C25CE">
      <w:pPr>
        <w:widowControl w:val="0"/>
        <w:jc w:val="left"/>
      </w:pPr>
      <w:r>
        <w:t>Introduced in the House on April 19, 2018</w:t>
      </w:r>
    </w:p>
    <w:p w:rsidR="003C25CE" w:rsidRDefault="003C25CE" w:rsidP="003C25CE">
      <w:pPr>
        <w:widowControl w:val="0"/>
        <w:jc w:val="left"/>
      </w:pPr>
      <w:r>
        <w:t>Adopted by the House on April 19, 2018</w:t>
      </w:r>
    </w:p>
    <w:p w:rsidR="003C25CE" w:rsidRDefault="003C25CE" w:rsidP="003C25CE">
      <w:pPr>
        <w:widowControl w:val="0"/>
        <w:jc w:val="left"/>
      </w:pPr>
    </w:p>
    <w:p w:rsidR="003C25CE" w:rsidRDefault="003C25CE" w:rsidP="003C25CE">
      <w:pPr>
        <w:widowControl w:val="0"/>
        <w:jc w:val="left"/>
      </w:pPr>
      <w:r>
        <w:t xml:space="preserve">Summary: </w:t>
      </w:r>
      <w:r w:rsidR="00692AFE">
        <w:t>SCISA Student Government to use House Chambers</w:t>
      </w:r>
    </w:p>
    <w:p w:rsidR="003C25CE" w:rsidRDefault="003C25CE" w:rsidP="003C25CE">
      <w:pPr>
        <w:widowControl w:val="0"/>
        <w:jc w:val="left"/>
      </w:pPr>
    </w:p>
    <w:p w:rsidR="003C25CE" w:rsidRDefault="003C25CE" w:rsidP="003C25CE">
      <w:pPr>
        <w:widowControl w:val="0"/>
        <w:jc w:val="left"/>
      </w:pPr>
    </w:p>
    <w:p w:rsidR="003C25CE" w:rsidRDefault="003C25CE" w:rsidP="003C25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5CE">
        <w:rPr>
          <w:b/>
        </w:rPr>
        <w:t>HISTORY OF LEGISLATIVE ACTIONS</w:t>
      </w:r>
    </w:p>
    <w:p w:rsidR="003C25CE" w:rsidRDefault="003C25CE" w:rsidP="003C25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25CE" w:rsidRPr="003C25CE" w:rsidRDefault="003C25CE" w:rsidP="003C25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5CE">
        <w:rPr>
          <w:u w:val="single"/>
        </w:rPr>
        <w:tab/>
        <w:t>Date</w:t>
      </w:r>
      <w:r w:rsidRPr="003C25CE">
        <w:rPr>
          <w:u w:val="single"/>
        </w:rPr>
        <w:tab/>
        <w:t>Body</w:t>
      </w:r>
      <w:r w:rsidRPr="003C25CE">
        <w:rPr>
          <w:u w:val="single"/>
        </w:rPr>
        <w:tab/>
        <w:t>Action Description with journal page number</w:t>
      </w:r>
      <w:r w:rsidRPr="003C25CE">
        <w:rPr>
          <w:u w:val="single"/>
        </w:rPr>
        <w:tab/>
      </w:r>
    </w:p>
    <w:p w:rsidR="00DA5B43" w:rsidRDefault="00DA5B43" w:rsidP="00DA5B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House</w:t>
      </w:r>
      <w:r>
        <w:tab/>
      </w:r>
      <w:r w:rsidRPr="00CB34C7">
        <w:t>Introduced and adopted (</w:t>
      </w:r>
      <w:hyperlink r:id="rId7" w:history="1">
        <w:r w:rsidRPr="00CB34C7">
          <w:rPr>
            <w:rStyle w:val="Hyperlink"/>
          </w:rPr>
          <w:t>House Journal</w:t>
        </w:r>
        <w:r w:rsidRPr="00CB34C7">
          <w:rPr>
            <w:rStyle w:val="Hyperlink"/>
          </w:rPr>
          <w:noBreakHyphen/>
          <w:t>page 3</w:t>
        </w:r>
      </w:hyperlink>
      <w:r w:rsidRPr="00CB34C7">
        <w:t>)</w:t>
      </w:r>
    </w:p>
    <w:p w:rsidR="00DA5B43" w:rsidRDefault="00DA5B43" w:rsidP="00DA5B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5CE" w:rsidRDefault="003C25CE" w:rsidP="003C2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C25CE">
          <w:rPr>
            <w:rStyle w:val="Hyperlink"/>
          </w:rPr>
          <w:t>legislative information</w:t>
        </w:r>
      </w:hyperlink>
      <w:r>
        <w:t xml:space="preserve"> at the website</w:t>
      </w:r>
    </w:p>
    <w:p w:rsidR="003C25CE" w:rsidRDefault="003C25CE" w:rsidP="003C2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5CE" w:rsidRPr="003C25CE" w:rsidRDefault="003C25CE" w:rsidP="003C2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5CE" w:rsidRDefault="003C25CE" w:rsidP="003C25CE">
      <w:r w:rsidRPr="003C25CE">
        <w:rPr>
          <w:b/>
        </w:rPr>
        <w:t>VERSIONS OF THIS BILL</w:t>
      </w:r>
    </w:p>
    <w:p w:rsidR="003C25CE" w:rsidRDefault="003C25CE" w:rsidP="003C25CE"/>
    <w:p w:rsidR="003C25CE" w:rsidRDefault="00686CEC" w:rsidP="003C25CE">
      <w:hyperlink r:id="rId9" w:history="1">
        <w:r w:rsidR="003C25CE">
          <w:rPr>
            <w:rStyle w:val="Hyperlink"/>
          </w:rPr>
          <w:t>4/19/2018</w:t>
        </w:r>
      </w:hyperlink>
    </w:p>
    <w:p w:rsidR="003C25CE" w:rsidRDefault="003C25CE" w:rsidP="003C25CE"/>
    <w:p w:rsidR="003C25CE" w:rsidRDefault="003C25CE" w:rsidP="003C25CE">
      <w:pPr>
        <w:sectPr w:rsidR="003C25CE" w:rsidSect="003C25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350E" w:rsidRDefault="00B935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C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9265B">
        <w:rPr>
          <w:color w:val="000000" w:themeColor="text1"/>
          <w:u w:color="000000" w:themeColor="text1"/>
        </w:rPr>
        <w:t xml:space="preserve">TO AUTHORIZE </w:t>
      </w:r>
      <w:r>
        <w:rPr>
          <w:color w:val="000000" w:themeColor="text1"/>
          <w:u w:color="000000" w:themeColor="text1"/>
        </w:rPr>
        <w:t xml:space="preserve">THE </w:t>
      </w:r>
      <w:r w:rsidRPr="00E9265B">
        <w:rPr>
          <w:color w:val="000000" w:themeColor="text1"/>
          <w:u w:color="000000" w:themeColor="text1"/>
        </w:rPr>
        <w:t xml:space="preserve">SOUTH CAROLINA INDEPENDENT SCHOOL ASSOCIATION STUDENT GOVERNMENT TO USE THE CHAMBER OF THE SOUTH CAROLINA HOUSE OF REPRESENTATIVES FOR ITS ANNUAL STATE HOUSE MEETING ON </w:t>
      </w:r>
      <w:r>
        <w:rPr>
          <w:color w:val="000000" w:themeColor="text1"/>
          <w:u w:color="000000" w:themeColor="text1"/>
        </w:rPr>
        <w:t>MON</w:t>
      </w:r>
      <w:r w:rsidRPr="00E9265B">
        <w:rPr>
          <w:color w:val="000000" w:themeColor="text1"/>
          <w:u w:color="000000" w:themeColor="text1"/>
        </w:rPr>
        <w:t xml:space="preserve">DAY, SEPTEMBER </w:t>
      </w:r>
      <w:r>
        <w:rPr>
          <w:color w:val="000000" w:themeColor="text1"/>
          <w:u w:color="000000" w:themeColor="text1"/>
        </w:rPr>
        <w:t>24</w:t>
      </w:r>
      <w:r w:rsidRPr="00E9265B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8</w:t>
      </w:r>
      <w:r w:rsidRPr="00E9265B">
        <w:rPr>
          <w:color w:val="000000" w:themeColor="text1"/>
          <w:u w:color="000000" w:themeColor="text1"/>
        </w:rPr>
        <w:t>; HOWEVER, THE CHAMBER MAY NOT BE USED IF THE HOUSE OF REPRESENTATIVES IS IN SESSION OR THE CHAMBER IS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CD8" w:rsidRDefault="00822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2CD8" w:rsidRDefault="00822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CD8" w:rsidRDefault="00822CD8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8A35F4">
        <w:t xml:space="preserve"> the members of the South Carolina House of Representatives, by this resolution, </w:t>
      </w:r>
      <w:r w:rsidR="008A35F4" w:rsidRPr="00E9265B">
        <w:rPr>
          <w:color w:val="000000" w:themeColor="text1"/>
          <w:u w:color="000000" w:themeColor="text1"/>
        </w:rPr>
        <w:t xml:space="preserve">authorize </w:t>
      </w:r>
      <w:r w:rsidR="008A35F4">
        <w:rPr>
          <w:color w:val="000000" w:themeColor="text1"/>
          <w:u w:color="000000" w:themeColor="text1"/>
        </w:rPr>
        <w:t xml:space="preserve">the </w:t>
      </w:r>
      <w:r w:rsidR="008A35F4" w:rsidRPr="00E9265B">
        <w:rPr>
          <w:color w:val="000000" w:themeColor="text1"/>
          <w:u w:color="000000" w:themeColor="text1"/>
        </w:rPr>
        <w:t xml:space="preserve">South Carolina Independent School Association Student Government to use the chamber of the South Carolina House </w:t>
      </w:r>
      <w:r w:rsidR="008A35F4">
        <w:rPr>
          <w:color w:val="000000" w:themeColor="text1"/>
          <w:u w:color="000000" w:themeColor="text1"/>
        </w:rPr>
        <w:t>o</w:t>
      </w:r>
      <w:r w:rsidR="008A35F4" w:rsidRPr="00E9265B">
        <w:rPr>
          <w:color w:val="000000" w:themeColor="text1"/>
          <w:u w:color="000000" w:themeColor="text1"/>
        </w:rPr>
        <w:t xml:space="preserve">f Representatives for its annual State House meeting on </w:t>
      </w:r>
      <w:r w:rsidR="008A35F4">
        <w:rPr>
          <w:color w:val="000000" w:themeColor="text1"/>
          <w:u w:color="000000" w:themeColor="text1"/>
        </w:rPr>
        <w:t>Mon</w:t>
      </w:r>
      <w:r w:rsidR="008A35F4" w:rsidRPr="00E9265B">
        <w:rPr>
          <w:color w:val="000000" w:themeColor="text1"/>
          <w:u w:color="000000" w:themeColor="text1"/>
        </w:rPr>
        <w:t xml:space="preserve">day, September </w:t>
      </w:r>
      <w:r w:rsidR="008A35F4">
        <w:rPr>
          <w:color w:val="000000" w:themeColor="text1"/>
          <w:u w:color="000000" w:themeColor="text1"/>
        </w:rPr>
        <w:t>24</w:t>
      </w:r>
      <w:r w:rsidR="008A35F4" w:rsidRPr="00E9265B">
        <w:rPr>
          <w:color w:val="000000" w:themeColor="text1"/>
          <w:u w:color="000000" w:themeColor="text1"/>
        </w:rPr>
        <w:t>, 201</w:t>
      </w:r>
      <w:r w:rsidR="008A35F4">
        <w:rPr>
          <w:color w:val="000000" w:themeColor="text1"/>
          <w:u w:color="000000" w:themeColor="text1"/>
        </w:rPr>
        <w:t>8</w:t>
      </w:r>
      <w:r w:rsidR="008A35F4" w:rsidRPr="00E9265B">
        <w:rPr>
          <w:color w:val="000000" w:themeColor="text1"/>
          <w:u w:color="000000" w:themeColor="text1"/>
        </w:rPr>
        <w:t xml:space="preserve">; however, the chamber may not be used if the House </w:t>
      </w:r>
      <w:r w:rsidR="008A35F4">
        <w:rPr>
          <w:color w:val="000000" w:themeColor="text1"/>
          <w:u w:color="000000" w:themeColor="text1"/>
        </w:rPr>
        <w:t>o</w:t>
      </w:r>
      <w:r w:rsidR="008A35F4" w:rsidRPr="00E9265B">
        <w:rPr>
          <w:color w:val="000000" w:themeColor="text1"/>
          <w:u w:color="000000" w:themeColor="text1"/>
        </w:rPr>
        <w:t>f Representatives is in session or the chamber is otherwise unavailable.</w:t>
      </w:r>
    </w:p>
    <w:p w:rsidR="008A35F4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5F4" w:rsidRPr="0062735A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735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8A35F4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35F4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2735A">
        <w:rPr>
          <w:color w:val="000000" w:themeColor="text1"/>
          <w:u w:color="000000" w:themeColor="text1"/>
        </w:rPr>
        <w:t xml:space="preserve">Be it further resolved that no charges may be made for the use of the House chamber by </w:t>
      </w:r>
      <w:r>
        <w:rPr>
          <w:color w:val="000000" w:themeColor="text1"/>
          <w:u w:color="000000" w:themeColor="text1"/>
        </w:rPr>
        <w:t xml:space="preserve">the </w:t>
      </w:r>
      <w:r w:rsidRPr="0062735A">
        <w:rPr>
          <w:color w:val="000000" w:themeColor="text1"/>
          <w:u w:color="000000" w:themeColor="text1"/>
        </w:rPr>
        <w:t>South Carolina Independent School Association Student Government on this date.</w:t>
      </w:r>
    </w:p>
    <w:p w:rsidR="00E269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25CE" w:rsidRDefault="003C25CE" w:rsidP="003C25CE">
      <w:pPr>
        <w:suppressAutoHyphens/>
      </w:pPr>
    </w:p>
    <w:sectPr w:rsidR="003C25CE" w:rsidSect="003C25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CD8" w:rsidRDefault="00822CD8" w:rsidP="009F0C77">
      <w:r>
        <w:separator/>
      </w:r>
    </w:p>
  </w:endnote>
  <w:endnote w:type="continuationSeparator" w:id="0">
    <w:p w:rsidR="00822CD8" w:rsidRDefault="00822C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4C74CE-3E43-4E66-8D31-C43F9F65D13F}"/>
    <w:embedBold r:id="rId2" w:fontKey="{FF81863B-093B-43BD-8094-424F7C5783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FCD1DE-2AB8-4EEE-9FA8-05EDE843B0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DB5C63-91D4-4F45-A40B-EB75B307E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E3F483-5970-4349-88D1-1A9D86CFD8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5CE" w:rsidRPr="00B9350E" w:rsidRDefault="003C25CE" w:rsidP="00B93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5B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CD8" w:rsidRDefault="00822CD8" w:rsidP="009F0C77">
      <w:r>
        <w:separator/>
      </w:r>
    </w:p>
  </w:footnote>
  <w:footnote w:type="continuationSeparator" w:id="0">
    <w:p w:rsidR="00822CD8" w:rsidRDefault="00822C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8SA18"/>
    <w:docVar w:name="CoverBillType" w:val="r"/>
    <w:docVar w:name="DocPath" w:val="L:\Council\bills\GM\25208SA18.DOCX"/>
    <w:docVar w:name="dvBillNumber" w:val="5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CD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5C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AFE"/>
    <w:rsid w:val="0069470D"/>
    <w:rsid w:val="006D58AA"/>
    <w:rsid w:val="00734F00"/>
    <w:rsid w:val="007A70AE"/>
    <w:rsid w:val="00822CD8"/>
    <w:rsid w:val="008362E8"/>
    <w:rsid w:val="0085786E"/>
    <w:rsid w:val="008A1768"/>
    <w:rsid w:val="008A35F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85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50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B43"/>
    <w:rsid w:val="00DF3845"/>
    <w:rsid w:val="00E269FA"/>
    <w:rsid w:val="00E407A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455BD-FA15-4E62-B001-23F65F15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5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25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84_2018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060AA-388E-403D-BB2F-3BE19346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5284: SCISA Student Government to use House Chambers - South Carolina Legislature Online</dc:title>
  <dc:creator>Gail Pinckney Moore</dc:creator>
  <cp:lastModifiedBy>S Volk</cp:lastModifiedBy>
  <cp:revision>2</cp:revision>
  <cp:lastPrinted>2018-04-13T13:13:00Z</cp:lastPrinted>
  <dcterms:created xsi:type="dcterms:W3CDTF">2018-04-24T14:51:00Z</dcterms:created>
  <dcterms:modified xsi:type="dcterms:W3CDTF">2018-04-24T14:51:00Z</dcterms:modified>
</cp:coreProperties>
</file>