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0C1C" w:rsidRDefault="00C10C1C" w:rsidP="00C10C1C">
      <w:pPr>
        <w:widowControl w:val="0"/>
        <w:jc w:val="center"/>
      </w:pPr>
      <w:r w:rsidRPr="00C10C1C">
        <w:rPr>
          <w:b/>
        </w:rPr>
        <w:t>South Carolina General Assembly</w:t>
      </w:r>
    </w:p>
    <w:p w:rsidR="00C10C1C" w:rsidRDefault="00C10C1C" w:rsidP="00C10C1C">
      <w:pPr>
        <w:widowControl w:val="0"/>
        <w:jc w:val="center"/>
      </w:pPr>
      <w:r>
        <w:t>122nd Session, 2017-2018</w:t>
      </w:r>
    </w:p>
    <w:p w:rsidR="00C10C1C" w:rsidRDefault="00C10C1C" w:rsidP="00C10C1C">
      <w:pPr>
        <w:widowControl w:val="0"/>
        <w:jc w:val="left"/>
      </w:pPr>
    </w:p>
    <w:p w:rsidR="00C10C1C" w:rsidRDefault="00C10C1C" w:rsidP="00C10C1C">
      <w:pPr>
        <w:widowControl w:val="0"/>
        <w:jc w:val="left"/>
        <w:rPr>
          <w:b/>
        </w:rPr>
      </w:pPr>
      <w:r w:rsidRPr="00C10C1C">
        <w:rPr>
          <w:b/>
        </w:rPr>
        <w:t>H. 5294</w:t>
      </w:r>
    </w:p>
    <w:p w:rsidR="00C10C1C" w:rsidRDefault="00C10C1C" w:rsidP="00C10C1C">
      <w:pPr>
        <w:widowControl w:val="0"/>
        <w:jc w:val="left"/>
        <w:rPr>
          <w:b/>
        </w:rPr>
      </w:pPr>
    </w:p>
    <w:p w:rsidR="00C10C1C" w:rsidRDefault="00C10C1C" w:rsidP="00C10C1C">
      <w:pPr>
        <w:widowControl w:val="0"/>
        <w:jc w:val="left"/>
      </w:pPr>
      <w:r w:rsidRPr="00C10C1C">
        <w:rPr>
          <w:b/>
        </w:rPr>
        <w:t>STATUS INFORMATION</w:t>
      </w:r>
    </w:p>
    <w:p w:rsidR="00C10C1C" w:rsidRDefault="00C10C1C" w:rsidP="00C10C1C">
      <w:pPr>
        <w:widowControl w:val="0"/>
        <w:jc w:val="left"/>
      </w:pPr>
    </w:p>
    <w:p w:rsidR="00C10C1C" w:rsidRDefault="00C10C1C" w:rsidP="00C10C1C">
      <w:pPr>
        <w:widowControl w:val="0"/>
        <w:jc w:val="left"/>
      </w:pPr>
      <w:r>
        <w:t>House Resolution</w:t>
      </w:r>
    </w:p>
    <w:p w:rsidR="00C10C1C" w:rsidRDefault="00C10C1C" w:rsidP="00C10C1C">
      <w:pPr>
        <w:widowControl w:val="0"/>
        <w:jc w:val="left"/>
      </w:pPr>
      <w:r>
        <w:t>Sponsors: Reps. Govan, Alexander, Allison, Anderson, Anthony, Arrington, Atkinson, Atwater, Bales, Ballentine, Bamberg, Bannister,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Gilliard,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C10C1C" w:rsidRDefault="00C10C1C" w:rsidP="00C10C1C">
      <w:pPr>
        <w:widowControl w:val="0"/>
        <w:jc w:val="left"/>
      </w:pPr>
      <w:r>
        <w:t>Document Path: l:\council\bills\gm\25209sd18.docx</w:t>
      </w:r>
    </w:p>
    <w:p w:rsidR="00C10C1C" w:rsidRDefault="00C10C1C" w:rsidP="00C10C1C">
      <w:pPr>
        <w:widowControl w:val="0"/>
        <w:jc w:val="left"/>
      </w:pPr>
    </w:p>
    <w:p w:rsidR="00C10C1C" w:rsidRDefault="00C10C1C" w:rsidP="00C10C1C">
      <w:pPr>
        <w:widowControl w:val="0"/>
        <w:jc w:val="left"/>
      </w:pPr>
      <w:r>
        <w:t>Introduced in the House on April 25, 2018</w:t>
      </w:r>
    </w:p>
    <w:p w:rsidR="00C10C1C" w:rsidRDefault="00C10C1C" w:rsidP="00C10C1C">
      <w:pPr>
        <w:widowControl w:val="0"/>
        <w:jc w:val="left"/>
      </w:pPr>
      <w:r>
        <w:t>Adopted by the House on April 25, 2018</w:t>
      </w:r>
    </w:p>
    <w:p w:rsidR="00C10C1C" w:rsidRDefault="00C10C1C" w:rsidP="00C10C1C">
      <w:pPr>
        <w:widowControl w:val="0"/>
        <w:jc w:val="left"/>
      </w:pPr>
    </w:p>
    <w:p w:rsidR="00C10C1C" w:rsidRDefault="00C10C1C" w:rsidP="00C10C1C">
      <w:pPr>
        <w:widowControl w:val="0"/>
        <w:jc w:val="left"/>
      </w:pPr>
      <w:r>
        <w:t xml:space="preserve">Summary: </w:t>
      </w:r>
      <w:r w:rsidR="009D2ABC">
        <w:t>Ethel Waymer</w:t>
      </w:r>
    </w:p>
    <w:p w:rsidR="00C10C1C" w:rsidRDefault="00C10C1C" w:rsidP="00C10C1C">
      <w:pPr>
        <w:widowControl w:val="0"/>
        <w:jc w:val="left"/>
      </w:pPr>
    </w:p>
    <w:p w:rsidR="00C10C1C" w:rsidRDefault="00C10C1C" w:rsidP="00C10C1C">
      <w:pPr>
        <w:widowControl w:val="0"/>
        <w:jc w:val="left"/>
      </w:pPr>
    </w:p>
    <w:p w:rsidR="00C10C1C" w:rsidRDefault="00C10C1C" w:rsidP="00C10C1C">
      <w:pPr>
        <w:widowControl w:val="0"/>
        <w:tabs>
          <w:tab w:val="center" w:pos="590"/>
          <w:tab w:val="center" w:pos="1440"/>
          <w:tab w:val="left" w:pos="1872"/>
          <w:tab w:val="left" w:pos="9187"/>
        </w:tabs>
        <w:jc w:val="left"/>
      </w:pPr>
      <w:r w:rsidRPr="00C10C1C">
        <w:rPr>
          <w:b/>
        </w:rPr>
        <w:t>HISTORY OF LEGISLATIVE ACTIONS</w:t>
      </w:r>
    </w:p>
    <w:p w:rsidR="00C10C1C" w:rsidRDefault="00C10C1C" w:rsidP="00C10C1C">
      <w:pPr>
        <w:widowControl w:val="0"/>
        <w:tabs>
          <w:tab w:val="center" w:pos="590"/>
          <w:tab w:val="center" w:pos="1440"/>
          <w:tab w:val="left" w:pos="1872"/>
          <w:tab w:val="left" w:pos="9187"/>
        </w:tabs>
        <w:jc w:val="left"/>
      </w:pPr>
    </w:p>
    <w:p w:rsidR="00C10C1C" w:rsidRPr="00C10C1C" w:rsidRDefault="00C10C1C" w:rsidP="00C10C1C">
      <w:pPr>
        <w:widowControl w:val="0"/>
        <w:tabs>
          <w:tab w:val="center" w:pos="590"/>
          <w:tab w:val="center" w:pos="1440"/>
          <w:tab w:val="left" w:pos="1872"/>
          <w:tab w:val="left" w:pos="9187"/>
        </w:tabs>
        <w:jc w:val="left"/>
      </w:pPr>
      <w:r w:rsidRPr="00C10C1C">
        <w:rPr>
          <w:u w:val="single"/>
        </w:rPr>
        <w:tab/>
        <w:t>Date</w:t>
      </w:r>
      <w:r w:rsidRPr="00C10C1C">
        <w:rPr>
          <w:u w:val="single"/>
        </w:rPr>
        <w:tab/>
        <w:t>Body</w:t>
      </w:r>
      <w:r w:rsidRPr="00C10C1C">
        <w:rPr>
          <w:u w:val="single"/>
        </w:rPr>
        <w:tab/>
        <w:t>Action Description with journal page number</w:t>
      </w:r>
      <w:r w:rsidRPr="00C10C1C">
        <w:rPr>
          <w:u w:val="single"/>
        </w:rPr>
        <w:tab/>
      </w:r>
    </w:p>
    <w:p w:rsidR="006573F3" w:rsidRDefault="006573F3" w:rsidP="006573F3">
      <w:pPr>
        <w:widowControl w:val="0"/>
        <w:tabs>
          <w:tab w:val="right" w:pos="1008"/>
          <w:tab w:val="left" w:pos="1152"/>
          <w:tab w:val="left" w:pos="1872"/>
          <w:tab w:val="left" w:pos="9187"/>
        </w:tabs>
        <w:ind w:left="2088" w:hanging="2088"/>
        <w:jc w:val="left"/>
      </w:pPr>
      <w:r>
        <w:tab/>
        <w:t>4/25/2018</w:t>
      </w:r>
      <w:r>
        <w:tab/>
        <w:t>House</w:t>
      </w:r>
      <w:r>
        <w:tab/>
      </w:r>
      <w:r w:rsidRPr="004B33B6">
        <w:t>Introduced and adopted (</w:t>
      </w:r>
      <w:hyperlink r:id="rId7" w:history="1">
        <w:r w:rsidRPr="004B33B6">
          <w:rPr>
            <w:rStyle w:val="Hyperlink"/>
          </w:rPr>
          <w:t>House Journal</w:t>
        </w:r>
        <w:r w:rsidRPr="004B33B6">
          <w:rPr>
            <w:rStyle w:val="Hyperlink"/>
          </w:rPr>
          <w:noBreakHyphen/>
          <w:t>page 13</w:t>
        </w:r>
      </w:hyperlink>
      <w:r w:rsidRPr="004B33B6">
        <w:t>)</w:t>
      </w:r>
    </w:p>
    <w:p w:rsidR="006573F3" w:rsidRDefault="006573F3" w:rsidP="006573F3">
      <w:pPr>
        <w:widowControl w:val="0"/>
        <w:tabs>
          <w:tab w:val="right" w:pos="1008"/>
          <w:tab w:val="left" w:pos="1152"/>
          <w:tab w:val="left" w:pos="1872"/>
          <w:tab w:val="left" w:pos="9187"/>
        </w:tabs>
        <w:ind w:left="2088" w:hanging="2088"/>
        <w:jc w:val="left"/>
      </w:pPr>
    </w:p>
    <w:p w:rsidR="00C10C1C" w:rsidRDefault="00C10C1C" w:rsidP="00C10C1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C10C1C">
          <w:rPr>
            <w:rStyle w:val="Hyperlink"/>
          </w:rPr>
          <w:t>legislative information</w:t>
        </w:r>
      </w:hyperlink>
      <w:r>
        <w:t xml:space="preserve"> at the website</w:t>
      </w:r>
    </w:p>
    <w:p w:rsidR="00C10C1C" w:rsidRDefault="00C10C1C" w:rsidP="00C10C1C">
      <w:pPr>
        <w:widowControl w:val="0"/>
        <w:tabs>
          <w:tab w:val="right" w:pos="1008"/>
          <w:tab w:val="left" w:pos="1152"/>
          <w:tab w:val="left" w:pos="1872"/>
          <w:tab w:val="left" w:pos="9187"/>
        </w:tabs>
        <w:ind w:left="2088" w:hanging="2088"/>
        <w:jc w:val="left"/>
      </w:pPr>
    </w:p>
    <w:p w:rsidR="00C10C1C" w:rsidRPr="00C10C1C" w:rsidRDefault="00C10C1C" w:rsidP="00C10C1C">
      <w:pPr>
        <w:widowControl w:val="0"/>
        <w:tabs>
          <w:tab w:val="right" w:pos="1008"/>
          <w:tab w:val="left" w:pos="1152"/>
          <w:tab w:val="left" w:pos="1872"/>
          <w:tab w:val="left" w:pos="9187"/>
        </w:tabs>
        <w:ind w:left="2088" w:hanging="2088"/>
        <w:jc w:val="left"/>
      </w:pPr>
    </w:p>
    <w:p w:rsidR="00C10C1C" w:rsidRDefault="00C10C1C" w:rsidP="00C10C1C">
      <w:r w:rsidRPr="00C10C1C">
        <w:rPr>
          <w:b/>
        </w:rPr>
        <w:t>VERSIONS OF THIS BILL</w:t>
      </w:r>
    </w:p>
    <w:p w:rsidR="00C10C1C" w:rsidRDefault="00C10C1C" w:rsidP="00C10C1C"/>
    <w:p w:rsidR="00C10C1C" w:rsidRDefault="00A72050" w:rsidP="00C10C1C">
      <w:hyperlink r:id="rId9" w:history="1">
        <w:r w:rsidR="00C10C1C">
          <w:rPr>
            <w:rStyle w:val="Hyperlink"/>
          </w:rPr>
          <w:t>4/25/2018</w:t>
        </w:r>
      </w:hyperlink>
    </w:p>
    <w:p w:rsidR="00C10C1C" w:rsidRDefault="00C10C1C" w:rsidP="00C10C1C"/>
    <w:p w:rsidR="00C10C1C" w:rsidRDefault="00C10C1C" w:rsidP="00C10C1C">
      <w:pPr>
        <w:sectPr w:rsidR="00C10C1C" w:rsidSect="00C10C1C">
          <w:pgSz w:w="12240" w:h="15840" w:code="1"/>
          <w:pgMar w:top="1080" w:right="1440" w:bottom="1080" w:left="1440" w:header="720" w:footer="720" w:gutter="0"/>
          <w:cols w:space="720"/>
          <w:noEndnote/>
          <w:docGrid w:linePitch="360"/>
        </w:sectPr>
      </w:pPr>
    </w:p>
    <w:p w:rsidR="00147802" w:rsidRDefault="001478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7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134D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93F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D22FE">
        <w:rPr>
          <w:color w:val="000000" w:themeColor="text1"/>
          <w:u w:color="000000" w:themeColor="text1"/>
        </w:rPr>
        <w:t>TO CONGRATULATE</w:t>
      </w:r>
      <w:r w:rsidR="00570EE7" w:rsidRPr="008D22FE">
        <w:rPr>
          <w:color w:val="000000" w:themeColor="text1"/>
          <w:u w:color="000000" w:themeColor="text1"/>
        </w:rPr>
        <w:t xml:space="preserve"> </w:t>
      </w:r>
      <w:r w:rsidR="00570EE7">
        <w:rPr>
          <w:color w:val="000000" w:themeColor="text1"/>
          <w:u w:color="000000" w:themeColor="text1"/>
        </w:rPr>
        <w:t xml:space="preserve">ETHEL WAYMER </w:t>
      </w:r>
      <w:r w:rsidR="00570EE7" w:rsidRPr="008D22FE">
        <w:rPr>
          <w:color w:val="000000" w:themeColor="text1"/>
          <w:u w:color="000000" w:themeColor="text1"/>
        </w:rPr>
        <w:t xml:space="preserve">OF </w:t>
      </w:r>
      <w:r w:rsidR="00570EE7">
        <w:rPr>
          <w:color w:val="000000" w:themeColor="text1"/>
          <w:u w:color="000000" w:themeColor="text1"/>
        </w:rPr>
        <w:t xml:space="preserve">ORANGEBURG COUNTY ON THE OCCASION OF </w:t>
      </w:r>
      <w:r w:rsidRPr="008D22FE">
        <w:rPr>
          <w:color w:val="000000" w:themeColor="text1"/>
          <w:u w:color="000000" w:themeColor="text1"/>
        </w:rPr>
        <w:t xml:space="preserve">HER ONE HUNDREDTH BIRTHDAY, AND TO WISH HER A </w:t>
      </w:r>
      <w:r>
        <w:rPr>
          <w:color w:val="000000" w:themeColor="text1"/>
          <w:u w:color="000000" w:themeColor="text1"/>
        </w:rPr>
        <w:t xml:space="preserve">JOYOUS BIRTHDAY CELEBRATION AND MANY YEARS OF </w:t>
      </w:r>
      <w:r w:rsidRPr="008D22FE">
        <w:rPr>
          <w:color w:val="000000" w:themeColor="text1"/>
          <w:u w:color="000000" w:themeColor="text1"/>
        </w:rPr>
        <w:t>CONTINUED HEALTH AND HAPPINESS.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93F5E" w:rsidRPr="008D22FE" w:rsidRDefault="00C134DA" w:rsidP="00B93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93F5E" w:rsidRPr="008D22FE">
        <w:rPr>
          <w:color w:val="000000" w:themeColor="text1"/>
          <w:u w:color="000000" w:themeColor="text1"/>
        </w:rPr>
        <w:t xml:space="preserve">the members of the South Carolina </w:t>
      </w:r>
      <w:r w:rsidR="00B93F5E">
        <w:rPr>
          <w:color w:val="000000" w:themeColor="text1"/>
          <w:u w:color="000000" w:themeColor="text1"/>
        </w:rPr>
        <w:t>House of Representatives</w:t>
      </w:r>
      <w:r w:rsidR="00B93F5E" w:rsidRPr="008D22FE">
        <w:rPr>
          <w:color w:val="000000" w:themeColor="text1"/>
          <w:u w:color="000000" w:themeColor="text1"/>
        </w:rPr>
        <w:t xml:space="preserve"> are delighted to learn that </w:t>
      </w:r>
      <w:r w:rsidR="00B93F5E">
        <w:rPr>
          <w:color w:val="000000" w:themeColor="text1"/>
          <w:u w:color="000000" w:themeColor="text1"/>
        </w:rPr>
        <w:t xml:space="preserve">Ethel Waymer </w:t>
      </w:r>
      <w:r w:rsidR="00B93F5E" w:rsidRPr="008D22FE">
        <w:rPr>
          <w:color w:val="000000" w:themeColor="text1"/>
          <w:u w:color="000000" w:themeColor="text1"/>
        </w:rPr>
        <w:t xml:space="preserve">of </w:t>
      </w:r>
      <w:r w:rsidR="00B93F5E">
        <w:rPr>
          <w:color w:val="000000" w:themeColor="text1"/>
          <w:u w:color="000000" w:themeColor="text1"/>
        </w:rPr>
        <w:t>Orangeburg</w:t>
      </w:r>
      <w:r w:rsidR="00B93F5E" w:rsidRPr="008D22FE">
        <w:rPr>
          <w:color w:val="000000" w:themeColor="text1"/>
          <w:u w:color="000000" w:themeColor="text1"/>
        </w:rPr>
        <w:t xml:space="preserve"> County will </w:t>
      </w:r>
      <w:r w:rsidR="00B93F5E">
        <w:rPr>
          <w:color w:val="000000" w:themeColor="text1"/>
          <w:u w:color="000000" w:themeColor="text1"/>
        </w:rPr>
        <w:t xml:space="preserve">be honored by her family and friends to </w:t>
      </w:r>
      <w:r w:rsidR="00B93F5E" w:rsidRPr="008D22FE">
        <w:rPr>
          <w:color w:val="000000" w:themeColor="text1"/>
          <w:u w:color="000000" w:themeColor="text1"/>
        </w:rPr>
        <w:t xml:space="preserve">celebrate her one hundredth birthday on </w:t>
      </w:r>
      <w:r w:rsidR="00B93F5E">
        <w:rPr>
          <w:color w:val="000000" w:themeColor="text1"/>
          <w:u w:color="000000" w:themeColor="text1"/>
        </w:rPr>
        <w:t>May 6</w:t>
      </w:r>
      <w:r w:rsidR="00B93F5E" w:rsidRPr="008D22FE">
        <w:rPr>
          <w:color w:val="000000" w:themeColor="text1"/>
          <w:u w:color="000000" w:themeColor="text1"/>
        </w:rPr>
        <w:t>, 20</w:t>
      </w:r>
      <w:r w:rsidR="00B93F5E">
        <w:rPr>
          <w:color w:val="000000" w:themeColor="text1"/>
          <w:u w:color="000000" w:themeColor="text1"/>
        </w:rPr>
        <w:t>18</w:t>
      </w:r>
      <w:r w:rsidR="00B93F5E" w:rsidRPr="008D22FE">
        <w:rPr>
          <w:color w:val="000000" w:themeColor="text1"/>
          <w:u w:color="000000" w:themeColor="text1"/>
        </w:rPr>
        <w:t xml:space="preserve">; and </w:t>
      </w:r>
    </w:p>
    <w:p w:rsidR="00B93F5E" w:rsidRDefault="00B93F5E" w:rsidP="00B93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3F5E" w:rsidRDefault="00B93F5E" w:rsidP="00B93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E">
        <w:rPr>
          <w:color w:val="000000" w:themeColor="text1"/>
          <w:u w:color="000000" w:themeColor="text1"/>
        </w:rPr>
        <w:t xml:space="preserve">Whereas, born on </w:t>
      </w:r>
      <w:r>
        <w:rPr>
          <w:color w:val="000000" w:themeColor="text1"/>
          <w:u w:color="000000" w:themeColor="text1"/>
        </w:rPr>
        <w:t>May 6, 1918</w:t>
      </w:r>
      <w:r w:rsidRPr="008D22FE">
        <w:rPr>
          <w:color w:val="000000" w:themeColor="text1"/>
          <w:u w:color="000000" w:themeColor="text1"/>
        </w:rPr>
        <w:t xml:space="preserve">, in the early part of the twentieth century, </w:t>
      </w:r>
      <w:r>
        <w:rPr>
          <w:color w:val="000000" w:themeColor="text1"/>
          <w:u w:color="000000" w:themeColor="text1"/>
        </w:rPr>
        <w:t>s</w:t>
      </w:r>
      <w:r w:rsidRPr="008D22FE">
        <w:rPr>
          <w:color w:val="000000" w:themeColor="text1"/>
          <w:u w:color="000000" w:themeColor="text1"/>
        </w:rPr>
        <w:t>he has w</w:t>
      </w:r>
      <w:r>
        <w:rPr>
          <w:color w:val="000000" w:themeColor="text1"/>
          <w:u w:color="000000" w:themeColor="text1"/>
        </w:rPr>
        <w:t>itnessed many remarka</w:t>
      </w:r>
      <w:r w:rsidRPr="008D22FE">
        <w:rPr>
          <w:color w:val="000000" w:themeColor="text1"/>
          <w:u w:color="000000" w:themeColor="text1"/>
        </w:rPr>
        <w:t xml:space="preserve">ble </w:t>
      </w:r>
      <w:r>
        <w:rPr>
          <w:color w:val="000000" w:themeColor="text1"/>
          <w:u w:color="000000" w:themeColor="text1"/>
        </w:rPr>
        <w:t xml:space="preserve">social </w:t>
      </w:r>
      <w:r w:rsidRPr="008D22FE">
        <w:rPr>
          <w:color w:val="000000" w:themeColor="text1"/>
          <w:u w:color="000000" w:themeColor="text1"/>
        </w:rPr>
        <w:t xml:space="preserve">changes, </w:t>
      </w:r>
      <w:r>
        <w:rPr>
          <w:color w:val="000000" w:themeColor="text1"/>
          <w:u w:color="000000" w:themeColor="text1"/>
        </w:rPr>
        <w:t xml:space="preserve">technological </w:t>
      </w:r>
      <w:r w:rsidRPr="008D22FE">
        <w:rPr>
          <w:color w:val="000000" w:themeColor="text1"/>
          <w:u w:color="000000" w:themeColor="text1"/>
        </w:rPr>
        <w:t xml:space="preserve">advancements, and </w:t>
      </w:r>
      <w:r>
        <w:rPr>
          <w:color w:val="000000" w:themeColor="text1"/>
          <w:u w:color="000000" w:themeColor="text1"/>
        </w:rPr>
        <w:t xml:space="preserve">international </w:t>
      </w:r>
      <w:r w:rsidRPr="008D22FE">
        <w:rPr>
          <w:color w:val="000000" w:themeColor="text1"/>
          <w:u w:color="000000" w:themeColor="text1"/>
        </w:rPr>
        <w:t xml:space="preserve">developments that have </w:t>
      </w:r>
      <w:r>
        <w:rPr>
          <w:color w:val="000000" w:themeColor="text1"/>
          <w:u w:color="000000" w:themeColor="text1"/>
        </w:rPr>
        <w:t>spanned the globe</w:t>
      </w:r>
      <w:r w:rsidRPr="008D22FE">
        <w:rPr>
          <w:color w:val="000000" w:themeColor="text1"/>
          <w:u w:color="000000" w:themeColor="text1"/>
        </w:rPr>
        <w:t xml:space="preserve"> from that time into the </w:t>
      </w:r>
      <w:r>
        <w:rPr>
          <w:color w:val="000000" w:themeColor="text1"/>
          <w:u w:color="000000" w:themeColor="text1"/>
        </w:rPr>
        <w:t>second decade of the</w:t>
      </w:r>
      <w:r w:rsidRPr="008D22FE">
        <w:rPr>
          <w:color w:val="000000" w:themeColor="text1"/>
          <w:u w:color="000000" w:themeColor="text1"/>
        </w:rPr>
        <w:t xml:space="preserve"> twenty</w:t>
      </w:r>
      <w:r w:rsidR="00570EE7">
        <w:rPr>
          <w:color w:val="000000" w:themeColor="text1"/>
          <w:u w:color="000000" w:themeColor="text1"/>
        </w:rPr>
        <w:noBreakHyphen/>
      </w:r>
      <w:r w:rsidRPr="008D22FE">
        <w:rPr>
          <w:color w:val="000000" w:themeColor="text1"/>
          <w:u w:color="000000" w:themeColor="text1"/>
        </w:rPr>
        <w:t xml:space="preserve">first century; and </w:t>
      </w:r>
    </w:p>
    <w:p w:rsidR="00B93F5E" w:rsidRDefault="00B93F5E" w:rsidP="00B93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0EE7" w:rsidRDefault="007005C6" w:rsidP="00B93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Ms. Wa</w:t>
      </w:r>
      <w:r w:rsidR="00570EE7">
        <w:rPr>
          <w:color w:val="000000" w:themeColor="text1"/>
          <w:u w:color="000000" w:themeColor="text1"/>
        </w:rPr>
        <w:t>ymer was educated in the public schools of Orangeburg County and attended East Hill Junior High School; and</w:t>
      </w:r>
    </w:p>
    <w:p w:rsidR="00570EE7" w:rsidRDefault="00570EE7" w:rsidP="00B93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0EE7" w:rsidRDefault="00570EE7" w:rsidP="00B93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she lived </w:t>
      </w:r>
      <w:r w:rsidR="00C97E66">
        <w:rPr>
          <w:color w:val="000000" w:themeColor="text1"/>
          <w:u w:color="000000" w:themeColor="text1"/>
        </w:rPr>
        <w:t xml:space="preserve">and worked </w:t>
      </w:r>
      <w:r>
        <w:rPr>
          <w:color w:val="000000" w:themeColor="text1"/>
          <w:u w:color="000000" w:themeColor="text1"/>
        </w:rPr>
        <w:t xml:space="preserve">for a time in New Jersey where she </w:t>
      </w:r>
      <w:r w:rsidR="00C97E66">
        <w:rPr>
          <w:color w:val="000000" w:themeColor="text1"/>
          <w:u w:color="000000" w:themeColor="text1"/>
        </w:rPr>
        <w:t>learned the benefits of hard work while at the same time developing a strong dedication to the welfare of others</w:t>
      </w:r>
      <w:r>
        <w:rPr>
          <w:color w:val="000000" w:themeColor="text1"/>
          <w:u w:color="000000" w:themeColor="text1"/>
        </w:rPr>
        <w:t>; and</w:t>
      </w:r>
    </w:p>
    <w:p w:rsidR="00570EE7" w:rsidRDefault="00570EE7" w:rsidP="00B93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3F5E" w:rsidRPr="008D22FE" w:rsidRDefault="00B93F5E" w:rsidP="00B93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1C504C">
        <w:rPr>
          <w:color w:val="000000" w:themeColor="text1"/>
          <w:u w:color="000000" w:themeColor="text1"/>
        </w:rPr>
        <w:t>without a license or formal training</w:t>
      </w:r>
      <w:r>
        <w:rPr>
          <w:color w:val="000000" w:themeColor="text1"/>
          <w:u w:color="000000" w:themeColor="text1"/>
        </w:rPr>
        <w:t>,</w:t>
      </w:r>
      <w:r w:rsidRPr="001C504C">
        <w:rPr>
          <w:color w:val="000000" w:themeColor="text1"/>
          <w:u w:color="000000" w:themeColor="text1"/>
        </w:rPr>
        <w:t xml:space="preserve"> </w:t>
      </w:r>
      <w:r w:rsidR="00570EE7">
        <w:rPr>
          <w:color w:val="000000" w:themeColor="text1"/>
          <w:u w:color="000000" w:themeColor="text1"/>
        </w:rPr>
        <w:t>she</w:t>
      </w:r>
      <w:r w:rsidRPr="001C504C">
        <w:rPr>
          <w:color w:val="000000" w:themeColor="text1"/>
          <w:u w:color="000000" w:themeColor="text1"/>
        </w:rPr>
        <w:t xml:space="preserve"> </w:t>
      </w:r>
      <w:r>
        <w:rPr>
          <w:color w:val="000000" w:themeColor="text1"/>
          <w:u w:color="000000" w:themeColor="text1"/>
        </w:rPr>
        <w:t>taught</w:t>
      </w:r>
      <w:r w:rsidRPr="001C504C">
        <w:rPr>
          <w:color w:val="000000" w:themeColor="text1"/>
          <w:u w:color="000000" w:themeColor="text1"/>
        </w:rPr>
        <w:t xml:space="preserve"> </w:t>
      </w:r>
      <w:r>
        <w:rPr>
          <w:color w:val="000000" w:themeColor="text1"/>
          <w:u w:color="000000" w:themeColor="text1"/>
        </w:rPr>
        <w:t xml:space="preserve">a </w:t>
      </w:r>
      <w:r w:rsidR="003E040A">
        <w:rPr>
          <w:color w:val="000000" w:themeColor="text1"/>
          <w:u w:color="000000" w:themeColor="text1"/>
        </w:rPr>
        <w:t>kind</w:t>
      </w:r>
      <w:r>
        <w:rPr>
          <w:color w:val="000000" w:themeColor="text1"/>
          <w:u w:color="000000" w:themeColor="text1"/>
        </w:rPr>
        <w:t xml:space="preserve"> of </w:t>
      </w:r>
      <w:r w:rsidRPr="001C504C">
        <w:rPr>
          <w:color w:val="000000" w:themeColor="text1"/>
          <w:u w:color="000000" w:themeColor="text1"/>
        </w:rPr>
        <w:t>mathematics</w:t>
      </w:r>
      <w:r>
        <w:rPr>
          <w:color w:val="000000" w:themeColor="text1"/>
          <w:u w:color="000000" w:themeColor="text1"/>
        </w:rPr>
        <w:t xml:space="preserve"> through her example, not in a school classroom</w:t>
      </w:r>
      <w:r w:rsidR="00B965BB">
        <w:rPr>
          <w:color w:val="000000" w:themeColor="text1"/>
          <w:u w:color="000000" w:themeColor="text1"/>
        </w:rPr>
        <w:t>,</w:t>
      </w:r>
      <w:r>
        <w:rPr>
          <w:color w:val="000000" w:themeColor="text1"/>
          <w:u w:color="000000" w:themeColor="text1"/>
        </w:rPr>
        <w:t xml:space="preserve"> but in her community, when she</w:t>
      </w:r>
      <w:r w:rsidRPr="001C504C">
        <w:rPr>
          <w:color w:val="000000" w:themeColor="text1"/>
          <w:u w:color="000000" w:themeColor="text1"/>
        </w:rPr>
        <w:t xml:space="preserve"> add</w:t>
      </w:r>
      <w:r>
        <w:rPr>
          <w:color w:val="000000" w:themeColor="text1"/>
          <w:u w:color="000000" w:themeColor="text1"/>
        </w:rPr>
        <w:t>ed</w:t>
      </w:r>
      <w:r w:rsidRPr="001C504C">
        <w:rPr>
          <w:color w:val="000000" w:themeColor="text1"/>
          <w:u w:color="000000" w:themeColor="text1"/>
        </w:rPr>
        <w:t xml:space="preserve"> the values of love and hard</w:t>
      </w:r>
      <w:r>
        <w:rPr>
          <w:color w:val="000000" w:themeColor="text1"/>
          <w:u w:color="000000" w:themeColor="text1"/>
        </w:rPr>
        <w:t xml:space="preserve"> </w:t>
      </w:r>
      <w:r w:rsidRPr="001C504C">
        <w:rPr>
          <w:color w:val="000000" w:themeColor="text1"/>
          <w:u w:color="000000" w:themeColor="text1"/>
        </w:rPr>
        <w:t>work to her life</w:t>
      </w:r>
      <w:r>
        <w:rPr>
          <w:color w:val="000000" w:themeColor="text1"/>
          <w:u w:color="000000" w:themeColor="text1"/>
        </w:rPr>
        <w:t>;</w:t>
      </w:r>
      <w:r w:rsidRPr="001C504C">
        <w:rPr>
          <w:color w:val="000000" w:themeColor="text1"/>
          <w:u w:color="000000" w:themeColor="text1"/>
        </w:rPr>
        <w:t xml:space="preserve"> subtract</w:t>
      </w:r>
      <w:r>
        <w:rPr>
          <w:color w:val="000000" w:themeColor="text1"/>
          <w:u w:color="000000" w:themeColor="text1"/>
        </w:rPr>
        <w:t>ed</w:t>
      </w:r>
      <w:r w:rsidRPr="001C504C">
        <w:rPr>
          <w:color w:val="000000" w:themeColor="text1"/>
          <w:u w:color="000000" w:themeColor="text1"/>
        </w:rPr>
        <w:t xml:space="preserve"> a can</w:t>
      </w:r>
      <w:r w:rsidR="00570EE7" w:rsidRPr="00570EE7">
        <w:rPr>
          <w:color w:val="000000" w:themeColor="text1"/>
          <w:u w:color="000000" w:themeColor="text1"/>
        </w:rPr>
        <w:t>’</w:t>
      </w:r>
      <w:r w:rsidRPr="001C504C">
        <w:rPr>
          <w:color w:val="000000" w:themeColor="text1"/>
          <w:u w:color="000000" w:themeColor="text1"/>
        </w:rPr>
        <w:t>t</w:t>
      </w:r>
      <w:r w:rsidR="00570EE7">
        <w:rPr>
          <w:color w:val="000000" w:themeColor="text1"/>
          <w:u w:color="000000" w:themeColor="text1"/>
        </w:rPr>
        <w:noBreakHyphen/>
      </w:r>
      <w:r w:rsidRPr="001C504C">
        <w:rPr>
          <w:color w:val="000000" w:themeColor="text1"/>
          <w:u w:color="000000" w:themeColor="text1"/>
        </w:rPr>
        <w:t>do attitude from her mind</w:t>
      </w:r>
      <w:r>
        <w:rPr>
          <w:color w:val="000000" w:themeColor="text1"/>
          <w:u w:color="000000" w:themeColor="text1"/>
        </w:rPr>
        <w:t>;</w:t>
      </w:r>
      <w:r w:rsidRPr="001C504C">
        <w:rPr>
          <w:color w:val="000000" w:themeColor="text1"/>
          <w:u w:color="000000" w:themeColor="text1"/>
        </w:rPr>
        <w:t xml:space="preserve"> multipli</w:t>
      </w:r>
      <w:r>
        <w:rPr>
          <w:color w:val="000000" w:themeColor="text1"/>
          <w:u w:color="000000" w:themeColor="text1"/>
        </w:rPr>
        <w:t>ed</w:t>
      </w:r>
      <w:r w:rsidRPr="001C504C">
        <w:rPr>
          <w:color w:val="000000" w:themeColor="text1"/>
          <w:u w:color="000000" w:themeColor="text1"/>
        </w:rPr>
        <w:t xml:space="preserve"> these concepts in her home, church, and </w:t>
      </w:r>
      <w:r w:rsidR="00570EE7">
        <w:rPr>
          <w:color w:val="000000" w:themeColor="text1"/>
          <w:u w:color="000000" w:themeColor="text1"/>
        </w:rPr>
        <w:t>neighborhood</w:t>
      </w:r>
      <w:r>
        <w:rPr>
          <w:color w:val="000000" w:themeColor="text1"/>
          <w:u w:color="000000" w:themeColor="text1"/>
        </w:rPr>
        <w:t>;</w:t>
      </w:r>
      <w:r w:rsidRPr="001C504C">
        <w:rPr>
          <w:color w:val="000000" w:themeColor="text1"/>
          <w:u w:color="000000" w:themeColor="text1"/>
        </w:rPr>
        <w:t xml:space="preserve"> and divid</w:t>
      </w:r>
      <w:r>
        <w:rPr>
          <w:color w:val="000000" w:themeColor="text1"/>
          <w:u w:color="000000" w:themeColor="text1"/>
        </w:rPr>
        <w:t>ed</w:t>
      </w:r>
      <w:r w:rsidRPr="001C504C">
        <w:rPr>
          <w:color w:val="000000" w:themeColor="text1"/>
          <w:u w:color="000000" w:themeColor="text1"/>
        </w:rPr>
        <w:t xml:space="preserve"> them </w:t>
      </w:r>
      <w:r w:rsidR="00570EE7">
        <w:rPr>
          <w:color w:val="000000" w:themeColor="text1"/>
          <w:u w:color="000000" w:themeColor="text1"/>
        </w:rPr>
        <w:t xml:space="preserve">among those in </w:t>
      </w:r>
      <w:r w:rsidRPr="001C504C">
        <w:rPr>
          <w:color w:val="000000" w:themeColor="text1"/>
          <w:u w:color="000000" w:themeColor="text1"/>
        </w:rPr>
        <w:t>her c</w:t>
      </w:r>
      <w:r w:rsidR="00570EE7">
        <w:rPr>
          <w:color w:val="000000" w:themeColor="text1"/>
          <w:u w:color="000000" w:themeColor="text1"/>
        </w:rPr>
        <w:t>ommunity</w:t>
      </w:r>
      <w:r>
        <w:rPr>
          <w:color w:val="000000" w:themeColor="text1"/>
          <w:u w:color="000000" w:themeColor="text1"/>
        </w:rPr>
        <w:t>; and</w:t>
      </w:r>
    </w:p>
    <w:p w:rsidR="00B93F5E" w:rsidRPr="008D22FE" w:rsidRDefault="00B93F5E" w:rsidP="00B93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0EE7" w:rsidRDefault="00570EE7" w:rsidP="00570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Ms. Waymer is a tithing and faithful member of Andrew Chapel Baptist Church where she formerly sang in the choir and was active in other church auxiliaries; and</w:t>
      </w:r>
    </w:p>
    <w:p w:rsidR="00570EE7" w:rsidRDefault="00570EE7" w:rsidP="00570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34DA" w:rsidRDefault="00B93F5E" w:rsidP="00B93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t xml:space="preserve">Whereas, the members of the South Carolina </w:t>
      </w:r>
      <w:r>
        <w:rPr>
          <w:color w:val="000000" w:themeColor="text1"/>
          <w:u w:color="000000" w:themeColor="text1"/>
        </w:rPr>
        <w:t>House of Representatives</w:t>
      </w:r>
      <w:r w:rsidRPr="008D22FE">
        <w:rPr>
          <w:color w:val="000000" w:themeColor="text1"/>
          <w:u w:color="000000" w:themeColor="text1"/>
        </w:rPr>
        <w:t xml:space="preserve"> are pleased to honor this daughter of South Carolina at the celebration of her one hundredth birthday and join with her family and friends in congratulating her on reaching this extraordinary milestone</w:t>
      </w:r>
      <w:r w:rsidR="00C134DA">
        <w:t>.  Now, therefore,</w:t>
      </w:r>
    </w:p>
    <w:p w:rsidR="00C134DA" w:rsidRDefault="00C134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4DA" w:rsidRDefault="00C134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134DA" w:rsidRDefault="00C134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3F5E" w:rsidRPr="008D22FE" w:rsidRDefault="00C134DA" w:rsidP="00B93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B93F5E">
        <w:t xml:space="preserve"> </w:t>
      </w:r>
      <w:r w:rsidR="00B93F5E" w:rsidRPr="008D22FE">
        <w:rPr>
          <w:color w:val="000000" w:themeColor="text1"/>
          <w:u w:color="000000" w:themeColor="text1"/>
        </w:rPr>
        <w:t xml:space="preserve">the members of the South Carolina </w:t>
      </w:r>
      <w:r w:rsidR="00B93F5E">
        <w:rPr>
          <w:color w:val="000000" w:themeColor="text1"/>
          <w:u w:color="000000" w:themeColor="text1"/>
        </w:rPr>
        <w:t>House of Representatives</w:t>
      </w:r>
      <w:r w:rsidR="00B93F5E" w:rsidRPr="008D22FE">
        <w:rPr>
          <w:color w:val="000000" w:themeColor="text1"/>
          <w:u w:color="000000" w:themeColor="text1"/>
        </w:rPr>
        <w:t xml:space="preserve">, by this resolution, congratulate </w:t>
      </w:r>
      <w:r w:rsidR="00B93F5E">
        <w:rPr>
          <w:color w:val="000000" w:themeColor="text1"/>
          <w:u w:color="000000" w:themeColor="text1"/>
        </w:rPr>
        <w:t xml:space="preserve">Ethel Waymer </w:t>
      </w:r>
      <w:r w:rsidR="00B93F5E" w:rsidRPr="008D22FE">
        <w:rPr>
          <w:color w:val="000000" w:themeColor="text1"/>
          <w:u w:color="000000" w:themeColor="text1"/>
        </w:rPr>
        <w:t xml:space="preserve">of </w:t>
      </w:r>
      <w:r w:rsidR="00B93F5E">
        <w:rPr>
          <w:color w:val="000000" w:themeColor="text1"/>
          <w:u w:color="000000" w:themeColor="text1"/>
        </w:rPr>
        <w:t>Orangeburg</w:t>
      </w:r>
      <w:r w:rsidR="00B93F5E" w:rsidRPr="008D22FE">
        <w:rPr>
          <w:color w:val="000000" w:themeColor="text1"/>
          <w:u w:color="000000" w:themeColor="text1"/>
        </w:rPr>
        <w:t xml:space="preserve"> County on the occasion of her one hundredth birthday, and wish her a joyous birthday celebration and </w:t>
      </w:r>
      <w:r w:rsidR="00B93F5E">
        <w:rPr>
          <w:color w:val="000000" w:themeColor="text1"/>
          <w:u w:color="000000" w:themeColor="text1"/>
        </w:rPr>
        <w:t xml:space="preserve">many years of </w:t>
      </w:r>
      <w:r w:rsidR="00B93F5E" w:rsidRPr="008D22FE">
        <w:rPr>
          <w:color w:val="000000" w:themeColor="text1"/>
          <w:u w:color="000000" w:themeColor="text1"/>
        </w:rPr>
        <w:t xml:space="preserve">continued health and happiness. </w:t>
      </w:r>
    </w:p>
    <w:p w:rsidR="00B93F5E" w:rsidRDefault="00B93F5E" w:rsidP="00B93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34DA" w:rsidRDefault="00B93F5E" w:rsidP="00B93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t>Be it further resolved that a copy of t</w:t>
      </w:r>
      <w:r>
        <w:rPr>
          <w:color w:val="000000" w:themeColor="text1"/>
          <w:u w:color="000000" w:themeColor="text1"/>
        </w:rPr>
        <w:t>his resolution be provided to Ethel Waymer</w:t>
      </w:r>
      <w:r w:rsidRPr="008D22FE">
        <w:rPr>
          <w:color w:val="000000" w:themeColor="text1"/>
          <w:u w:color="000000" w:themeColor="text1"/>
        </w:rPr>
        <w:t>.</w:t>
      </w:r>
    </w:p>
    <w:p w:rsidR="00FB57A2" w:rsidRDefault="00570EE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0C1C" w:rsidRDefault="00C10C1C" w:rsidP="00C10C1C">
      <w:pPr>
        <w:suppressAutoHyphens/>
      </w:pPr>
    </w:p>
    <w:sectPr w:rsidR="00C10C1C" w:rsidSect="00C10C1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EE7" w:rsidRDefault="00570EE7" w:rsidP="009F0C77">
      <w:r>
        <w:separator/>
      </w:r>
    </w:p>
  </w:endnote>
  <w:endnote w:type="continuationSeparator" w:id="0">
    <w:p w:rsidR="00570EE7" w:rsidRDefault="00570EE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20D7292-4B68-4B8B-B08F-1A1D8C905610}"/>
    <w:embedBold r:id="rId2" w:fontKey="{89C5156E-445A-4F20-812C-B68D5EDE2EF9}"/>
  </w:font>
  <w:font w:name="Calibri">
    <w:panose1 w:val="020F0502020204030204"/>
    <w:charset w:val="00"/>
    <w:family w:val="swiss"/>
    <w:pitch w:val="variable"/>
    <w:sig w:usb0="E00002FF" w:usb1="4000ACFF" w:usb2="00000001" w:usb3="00000000" w:csb0="0000019F" w:csb1="00000000"/>
    <w:embedRegular r:id="rId3" w:fontKey="{F92486F7-4772-46F4-A631-58DB3815C5F3}"/>
  </w:font>
  <w:font w:name="Segoe UI">
    <w:panose1 w:val="020B0502040204020203"/>
    <w:charset w:val="00"/>
    <w:family w:val="swiss"/>
    <w:pitch w:val="variable"/>
    <w:sig w:usb0="E10022FF" w:usb1="C000E47F" w:usb2="00000029" w:usb3="00000000" w:csb0="000001DF" w:csb1="00000000"/>
    <w:embedRegular r:id="rId4" w:fontKey="{6A4B6AB0-3098-4D9E-B05A-29F7230DF2C7}"/>
  </w:font>
  <w:font w:name="Cambria">
    <w:panose1 w:val="02040503050406030204"/>
    <w:charset w:val="00"/>
    <w:family w:val="roman"/>
    <w:pitch w:val="variable"/>
    <w:sig w:usb0="E00002FF" w:usb1="400004FF" w:usb2="00000000" w:usb3="00000000" w:csb0="0000019F" w:csb1="00000000"/>
    <w:embedRegular r:id="rId5" w:fontKey="{B97EA4CA-70D8-47DF-8E73-2D730E82E1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C1C" w:rsidRPr="00147802" w:rsidRDefault="00C10C1C" w:rsidP="00147802">
    <w:pPr>
      <w:pStyle w:val="Footer"/>
      <w:tabs>
        <w:tab w:val="clear" w:pos="4680"/>
        <w:tab w:val="clear" w:pos="9360"/>
        <w:tab w:val="center" w:pos="2995"/>
      </w:tabs>
      <w:spacing w:before="120"/>
    </w:pPr>
    <w:r>
      <w:t>[5294]</w:t>
    </w:r>
    <w:r>
      <w:tab/>
    </w:r>
    <w:r>
      <w:fldChar w:fldCharType="begin"/>
    </w:r>
    <w:r>
      <w:instrText xml:space="preserve"> PAGE  \* MERGEFORMAT </w:instrText>
    </w:r>
    <w:r>
      <w:fldChar w:fldCharType="separate"/>
    </w:r>
    <w:r w:rsidR="009D2AB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EE7" w:rsidRDefault="00570EE7" w:rsidP="009F0C77">
      <w:r>
        <w:separator/>
      </w:r>
    </w:p>
  </w:footnote>
  <w:footnote w:type="continuationSeparator" w:id="0">
    <w:p w:rsidR="00570EE7" w:rsidRDefault="00570EE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209SD18"/>
    <w:docVar w:name="CoverBillType" w:val="r"/>
    <w:docVar w:name="DocPath" w:val="L:\Council\bills\GM\25209SD18.DOCX"/>
    <w:docVar w:name="dvBillNumber" w:val="5294"/>
    <w:docVar w:name="dvBillNumberPrefix" w:val="H. "/>
    <w:docVar w:name="dvOriginalBody" w:val="House"/>
    <w:docVar w:name="dvSteno" w:val="GM"/>
    <w:docVar w:name="NameofBody" w:val="h"/>
    <w:docVar w:name="vGroup2" w:val="Council"/>
  </w:docVars>
  <w:rsids>
    <w:rsidRoot w:val="00C134DA"/>
    <w:rsid w:val="00011869"/>
    <w:rsid w:val="00015CD6"/>
    <w:rsid w:val="000E0100"/>
    <w:rsid w:val="000E1785"/>
    <w:rsid w:val="000F40FA"/>
    <w:rsid w:val="001035F1"/>
    <w:rsid w:val="0010776B"/>
    <w:rsid w:val="00133E66"/>
    <w:rsid w:val="001435A3"/>
    <w:rsid w:val="00146ED3"/>
    <w:rsid w:val="00147802"/>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040A"/>
    <w:rsid w:val="003E5288"/>
    <w:rsid w:val="003F6D79"/>
    <w:rsid w:val="0041760A"/>
    <w:rsid w:val="00417C01"/>
    <w:rsid w:val="004403BD"/>
    <w:rsid w:val="00443952"/>
    <w:rsid w:val="00461441"/>
    <w:rsid w:val="004809EE"/>
    <w:rsid w:val="004E7D54"/>
    <w:rsid w:val="005273C6"/>
    <w:rsid w:val="00530A69"/>
    <w:rsid w:val="00545593"/>
    <w:rsid w:val="00556EBF"/>
    <w:rsid w:val="00570EE7"/>
    <w:rsid w:val="00577C6C"/>
    <w:rsid w:val="005A62FE"/>
    <w:rsid w:val="005C2FE2"/>
    <w:rsid w:val="005E2BC9"/>
    <w:rsid w:val="00605102"/>
    <w:rsid w:val="006215AA"/>
    <w:rsid w:val="006573F3"/>
    <w:rsid w:val="006913C9"/>
    <w:rsid w:val="0069470D"/>
    <w:rsid w:val="006D58AA"/>
    <w:rsid w:val="007005C6"/>
    <w:rsid w:val="00734F00"/>
    <w:rsid w:val="007A70AE"/>
    <w:rsid w:val="008362E8"/>
    <w:rsid w:val="0085786E"/>
    <w:rsid w:val="008A1768"/>
    <w:rsid w:val="008A489F"/>
    <w:rsid w:val="008F0F33"/>
    <w:rsid w:val="008F4429"/>
    <w:rsid w:val="0094021A"/>
    <w:rsid w:val="00966E36"/>
    <w:rsid w:val="009B44AF"/>
    <w:rsid w:val="009C6A0B"/>
    <w:rsid w:val="009D2ABC"/>
    <w:rsid w:val="009F0C77"/>
    <w:rsid w:val="009F4DD1"/>
    <w:rsid w:val="00A02543"/>
    <w:rsid w:val="00A41684"/>
    <w:rsid w:val="00A64E80"/>
    <w:rsid w:val="00A72BCD"/>
    <w:rsid w:val="00A741D9"/>
    <w:rsid w:val="00A833AB"/>
    <w:rsid w:val="00A9741D"/>
    <w:rsid w:val="00AC34A2"/>
    <w:rsid w:val="00AD1C9A"/>
    <w:rsid w:val="00AD4B17"/>
    <w:rsid w:val="00B412D4"/>
    <w:rsid w:val="00B93F5E"/>
    <w:rsid w:val="00B965BB"/>
    <w:rsid w:val="00BE3C22"/>
    <w:rsid w:val="00C0345E"/>
    <w:rsid w:val="00C10C1C"/>
    <w:rsid w:val="00C134DA"/>
    <w:rsid w:val="00C31C95"/>
    <w:rsid w:val="00C3483A"/>
    <w:rsid w:val="00C74E9D"/>
    <w:rsid w:val="00C826DD"/>
    <w:rsid w:val="00C82FD3"/>
    <w:rsid w:val="00C92819"/>
    <w:rsid w:val="00C97E66"/>
    <w:rsid w:val="00CC6B7B"/>
    <w:rsid w:val="00CD2089"/>
    <w:rsid w:val="00D73A67"/>
    <w:rsid w:val="00D970A9"/>
    <w:rsid w:val="00DD5B0C"/>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57A2"/>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9570FF-8E2D-4306-A0D5-F1BBA86BB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70E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0EE7"/>
    <w:rPr>
      <w:rFonts w:ascii="Segoe UI" w:eastAsia="Times New Roman" w:hAnsi="Segoe UI" w:cs="Segoe UI"/>
      <w:sz w:val="18"/>
      <w:szCs w:val="18"/>
    </w:rPr>
  </w:style>
  <w:style w:type="character" w:styleId="Hyperlink">
    <w:name w:val="Hyperlink"/>
    <w:basedOn w:val="DefaultParagraphFont"/>
    <w:uiPriority w:val="99"/>
    <w:unhideWhenUsed/>
    <w:rsid w:val="00C10C1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94&amp;session=122&amp;summary=B" TargetMode="External"/><Relationship Id="rId3" Type="http://schemas.openxmlformats.org/officeDocument/2006/relationships/settings" Target="settings.xml"/><Relationship Id="rId7" Type="http://schemas.openxmlformats.org/officeDocument/2006/relationships/hyperlink" Target="file:///h:\hj\2018042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294_201804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1A2A9E-7801-4514-AEF8-C0ADE5E9A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83CEBC1F.dotm</Template>
  <TotalTime>0</TotalTime>
  <Pages>3</Pages>
  <Words>576</Words>
  <Characters>3312</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5294: Ethel Waymer - South Carolina Legislature Online</dc:title>
  <dc:creator>Gail Pinckney Moore</dc:creator>
  <cp:lastModifiedBy>S Volk</cp:lastModifiedBy>
  <cp:revision>2</cp:revision>
  <cp:lastPrinted>2018-04-23T15:20:00Z</cp:lastPrinted>
  <dcterms:created xsi:type="dcterms:W3CDTF">2018-04-27T15:08:00Z</dcterms:created>
  <dcterms:modified xsi:type="dcterms:W3CDTF">2018-04-27T15:08:00Z</dcterms:modified>
</cp:coreProperties>
</file>