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918" w:rsidRDefault="00C30918" w:rsidP="00C30918">
      <w:pPr>
        <w:widowControl w:val="0"/>
        <w:jc w:val="center"/>
      </w:pPr>
      <w:r w:rsidRPr="00C30918">
        <w:rPr>
          <w:b/>
        </w:rPr>
        <w:t>South Carolina General Assembly</w:t>
      </w:r>
    </w:p>
    <w:p w:rsidR="00C30918" w:rsidRDefault="00C30918" w:rsidP="00C30918">
      <w:pPr>
        <w:widowControl w:val="0"/>
        <w:jc w:val="center"/>
      </w:pPr>
      <w:r>
        <w:t>122nd Session, 2017-2018</w:t>
      </w: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jc w:val="left"/>
        <w:rPr>
          <w:b/>
        </w:rPr>
      </w:pPr>
      <w:r w:rsidRPr="00C30918">
        <w:rPr>
          <w:b/>
        </w:rPr>
        <w:t>H. 5372</w:t>
      </w:r>
    </w:p>
    <w:p w:rsidR="00C30918" w:rsidRDefault="00C30918" w:rsidP="00C30918">
      <w:pPr>
        <w:widowControl w:val="0"/>
        <w:jc w:val="left"/>
        <w:rPr>
          <w:b/>
        </w:rPr>
      </w:pPr>
    </w:p>
    <w:p w:rsidR="00C30918" w:rsidRDefault="00C30918" w:rsidP="00C30918">
      <w:pPr>
        <w:widowControl w:val="0"/>
        <w:jc w:val="left"/>
      </w:pPr>
      <w:r w:rsidRPr="00C30918">
        <w:rPr>
          <w:b/>
        </w:rPr>
        <w:t>STATUS INFORMATION</w:t>
      </w: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jc w:val="left"/>
      </w:pPr>
      <w:r>
        <w:t>General Bill</w:t>
      </w:r>
    </w:p>
    <w:p w:rsidR="00C30918" w:rsidRDefault="00C30918" w:rsidP="00C30918">
      <w:pPr>
        <w:widowControl w:val="0"/>
        <w:jc w:val="left"/>
      </w:pPr>
      <w:r>
        <w:t>Sponsors: Reps. Funderburk, Collins and Putnam</w:t>
      </w:r>
    </w:p>
    <w:p w:rsidR="00C30918" w:rsidRDefault="00C30918" w:rsidP="00C30918">
      <w:pPr>
        <w:widowControl w:val="0"/>
        <w:jc w:val="left"/>
      </w:pPr>
      <w:r>
        <w:t>Document Path: l:\council\bills\cc\15234vr18.docx</w:t>
      </w: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jc w:val="left"/>
      </w:pPr>
      <w:r>
        <w:t>Introduced in the House on May 3, 2018</w:t>
      </w:r>
    </w:p>
    <w:p w:rsidR="00C30918" w:rsidRDefault="00C30918" w:rsidP="00C30918">
      <w:pPr>
        <w:widowControl w:val="0"/>
        <w:jc w:val="left"/>
      </w:pPr>
      <w:r>
        <w:t xml:space="preserve">Currently residing in the House Committee on </w:t>
      </w:r>
      <w:r w:rsidRPr="00C30918">
        <w:rPr>
          <w:b/>
        </w:rPr>
        <w:t>Judiciary</w:t>
      </w: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jc w:val="left"/>
      </w:pPr>
      <w:r>
        <w:t xml:space="preserve">Summary: </w:t>
      </w:r>
      <w:r w:rsidR="00C234B8">
        <w:t>Children's advocacy toll free complaint number</w:t>
      </w: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jc w:val="left"/>
      </w:pPr>
    </w:p>
    <w:p w:rsidR="00C30918" w:rsidRDefault="00C30918" w:rsidP="00C309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918">
        <w:rPr>
          <w:b/>
        </w:rPr>
        <w:t>HISTORY OF LEGISLATIVE ACTIONS</w:t>
      </w:r>
    </w:p>
    <w:p w:rsidR="00C30918" w:rsidRDefault="00C30918" w:rsidP="00C309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0918" w:rsidRPr="00C30918" w:rsidRDefault="00C30918" w:rsidP="00C309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918">
        <w:rPr>
          <w:u w:val="single"/>
        </w:rPr>
        <w:tab/>
        <w:t>Date</w:t>
      </w:r>
      <w:r w:rsidRPr="00C30918">
        <w:rPr>
          <w:u w:val="single"/>
        </w:rPr>
        <w:tab/>
        <w:t>Body</w:t>
      </w:r>
      <w:r w:rsidRPr="00C30918">
        <w:rPr>
          <w:u w:val="single"/>
        </w:rPr>
        <w:tab/>
        <w:t>Action Description with journal page number</w:t>
      </w:r>
      <w:r w:rsidRPr="00C30918">
        <w:rPr>
          <w:u w:val="single"/>
        </w:rPr>
        <w:tab/>
      </w:r>
    </w:p>
    <w:p w:rsidR="00BE3A6E" w:rsidRDefault="00BE3A6E" w:rsidP="00B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9C7EB0">
        <w:t>Introduced and read first time (</w:t>
      </w:r>
      <w:hyperlink r:id="rId7" w:history="1">
        <w:r w:rsidRPr="009C7EB0">
          <w:rPr>
            <w:rStyle w:val="Hyperlink"/>
          </w:rPr>
          <w:t>House Journal</w:t>
        </w:r>
        <w:r w:rsidRPr="009C7EB0">
          <w:rPr>
            <w:rStyle w:val="Hyperlink"/>
          </w:rPr>
          <w:noBreakHyphen/>
          <w:t>page 60</w:t>
        </w:r>
      </w:hyperlink>
      <w:r w:rsidRPr="009C7EB0">
        <w:t>)</w:t>
      </w:r>
    </w:p>
    <w:p w:rsidR="00BE3A6E" w:rsidRDefault="00BE3A6E" w:rsidP="00B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9C7EB0">
        <w:t>Ref</w:t>
      </w:r>
      <w:r>
        <w:t xml:space="preserve">erred to Committee on </w:t>
      </w:r>
      <w:r w:rsidRPr="009C7EB0">
        <w:rPr>
          <w:b/>
        </w:rPr>
        <w:t>Judiciary</w:t>
      </w:r>
      <w:r>
        <w:t xml:space="preserve"> </w:t>
      </w:r>
      <w:r w:rsidRPr="009C7EB0">
        <w:t>(</w:t>
      </w:r>
      <w:hyperlink r:id="rId8" w:history="1">
        <w:r w:rsidRPr="009C7EB0">
          <w:rPr>
            <w:rStyle w:val="Hyperlink"/>
          </w:rPr>
          <w:t>House Journal</w:t>
        </w:r>
        <w:r w:rsidRPr="009C7EB0">
          <w:rPr>
            <w:rStyle w:val="Hyperlink"/>
          </w:rPr>
          <w:noBreakHyphen/>
          <w:t>page 60</w:t>
        </w:r>
      </w:hyperlink>
      <w:r w:rsidRPr="009C7EB0">
        <w:t>)</w:t>
      </w:r>
    </w:p>
    <w:p w:rsidR="00BE3A6E" w:rsidRDefault="00BE3A6E" w:rsidP="00B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918" w:rsidRDefault="00C30918" w:rsidP="00C3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0918">
          <w:rPr>
            <w:rStyle w:val="Hyperlink"/>
          </w:rPr>
          <w:t>legislative information</w:t>
        </w:r>
      </w:hyperlink>
      <w:r>
        <w:t xml:space="preserve"> at the website</w:t>
      </w:r>
    </w:p>
    <w:p w:rsidR="00C30918" w:rsidRDefault="00C30918" w:rsidP="00C3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918" w:rsidRPr="00C30918" w:rsidRDefault="00C30918" w:rsidP="00C30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918" w:rsidRDefault="00C30918" w:rsidP="00C30918">
      <w:pPr>
        <w:widowControl w:val="0"/>
        <w:jc w:val="left"/>
      </w:pPr>
      <w:r w:rsidRPr="00C30918">
        <w:rPr>
          <w:b/>
        </w:rPr>
        <w:t>VERSIONS OF THIS BILL</w:t>
      </w:r>
    </w:p>
    <w:p w:rsidR="00C30918" w:rsidRDefault="00C30918" w:rsidP="00C30918">
      <w:pPr>
        <w:widowControl w:val="0"/>
        <w:jc w:val="left"/>
      </w:pPr>
    </w:p>
    <w:p w:rsidR="00C30918" w:rsidRDefault="00025516" w:rsidP="00C30918">
      <w:pPr>
        <w:widowControl w:val="0"/>
        <w:jc w:val="left"/>
      </w:pPr>
      <w:hyperlink r:id="rId10" w:history="1">
        <w:r w:rsidR="00C30918">
          <w:rPr>
            <w:rStyle w:val="Hyperlink"/>
          </w:rPr>
          <w:t>5/3/2018</w:t>
        </w:r>
      </w:hyperlink>
    </w:p>
    <w:p w:rsidR="00C30918" w:rsidRDefault="00C30918" w:rsidP="00C30918"/>
    <w:p w:rsidR="00C30918" w:rsidRDefault="00C30918" w:rsidP="00C30918">
      <w:pPr>
        <w:sectPr w:rsidR="00C30918" w:rsidSect="00C309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3BAB" w:rsidRDefault="001C3BAB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A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A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C62B0F">
        <w:noBreakHyphen/>
      </w:r>
      <w:r>
        <w:t>11</w:t>
      </w:r>
      <w:r w:rsidR="00C62B0F">
        <w:noBreakHyphen/>
      </w:r>
      <w:r>
        <w:t>2290, CODE OF LAWS OF SOUTH CAROLINA, 1976, RELATING TO THE DEPARTMENT OF CHILDREN</w:t>
      </w:r>
      <w:r w:rsidR="00C62B0F" w:rsidRPr="00C62B0F">
        <w:t>’</w:t>
      </w:r>
      <w:r w:rsidR="00237BA4">
        <w:t>S ADVOCACY TOLL FREE COMPLAI</w:t>
      </w:r>
      <w:r>
        <w:t>NT NUMBER, SO AS TO REQUIRE CHILDREN</w:t>
      </w:r>
      <w:r w:rsidR="00C62B0F" w:rsidRPr="00C62B0F">
        <w:t>’</w:t>
      </w:r>
      <w:r>
        <w:t>S ADVOCACY CENTERS TO POST THE NUMBER.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5A4C">
        <w:t>Section 63</w:t>
      </w:r>
      <w:r w:rsidR="00C62B0F">
        <w:noBreakHyphen/>
      </w:r>
      <w:r w:rsidR="00755A4C">
        <w:t>11</w:t>
      </w:r>
      <w:r w:rsidR="00C62B0F">
        <w:noBreakHyphen/>
      </w:r>
      <w:r w:rsidR="00755A4C">
        <w:t>2290(B) of</w:t>
      </w:r>
      <w:r w:rsidR="007C39E6">
        <w:t xml:space="preserve"> the 1976 Code, as added by an act bearing r</w:t>
      </w:r>
      <w:r w:rsidR="00755A4C">
        <w:t xml:space="preserve">atification number </w:t>
      </w:r>
      <w:r w:rsidR="00B72C01">
        <w:t>171</w:t>
      </w:r>
      <w:r w:rsidR="00755A4C">
        <w:t xml:space="preserve"> of 2018, is amended to read:</w:t>
      </w:r>
    </w:p>
    <w:p w:rsidR="00755A4C" w:rsidRDefault="00755A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The following agencies must post the toll</w:t>
      </w:r>
      <w:r w:rsidR="00C62B0F">
        <w:rPr>
          <w:color w:val="000000" w:themeColor="text1"/>
          <w:u w:color="000000" w:themeColor="text1"/>
        </w:rPr>
        <w:noBreakHyphen/>
      </w:r>
      <w:r w:rsidRPr="00F170D6">
        <w:rPr>
          <w:color w:val="000000" w:themeColor="text1"/>
          <w:u w:color="000000" w:themeColor="text1"/>
        </w:rPr>
        <w:t>free public telephone number and the web address of the department</w:t>
      </w:r>
      <w:r w:rsidR="00C62B0F" w:rsidRPr="00C62B0F">
        <w:rPr>
          <w:color w:val="000000" w:themeColor="text1"/>
          <w:u w:color="000000" w:themeColor="text1"/>
        </w:rPr>
        <w:t>’</w:t>
      </w:r>
      <w:r w:rsidRPr="00F170D6">
        <w:rPr>
          <w:color w:val="000000" w:themeColor="text1"/>
          <w:u w:color="000000" w:themeColor="text1"/>
        </w:rPr>
        <w:t>s electronic complaint submission form prominently in clear view of all employees and the public and in a conspicuous location on the agency</w:t>
      </w:r>
      <w:r w:rsidR="00C62B0F" w:rsidRPr="00C62B0F">
        <w:rPr>
          <w:color w:val="000000" w:themeColor="text1"/>
          <w:u w:color="000000" w:themeColor="text1"/>
        </w:rPr>
        <w:t>’</w:t>
      </w:r>
      <w:r w:rsidRPr="00F170D6">
        <w:rPr>
          <w:color w:val="000000" w:themeColor="text1"/>
          <w:u w:color="000000" w:themeColor="text1"/>
        </w:rPr>
        <w:t>s website: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Social Services;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Mental Health;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Juvenile Justice;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Health and Environmental Control;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Health and Human Services;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Disabilities and Special Needs;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John de la Howe School;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 xml:space="preserve">School for the Deaf and Blind; </w:t>
      </w:r>
      <w:r w:rsidRPr="00755A4C">
        <w:rPr>
          <w:strike/>
          <w:color w:val="000000" w:themeColor="text1"/>
          <w:u w:color="000000" w:themeColor="text1"/>
        </w:rPr>
        <w:t>and</w:t>
      </w:r>
    </w:p>
    <w:p w:rsidR="00755A4C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Wil Lou Gray Opportunity School</w:t>
      </w:r>
      <w:r>
        <w:rPr>
          <w:color w:val="000000" w:themeColor="text1"/>
          <w:u w:val="single" w:color="000000" w:themeColor="text1"/>
        </w:rPr>
        <w:t>; and</w:t>
      </w:r>
    </w:p>
    <w:p w:rsidR="00D05A38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Children</w:t>
      </w:r>
      <w:r w:rsidR="00C62B0F" w:rsidRPr="00C62B0F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Advocacy Centers</w:t>
      </w:r>
      <w:r w:rsidRPr="00F170D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755A4C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5A4C">
        <w:t>2</w:t>
      </w:r>
      <w:r>
        <w:t>.</w:t>
      </w:r>
      <w:r>
        <w:tab/>
        <w:t>This act takes effect upon approval by the Governor.</w:t>
      </w:r>
    </w:p>
    <w:p w:rsidR="00A37B08" w:rsidRDefault="00C62B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918" w:rsidRDefault="00C30918" w:rsidP="00C30918">
      <w:pPr>
        <w:suppressAutoHyphens/>
      </w:pPr>
    </w:p>
    <w:sectPr w:rsidR="00C30918" w:rsidSect="00C309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A38" w:rsidRDefault="00D05A38" w:rsidP="009F0C77">
      <w:r>
        <w:separator/>
      </w:r>
    </w:p>
  </w:endnote>
  <w:endnote w:type="continuationSeparator" w:id="0">
    <w:p w:rsidR="00D05A38" w:rsidRDefault="00D05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6A0E44-6A05-4F28-820D-24ACBB7558D8}"/>
    <w:embedBold r:id="rId2" w:fontKey="{7814E5D5-8002-4CDE-856D-B398828AFC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D59BFC-3AA1-4848-B8C1-65D35AD27E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949A30-DAFE-4947-83FC-090AA344A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8BA48-8079-4AE1-A8B8-4054B9309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918" w:rsidRPr="001C3BAB" w:rsidRDefault="00C30918" w:rsidP="001C3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34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A38" w:rsidRDefault="00D05A38" w:rsidP="009F0C77">
      <w:r>
        <w:separator/>
      </w:r>
    </w:p>
  </w:footnote>
  <w:footnote w:type="continuationSeparator" w:id="0">
    <w:p w:rsidR="00D05A38" w:rsidRDefault="00D05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4VR18"/>
    <w:docVar w:name="CoverBillType" w:val="b"/>
    <w:docVar w:name="DocPath" w:val="L:\Council\bills\CC\15234VR18.DOCX"/>
    <w:docVar w:name="dvBillNumber" w:val="537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5A3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AB"/>
    <w:rsid w:val="001D08F2"/>
    <w:rsid w:val="001D3A58"/>
    <w:rsid w:val="001D525B"/>
    <w:rsid w:val="001D7F4F"/>
    <w:rsid w:val="00205238"/>
    <w:rsid w:val="002321B6"/>
    <w:rsid w:val="00237BA4"/>
    <w:rsid w:val="00250967"/>
    <w:rsid w:val="002543C8"/>
    <w:rsid w:val="0025541D"/>
    <w:rsid w:val="00282E02"/>
    <w:rsid w:val="00284AAE"/>
    <w:rsid w:val="002E5912"/>
    <w:rsid w:val="00301B21"/>
    <w:rsid w:val="00325348"/>
    <w:rsid w:val="0032732C"/>
    <w:rsid w:val="00336AD0"/>
    <w:rsid w:val="0037079A"/>
    <w:rsid w:val="003C4DAB"/>
    <w:rsid w:val="003C699F"/>
    <w:rsid w:val="003D01E8"/>
    <w:rsid w:val="003E5288"/>
    <w:rsid w:val="003F195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5A4C"/>
    <w:rsid w:val="007A70AE"/>
    <w:rsid w:val="007C39E6"/>
    <w:rsid w:val="008362E8"/>
    <w:rsid w:val="0085786E"/>
    <w:rsid w:val="008A1768"/>
    <w:rsid w:val="008A489F"/>
    <w:rsid w:val="008C5D0D"/>
    <w:rsid w:val="008F0F33"/>
    <w:rsid w:val="008F4429"/>
    <w:rsid w:val="0094021A"/>
    <w:rsid w:val="009844BE"/>
    <w:rsid w:val="009B44AF"/>
    <w:rsid w:val="009C6A0B"/>
    <w:rsid w:val="009F0C77"/>
    <w:rsid w:val="009F4DD1"/>
    <w:rsid w:val="00A02543"/>
    <w:rsid w:val="00A37B0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C01"/>
    <w:rsid w:val="00BE3A6E"/>
    <w:rsid w:val="00BE3C22"/>
    <w:rsid w:val="00C0345E"/>
    <w:rsid w:val="00C234B8"/>
    <w:rsid w:val="00C30918"/>
    <w:rsid w:val="00C31C95"/>
    <w:rsid w:val="00C3483A"/>
    <w:rsid w:val="00C62B0F"/>
    <w:rsid w:val="00C74E9D"/>
    <w:rsid w:val="00C826DD"/>
    <w:rsid w:val="00C82FD3"/>
    <w:rsid w:val="00C92819"/>
    <w:rsid w:val="00CC6B7B"/>
    <w:rsid w:val="00CD2089"/>
    <w:rsid w:val="00CF4138"/>
    <w:rsid w:val="00D05A3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7A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A814E-F42D-407B-B1FD-12C6D066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0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5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372_2018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7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4D125-3A8F-4D6B-8748-5DE924AF4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2</Pages>
  <Words>276</Words>
  <Characters>1537</Characters>
  <Application>Microsoft Office Word</Application>
  <DocSecurity>0</DocSecurity>
  <Lines>72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5372: Children's advocacy toll free complaint number - South Carolina Legislature Online</dc:title>
  <dc:creator>%USERNAME%</dc:creator>
  <cp:lastModifiedBy>S Volk</cp:lastModifiedBy>
  <cp:revision>2</cp:revision>
  <cp:lastPrinted>2018-05-02T13:16:00Z</cp:lastPrinted>
  <dcterms:created xsi:type="dcterms:W3CDTF">2018-05-14T19:56:00Z</dcterms:created>
  <dcterms:modified xsi:type="dcterms:W3CDTF">2018-05-14T19:56:00Z</dcterms:modified>
</cp:coreProperties>
</file>