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94C" w:rsidRDefault="00B8594C" w:rsidP="00B8594C">
      <w:pPr>
        <w:widowControl w:val="0"/>
        <w:jc w:val="center"/>
      </w:pPr>
      <w:r w:rsidRPr="00B8594C">
        <w:rPr>
          <w:b/>
        </w:rPr>
        <w:t>South Carolina General Assembly</w:t>
      </w:r>
    </w:p>
    <w:p w:rsidR="00B8594C" w:rsidRDefault="00B8594C" w:rsidP="00B8594C">
      <w:pPr>
        <w:widowControl w:val="0"/>
        <w:jc w:val="center"/>
      </w:pPr>
      <w:r>
        <w:t>122nd Session, 2017-2018</w:t>
      </w:r>
    </w:p>
    <w:p w:rsidR="00B8594C" w:rsidRDefault="00B8594C" w:rsidP="00B8594C">
      <w:pPr>
        <w:widowControl w:val="0"/>
        <w:jc w:val="left"/>
      </w:pPr>
    </w:p>
    <w:p w:rsidR="00B8594C" w:rsidRDefault="00B8594C" w:rsidP="00B8594C">
      <w:pPr>
        <w:widowControl w:val="0"/>
        <w:jc w:val="left"/>
        <w:rPr>
          <w:b/>
        </w:rPr>
      </w:pPr>
      <w:r w:rsidRPr="00B8594C">
        <w:rPr>
          <w:b/>
        </w:rPr>
        <w:t>S.</w:t>
      </w:r>
      <w:r>
        <w:rPr>
          <w:b/>
        </w:rPr>
        <w:t xml:space="preserve"> </w:t>
      </w:r>
      <w:r w:rsidRPr="00B8594C">
        <w:rPr>
          <w:b/>
        </w:rPr>
        <w:t>673</w:t>
      </w:r>
    </w:p>
    <w:p w:rsidR="00B8594C" w:rsidRDefault="00B8594C" w:rsidP="00B8594C">
      <w:pPr>
        <w:widowControl w:val="0"/>
        <w:jc w:val="left"/>
        <w:rPr>
          <w:b/>
        </w:rPr>
      </w:pPr>
    </w:p>
    <w:p w:rsidR="00B8594C" w:rsidRDefault="00B8594C" w:rsidP="00B8594C">
      <w:pPr>
        <w:widowControl w:val="0"/>
        <w:jc w:val="left"/>
      </w:pPr>
      <w:r w:rsidRPr="00B8594C">
        <w:rPr>
          <w:b/>
        </w:rPr>
        <w:t>STATUS INFORMATION</w:t>
      </w:r>
    </w:p>
    <w:p w:rsidR="00B8594C" w:rsidRDefault="00B8594C" w:rsidP="00B8594C">
      <w:pPr>
        <w:widowControl w:val="0"/>
        <w:jc w:val="left"/>
      </w:pPr>
    </w:p>
    <w:p w:rsidR="00B8594C" w:rsidRDefault="00B8594C" w:rsidP="00B8594C">
      <w:pPr>
        <w:widowControl w:val="0"/>
        <w:jc w:val="left"/>
      </w:pPr>
      <w:r>
        <w:t>Concurrent Resolution</w:t>
      </w:r>
    </w:p>
    <w:p w:rsidR="00B8594C" w:rsidRDefault="001954DE" w:rsidP="00B8594C">
      <w:pPr>
        <w:widowControl w:val="0"/>
        <w:jc w:val="left"/>
      </w:pPr>
      <w:r>
        <w:t>Sponsors: Senators Gambrell, Alexander, Allen, Bennett, M.B. Matthews, Campbell, Campsen, Climer, Corbin, Courson, Cromer, Davis, Fanning, Goldfinch, Gregory, Grooms, Hembree, Hutto, Jackson, Johnson, Kimpson, Leatherman, Malloy, Martin, Massey, J. Matthews, McElveen, McLeod, Nicholson, Peeler, Rankin, Reese, Rice, Sabb, Scott, Senn, Setzler, Shealy, Sheheen, Talley, Timmons, Turner, Verdin, Williams and Young</w:t>
      </w:r>
    </w:p>
    <w:p w:rsidR="00B8594C" w:rsidRDefault="00B8594C" w:rsidP="00B8594C">
      <w:pPr>
        <w:widowControl w:val="0"/>
        <w:jc w:val="left"/>
      </w:pPr>
      <w:r>
        <w:t>Document Path: l:\council\bills\rt\17156cz17.docx</w:t>
      </w:r>
    </w:p>
    <w:p w:rsidR="00B8594C" w:rsidRDefault="00B8594C" w:rsidP="00B8594C">
      <w:pPr>
        <w:widowControl w:val="0"/>
        <w:jc w:val="left"/>
      </w:pPr>
    </w:p>
    <w:p w:rsidR="00FF11C4" w:rsidRDefault="00FF11C4" w:rsidP="00B8594C">
      <w:pPr>
        <w:widowControl w:val="0"/>
        <w:jc w:val="left"/>
      </w:pPr>
      <w:r>
        <w:t>Introduced in the Senate on April 27, 2017</w:t>
      </w:r>
    </w:p>
    <w:p w:rsidR="00FF11C4" w:rsidRDefault="00FF11C4" w:rsidP="00B8594C">
      <w:pPr>
        <w:widowControl w:val="0"/>
        <w:jc w:val="left"/>
      </w:pPr>
      <w:r>
        <w:t>Introduced in the House on May 2, 2017</w:t>
      </w:r>
    </w:p>
    <w:p w:rsidR="00FF11C4" w:rsidRDefault="00FF11C4" w:rsidP="00B8594C">
      <w:pPr>
        <w:widowControl w:val="0"/>
        <w:jc w:val="left"/>
      </w:pPr>
      <w:r>
        <w:t>Adopted by the General Assembly on May 2, 2017</w:t>
      </w:r>
    </w:p>
    <w:p w:rsidR="00FF11C4" w:rsidRDefault="00FF11C4" w:rsidP="00B8594C">
      <w:pPr>
        <w:widowControl w:val="0"/>
        <w:jc w:val="left"/>
      </w:pPr>
    </w:p>
    <w:p w:rsidR="00B8594C" w:rsidRDefault="00B8594C" w:rsidP="00B8594C">
      <w:pPr>
        <w:widowControl w:val="0"/>
        <w:jc w:val="left"/>
      </w:pPr>
      <w:r>
        <w:t xml:space="preserve">Summary: </w:t>
      </w:r>
      <w:r w:rsidR="00BD2FE0">
        <w:t>International Firefighters' Day</w:t>
      </w:r>
    </w:p>
    <w:p w:rsidR="00B8594C" w:rsidRDefault="00B8594C" w:rsidP="00B8594C">
      <w:pPr>
        <w:widowControl w:val="0"/>
        <w:jc w:val="left"/>
      </w:pPr>
    </w:p>
    <w:p w:rsidR="00B8594C" w:rsidRDefault="00B8594C" w:rsidP="00B8594C">
      <w:pPr>
        <w:widowControl w:val="0"/>
        <w:jc w:val="left"/>
      </w:pPr>
    </w:p>
    <w:p w:rsidR="00B8594C" w:rsidRDefault="00B8594C" w:rsidP="00B8594C">
      <w:pPr>
        <w:widowControl w:val="0"/>
        <w:tabs>
          <w:tab w:val="center" w:pos="590"/>
          <w:tab w:val="center" w:pos="1440"/>
          <w:tab w:val="left" w:pos="1872"/>
          <w:tab w:val="left" w:pos="9187"/>
        </w:tabs>
        <w:jc w:val="left"/>
      </w:pPr>
      <w:r w:rsidRPr="00B8594C">
        <w:rPr>
          <w:b/>
        </w:rPr>
        <w:t>HISTORY OF LEGISLATIVE ACTIONS</w:t>
      </w:r>
    </w:p>
    <w:p w:rsidR="00B8594C" w:rsidRDefault="00B8594C" w:rsidP="00B8594C">
      <w:pPr>
        <w:widowControl w:val="0"/>
        <w:tabs>
          <w:tab w:val="center" w:pos="590"/>
          <w:tab w:val="center" w:pos="1440"/>
          <w:tab w:val="left" w:pos="1872"/>
          <w:tab w:val="left" w:pos="9187"/>
        </w:tabs>
        <w:jc w:val="left"/>
      </w:pPr>
    </w:p>
    <w:p w:rsidR="00B8594C" w:rsidRPr="00B8594C" w:rsidRDefault="00B8594C" w:rsidP="00B8594C">
      <w:pPr>
        <w:widowControl w:val="0"/>
        <w:tabs>
          <w:tab w:val="center" w:pos="590"/>
          <w:tab w:val="center" w:pos="1440"/>
          <w:tab w:val="left" w:pos="1872"/>
          <w:tab w:val="left" w:pos="9187"/>
        </w:tabs>
        <w:jc w:val="left"/>
      </w:pPr>
      <w:r w:rsidRPr="00B8594C">
        <w:rPr>
          <w:u w:val="single"/>
        </w:rPr>
        <w:tab/>
        <w:t>Date</w:t>
      </w:r>
      <w:r w:rsidRPr="00B8594C">
        <w:rPr>
          <w:u w:val="single"/>
        </w:rPr>
        <w:tab/>
        <w:t>Body</w:t>
      </w:r>
      <w:r w:rsidRPr="00B8594C">
        <w:rPr>
          <w:u w:val="single"/>
        </w:rPr>
        <w:tab/>
        <w:t>Action Description with journal page number</w:t>
      </w:r>
      <w:r w:rsidRPr="00B8594C">
        <w:rPr>
          <w:u w:val="single"/>
        </w:rPr>
        <w:tab/>
      </w:r>
    </w:p>
    <w:p w:rsidR="0059114E" w:rsidRDefault="0059114E" w:rsidP="0059114E">
      <w:pPr>
        <w:widowControl w:val="0"/>
        <w:tabs>
          <w:tab w:val="right" w:pos="1008"/>
          <w:tab w:val="left" w:pos="1152"/>
          <w:tab w:val="left" w:pos="1872"/>
          <w:tab w:val="left" w:pos="9187"/>
        </w:tabs>
        <w:ind w:left="2088" w:hanging="2088"/>
        <w:jc w:val="left"/>
      </w:pPr>
      <w:r>
        <w:tab/>
        <w:t>4/27/2017</w:t>
      </w:r>
      <w:r>
        <w:tab/>
        <w:t>Senate</w:t>
      </w:r>
      <w:r>
        <w:tab/>
      </w:r>
      <w:r w:rsidRPr="006C207E">
        <w:t>Int</w:t>
      </w:r>
      <w:r>
        <w:t xml:space="preserve">roduced, adopted, sent to House </w:t>
      </w:r>
      <w:r w:rsidRPr="006C207E">
        <w:t>(</w:t>
      </w:r>
      <w:hyperlink r:id="rId7" w:history="1">
        <w:r w:rsidRPr="006C207E">
          <w:rPr>
            <w:rStyle w:val="Hyperlink"/>
          </w:rPr>
          <w:t>Senate Journal</w:t>
        </w:r>
        <w:r w:rsidRPr="006C207E">
          <w:rPr>
            <w:rStyle w:val="Hyperlink"/>
          </w:rPr>
          <w:noBreakHyphen/>
          <w:t>page 43</w:t>
        </w:r>
      </w:hyperlink>
      <w:r w:rsidRPr="006C207E">
        <w:t>)</w:t>
      </w:r>
    </w:p>
    <w:p w:rsidR="0059114E" w:rsidRDefault="0059114E" w:rsidP="0059114E">
      <w:pPr>
        <w:widowControl w:val="0"/>
        <w:tabs>
          <w:tab w:val="right" w:pos="1008"/>
          <w:tab w:val="left" w:pos="1152"/>
          <w:tab w:val="left" w:pos="1872"/>
          <w:tab w:val="left" w:pos="9187"/>
        </w:tabs>
        <w:ind w:left="2088" w:hanging="2088"/>
        <w:jc w:val="left"/>
      </w:pPr>
      <w:r>
        <w:tab/>
        <w:t>5/2/2017</w:t>
      </w:r>
      <w:r>
        <w:tab/>
        <w:t>House</w:t>
      </w:r>
      <w:r>
        <w:tab/>
      </w:r>
      <w:r w:rsidRPr="006C207E">
        <w:t>Introduced, ado</w:t>
      </w:r>
      <w:r>
        <w:t xml:space="preserve">pted, returned with concurrence </w:t>
      </w:r>
      <w:r w:rsidRPr="006C207E">
        <w:t>(</w:t>
      </w:r>
      <w:hyperlink r:id="rId8" w:history="1">
        <w:r w:rsidRPr="006C207E">
          <w:rPr>
            <w:rStyle w:val="Hyperlink"/>
          </w:rPr>
          <w:t>House Journal</w:t>
        </w:r>
        <w:r w:rsidRPr="006C207E">
          <w:rPr>
            <w:rStyle w:val="Hyperlink"/>
          </w:rPr>
          <w:noBreakHyphen/>
          <w:t>page 17</w:t>
        </w:r>
      </w:hyperlink>
      <w:r w:rsidRPr="006C207E">
        <w:t>)</w:t>
      </w:r>
    </w:p>
    <w:p w:rsidR="0059114E" w:rsidRDefault="0059114E" w:rsidP="0059114E">
      <w:pPr>
        <w:widowControl w:val="0"/>
        <w:tabs>
          <w:tab w:val="right" w:pos="1008"/>
          <w:tab w:val="left" w:pos="1152"/>
          <w:tab w:val="left" w:pos="1872"/>
          <w:tab w:val="left" w:pos="9187"/>
        </w:tabs>
        <w:ind w:left="2088" w:hanging="2088"/>
        <w:jc w:val="left"/>
      </w:pPr>
    </w:p>
    <w:p w:rsidR="00B8594C" w:rsidRDefault="00B8594C" w:rsidP="00B859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594C">
          <w:rPr>
            <w:rStyle w:val="Hyperlink"/>
          </w:rPr>
          <w:t>legislative information</w:t>
        </w:r>
      </w:hyperlink>
      <w:r>
        <w:t xml:space="preserve"> at the website</w:t>
      </w:r>
    </w:p>
    <w:p w:rsidR="00B8594C" w:rsidRDefault="00B8594C" w:rsidP="00B8594C">
      <w:pPr>
        <w:widowControl w:val="0"/>
        <w:tabs>
          <w:tab w:val="right" w:pos="1008"/>
          <w:tab w:val="left" w:pos="1152"/>
          <w:tab w:val="left" w:pos="1872"/>
          <w:tab w:val="left" w:pos="9187"/>
        </w:tabs>
        <w:ind w:left="2088" w:hanging="2088"/>
        <w:jc w:val="left"/>
      </w:pPr>
    </w:p>
    <w:p w:rsidR="00B8594C" w:rsidRPr="00B8594C" w:rsidRDefault="00B8594C" w:rsidP="00B8594C">
      <w:pPr>
        <w:widowControl w:val="0"/>
        <w:tabs>
          <w:tab w:val="right" w:pos="1008"/>
          <w:tab w:val="left" w:pos="1152"/>
          <w:tab w:val="left" w:pos="1872"/>
          <w:tab w:val="left" w:pos="9187"/>
        </w:tabs>
        <w:ind w:left="2088" w:hanging="2088"/>
        <w:jc w:val="left"/>
      </w:pPr>
    </w:p>
    <w:p w:rsidR="00B8594C" w:rsidRDefault="00B8594C" w:rsidP="00B8594C">
      <w:pPr>
        <w:widowControl w:val="0"/>
        <w:jc w:val="left"/>
      </w:pPr>
      <w:r w:rsidRPr="00B8594C">
        <w:rPr>
          <w:b/>
        </w:rPr>
        <w:t>VERSIONS OF THIS BILL</w:t>
      </w:r>
    </w:p>
    <w:p w:rsidR="00B8594C" w:rsidRDefault="00B8594C" w:rsidP="00B8594C">
      <w:pPr>
        <w:widowControl w:val="0"/>
        <w:jc w:val="left"/>
      </w:pPr>
    </w:p>
    <w:p w:rsidR="00B8594C" w:rsidRDefault="00050EC8" w:rsidP="00B8594C">
      <w:pPr>
        <w:widowControl w:val="0"/>
        <w:jc w:val="left"/>
      </w:pPr>
      <w:hyperlink r:id="rId10" w:history="1">
        <w:r w:rsidR="00B8594C">
          <w:rPr>
            <w:rStyle w:val="Hyperlink"/>
          </w:rPr>
          <w:t>4/27/2017</w:t>
        </w:r>
      </w:hyperlink>
    </w:p>
    <w:p w:rsidR="00B8594C" w:rsidRDefault="00B8594C" w:rsidP="00B8594C"/>
    <w:p w:rsidR="00B8594C" w:rsidRDefault="00B8594C" w:rsidP="00B8594C">
      <w:pPr>
        <w:sectPr w:rsidR="00B8594C" w:rsidSect="00B8594C">
          <w:pgSz w:w="12240" w:h="15840" w:code="1"/>
          <w:pgMar w:top="1080" w:right="1440" w:bottom="1080" w:left="1440" w:header="720" w:footer="720" w:gutter="0"/>
          <w:cols w:space="720"/>
          <w:noEndnote/>
          <w:docGrid w:linePitch="360"/>
        </w:sectPr>
      </w:pPr>
    </w:p>
    <w:p w:rsidR="00460CEF" w:rsidRDefault="00460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1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TO DECLARE MAY 4, 2017, AS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South Carolina General Assembly should pause in their deliberations to express sincere appreciation for the courageous and critical work of firefighters throughout the communities of our State;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xml:space="preserve"> </w:t>
      </w:r>
      <w:r w:rsidRPr="00820F31">
        <w:rPr>
          <w:color w:val="000000" w:themeColor="text1"/>
          <w:u w:color="000000" w:themeColor="text1"/>
        </w:rPr>
        <w:t xml:space="preserve">celebrates </w:t>
      </w:r>
      <w:r>
        <w:rPr>
          <w:color w:val="000000" w:themeColor="text1"/>
          <w:u w:color="000000" w:themeColor="text1"/>
        </w:rPr>
        <w:t xml:space="preserve">the </w:t>
      </w:r>
      <w:r w:rsidRPr="00820F31">
        <w:rPr>
          <w:color w:val="000000" w:themeColor="text1"/>
          <w:u w:color="000000" w:themeColor="text1"/>
        </w:rPr>
        <w:t>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all over the world,</w:t>
      </w:r>
      <w:r w:rsidRPr="00820F31">
        <w:rPr>
          <w:color w:val="000000" w:themeColor="text1"/>
          <w:u w:color="000000" w:themeColor="text1"/>
        </w:rPr>
        <w:t xml:space="preserve"> </w:t>
      </w:r>
      <w:r>
        <w:rPr>
          <w:color w:val="000000" w:themeColor="text1"/>
          <w:u w:color="000000" w:themeColor="text1"/>
        </w:rPr>
        <w:t>m</w:t>
      </w:r>
      <w:r w:rsidRPr="00820F31">
        <w:rPr>
          <w:color w:val="000000" w:themeColor="text1"/>
          <w:u w:color="000000" w:themeColor="text1"/>
        </w:rPr>
        <w:t>any</w:t>
      </w:r>
      <w:r>
        <w:rPr>
          <w:color w:val="000000" w:themeColor="text1"/>
          <w:u w:color="000000" w:themeColor="text1"/>
        </w:rPr>
        <w:t xml:space="preserve"> of whom</w:t>
      </w:r>
      <w:r w:rsidRPr="00820F31">
        <w:rPr>
          <w:color w:val="000000" w:themeColor="text1"/>
          <w:u w:color="000000" w:themeColor="text1"/>
        </w:rPr>
        <w:t xml:space="preserve"> are volunteers</w:t>
      </w:r>
      <w:r>
        <w:rPr>
          <w:color w:val="000000" w:themeColor="text1"/>
          <w:u w:color="000000" w:themeColor="text1"/>
        </w:rPr>
        <w:t xml:space="preserve"> who risk</w:t>
      </w:r>
      <w:r w:rsidRPr="00820F31">
        <w:rPr>
          <w:color w:val="000000" w:themeColor="text1"/>
          <w:u w:color="000000" w:themeColor="text1"/>
        </w:rPr>
        <w:t xml:space="preserve"> th</w:t>
      </w:r>
      <w:r>
        <w:rPr>
          <w:color w:val="000000" w:themeColor="text1"/>
          <w:u w:color="000000" w:themeColor="text1"/>
        </w:rPr>
        <w:t>eir lives in the course of duty;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w:t>
      </w:r>
      <w:r w:rsidRPr="00820F31">
        <w:rPr>
          <w:color w:val="000000" w:themeColor="text1"/>
          <w:u w:color="000000" w:themeColor="text1"/>
        </w:rPr>
        <w:t xml:space="preserve">how </w:t>
      </w:r>
      <w:r>
        <w:rPr>
          <w:color w:val="000000" w:themeColor="text1"/>
          <w:u w:color="000000" w:themeColor="text1"/>
        </w:rPr>
        <w:t xml:space="preserve">appreciation for firefighters on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many supporters don</w:t>
      </w:r>
      <w:r w:rsidRPr="00820F31">
        <w:rPr>
          <w:color w:val="000000" w:themeColor="text1"/>
          <w:u w:color="000000" w:themeColor="text1"/>
        </w:rPr>
        <w:t xml:space="preserve"> blue and red ribbons tied together</w:t>
      </w:r>
      <w:r>
        <w:rPr>
          <w:color w:val="000000" w:themeColor="text1"/>
          <w:u w:color="000000" w:themeColor="text1"/>
        </w:rPr>
        <w:t xml:space="preserve"> to</w:t>
      </w:r>
      <w:r w:rsidRPr="00820F31">
        <w:rPr>
          <w:color w:val="000000" w:themeColor="text1"/>
          <w:u w:color="000000" w:themeColor="text1"/>
        </w:rPr>
        <w:t xml:space="preserve"> symboliz</w:t>
      </w:r>
      <w:r>
        <w:rPr>
          <w:color w:val="000000" w:themeColor="text1"/>
          <w:u w:color="000000" w:themeColor="text1"/>
        </w:rPr>
        <w:t>e</w:t>
      </w:r>
      <w:r w:rsidRPr="00820F31">
        <w:rPr>
          <w:color w:val="000000" w:themeColor="text1"/>
          <w:u w:color="000000" w:themeColor="text1"/>
        </w:rPr>
        <w:t xml:space="preserve"> th</w:t>
      </w:r>
      <w:r>
        <w:rPr>
          <w:color w:val="000000" w:themeColor="text1"/>
          <w:u w:color="000000" w:themeColor="text1"/>
        </w:rPr>
        <w:t>e combination of fire and water; and</w:t>
      </w:r>
      <w:r w:rsidRPr="00820F31">
        <w:rPr>
          <w:color w:val="000000" w:themeColor="text1"/>
          <w:u w:color="000000" w:themeColor="text1"/>
        </w:rPr>
        <w:t xml:space="preserve"> </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South Carolina, more than eleven thousand five hundred </w:t>
      </w:r>
      <w:r w:rsidRPr="00F545BC">
        <w:rPr>
          <w:color w:val="000000" w:themeColor="text1"/>
          <w:u w:color="000000" w:themeColor="text1"/>
        </w:rPr>
        <w:t>volunteers</w:t>
      </w:r>
      <w:r>
        <w:rPr>
          <w:color w:val="000000" w:themeColor="text1"/>
          <w:u w:color="000000" w:themeColor="text1"/>
        </w:rPr>
        <w:t xml:space="preserve"> serve </w:t>
      </w:r>
      <w:r w:rsidRPr="00F545BC">
        <w:rPr>
          <w:color w:val="000000" w:themeColor="text1"/>
          <w:u w:color="000000" w:themeColor="text1"/>
        </w:rPr>
        <w:t xml:space="preserve">as </w:t>
      </w:r>
      <w:r>
        <w:rPr>
          <w:color w:val="000000" w:themeColor="text1"/>
          <w:u w:color="000000" w:themeColor="text1"/>
        </w:rPr>
        <w:t>firefighters and six thousand</w:t>
      </w:r>
      <w:r w:rsidRPr="00F545BC">
        <w:rPr>
          <w:color w:val="000000" w:themeColor="text1"/>
          <w:u w:color="000000" w:themeColor="text1"/>
        </w:rPr>
        <w:t xml:space="preserve"> as career firefighters</w:t>
      </w:r>
      <w:r>
        <w:rPr>
          <w:color w:val="000000" w:themeColor="text1"/>
          <w:u w:color="000000" w:themeColor="text1"/>
        </w:rPr>
        <w:t>, a force of seventeen thousand five hundred</w:t>
      </w:r>
      <w:r w:rsidRPr="00F545BC">
        <w:rPr>
          <w:color w:val="000000" w:themeColor="text1"/>
          <w:u w:color="000000" w:themeColor="text1"/>
        </w:rPr>
        <w:t xml:space="preserve"> dedicated firefighters </w:t>
      </w:r>
      <w:r>
        <w:rPr>
          <w:color w:val="000000" w:themeColor="text1"/>
          <w:u w:color="000000" w:themeColor="text1"/>
        </w:rPr>
        <w:t xml:space="preserve">who </w:t>
      </w:r>
      <w:r w:rsidRPr="00F545BC">
        <w:rPr>
          <w:color w:val="000000" w:themeColor="text1"/>
          <w:u w:color="000000" w:themeColor="text1"/>
        </w:rPr>
        <w:t>provid</w:t>
      </w:r>
      <w:r>
        <w:rPr>
          <w:color w:val="000000" w:themeColor="text1"/>
          <w:u w:color="000000" w:themeColor="text1"/>
        </w:rPr>
        <w:t>e</w:t>
      </w:r>
      <w:r w:rsidRPr="00F545BC">
        <w:rPr>
          <w:color w:val="000000" w:themeColor="text1"/>
          <w:u w:color="000000" w:themeColor="text1"/>
        </w:rPr>
        <w:t xml:space="preserve"> fire and emergency services</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contribute to the safety and well</w:t>
      </w:r>
      <w:r>
        <w:rPr>
          <w:color w:val="000000" w:themeColor="text1"/>
          <w:u w:color="000000" w:themeColor="text1"/>
        </w:rPr>
        <w:noBreakHyphen/>
      </w:r>
      <w:r w:rsidRPr="00F545BC">
        <w:rPr>
          <w:color w:val="000000" w:themeColor="text1"/>
          <w:u w:color="000000" w:themeColor="text1"/>
        </w:rPr>
        <w:t xml:space="preserve">being of residents and visitors to our </w:t>
      </w:r>
      <w:r>
        <w:rPr>
          <w:color w:val="000000" w:themeColor="text1"/>
          <w:u w:color="000000" w:themeColor="text1"/>
        </w:rPr>
        <w:t>S</w:t>
      </w:r>
      <w:r w:rsidRPr="00F545BC">
        <w:rPr>
          <w:color w:val="000000" w:themeColor="text1"/>
          <w:u w:color="000000" w:themeColor="text1"/>
        </w:rPr>
        <w:t>tate by responding to and mitigating fires</w:t>
      </w:r>
      <w:r>
        <w:rPr>
          <w:color w:val="000000" w:themeColor="text1"/>
          <w:u w:color="000000" w:themeColor="text1"/>
        </w:rPr>
        <w:t xml:space="preserve"> </w:t>
      </w:r>
      <w:r w:rsidRPr="00F545BC">
        <w:rPr>
          <w:color w:val="000000" w:themeColor="text1"/>
          <w:u w:color="000000" w:themeColor="text1"/>
        </w:rPr>
        <w:t>in single family and multi</w:t>
      </w:r>
      <w:r>
        <w:rPr>
          <w:color w:val="000000" w:themeColor="text1"/>
          <w:u w:color="000000" w:themeColor="text1"/>
        </w:rPr>
        <w:noBreakHyphen/>
        <w:t xml:space="preserve">family residential properties; </w:t>
      </w:r>
      <w:r w:rsidRPr="00F545BC">
        <w:rPr>
          <w:color w:val="000000" w:themeColor="text1"/>
          <w:u w:color="000000" w:themeColor="text1"/>
        </w:rPr>
        <w:t>public and private busi</w:t>
      </w:r>
      <w:r>
        <w:rPr>
          <w:color w:val="000000" w:themeColor="text1"/>
          <w:u w:color="000000" w:themeColor="text1"/>
        </w:rPr>
        <w:t>nesses;</w:t>
      </w:r>
      <w:r w:rsidRPr="00F545BC">
        <w:rPr>
          <w:color w:val="000000" w:themeColor="text1"/>
          <w:u w:color="000000" w:themeColor="text1"/>
        </w:rPr>
        <w:t xml:space="preserve"> commercial and industrial facilities</w:t>
      </w:r>
      <w:r>
        <w:rPr>
          <w:color w:val="000000" w:themeColor="text1"/>
          <w:u w:color="000000" w:themeColor="text1"/>
        </w:rPr>
        <w:t>;</w:t>
      </w:r>
      <w:r w:rsidRPr="00F545BC">
        <w:rPr>
          <w:color w:val="000000" w:themeColor="text1"/>
          <w:u w:color="000000" w:themeColor="text1"/>
        </w:rPr>
        <w:t xml:space="preserve"> automotive, vehicular, and recreational equipment</w:t>
      </w:r>
      <w:r>
        <w:rPr>
          <w:color w:val="000000" w:themeColor="text1"/>
          <w:u w:color="000000" w:themeColor="text1"/>
        </w:rPr>
        <w:t xml:space="preserve">; and </w:t>
      </w:r>
      <w:r w:rsidRPr="00F545BC">
        <w:rPr>
          <w:color w:val="000000" w:themeColor="text1"/>
          <w:u w:color="000000" w:themeColor="text1"/>
        </w:rPr>
        <w:t>the forested woodlands and wildlands of South Carolina</w:t>
      </w:r>
      <w:r>
        <w:rPr>
          <w:color w:val="000000" w:themeColor="text1"/>
          <w:u w:color="000000" w:themeColor="text1"/>
        </w:rPr>
        <w:t>;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F545BC">
        <w:rPr>
          <w:color w:val="000000" w:themeColor="text1"/>
          <w:u w:color="000000" w:themeColor="text1"/>
        </w:rPr>
        <w:t xml:space="preserve">irefighters </w:t>
      </w:r>
      <w:r>
        <w:rPr>
          <w:color w:val="000000" w:themeColor="text1"/>
          <w:u w:color="000000" w:themeColor="text1"/>
        </w:rPr>
        <w:t xml:space="preserve">are also tasked with </w:t>
      </w:r>
      <w:r w:rsidRPr="00F545BC">
        <w:rPr>
          <w:color w:val="000000" w:themeColor="text1"/>
          <w:u w:color="000000" w:themeColor="text1"/>
        </w:rPr>
        <w:t>respond</w:t>
      </w:r>
      <w:r>
        <w:rPr>
          <w:color w:val="000000" w:themeColor="text1"/>
          <w:u w:color="000000" w:themeColor="text1"/>
        </w:rPr>
        <w:t>ing</w:t>
      </w:r>
      <w:r w:rsidRPr="00F545BC">
        <w:rPr>
          <w:color w:val="000000" w:themeColor="text1"/>
          <w:u w:color="000000" w:themeColor="text1"/>
        </w:rPr>
        <w:t xml:space="preserve"> to and mitigat</w:t>
      </w:r>
      <w:r>
        <w:rPr>
          <w:color w:val="000000" w:themeColor="text1"/>
          <w:u w:color="000000" w:themeColor="text1"/>
        </w:rPr>
        <w:t>ing</w:t>
      </w:r>
      <w:r w:rsidRPr="00F545BC">
        <w:rPr>
          <w:color w:val="000000" w:themeColor="text1"/>
          <w:u w:color="000000" w:themeColor="text1"/>
        </w:rPr>
        <w:t xml:space="preserve"> incidents involving</w:t>
      </w:r>
      <w:r>
        <w:rPr>
          <w:color w:val="000000" w:themeColor="text1"/>
          <w:u w:color="000000" w:themeColor="text1"/>
        </w:rPr>
        <w:t xml:space="preserve"> </w:t>
      </w:r>
      <w:r w:rsidRPr="00F545BC">
        <w:rPr>
          <w:color w:val="000000" w:themeColor="text1"/>
          <w:u w:color="000000" w:themeColor="text1"/>
        </w:rPr>
        <w:t xml:space="preserve">hazards </w:t>
      </w:r>
      <w:r>
        <w:rPr>
          <w:color w:val="000000" w:themeColor="text1"/>
          <w:u w:color="000000" w:themeColor="text1"/>
        </w:rPr>
        <w:t>due to</w:t>
      </w:r>
      <w:r w:rsidRPr="00F545BC">
        <w:rPr>
          <w:color w:val="000000" w:themeColor="text1"/>
          <w:u w:color="000000" w:themeColor="text1"/>
        </w:rPr>
        <w:t xml:space="preserve"> the release of harmful gases and</w:t>
      </w:r>
      <w:r>
        <w:rPr>
          <w:color w:val="000000" w:themeColor="text1"/>
          <w:u w:color="000000" w:themeColor="text1"/>
        </w:rPr>
        <w:t xml:space="preserve"> </w:t>
      </w:r>
      <w:r w:rsidRPr="00F545BC">
        <w:rPr>
          <w:color w:val="000000" w:themeColor="text1"/>
          <w:u w:color="000000" w:themeColor="text1"/>
        </w:rPr>
        <w:t>chemicals</w:t>
      </w:r>
      <w:r>
        <w:rPr>
          <w:color w:val="000000" w:themeColor="text1"/>
          <w:u w:color="000000" w:themeColor="text1"/>
        </w:rPr>
        <w:t xml:space="preserve">; </w:t>
      </w:r>
      <w:r w:rsidRPr="00F545BC">
        <w:rPr>
          <w:color w:val="000000" w:themeColor="text1"/>
          <w:u w:color="000000" w:themeColor="text1"/>
        </w:rPr>
        <w:t>rescues of persons trapped at great heights, in confined spaces, or in water</w:t>
      </w:r>
      <w:r>
        <w:rPr>
          <w:color w:val="000000" w:themeColor="text1"/>
          <w:u w:color="000000" w:themeColor="text1"/>
        </w:rPr>
        <w:t xml:space="preserve">; </w:t>
      </w:r>
      <w:r w:rsidRPr="00F545BC">
        <w:rPr>
          <w:color w:val="000000" w:themeColor="text1"/>
          <w:u w:color="000000" w:themeColor="text1"/>
        </w:rPr>
        <w:t>rescues of persons ensnared by mangled vehicles</w:t>
      </w:r>
      <w:r>
        <w:rPr>
          <w:color w:val="000000" w:themeColor="text1"/>
          <w:u w:color="000000" w:themeColor="text1"/>
        </w:rPr>
        <w:t xml:space="preserve">; </w:t>
      </w:r>
      <w:r w:rsidRPr="00F545BC">
        <w:rPr>
          <w:color w:val="000000" w:themeColor="text1"/>
          <w:u w:color="000000" w:themeColor="text1"/>
        </w:rPr>
        <w:t>caring for the sick and injured as the result of medical emergencies or accidents</w:t>
      </w:r>
      <w:r>
        <w:rPr>
          <w:color w:val="000000" w:themeColor="text1"/>
          <w:u w:color="000000" w:themeColor="text1"/>
        </w:rPr>
        <w:t xml:space="preserve">; and </w:t>
      </w:r>
      <w:r w:rsidRPr="00F545BC">
        <w:rPr>
          <w:color w:val="000000" w:themeColor="text1"/>
          <w:u w:color="000000" w:themeColor="text1"/>
        </w:rPr>
        <w:t>conducting searches for disoriented or injured hikers</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Pr="00F545BC">
        <w:rPr>
          <w:color w:val="000000" w:themeColor="text1"/>
          <w:u w:color="000000" w:themeColor="text1"/>
        </w:rPr>
        <w:t xml:space="preserve">ervices of South Carolina firefighters saved an estimated 2.9 billion </w:t>
      </w:r>
      <w:r>
        <w:rPr>
          <w:color w:val="000000" w:themeColor="text1"/>
          <w:u w:color="000000" w:themeColor="text1"/>
        </w:rPr>
        <w:t xml:space="preserve">dollars </w:t>
      </w:r>
      <w:r w:rsidRPr="00F545BC">
        <w:rPr>
          <w:color w:val="000000" w:themeColor="text1"/>
          <w:u w:color="000000" w:themeColor="text1"/>
        </w:rPr>
        <w:t>of property and contents during 2015</w:t>
      </w:r>
      <w:r>
        <w:rPr>
          <w:color w:val="000000" w:themeColor="text1"/>
          <w:u w:color="000000" w:themeColor="text1"/>
        </w:rPr>
        <w:t>, and s</w:t>
      </w:r>
      <w:r w:rsidRPr="00F545BC">
        <w:rPr>
          <w:color w:val="000000" w:themeColor="text1"/>
          <w:u w:color="000000" w:themeColor="text1"/>
        </w:rPr>
        <w:t xml:space="preserve">ervices </w:t>
      </w:r>
      <w:r>
        <w:rPr>
          <w:color w:val="000000" w:themeColor="text1"/>
          <w:u w:color="000000" w:themeColor="text1"/>
        </w:rPr>
        <w:t>of</w:t>
      </w:r>
      <w:r w:rsidRPr="00F545BC">
        <w:rPr>
          <w:color w:val="000000" w:themeColor="text1"/>
          <w:u w:color="000000" w:themeColor="text1"/>
        </w:rPr>
        <w:t xml:space="preserve"> volunteer firefighters provide</w:t>
      </w:r>
      <w:r>
        <w:rPr>
          <w:color w:val="000000" w:themeColor="text1"/>
          <w:u w:color="000000" w:themeColor="text1"/>
        </w:rPr>
        <w:t>d an estimated fifty</w:t>
      </w:r>
      <w:r>
        <w:rPr>
          <w:color w:val="000000" w:themeColor="text1"/>
          <w:u w:color="000000" w:themeColor="text1"/>
        </w:rPr>
        <w:noBreakHyphen/>
        <w:t>nine</w:t>
      </w:r>
      <w:r w:rsidRPr="00F545BC">
        <w:rPr>
          <w:color w:val="000000" w:themeColor="text1"/>
          <w:u w:color="000000" w:themeColor="text1"/>
        </w:rPr>
        <w:t xml:space="preserve"> million dollars in savings to taxpayers in 2015</w:t>
      </w:r>
      <w:r>
        <w:rPr>
          <w:color w:val="000000" w:themeColor="text1"/>
          <w:u w:color="000000" w:themeColor="text1"/>
        </w:rPr>
        <w:t>;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there are only three or four firefighters for every one thousand residents in the State, service is available to all around the clock every day of the year;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promote fire safety through public education, inspection, building fire</w:t>
      </w:r>
      <w:r>
        <w:rPr>
          <w:color w:val="000000" w:themeColor="text1"/>
          <w:u w:color="000000" w:themeColor="text1"/>
        </w:rPr>
        <w:noBreakHyphen/>
      </w:r>
      <w:r w:rsidRPr="00F545BC">
        <w:rPr>
          <w:color w:val="000000" w:themeColor="text1"/>
          <w:u w:color="000000" w:themeColor="text1"/>
        </w:rPr>
        <w:t>code</w:t>
      </w:r>
      <w:r>
        <w:rPr>
          <w:color w:val="000000" w:themeColor="text1"/>
          <w:u w:color="000000" w:themeColor="text1"/>
        </w:rPr>
        <w:noBreakHyphen/>
      </w:r>
      <w:r w:rsidRPr="00F545BC">
        <w:rPr>
          <w:color w:val="000000" w:themeColor="text1"/>
          <w:u w:color="000000" w:themeColor="text1"/>
        </w:rPr>
        <w:t>compliance enforcement, smoke</w:t>
      </w:r>
      <w:r>
        <w:rPr>
          <w:color w:val="000000" w:themeColor="text1"/>
          <w:u w:color="000000" w:themeColor="text1"/>
        </w:rPr>
        <w:noBreakHyphen/>
        <w:t>d</w:t>
      </w:r>
      <w:r w:rsidRPr="00F545BC">
        <w:rPr>
          <w:color w:val="000000" w:themeColor="text1"/>
          <w:u w:color="000000" w:themeColor="text1"/>
        </w:rPr>
        <w:t>et</w:t>
      </w:r>
      <w:r>
        <w:rPr>
          <w:color w:val="000000" w:themeColor="text1"/>
          <w:u w:color="000000" w:themeColor="text1"/>
        </w:rPr>
        <w:t>ector campaigns, child car</w:t>
      </w:r>
      <w:r>
        <w:rPr>
          <w:color w:val="000000" w:themeColor="text1"/>
          <w:u w:color="000000" w:themeColor="text1"/>
        </w:rPr>
        <w:noBreakHyphen/>
        <w:t>seat</w:t>
      </w:r>
      <w:r>
        <w:rPr>
          <w:color w:val="000000" w:themeColor="text1"/>
          <w:u w:color="000000" w:themeColor="text1"/>
        </w:rPr>
        <w:noBreakHyphen/>
      </w:r>
      <w:r w:rsidRPr="00F545BC">
        <w:rPr>
          <w:color w:val="000000" w:themeColor="text1"/>
          <w:u w:color="000000" w:themeColor="text1"/>
        </w:rPr>
        <w:t>safety programs, and community first aid and CPR instruction</w:t>
      </w:r>
      <w:r>
        <w:rPr>
          <w:color w:val="000000" w:themeColor="text1"/>
          <w:u w:color="000000" w:themeColor="text1"/>
        </w:rPr>
        <w:t>;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545BC">
        <w:rPr>
          <w:color w:val="000000" w:themeColor="text1"/>
          <w:u w:color="000000" w:themeColor="text1"/>
        </w:rPr>
        <w:t>many local and national community initiatives</w:t>
      </w:r>
      <w:r>
        <w:rPr>
          <w:color w:val="000000" w:themeColor="text1"/>
          <w:u w:color="000000" w:themeColor="text1"/>
        </w:rPr>
        <w:t>,</w:t>
      </w:r>
      <w:r w:rsidRPr="00F545BC">
        <w:rPr>
          <w:color w:val="000000" w:themeColor="text1"/>
          <w:u w:color="000000" w:themeColor="text1"/>
        </w:rPr>
        <w:t xml:space="preserve"> such as the Muscular Dystrophy Association and the Medical University of South Carolina</w:t>
      </w:r>
      <w:r w:rsidRPr="00A65F64">
        <w:rPr>
          <w:color w:val="000000" w:themeColor="text1"/>
          <w:u w:color="000000" w:themeColor="text1"/>
        </w:rPr>
        <w:t>’</w:t>
      </w:r>
      <w:r w:rsidRPr="00F545BC">
        <w:rPr>
          <w:color w:val="000000" w:themeColor="text1"/>
          <w:u w:color="000000" w:themeColor="text1"/>
        </w:rPr>
        <w:t>s Camp Can Do</w:t>
      </w:r>
      <w:r>
        <w:rPr>
          <w:color w:val="000000" w:themeColor="text1"/>
          <w:u w:color="000000" w:themeColor="text1"/>
        </w:rPr>
        <w:t xml:space="preserve">, are supported by firefighters who </w:t>
      </w:r>
      <w:r w:rsidRPr="00F545BC">
        <w:rPr>
          <w:color w:val="000000" w:themeColor="text1"/>
          <w:u w:color="000000" w:themeColor="text1"/>
        </w:rPr>
        <w:t xml:space="preserve">embody the spirit of </w:t>
      </w:r>
      <w:r>
        <w:rPr>
          <w:color w:val="000000" w:themeColor="text1"/>
          <w:u w:color="000000" w:themeColor="text1"/>
        </w:rPr>
        <w:t xml:space="preserve">our </w:t>
      </w:r>
      <w:r w:rsidRPr="00F545BC">
        <w:rPr>
          <w:color w:val="000000" w:themeColor="text1"/>
          <w:u w:color="000000" w:themeColor="text1"/>
        </w:rPr>
        <w:t xml:space="preserve">communities and dedicate their lives to </w:t>
      </w:r>
      <w:r>
        <w:rPr>
          <w:color w:val="000000" w:themeColor="text1"/>
          <w:u w:color="000000" w:themeColor="text1"/>
        </w:rPr>
        <w:t xml:space="preserve">provide </w:t>
      </w:r>
      <w:r w:rsidRPr="00F545BC">
        <w:rPr>
          <w:color w:val="000000" w:themeColor="text1"/>
          <w:u w:color="000000" w:themeColor="text1"/>
        </w:rPr>
        <w:t xml:space="preserve">fire </w:t>
      </w:r>
      <w:r>
        <w:rPr>
          <w:color w:val="000000" w:themeColor="text1"/>
          <w:u w:color="000000" w:themeColor="text1"/>
        </w:rPr>
        <w:t>prevention and life</w:t>
      </w:r>
      <w:r w:rsidRPr="00F545BC">
        <w:rPr>
          <w:color w:val="000000" w:themeColor="text1"/>
          <w:u w:color="000000" w:themeColor="text1"/>
        </w:rPr>
        <w:t xml:space="preserve"> </w:t>
      </w:r>
      <w:r>
        <w:rPr>
          <w:color w:val="000000" w:themeColor="text1"/>
          <w:u w:color="000000" w:themeColor="text1"/>
        </w:rPr>
        <w:t>safety; and</w:t>
      </w:r>
    </w:p>
    <w:p w:rsidR="00A65F64" w:rsidRPr="00F545BC"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during 2016, </w:t>
      </w:r>
      <w:r>
        <w:rPr>
          <w:color w:val="000000" w:themeColor="text1"/>
          <w:u w:color="000000" w:themeColor="text1"/>
        </w:rPr>
        <w:t>one</w:t>
      </w:r>
      <w:r w:rsidRPr="00F545BC">
        <w:rPr>
          <w:color w:val="000000" w:themeColor="text1"/>
          <w:u w:color="000000" w:themeColor="text1"/>
        </w:rPr>
        <w:t xml:space="preserve"> South Carolina </w:t>
      </w:r>
      <w:r>
        <w:rPr>
          <w:color w:val="000000" w:themeColor="text1"/>
          <w:u w:color="000000" w:themeColor="text1"/>
        </w:rPr>
        <w:t>f</w:t>
      </w:r>
      <w:r w:rsidRPr="00F545BC">
        <w:rPr>
          <w:color w:val="000000" w:themeColor="text1"/>
          <w:u w:color="000000" w:themeColor="text1"/>
        </w:rPr>
        <w:t xml:space="preserve">irefighter </w:t>
      </w:r>
      <w:r>
        <w:rPr>
          <w:color w:val="000000" w:themeColor="text1"/>
          <w:u w:color="000000" w:themeColor="text1"/>
        </w:rPr>
        <w:t>made the supreme sacrifice by giving</w:t>
      </w:r>
      <w:r w:rsidRPr="00F545BC">
        <w:rPr>
          <w:color w:val="000000" w:themeColor="text1"/>
          <w:u w:color="000000" w:themeColor="text1"/>
        </w:rPr>
        <w:t xml:space="preserve"> </w:t>
      </w:r>
      <w:r>
        <w:rPr>
          <w:color w:val="000000" w:themeColor="text1"/>
          <w:u w:color="000000" w:themeColor="text1"/>
        </w:rPr>
        <w:t>his lif</w:t>
      </w:r>
      <w:r w:rsidRPr="00F545BC">
        <w:rPr>
          <w:color w:val="000000" w:themeColor="text1"/>
          <w:u w:color="000000" w:themeColor="text1"/>
        </w:rPr>
        <w:t xml:space="preserve">e </w:t>
      </w:r>
      <w:r>
        <w:rPr>
          <w:color w:val="000000" w:themeColor="text1"/>
          <w:u w:color="000000" w:themeColor="text1"/>
        </w:rPr>
        <w:t>in the line of duty; and</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great sacrifice that firefighters make to bring safety to their communities, the South Carolina General Assembly takes great pleasure in commending the selfless heroism of these first responders throughout our State.  Now, therefore,</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declare May 4, 2017, as “International </w:t>
      </w:r>
      <w:r w:rsidRPr="00820F31">
        <w:rPr>
          <w:color w:val="000000" w:themeColor="text1"/>
          <w:u w:color="000000" w:themeColor="text1"/>
        </w:rPr>
        <w:t>Firefighters</w:t>
      </w:r>
      <w:r w:rsidRPr="00A65F64">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r>
        <w:t>.</w:t>
      </w: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64" w:rsidRDefault="00A65F64" w:rsidP="00A6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State Firefighters</w:t>
      </w:r>
      <w:r w:rsidRPr="00A65F64">
        <w:t>’</w:t>
      </w:r>
      <w:r>
        <w:t xml:space="preserve"> Association.</w:t>
      </w:r>
    </w:p>
    <w:p w:rsidR="002C7724" w:rsidRDefault="00A65F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94C" w:rsidRDefault="00B8594C" w:rsidP="00B8594C">
      <w:pPr>
        <w:suppressAutoHyphens/>
      </w:pPr>
    </w:p>
    <w:sectPr w:rsidR="00B8594C" w:rsidSect="00B859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F64" w:rsidRDefault="00A65F64" w:rsidP="009F0C77">
      <w:r>
        <w:separator/>
      </w:r>
    </w:p>
  </w:endnote>
  <w:endnote w:type="continuationSeparator" w:id="0">
    <w:p w:rsidR="00A65F64" w:rsidRDefault="00A65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24B435-A2AC-40D1-8D18-5BCAAEB5FBC4}"/>
    <w:embedBold r:id="rId2" w:fontKey="{99FA702A-2BA1-4812-9EC4-C9DCE394A261}"/>
  </w:font>
  <w:font w:name="Calibri">
    <w:panose1 w:val="020F0502020204030204"/>
    <w:charset w:val="00"/>
    <w:family w:val="swiss"/>
    <w:pitch w:val="variable"/>
    <w:sig w:usb0="E00002FF" w:usb1="4000ACFF" w:usb2="00000001" w:usb3="00000000" w:csb0="0000019F" w:csb1="00000000"/>
    <w:embedRegular r:id="rId3" w:fontKey="{37EB6C69-0B5E-4815-9D66-B90DD5E785BD}"/>
  </w:font>
  <w:font w:name="Segoe UI">
    <w:panose1 w:val="020B0502040204020203"/>
    <w:charset w:val="00"/>
    <w:family w:val="swiss"/>
    <w:pitch w:val="variable"/>
    <w:sig w:usb0="E10022FF" w:usb1="C000E47F" w:usb2="00000029" w:usb3="00000000" w:csb0="000001DF" w:csb1="00000000"/>
    <w:embedRegular r:id="rId4" w:fontKey="{B5A1CAAF-FADE-4D77-815E-E9366CF7A1B1}"/>
  </w:font>
  <w:font w:name="Cambria">
    <w:panose1 w:val="02040503050406030204"/>
    <w:charset w:val="00"/>
    <w:family w:val="roman"/>
    <w:pitch w:val="variable"/>
    <w:sig w:usb0="E00002FF" w:usb1="400004FF" w:usb2="00000000" w:usb3="00000000" w:csb0="0000019F" w:csb1="00000000"/>
    <w:embedRegular r:id="rId5" w:fontKey="{39480CAF-4B51-4EA1-97E0-25A9EAC33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4C" w:rsidRPr="00460CEF" w:rsidRDefault="00B8594C" w:rsidP="00460CEF">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5911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F64" w:rsidRDefault="00A65F64" w:rsidP="009F0C77">
      <w:r>
        <w:separator/>
      </w:r>
    </w:p>
  </w:footnote>
  <w:footnote w:type="continuationSeparator" w:id="0">
    <w:p w:rsidR="00A65F64" w:rsidRDefault="00A65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6CZ17"/>
    <w:docVar w:name="CoverBillType" w:val="c"/>
    <w:docVar w:name="DocPath" w:val="L:\Council\bills\RT\17156CZ17.DOCX"/>
    <w:docVar w:name="dvBillNumber" w:val="673"/>
    <w:docVar w:name="dvBillNumberPrefix" w:val="S. "/>
    <w:docVar w:name="dvOriginalBody" w:val="Senate"/>
    <w:docVar w:name="dvSteno" w:val="RT"/>
    <w:docVar w:name="NameofBody" w:val="s"/>
    <w:docVar w:name="vGroup2" w:val="Council"/>
  </w:docVars>
  <w:rsids>
    <w:rsidRoot w:val="00B60136"/>
    <w:rsid w:val="000263D9"/>
    <w:rsid w:val="00026C9A"/>
    <w:rsid w:val="000965A1"/>
    <w:rsid w:val="000C487D"/>
    <w:rsid w:val="000E1785"/>
    <w:rsid w:val="000F39F2"/>
    <w:rsid w:val="001023A4"/>
    <w:rsid w:val="0010776B"/>
    <w:rsid w:val="00133E66"/>
    <w:rsid w:val="00134ACF"/>
    <w:rsid w:val="00144E15"/>
    <w:rsid w:val="001954DE"/>
    <w:rsid w:val="001A4A62"/>
    <w:rsid w:val="001A681E"/>
    <w:rsid w:val="001D08F2"/>
    <w:rsid w:val="002037CA"/>
    <w:rsid w:val="002047A2"/>
    <w:rsid w:val="002321B6"/>
    <w:rsid w:val="0023696B"/>
    <w:rsid w:val="00250967"/>
    <w:rsid w:val="002759C5"/>
    <w:rsid w:val="00277DEE"/>
    <w:rsid w:val="00280D88"/>
    <w:rsid w:val="00294ABE"/>
    <w:rsid w:val="002A3EB4"/>
    <w:rsid w:val="002C7724"/>
    <w:rsid w:val="00325348"/>
    <w:rsid w:val="00393688"/>
    <w:rsid w:val="003D411E"/>
    <w:rsid w:val="003E3C1E"/>
    <w:rsid w:val="003E6148"/>
    <w:rsid w:val="003E7D04"/>
    <w:rsid w:val="00400EAA"/>
    <w:rsid w:val="0041760A"/>
    <w:rsid w:val="004203D7"/>
    <w:rsid w:val="00460CEF"/>
    <w:rsid w:val="00467BCC"/>
    <w:rsid w:val="004809EE"/>
    <w:rsid w:val="004B2A8B"/>
    <w:rsid w:val="00511EE9"/>
    <w:rsid w:val="00521E00"/>
    <w:rsid w:val="00577C6C"/>
    <w:rsid w:val="0058501B"/>
    <w:rsid w:val="00590516"/>
    <w:rsid w:val="0059114E"/>
    <w:rsid w:val="005C5AC4"/>
    <w:rsid w:val="005F373B"/>
    <w:rsid w:val="0061228A"/>
    <w:rsid w:val="006215AA"/>
    <w:rsid w:val="006340D9"/>
    <w:rsid w:val="00643B8E"/>
    <w:rsid w:val="00653ECC"/>
    <w:rsid w:val="00665EBC"/>
    <w:rsid w:val="00680479"/>
    <w:rsid w:val="0069470D"/>
    <w:rsid w:val="006A476C"/>
    <w:rsid w:val="006B312C"/>
    <w:rsid w:val="006C6A93"/>
    <w:rsid w:val="006E02F9"/>
    <w:rsid w:val="006F3F76"/>
    <w:rsid w:val="006F5B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F64"/>
    <w:rsid w:val="00A741D9"/>
    <w:rsid w:val="00A85589"/>
    <w:rsid w:val="00A9741D"/>
    <w:rsid w:val="00AB0576"/>
    <w:rsid w:val="00AD4B17"/>
    <w:rsid w:val="00B26FA6"/>
    <w:rsid w:val="00B60136"/>
    <w:rsid w:val="00B741CB"/>
    <w:rsid w:val="00B8594C"/>
    <w:rsid w:val="00B87AF8"/>
    <w:rsid w:val="00B934F3"/>
    <w:rsid w:val="00BB6347"/>
    <w:rsid w:val="00BD2134"/>
    <w:rsid w:val="00BD2FE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4636"/>
    <w:rsid w:val="00EF3EEE"/>
    <w:rsid w:val="00F149A7"/>
    <w:rsid w:val="00F50BAF"/>
    <w:rsid w:val="00F52C10"/>
    <w:rsid w:val="00F81FFD"/>
    <w:rsid w:val="00F85228"/>
    <w:rsid w:val="00F907F7"/>
    <w:rsid w:val="00FB6773"/>
    <w:rsid w:val="00FF1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40E7E-34D1-4CD7-BA09-92CB8BE4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5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F64"/>
    <w:rPr>
      <w:rFonts w:ascii="Segoe UI" w:eastAsia="Times New Roman" w:hAnsi="Segoe UI" w:cs="Segoe UI"/>
      <w:sz w:val="18"/>
      <w:szCs w:val="18"/>
    </w:rPr>
  </w:style>
  <w:style w:type="character" w:styleId="Hyperlink">
    <w:name w:val="Hyperlink"/>
    <w:basedOn w:val="DefaultParagraphFont"/>
    <w:uiPriority w:val="99"/>
    <w:unhideWhenUsed/>
    <w:rsid w:val="00B859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73_2017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95D42-3E19-4D49-9214-5C45D437F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3</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673: International Firefighters' Day - South Carolina Legislature Online</dc:title>
  <dc:subject/>
  <dc:creator>Rebecca Turner</dc:creator>
  <cp:keywords/>
  <dc:description/>
  <cp:lastModifiedBy>S Volk</cp:lastModifiedBy>
  <cp:revision>2</cp:revision>
  <cp:lastPrinted>2017-04-26T18:22:00Z</cp:lastPrinted>
  <dcterms:created xsi:type="dcterms:W3CDTF">2017-05-03T14:43:00Z</dcterms:created>
  <dcterms:modified xsi:type="dcterms:W3CDTF">2017-05-03T14:43:00Z</dcterms:modified>
</cp:coreProperties>
</file>