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88A" w:rsidRDefault="0010288A" w:rsidP="0010288A">
      <w:pPr>
        <w:widowControl w:val="0"/>
        <w:jc w:val="center"/>
      </w:pPr>
      <w:r w:rsidRPr="0010288A">
        <w:rPr>
          <w:b/>
        </w:rPr>
        <w:t>South Carolina General Assembly</w:t>
      </w:r>
    </w:p>
    <w:p w:rsidR="0010288A" w:rsidRDefault="0010288A" w:rsidP="0010288A">
      <w:pPr>
        <w:widowControl w:val="0"/>
        <w:jc w:val="center"/>
      </w:pPr>
      <w:r>
        <w:t>122nd Session, 2017-2018</w:t>
      </w:r>
    </w:p>
    <w:p w:rsidR="0010288A" w:rsidRDefault="0010288A" w:rsidP="0010288A">
      <w:pPr>
        <w:widowControl w:val="0"/>
      </w:pPr>
    </w:p>
    <w:p w:rsidR="0010288A" w:rsidRDefault="0010288A" w:rsidP="0010288A">
      <w:pPr>
        <w:widowControl w:val="0"/>
        <w:rPr>
          <w:b/>
        </w:rPr>
      </w:pPr>
      <w:r w:rsidRPr="0010288A">
        <w:rPr>
          <w:b/>
        </w:rPr>
        <w:t>S.</w:t>
      </w:r>
      <w:r>
        <w:rPr>
          <w:b/>
        </w:rPr>
        <w:t xml:space="preserve"> </w:t>
      </w:r>
      <w:r w:rsidRPr="0010288A">
        <w:rPr>
          <w:b/>
        </w:rPr>
        <w:t>716</w:t>
      </w:r>
    </w:p>
    <w:p w:rsidR="0010288A" w:rsidRDefault="0010288A" w:rsidP="0010288A">
      <w:pPr>
        <w:widowControl w:val="0"/>
        <w:rPr>
          <w:b/>
        </w:rPr>
      </w:pPr>
    </w:p>
    <w:p w:rsidR="0010288A" w:rsidRDefault="0010288A" w:rsidP="0010288A">
      <w:pPr>
        <w:widowControl w:val="0"/>
      </w:pPr>
      <w:r w:rsidRPr="0010288A">
        <w:rPr>
          <w:b/>
        </w:rPr>
        <w:t>STATUS INFORMATION</w:t>
      </w:r>
    </w:p>
    <w:p w:rsidR="0010288A" w:rsidRDefault="0010288A" w:rsidP="0010288A">
      <w:pPr>
        <w:widowControl w:val="0"/>
      </w:pPr>
    </w:p>
    <w:p w:rsidR="0010288A" w:rsidRDefault="0010288A" w:rsidP="0010288A">
      <w:pPr>
        <w:widowControl w:val="0"/>
      </w:pPr>
      <w:r>
        <w:t>Senate Resolution</w:t>
      </w:r>
    </w:p>
    <w:p w:rsidR="0010288A" w:rsidRDefault="0010288A" w:rsidP="0010288A">
      <w:pPr>
        <w:widowControl w:val="0"/>
      </w:pPr>
      <w:r>
        <w:t>Sponsors: Senator Setzler</w:t>
      </w:r>
    </w:p>
    <w:p w:rsidR="0010288A" w:rsidRDefault="0010288A" w:rsidP="0010288A">
      <w:pPr>
        <w:widowControl w:val="0"/>
      </w:pPr>
      <w:r>
        <w:t>Document Path: l:\s-res\ngs\021ron .kmm.ngs.docx</w:t>
      </w:r>
    </w:p>
    <w:p w:rsidR="0010288A" w:rsidRDefault="0010288A" w:rsidP="0010288A">
      <w:pPr>
        <w:widowControl w:val="0"/>
      </w:pPr>
    </w:p>
    <w:p w:rsidR="0010288A" w:rsidRDefault="0010288A" w:rsidP="0010288A">
      <w:pPr>
        <w:widowControl w:val="0"/>
      </w:pPr>
      <w:r>
        <w:t>Introduced in the Senate on May 8, 2017</w:t>
      </w:r>
    </w:p>
    <w:p w:rsidR="0010288A" w:rsidRDefault="0010288A" w:rsidP="0010288A">
      <w:pPr>
        <w:widowControl w:val="0"/>
      </w:pPr>
      <w:r>
        <w:t>Adopted by the Senate on May 8, 2017</w:t>
      </w:r>
    </w:p>
    <w:p w:rsidR="0010288A" w:rsidRDefault="0010288A" w:rsidP="0010288A">
      <w:pPr>
        <w:widowControl w:val="0"/>
      </w:pPr>
    </w:p>
    <w:p w:rsidR="0010288A" w:rsidRDefault="0010288A" w:rsidP="0010288A">
      <w:pPr>
        <w:widowControl w:val="0"/>
      </w:pPr>
      <w:r>
        <w:t xml:space="preserve">Summary: </w:t>
      </w:r>
      <w:r w:rsidR="00171100">
        <w:t>Ron K. Patton</w:t>
      </w:r>
    </w:p>
    <w:p w:rsidR="0010288A" w:rsidRDefault="0010288A" w:rsidP="0010288A">
      <w:pPr>
        <w:widowControl w:val="0"/>
      </w:pPr>
    </w:p>
    <w:p w:rsidR="0010288A" w:rsidRDefault="0010288A" w:rsidP="0010288A">
      <w:pPr>
        <w:widowControl w:val="0"/>
      </w:pPr>
    </w:p>
    <w:p w:rsidR="0010288A" w:rsidRDefault="0010288A" w:rsidP="001028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288A">
        <w:rPr>
          <w:b/>
        </w:rPr>
        <w:t>HISTORY OF LEGISLATIVE ACTIONS</w:t>
      </w:r>
    </w:p>
    <w:p w:rsidR="0010288A" w:rsidRDefault="0010288A" w:rsidP="001028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0288A" w:rsidRPr="0010288A" w:rsidRDefault="0010288A" w:rsidP="001028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288A">
        <w:rPr>
          <w:u w:val="single"/>
        </w:rPr>
        <w:tab/>
        <w:t>Date</w:t>
      </w:r>
      <w:r w:rsidRPr="0010288A">
        <w:rPr>
          <w:u w:val="single"/>
        </w:rPr>
        <w:tab/>
        <w:t>Body</w:t>
      </w:r>
      <w:r w:rsidRPr="0010288A">
        <w:rPr>
          <w:u w:val="single"/>
        </w:rPr>
        <w:tab/>
        <w:t>Action Description with journal page number</w:t>
      </w:r>
      <w:r w:rsidRPr="0010288A">
        <w:rPr>
          <w:u w:val="single"/>
        </w:rPr>
        <w:tab/>
      </w:r>
    </w:p>
    <w:p w:rsidR="00130291" w:rsidRDefault="00130291" w:rsidP="001302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5/8/2017</w:t>
      </w:r>
      <w:r>
        <w:tab/>
        <w:t>Senate</w:t>
      </w:r>
      <w:r>
        <w:tab/>
      </w:r>
      <w:r w:rsidRPr="009D5041">
        <w:t>Introduced and adopted (</w:t>
      </w:r>
      <w:hyperlink r:id="rId6" w:history="1">
        <w:r w:rsidRPr="009D5041">
          <w:rPr>
            <w:rStyle w:val="Hyperlink"/>
          </w:rPr>
          <w:t>Senate Journal</w:t>
        </w:r>
        <w:r w:rsidRPr="009D5041">
          <w:rPr>
            <w:rStyle w:val="Hyperlink"/>
          </w:rPr>
          <w:noBreakHyphen/>
          <w:t>page 7</w:t>
        </w:r>
      </w:hyperlink>
      <w:r w:rsidRPr="009D5041">
        <w:t>)</w:t>
      </w:r>
    </w:p>
    <w:p w:rsidR="00130291" w:rsidRDefault="00130291" w:rsidP="001302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5/9/2017</w:t>
      </w:r>
      <w:r>
        <w:tab/>
      </w:r>
      <w:r>
        <w:tab/>
      </w:r>
      <w:r w:rsidRPr="009D5041">
        <w:t>Scrivener's error corrected</w:t>
      </w:r>
    </w:p>
    <w:p w:rsidR="00130291" w:rsidRDefault="00130291" w:rsidP="001302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88A" w:rsidRDefault="0010288A" w:rsidP="00102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0288A">
          <w:rPr>
            <w:rStyle w:val="Hyperlink"/>
          </w:rPr>
          <w:t>legislative information</w:t>
        </w:r>
      </w:hyperlink>
      <w:r>
        <w:t xml:space="preserve"> at the website</w:t>
      </w:r>
    </w:p>
    <w:p w:rsidR="0010288A" w:rsidRDefault="0010288A" w:rsidP="00102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88A" w:rsidRPr="0010288A" w:rsidRDefault="0010288A" w:rsidP="00102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288A" w:rsidRDefault="0010288A" w:rsidP="0010288A">
      <w:r w:rsidRPr="0010288A">
        <w:rPr>
          <w:b/>
        </w:rPr>
        <w:t>VERSIONS OF THIS BILL</w:t>
      </w:r>
    </w:p>
    <w:p w:rsidR="0010288A" w:rsidRDefault="0010288A" w:rsidP="0010288A"/>
    <w:p w:rsidR="0010288A" w:rsidRDefault="00C74897" w:rsidP="0010288A">
      <w:hyperlink r:id="rId8" w:history="1">
        <w:r w:rsidR="0010288A">
          <w:rPr>
            <w:rStyle w:val="Hyperlink"/>
          </w:rPr>
          <w:t>5/8/2017</w:t>
        </w:r>
      </w:hyperlink>
    </w:p>
    <w:p w:rsidR="0010288A" w:rsidRDefault="00C74897" w:rsidP="0010288A">
      <w:hyperlink r:id="rId9" w:history="1">
        <w:r w:rsidR="00EA1964" w:rsidRPr="00EA1964">
          <w:rPr>
            <w:rStyle w:val="Hyperlink"/>
          </w:rPr>
          <w:t>5/9/2017</w:t>
        </w:r>
      </w:hyperlink>
    </w:p>
    <w:p w:rsidR="00EA1964" w:rsidRDefault="00EA1964" w:rsidP="0010288A"/>
    <w:p w:rsidR="0010288A" w:rsidRDefault="0010288A" w:rsidP="0010288A">
      <w:pPr>
        <w:sectPr w:rsidR="0010288A" w:rsidSect="001028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8F023B" w:rsidRDefault="00EA1964" w:rsidP="007C6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MR. </w:t>
      </w:r>
      <w:r w:rsidRPr="002E2811">
        <w:rPr>
          <w:color w:val="000000" w:themeColor="text1"/>
          <w:u w:color="000000" w:themeColor="text1"/>
        </w:rPr>
        <w:t>RON K. PATTON</w:t>
      </w:r>
      <w:r>
        <w:rPr>
          <w:rFonts w:eastAsia="Times New Roman"/>
        </w:rPr>
        <w:t xml:space="preserve"> UPON THE OCCASION OF HIS RETIREMENT, TO COMMEND HIM FOR HIS TWENTY-EIGHT YEARS OF DISTINGUISHED PUBLIC SERVICE TO THE SOUTH CAROLINA DEPARTMENT OF TRANSPORTATION AND THE STATE OF SOUTH CAROLINA, AND TO WISH HIM CONTINUED SUCCESS IN ALL HIS FUTURE ENDEAVORS.</w:t>
      </w:r>
      <w:bookmarkStart w:id="4" w:name="titleend"/>
      <w:bookmarkEnd w:id="4"/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34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Mr. Ron K. Patton upon the occasion of his retirement in June 2017; and</w:t>
      </w:r>
    </w:p>
    <w:p w:rsidR="00EA1964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a native of Greenville, </w:t>
      </w:r>
      <w:r>
        <w:rPr>
          <w:color w:val="000000" w:themeColor="text1"/>
          <w:sz w:val="22"/>
          <w:u w:color="000000" w:themeColor="text1"/>
        </w:rPr>
        <w:t>Mr. Patton</w:t>
      </w:r>
      <w:r w:rsidRPr="002E2811">
        <w:rPr>
          <w:color w:val="000000" w:themeColor="text1"/>
          <w:sz w:val="22"/>
          <w:u w:color="000000" w:themeColor="text1"/>
        </w:rPr>
        <w:t xml:space="preserve"> graduated from Clemson University </w:t>
      </w:r>
      <w:r>
        <w:rPr>
          <w:color w:val="000000" w:themeColor="text1"/>
          <w:sz w:val="22"/>
          <w:u w:color="000000" w:themeColor="text1"/>
        </w:rPr>
        <w:t xml:space="preserve">in 1990 </w:t>
      </w:r>
      <w:r w:rsidRPr="002E2811">
        <w:rPr>
          <w:color w:val="000000" w:themeColor="text1"/>
          <w:sz w:val="22"/>
          <w:u w:color="000000" w:themeColor="text1"/>
        </w:rPr>
        <w:t>with a B</w:t>
      </w:r>
      <w:r>
        <w:rPr>
          <w:color w:val="000000" w:themeColor="text1"/>
          <w:sz w:val="22"/>
          <w:u w:color="000000" w:themeColor="text1"/>
        </w:rPr>
        <w:t xml:space="preserve">achelor of </w:t>
      </w:r>
      <w:r w:rsidRPr="002E2811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>cience</w:t>
      </w:r>
      <w:r w:rsidRPr="002E2811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 xml:space="preserve">in Civil Engineering. He </w:t>
      </w:r>
      <w:r w:rsidRPr="002E2811">
        <w:rPr>
          <w:color w:val="000000" w:themeColor="text1"/>
          <w:sz w:val="22"/>
          <w:u w:color="000000" w:themeColor="text1"/>
        </w:rPr>
        <w:t>is well known for his unbridled passion and support of the university</w:t>
      </w:r>
      <w:r>
        <w:rPr>
          <w:color w:val="000000" w:themeColor="text1"/>
          <w:sz w:val="22"/>
          <w:u w:color="000000" w:themeColor="text1"/>
        </w:rPr>
        <w:t xml:space="preserve"> and</w:t>
      </w:r>
      <w:r w:rsidRPr="002E2811">
        <w:rPr>
          <w:color w:val="000000" w:themeColor="text1"/>
          <w:sz w:val="22"/>
          <w:u w:color="000000" w:themeColor="text1"/>
        </w:rPr>
        <w:t xml:space="preserve"> the Tigers</w:t>
      </w:r>
      <w:r>
        <w:rPr>
          <w:color w:val="000000" w:themeColor="text1"/>
          <w:sz w:val="22"/>
          <w:u w:color="000000" w:themeColor="text1"/>
        </w:rPr>
        <w:t>’</w:t>
      </w:r>
      <w:r w:rsidRPr="002E2811">
        <w:rPr>
          <w:color w:val="000000" w:themeColor="text1"/>
          <w:sz w:val="22"/>
          <w:u w:color="000000" w:themeColor="text1"/>
        </w:rPr>
        <w:t xml:space="preserve"> athletic prowess and </w:t>
      </w:r>
      <w:r>
        <w:rPr>
          <w:color w:val="000000" w:themeColor="text1"/>
          <w:sz w:val="22"/>
          <w:u w:color="000000" w:themeColor="text1"/>
        </w:rPr>
        <w:t xml:space="preserve">for </w:t>
      </w:r>
      <w:r w:rsidRPr="002E2811">
        <w:rPr>
          <w:color w:val="000000" w:themeColor="text1"/>
          <w:sz w:val="22"/>
          <w:u w:color="000000" w:themeColor="text1"/>
        </w:rPr>
        <w:t>a prodigious knowledge of</w:t>
      </w:r>
      <w:r>
        <w:rPr>
          <w:color w:val="000000" w:themeColor="text1"/>
          <w:sz w:val="22"/>
          <w:u w:color="000000" w:themeColor="text1"/>
        </w:rPr>
        <w:t xml:space="preserve"> Clemson football history;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34152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>Mr. Patton</w:t>
      </w:r>
      <w:r w:rsidRPr="002E2811">
        <w:rPr>
          <w:color w:val="000000" w:themeColor="text1"/>
          <w:sz w:val="22"/>
          <w:u w:color="000000" w:themeColor="text1"/>
        </w:rPr>
        <w:t xml:space="preserve"> is a </w:t>
      </w:r>
      <w:r>
        <w:rPr>
          <w:color w:val="000000" w:themeColor="text1"/>
          <w:sz w:val="22"/>
          <w:u w:color="000000" w:themeColor="text1"/>
        </w:rPr>
        <w:t>r</w:t>
      </w:r>
      <w:r w:rsidRPr="002E2811">
        <w:rPr>
          <w:color w:val="000000" w:themeColor="text1"/>
          <w:sz w:val="22"/>
          <w:u w:color="000000" w:themeColor="text1"/>
        </w:rPr>
        <w:t>egi</w:t>
      </w:r>
      <w:r>
        <w:rPr>
          <w:color w:val="000000" w:themeColor="text1"/>
          <w:sz w:val="22"/>
          <w:u w:color="000000" w:themeColor="text1"/>
        </w:rPr>
        <w:t>stered professional engineer who</w:t>
      </w:r>
      <w:r w:rsidRPr="002E2811">
        <w:rPr>
          <w:color w:val="000000" w:themeColor="text1"/>
          <w:sz w:val="22"/>
          <w:u w:color="000000" w:themeColor="text1"/>
        </w:rPr>
        <w:t xml:space="preserve"> joined the South Carolina Department of Transportation as a </w:t>
      </w:r>
      <w:r>
        <w:rPr>
          <w:color w:val="000000" w:themeColor="text1"/>
          <w:sz w:val="22"/>
          <w:u w:color="000000" w:themeColor="text1"/>
        </w:rPr>
        <w:t>h</w:t>
      </w:r>
      <w:r w:rsidRPr="002E2811">
        <w:rPr>
          <w:color w:val="000000" w:themeColor="text1"/>
          <w:sz w:val="22"/>
          <w:u w:color="000000" w:themeColor="text1"/>
        </w:rPr>
        <w:t xml:space="preserve">ydraulic </w:t>
      </w:r>
      <w:r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 xml:space="preserve">esign </w:t>
      </w:r>
      <w:r>
        <w:rPr>
          <w:color w:val="000000" w:themeColor="text1"/>
          <w:sz w:val="22"/>
          <w:u w:color="000000" w:themeColor="text1"/>
        </w:rPr>
        <w:t>engineer in April 1991. He</w:t>
      </w:r>
      <w:r w:rsidRPr="002E2811">
        <w:rPr>
          <w:color w:val="000000" w:themeColor="text1"/>
          <w:sz w:val="22"/>
          <w:u w:color="000000" w:themeColor="text1"/>
        </w:rPr>
        <w:t xml:space="preserve"> served as a </w:t>
      </w:r>
      <w:r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 xml:space="preserve">roject </w:t>
      </w:r>
      <w:r>
        <w:rPr>
          <w:color w:val="000000" w:themeColor="text1"/>
          <w:sz w:val="22"/>
          <w:u w:color="000000" w:themeColor="text1"/>
        </w:rPr>
        <w:t>e</w:t>
      </w:r>
      <w:r w:rsidRPr="002E2811">
        <w:rPr>
          <w:color w:val="000000" w:themeColor="text1"/>
          <w:sz w:val="22"/>
          <w:u w:color="000000" w:themeColor="text1"/>
        </w:rPr>
        <w:t>ngineer for the Upstate region, including Anderson, Greenville, Oconee, Pickens, and Spartanburg Counties, and was involved in numerous projects</w:t>
      </w:r>
      <w:r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such as the widening of I</w:t>
      </w:r>
      <w:r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85 and I</w:t>
      </w:r>
      <w:r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385, the J. Verne Smith Parkway</w:t>
      </w:r>
      <w:r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many other projects of regional and statewide significance;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he also served as lead program m</w:t>
      </w:r>
      <w:r w:rsidRPr="002E2811">
        <w:rPr>
          <w:color w:val="000000" w:themeColor="text1"/>
          <w:sz w:val="22"/>
          <w:u w:color="000000" w:themeColor="text1"/>
        </w:rPr>
        <w:t>anager responsible for managing projects during the “27</w:t>
      </w:r>
      <w:r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in</w:t>
      </w:r>
      <w:r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7 Program</w:t>
      </w:r>
      <w:r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>” such as the widening of the I</w:t>
      </w:r>
      <w:r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 xml:space="preserve">77 corridor serving York County and </w:t>
      </w:r>
      <w:r>
        <w:rPr>
          <w:color w:val="000000" w:themeColor="text1"/>
          <w:sz w:val="22"/>
          <w:u w:color="000000" w:themeColor="text1"/>
        </w:rPr>
        <w:t xml:space="preserve">the surrounding region. With this project, </w:t>
      </w:r>
      <w:r w:rsidRPr="002E2811">
        <w:rPr>
          <w:color w:val="000000" w:themeColor="text1"/>
          <w:sz w:val="22"/>
          <w:u w:color="000000" w:themeColor="text1"/>
        </w:rPr>
        <w:t xml:space="preserve">he earned the nickname “Ron Bond” </w:t>
      </w:r>
      <w:r>
        <w:rPr>
          <w:color w:val="000000" w:themeColor="text1"/>
          <w:sz w:val="22"/>
          <w:u w:color="000000" w:themeColor="text1"/>
        </w:rPr>
        <w:t>from</w:t>
      </w:r>
      <w:r w:rsidRPr="002E2811">
        <w:rPr>
          <w:color w:val="000000" w:themeColor="text1"/>
          <w:sz w:val="22"/>
          <w:u w:color="000000" w:themeColor="text1"/>
        </w:rPr>
        <w:t xml:space="preserve"> members of the </w:t>
      </w:r>
      <w:r>
        <w:rPr>
          <w:color w:val="000000" w:themeColor="text1"/>
          <w:sz w:val="22"/>
          <w:u w:color="000000" w:themeColor="text1"/>
        </w:rPr>
        <w:t>l</w:t>
      </w:r>
      <w:r w:rsidRPr="002E2811">
        <w:rPr>
          <w:color w:val="000000" w:themeColor="text1"/>
          <w:sz w:val="22"/>
          <w:u w:color="000000" w:themeColor="text1"/>
        </w:rPr>
        <w:t>egislature;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Mr. Patton was promoted to d</w:t>
      </w:r>
      <w:r w:rsidRPr="002E2811">
        <w:rPr>
          <w:color w:val="000000" w:themeColor="text1"/>
          <w:sz w:val="22"/>
          <w:u w:color="000000" w:themeColor="text1"/>
        </w:rPr>
        <w:t xml:space="preserve">irector of </w:t>
      </w:r>
      <w:r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 xml:space="preserve">lanning and </w:t>
      </w:r>
      <w:r>
        <w:rPr>
          <w:color w:val="000000" w:themeColor="text1"/>
          <w:sz w:val="22"/>
          <w:u w:color="000000" w:themeColor="text1"/>
        </w:rPr>
        <w:t>e</w:t>
      </w:r>
      <w:r w:rsidRPr="002E2811">
        <w:rPr>
          <w:color w:val="000000" w:themeColor="text1"/>
          <w:sz w:val="22"/>
          <w:u w:color="000000" w:themeColor="text1"/>
        </w:rPr>
        <w:t>nvironmental</w:t>
      </w:r>
      <w:r>
        <w:rPr>
          <w:color w:val="000000" w:themeColor="text1"/>
          <w:sz w:val="22"/>
          <w:u w:color="000000" w:themeColor="text1"/>
        </w:rPr>
        <w:t xml:space="preserve"> projects, a position in which he</w:t>
      </w:r>
      <w:r w:rsidRPr="002E2811">
        <w:rPr>
          <w:color w:val="000000" w:themeColor="text1"/>
          <w:sz w:val="22"/>
          <w:u w:color="000000" w:themeColor="text1"/>
        </w:rPr>
        <w:t xml:space="preserve"> spearheaded several updates to the Statewide </w:t>
      </w:r>
      <w:r>
        <w:rPr>
          <w:color w:val="000000" w:themeColor="text1"/>
          <w:sz w:val="22"/>
          <w:u w:color="000000" w:themeColor="text1"/>
        </w:rPr>
        <w:t xml:space="preserve">Multimodal Transportation Plan, in order </w:t>
      </w:r>
      <w:r w:rsidRPr="002E2811">
        <w:rPr>
          <w:color w:val="000000" w:themeColor="text1"/>
          <w:sz w:val="22"/>
          <w:u w:color="000000" w:themeColor="text1"/>
        </w:rPr>
        <w:t xml:space="preserve">to define the overall condition, performance, and future needs of the </w:t>
      </w:r>
      <w:r>
        <w:rPr>
          <w:color w:val="000000" w:themeColor="text1"/>
          <w:sz w:val="22"/>
          <w:u w:color="000000" w:themeColor="text1"/>
        </w:rPr>
        <w:t>S</w:t>
      </w:r>
      <w:r w:rsidRPr="002E2811">
        <w:rPr>
          <w:color w:val="000000" w:themeColor="text1"/>
          <w:sz w:val="22"/>
          <w:u w:color="000000" w:themeColor="text1"/>
        </w:rPr>
        <w:t>tate’s transportation system;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>, he was instrumental in assisting during the legislative process that culminated in the passage of Act 114 in 2007</w:t>
      </w:r>
      <w:r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</w:t>
      </w:r>
      <w:r>
        <w:rPr>
          <w:color w:val="000000" w:themeColor="text1"/>
          <w:sz w:val="22"/>
          <w:u w:color="000000" w:themeColor="text1"/>
        </w:rPr>
        <w:t xml:space="preserve">he </w:t>
      </w:r>
      <w:r w:rsidRPr="002E2811">
        <w:rPr>
          <w:color w:val="000000" w:themeColor="text1"/>
          <w:sz w:val="22"/>
          <w:u w:color="000000" w:themeColor="text1"/>
        </w:rPr>
        <w:t xml:space="preserve">has played a vital role in </w:t>
      </w:r>
      <w:r>
        <w:rPr>
          <w:color w:val="000000" w:themeColor="text1"/>
          <w:sz w:val="22"/>
          <w:u w:color="000000" w:themeColor="text1"/>
        </w:rPr>
        <w:t xml:space="preserve">the </w:t>
      </w:r>
      <w:r w:rsidRPr="002E2811">
        <w:rPr>
          <w:color w:val="000000" w:themeColor="text1"/>
          <w:sz w:val="22"/>
          <w:u w:color="000000" w:themeColor="text1"/>
        </w:rPr>
        <w:t>implementation of the agency’s project prioritization procedures since that time;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34152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Mr. Patton was </w:t>
      </w:r>
      <w:r>
        <w:rPr>
          <w:color w:val="000000" w:themeColor="text1"/>
          <w:sz w:val="22"/>
          <w:u w:color="000000" w:themeColor="text1"/>
        </w:rPr>
        <w:t xml:space="preserve">also </w:t>
      </w:r>
      <w:r w:rsidRPr="002E2811">
        <w:rPr>
          <w:color w:val="000000" w:themeColor="text1"/>
          <w:sz w:val="22"/>
          <w:u w:color="000000" w:themeColor="text1"/>
        </w:rPr>
        <w:t xml:space="preserve">promoted to </w:t>
      </w:r>
      <w:r>
        <w:rPr>
          <w:color w:val="000000" w:themeColor="text1"/>
          <w:sz w:val="22"/>
          <w:u w:color="000000" w:themeColor="text1"/>
        </w:rPr>
        <w:t>chief e</w:t>
      </w:r>
      <w:r w:rsidRPr="002E2811">
        <w:rPr>
          <w:color w:val="000000" w:themeColor="text1"/>
          <w:sz w:val="22"/>
          <w:u w:color="000000" w:themeColor="text1"/>
        </w:rPr>
        <w:t xml:space="preserve">ngineer for </w:t>
      </w:r>
      <w:r>
        <w:rPr>
          <w:color w:val="000000" w:themeColor="text1"/>
          <w:sz w:val="22"/>
          <w:u w:color="000000" w:themeColor="text1"/>
        </w:rPr>
        <w:t>l</w:t>
      </w:r>
      <w:r w:rsidRPr="002E2811">
        <w:rPr>
          <w:color w:val="000000" w:themeColor="text1"/>
          <w:sz w:val="22"/>
          <w:u w:color="000000" w:themeColor="text1"/>
        </w:rPr>
        <w:t xml:space="preserve">ocation and </w:t>
      </w:r>
      <w:r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>esign</w:t>
      </w:r>
      <w:r>
        <w:rPr>
          <w:color w:val="000000" w:themeColor="text1"/>
          <w:sz w:val="22"/>
          <w:u w:color="000000" w:themeColor="text1"/>
        </w:rPr>
        <w:t xml:space="preserve"> and later</w:t>
      </w:r>
      <w:r w:rsidRPr="002E2811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to d</w:t>
      </w:r>
      <w:r w:rsidRPr="002E2811">
        <w:rPr>
          <w:color w:val="000000" w:themeColor="text1"/>
          <w:sz w:val="22"/>
          <w:u w:color="000000" w:themeColor="text1"/>
        </w:rPr>
        <w:t xml:space="preserve">eputy </w:t>
      </w:r>
      <w:r>
        <w:rPr>
          <w:color w:val="000000" w:themeColor="text1"/>
          <w:sz w:val="22"/>
          <w:u w:color="000000" w:themeColor="text1"/>
        </w:rPr>
        <w:t>secretary for i</w:t>
      </w:r>
      <w:r w:rsidRPr="002E2811">
        <w:rPr>
          <w:color w:val="000000" w:themeColor="text1"/>
          <w:sz w:val="22"/>
          <w:u w:color="000000" w:themeColor="text1"/>
        </w:rPr>
        <w:t xml:space="preserve">ntermodal </w:t>
      </w:r>
      <w:r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>lanning;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>, Mr. Patton is commonly known as “RP” to many of his friends and is renowned for his shagging exploits on the dance floor, his love of music</w:t>
      </w:r>
      <w:r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</w:t>
      </w:r>
      <w:r>
        <w:rPr>
          <w:color w:val="000000" w:themeColor="text1"/>
          <w:sz w:val="22"/>
          <w:u w:color="000000" w:themeColor="text1"/>
        </w:rPr>
        <w:t xml:space="preserve">his </w:t>
      </w:r>
      <w:r w:rsidRPr="002E2811">
        <w:rPr>
          <w:color w:val="000000" w:themeColor="text1"/>
          <w:sz w:val="22"/>
          <w:u w:color="000000" w:themeColor="text1"/>
        </w:rPr>
        <w:t xml:space="preserve">willingness to add his spin as a DJ </w:t>
      </w:r>
      <w:r>
        <w:rPr>
          <w:color w:val="000000" w:themeColor="text1"/>
          <w:sz w:val="22"/>
          <w:u w:color="000000" w:themeColor="text1"/>
        </w:rPr>
        <w:t>in</w:t>
      </w:r>
      <w:r w:rsidRPr="002E2811">
        <w:rPr>
          <w:color w:val="000000" w:themeColor="text1"/>
          <w:sz w:val="22"/>
          <w:u w:color="000000" w:themeColor="text1"/>
        </w:rPr>
        <w:t xml:space="preserve"> any im</w:t>
      </w:r>
      <w:r>
        <w:rPr>
          <w:color w:val="000000" w:themeColor="text1"/>
          <w:sz w:val="22"/>
          <w:u w:color="000000" w:themeColor="text1"/>
        </w:rPr>
        <w:t>portant social event; and</w:t>
      </w:r>
    </w:p>
    <w:p w:rsidR="00EA1964" w:rsidRPr="002E2811" w:rsidRDefault="00EA1964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A1964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2E2811">
        <w:rPr>
          <w:color w:val="000000" w:themeColor="text1"/>
          <w:u w:color="000000" w:themeColor="text1"/>
        </w:rPr>
        <w:t xml:space="preserve">he is married to his soulmate, the former Laura Coakley, and is a proud father of </w:t>
      </w:r>
      <w:r>
        <w:rPr>
          <w:color w:val="000000" w:themeColor="text1"/>
          <w:u w:color="000000" w:themeColor="text1"/>
        </w:rPr>
        <w:t xml:space="preserve">his </w:t>
      </w:r>
      <w:r w:rsidRPr="002E2811">
        <w:rPr>
          <w:color w:val="000000" w:themeColor="text1"/>
          <w:u w:color="000000" w:themeColor="text1"/>
        </w:rPr>
        <w:t>son Benjamin and his</w:t>
      </w:r>
      <w:r>
        <w:rPr>
          <w:color w:val="000000" w:themeColor="text1"/>
          <w:u w:color="000000" w:themeColor="text1"/>
        </w:rPr>
        <w:t xml:space="preserve"> two dogs, George and Barkley</w:t>
      </w:r>
      <w:r>
        <w:rPr>
          <w:rFonts w:eastAsia="Times New Roman"/>
        </w:rPr>
        <w:t>.  Now, therefore,</w:t>
      </w:r>
    </w:p>
    <w:p w:rsidR="00EA1964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A1964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Default="00EA1964" w:rsidP="00473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Mr. </w:t>
      </w:r>
      <w:r w:rsidRPr="002E2811">
        <w:rPr>
          <w:color w:val="000000" w:themeColor="text1"/>
          <w:u w:color="000000" w:themeColor="text1"/>
        </w:rPr>
        <w:t>Ron K. Patton</w:t>
      </w:r>
      <w:r>
        <w:rPr>
          <w:rFonts w:eastAsia="Times New Roman"/>
        </w:rPr>
        <w:t xml:space="preserve"> upon the occasion of his retirement, commend him for his twenty-eight years of distinguished public service to the South Carolina Department of Transportation and the State of South Carolina, and wish him continued success in all his future endeavors.</w:t>
      </w:r>
    </w:p>
    <w:p w:rsidR="00EA1964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1964" w:rsidRPr="00522CE0" w:rsidRDefault="00EA1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Mr. Ron K. Patton.</w:t>
      </w:r>
    </w:p>
    <w:p w:rsidR="00EA1964" w:rsidRDefault="00EA196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288A" w:rsidRDefault="0010288A" w:rsidP="00EA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0288A" w:rsidSect="007544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521" w:rsidRDefault="00341521" w:rsidP="00522CE0">
      <w:r>
        <w:separator/>
      </w:r>
    </w:p>
  </w:endnote>
  <w:endnote w:type="continuationSeparator" w:id="0">
    <w:p w:rsidR="00341521" w:rsidRDefault="003415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86A193-BBAF-4B24-AA27-83524E041369}"/>
    <w:embedBold r:id="rId2" w:fontKey="{269B60A4-B411-4CE4-B072-B5188A76D8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3602D7-6D32-49DB-9955-F3C9AF9AC9DF}"/>
    <w:embedBold r:id="rId4" w:fontKey="{1D096315-BE0A-4ABF-A61E-9AA1E8ECD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7E74F9-5F81-4264-9347-94BF9664E2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3F" w:rsidRPr="007C6BF8" w:rsidRDefault="007C6BF8" w:rsidP="007C6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11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521" w:rsidRDefault="00341521" w:rsidP="00522CE0">
      <w:r>
        <w:separator/>
      </w:r>
    </w:p>
  </w:footnote>
  <w:footnote w:type="continuationSeparator" w:id="0">
    <w:p w:rsidR="00341521" w:rsidRDefault="003415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RON .KMM.NGS"/>
    <w:docVar w:name="CoverAttorneyInitials" w:val="KMM"/>
    <w:docVar w:name="CoverAttorneyLastName" w:val="Moffitt"/>
    <w:docVar w:name="CoverBillType" w:val="r"/>
    <w:docVar w:name="CoverSenator" w:val="NGS"/>
    <w:docVar w:name="dvBillNumber" w:val="716"/>
    <w:docVar w:name="dvBillNumberPrefix" w:val="S. "/>
    <w:docVar w:name="dvOriginalBody" w:val="Senate"/>
    <w:docVar w:name="fulldraftpath" w:val="L:\S-RES\NGS\021RON .KMM.NGS.DOCX"/>
    <w:docVar w:name="NameofBody" w:val="S"/>
    <w:docVar w:name="vgroup2" w:val="S-RES"/>
  </w:docVars>
  <w:rsids>
    <w:rsidRoot w:val="00442119"/>
    <w:rsid w:val="00042AC1"/>
    <w:rsid w:val="00046516"/>
    <w:rsid w:val="000645EC"/>
    <w:rsid w:val="00072458"/>
    <w:rsid w:val="0007601D"/>
    <w:rsid w:val="000B0720"/>
    <w:rsid w:val="000B5EAF"/>
    <w:rsid w:val="0010288A"/>
    <w:rsid w:val="00130291"/>
    <w:rsid w:val="001315B2"/>
    <w:rsid w:val="00170561"/>
    <w:rsid w:val="00171100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5614"/>
    <w:rsid w:val="00307C2B"/>
    <w:rsid w:val="00315D04"/>
    <w:rsid w:val="00341521"/>
    <w:rsid w:val="00383247"/>
    <w:rsid w:val="003D6E2B"/>
    <w:rsid w:val="003E7597"/>
    <w:rsid w:val="00413EBF"/>
    <w:rsid w:val="0044020F"/>
    <w:rsid w:val="00442119"/>
    <w:rsid w:val="00450668"/>
    <w:rsid w:val="00454138"/>
    <w:rsid w:val="004732C2"/>
    <w:rsid w:val="004813A2"/>
    <w:rsid w:val="004952FA"/>
    <w:rsid w:val="004B6A22"/>
    <w:rsid w:val="004D7F37"/>
    <w:rsid w:val="00522CE0"/>
    <w:rsid w:val="00541951"/>
    <w:rsid w:val="0056243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3F20"/>
    <w:rsid w:val="007C6BF8"/>
    <w:rsid w:val="007E5CB7"/>
    <w:rsid w:val="008314D2"/>
    <w:rsid w:val="00870F6F"/>
    <w:rsid w:val="008B2F42"/>
    <w:rsid w:val="008C3697"/>
    <w:rsid w:val="008E185F"/>
    <w:rsid w:val="008F023B"/>
    <w:rsid w:val="008F49D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3C11"/>
    <w:rsid w:val="00DE5635"/>
    <w:rsid w:val="00E058D3"/>
    <w:rsid w:val="00E12CA0"/>
    <w:rsid w:val="00E2236D"/>
    <w:rsid w:val="00E76AD9"/>
    <w:rsid w:val="00E91E2F"/>
    <w:rsid w:val="00EA1964"/>
    <w:rsid w:val="00EA3546"/>
    <w:rsid w:val="00EB47AE"/>
    <w:rsid w:val="00EC34E1"/>
    <w:rsid w:val="00ED6ED9"/>
    <w:rsid w:val="00F0234A"/>
    <w:rsid w:val="00F05CF2"/>
    <w:rsid w:val="00F51241"/>
    <w:rsid w:val="00F52959"/>
    <w:rsid w:val="00F55884"/>
    <w:rsid w:val="00F87FE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1C694EE-9579-46BD-BABE-87CDA1F9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4732C2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28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16_201705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16&amp;session=122&amp;summary=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16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578</Words>
  <Characters>3061</Characters>
  <Application>Microsoft Office Word</Application>
  <DocSecurity>0</DocSecurity>
  <Lines>111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716: Ron K. Patton - South Carolina Legislature Online</dc:title>
  <dc:subject/>
  <dc:creator>Rebecca Landau</dc:creator>
  <cp:keywords/>
  <dc:description/>
  <cp:lastModifiedBy>S Volk</cp:lastModifiedBy>
  <cp:revision>2</cp:revision>
  <dcterms:created xsi:type="dcterms:W3CDTF">2017-05-16T15:44:00Z</dcterms:created>
  <dcterms:modified xsi:type="dcterms:W3CDTF">2017-05-16T15:44:00Z</dcterms:modified>
</cp:coreProperties>
</file>