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64F4" w:rsidRDefault="00B964F4" w:rsidP="00B964F4">
      <w:pPr>
        <w:widowControl w:val="0"/>
        <w:jc w:val="center"/>
      </w:pPr>
      <w:r w:rsidRPr="00B964F4">
        <w:rPr>
          <w:b/>
        </w:rPr>
        <w:t>South Carolina General Assembly</w:t>
      </w:r>
    </w:p>
    <w:p w:rsidR="00B964F4" w:rsidRDefault="00B964F4" w:rsidP="00B964F4">
      <w:pPr>
        <w:widowControl w:val="0"/>
        <w:jc w:val="center"/>
      </w:pPr>
      <w:r>
        <w:t>122nd Session, 2017-2018</w:t>
      </w:r>
    </w:p>
    <w:p w:rsidR="00B964F4" w:rsidRDefault="00B964F4" w:rsidP="00B964F4">
      <w:pPr>
        <w:widowControl w:val="0"/>
        <w:jc w:val="left"/>
      </w:pPr>
    </w:p>
    <w:p w:rsidR="00B964F4" w:rsidRDefault="00B964F4" w:rsidP="00B964F4">
      <w:pPr>
        <w:widowControl w:val="0"/>
        <w:jc w:val="left"/>
        <w:rPr>
          <w:b/>
        </w:rPr>
      </w:pPr>
      <w:r w:rsidRPr="00B964F4">
        <w:rPr>
          <w:b/>
        </w:rPr>
        <w:t>S.</w:t>
      </w:r>
      <w:r>
        <w:rPr>
          <w:b/>
        </w:rPr>
        <w:t xml:space="preserve"> </w:t>
      </w:r>
      <w:r w:rsidRPr="00B964F4">
        <w:rPr>
          <w:b/>
        </w:rPr>
        <w:t>850</w:t>
      </w:r>
    </w:p>
    <w:p w:rsidR="00B964F4" w:rsidRDefault="00B964F4" w:rsidP="00B964F4">
      <w:pPr>
        <w:widowControl w:val="0"/>
        <w:jc w:val="left"/>
        <w:rPr>
          <w:b/>
        </w:rPr>
      </w:pPr>
    </w:p>
    <w:p w:rsidR="00B964F4" w:rsidRDefault="00B964F4" w:rsidP="00B964F4">
      <w:pPr>
        <w:widowControl w:val="0"/>
        <w:jc w:val="left"/>
      </w:pPr>
      <w:r w:rsidRPr="00B964F4">
        <w:rPr>
          <w:b/>
        </w:rPr>
        <w:t>STATUS INFORMATION</w:t>
      </w:r>
    </w:p>
    <w:p w:rsidR="00B964F4" w:rsidRDefault="00B964F4" w:rsidP="00B964F4">
      <w:pPr>
        <w:widowControl w:val="0"/>
        <w:jc w:val="left"/>
      </w:pPr>
    </w:p>
    <w:p w:rsidR="00B964F4" w:rsidRDefault="00B964F4" w:rsidP="00B964F4">
      <w:pPr>
        <w:widowControl w:val="0"/>
        <w:jc w:val="left"/>
      </w:pPr>
      <w:r>
        <w:t>Senate Resolution</w:t>
      </w:r>
    </w:p>
    <w:p w:rsidR="00B964F4" w:rsidRDefault="00B964F4" w:rsidP="00B964F4">
      <w:pPr>
        <w:widowControl w:val="0"/>
        <w:jc w:val="left"/>
      </w:pPr>
      <w:r>
        <w:t>Sponsors: Senator J. Matthews</w:t>
      </w:r>
    </w:p>
    <w:p w:rsidR="00B964F4" w:rsidRDefault="00B964F4" w:rsidP="00B964F4">
      <w:pPr>
        <w:widowControl w:val="0"/>
        <w:jc w:val="left"/>
      </w:pPr>
      <w:r>
        <w:t>Document Path: l:\council\bills\nbd\11140cz18.docx</w:t>
      </w:r>
    </w:p>
    <w:p w:rsidR="00B964F4" w:rsidRDefault="00B964F4" w:rsidP="00B964F4">
      <w:pPr>
        <w:widowControl w:val="0"/>
        <w:jc w:val="left"/>
      </w:pPr>
    </w:p>
    <w:p w:rsidR="00B964F4" w:rsidRDefault="00B964F4" w:rsidP="00B964F4">
      <w:pPr>
        <w:widowControl w:val="0"/>
        <w:jc w:val="left"/>
      </w:pPr>
      <w:r>
        <w:t>Introduced in the Senate on January 9, 2018</w:t>
      </w:r>
    </w:p>
    <w:p w:rsidR="00B964F4" w:rsidRDefault="00B964F4" w:rsidP="00B964F4">
      <w:pPr>
        <w:widowControl w:val="0"/>
        <w:jc w:val="left"/>
      </w:pPr>
      <w:r>
        <w:t>Adopted by the Senate on January 9, 2018</w:t>
      </w:r>
    </w:p>
    <w:p w:rsidR="00B964F4" w:rsidRDefault="00B964F4" w:rsidP="00B964F4">
      <w:pPr>
        <w:widowControl w:val="0"/>
        <w:jc w:val="left"/>
      </w:pPr>
    </w:p>
    <w:p w:rsidR="00B964F4" w:rsidRDefault="00B964F4" w:rsidP="00B964F4">
      <w:pPr>
        <w:widowControl w:val="0"/>
        <w:jc w:val="left"/>
      </w:pPr>
      <w:r>
        <w:t xml:space="preserve">Summary: </w:t>
      </w:r>
      <w:r w:rsidR="00372FD5">
        <w:t>Hazel Snipes Parson-Starkes</w:t>
      </w:r>
    </w:p>
    <w:p w:rsidR="00B964F4" w:rsidRDefault="00B964F4" w:rsidP="00B964F4">
      <w:pPr>
        <w:widowControl w:val="0"/>
        <w:jc w:val="left"/>
      </w:pPr>
    </w:p>
    <w:p w:rsidR="00B964F4" w:rsidRDefault="00B964F4" w:rsidP="00B964F4">
      <w:pPr>
        <w:widowControl w:val="0"/>
        <w:jc w:val="left"/>
      </w:pPr>
    </w:p>
    <w:p w:rsidR="00B964F4" w:rsidRDefault="00B964F4" w:rsidP="00B964F4">
      <w:pPr>
        <w:widowControl w:val="0"/>
        <w:tabs>
          <w:tab w:val="center" w:pos="590"/>
          <w:tab w:val="center" w:pos="1440"/>
          <w:tab w:val="left" w:pos="1872"/>
          <w:tab w:val="left" w:pos="9187"/>
        </w:tabs>
        <w:jc w:val="left"/>
      </w:pPr>
      <w:r w:rsidRPr="00B964F4">
        <w:rPr>
          <w:b/>
        </w:rPr>
        <w:t>HISTORY OF LEGISLATIVE ACTIONS</w:t>
      </w:r>
    </w:p>
    <w:p w:rsidR="00B964F4" w:rsidRDefault="00B964F4" w:rsidP="00B964F4">
      <w:pPr>
        <w:widowControl w:val="0"/>
        <w:tabs>
          <w:tab w:val="center" w:pos="590"/>
          <w:tab w:val="center" w:pos="1440"/>
          <w:tab w:val="left" w:pos="1872"/>
          <w:tab w:val="left" w:pos="9187"/>
        </w:tabs>
        <w:jc w:val="left"/>
      </w:pPr>
    </w:p>
    <w:p w:rsidR="00B964F4" w:rsidRPr="00B964F4" w:rsidRDefault="00B964F4" w:rsidP="00B964F4">
      <w:pPr>
        <w:widowControl w:val="0"/>
        <w:tabs>
          <w:tab w:val="center" w:pos="590"/>
          <w:tab w:val="center" w:pos="1440"/>
          <w:tab w:val="left" w:pos="1872"/>
          <w:tab w:val="left" w:pos="9187"/>
        </w:tabs>
        <w:jc w:val="left"/>
      </w:pPr>
      <w:r w:rsidRPr="00B964F4">
        <w:rPr>
          <w:u w:val="single"/>
        </w:rPr>
        <w:tab/>
        <w:t>Date</w:t>
      </w:r>
      <w:r w:rsidRPr="00B964F4">
        <w:rPr>
          <w:u w:val="single"/>
        </w:rPr>
        <w:tab/>
        <w:t>Body</w:t>
      </w:r>
      <w:r w:rsidRPr="00B964F4">
        <w:rPr>
          <w:u w:val="single"/>
        </w:rPr>
        <w:tab/>
        <w:t>Action Description with journal page number</w:t>
      </w:r>
      <w:r w:rsidRPr="00B964F4">
        <w:rPr>
          <w:u w:val="single"/>
        </w:rPr>
        <w:tab/>
      </w:r>
    </w:p>
    <w:p w:rsidR="00EE4B47" w:rsidRDefault="00EE4B47" w:rsidP="00EE4B47">
      <w:pPr>
        <w:widowControl w:val="0"/>
        <w:tabs>
          <w:tab w:val="right" w:pos="1008"/>
          <w:tab w:val="left" w:pos="1152"/>
          <w:tab w:val="left" w:pos="1872"/>
          <w:tab w:val="left" w:pos="9187"/>
        </w:tabs>
        <w:ind w:left="2088" w:hanging="2088"/>
        <w:jc w:val="left"/>
      </w:pPr>
      <w:r>
        <w:tab/>
        <w:t>1/9/2018</w:t>
      </w:r>
      <w:r>
        <w:tab/>
        <w:t>Senate</w:t>
      </w:r>
      <w:r>
        <w:tab/>
      </w:r>
      <w:r w:rsidRPr="00CE4946">
        <w:t>Introduced and adopted (</w:t>
      </w:r>
      <w:hyperlink r:id="rId7" w:history="1">
        <w:r w:rsidRPr="00CE4946">
          <w:rPr>
            <w:rStyle w:val="Hyperlink"/>
          </w:rPr>
          <w:t>Senate Journal</w:t>
        </w:r>
        <w:r w:rsidRPr="00CE4946">
          <w:rPr>
            <w:rStyle w:val="Hyperlink"/>
          </w:rPr>
          <w:noBreakHyphen/>
          <w:t>page 80</w:t>
        </w:r>
      </w:hyperlink>
      <w:r w:rsidRPr="00CE4946">
        <w:t>)</w:t>
      </w:r>
    </w:p>
    <w:p w:rsidR="00EE4B47" w:rsidRDefault="00EE4B47" w:rsidP="00EE4B47">
      <w:pPr>
        <w:widowControl w:val="0"/>
        <w:tabs>
          <w:tab w:val="right" w:pos="1008"/>
          <w:tab w:val="left" w:pos="1152"/>
          <w:tab w:val="left" w:pos="1872"/>
          <w:tab w:val="left" w:pos="9187"/>
        </w:tabs>
        <w:ind w:left="2088" w:hanging="2088"/>
        <w:jc w:val="left"/>
      </w:pPr>
    </w:p>
    <w:p w:rsidR="00B964F4" w:rsidRDefault="00B964F4" w:rsidP="00B964F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964F4">
          <w:rPr>
            <w:rStyle w:val="Hyperlink"/>
          </w:rPr>
          <w:t>legislative information</w:t>
        </w:r>
      </w:hyperlink>
      <w:r>
        <w:t xml:space="preserve"> at the website</w:t>
      </w:r>
    </w:p>
    <w:p w:rsidR="00B964F4" w:rsidRDefault="00B964F4" w:rsidP="00B964F4">
      <w:pPr>
        <w:widowControl w:val="0"/>
        <w:tabs>
          <w:tab w:val="right" w:pos="1008"/>
          <w:tab w:val="left" w:pos="1152"/>
          <w:tab w:val="left" w:pos="1872"/>
          <w:tab w:val="left" w:pos="9187"/>
        </w:tabs>
        <w:ind w:left="2088" w:hanging="2088"/>
        <w:jc w:val="left"/>
      </w:pPr>
    </w:p>
    <w:p w:rsidR="00B964F4" w:rsidRPr="00B964F4" w:rsidRDefault="00B964F4" w:rsidP="00B964F4">
      <w:pPr>
        <w:widowControl w:val="0"/>
        <w:tabs>
          <w:tab w:val="right" w:pos="1008"/>
          <w:tab w:val="left" w:pos="1152"/>
          <w:tab w:val="left" w:pos="1872"/>
          <w:tab w:val="left" w:pos="9187"/>
        </w:tabs>
        <w:ind w:left="2088" w:hanging="2088"/>
        <w:jc w:val="left"/>
      </w:pPr>
    </w:p>
    <w:p w:rsidR="00B964F4" w:rsidRDefault="00B964F4" w:rsidP="00B964F4">
      <w:r w:rsidRPr="00B964F4">
        <w:rPr>
          <w:b/>
        </w:rPr>
        <w:t>VERSIONS OF THIS BILL</w:t>
      </w:r>
    </w:p>
    <w:p w:rsidR="00B964F4" w:rsidRDefault="00B964F4" w:rsidP="00B964F4"/>
    <w:p w:rsidR="00B964F4" w:rsidRDefault="00F819C7" w:rsidP="00B964F4">
      <w:hyperlink r:id="rId9" w:history="1">
        <w:r w:rsidR="00B964F4">
          <w:rPr>
            <w:rStyle w:val="Hyperlink"/>
          </w:rPr>
          <w:t>1/9/2018</w:t>
        </w:r>
      </w:hyperlink>
    </w:p>
    <w:p w:rsidR="00B964F4" w:rsidRDefault="00B964F4" w:rsidP="00B964F4"/>
    <w:p w:rsidR="00B964F4" w:rsidRDefault="00B964F4" w:rsidP="00B964F4">
      <w:pPr>
        <w:sectPr w:rsidR="00B964F4" w:rsidSect="00B964F4">
          <w:pgSz w:w="12240" w:h="15840" w:code="1"/>
          <w:pgMar w:top="1080" w:right="1440" w:bottom="1080" w:left="1440" w:header="720" w:footer="720" w:gutter="0"/>
          <w:cols w:space="720"/>
          <w:noEndnote/>
          <w:docGrid w:linePitch="360"/>
        </w:sectPr>
      </w:pPr>
    </w:p>
    <w:p w:rsidR="005D7AA4" w:rsidRDefault="005D7A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340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5A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97FDE">
        <w:rPr>
          <w:color w:val="000000" w:themeColor="text1"/>
          <w:u w:color="000000" w:themeColor="text1"/>
        </w:rPr>
        <w:t>TO CONGRATULATE MRS. HAZEL SNIPES PARSON</w:t>
      </w:r>
      <w:r w:rsidRPr="00D97FDE">
        <w:rPr>
          <w:color w:val="000000" w:themeColor="text1"/>
          <w:u w:color="000000" w:themeColor="text1"/>
        </w:rPr>
        <w:noBreakHyphen/>
        <w:t>STARKES OF DORCHESTER COUNTY ON THE OCCASION OF HER EIGHTIETH BIRTHDAY AND TO WISH HER A JOYOUS BIRTHDAY CELEBRATION AND MUCH HAPPINESS IN THE DAYS AHEAD.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7FDE">
        <w:rPr>
          <w:color w:val="000000" w:themeColor="text1"/>
          <w:u w:color="000000" w:themeColor="text1"/>
        </w:rPr>
        <w:t>Whereas, on August 19, 2017, Hazel Parson</w:t>
      </w:r>
      <w:r w:rsidRPr="00D97FDE">
        <w:rPr>
          <w:color w:val="000000" w:themeColor="text1"/>
          <w:u w:color="000000" w:themeColor="text1"/>
        </w:rPr>
        <w:noBreakHyphen/>
        <w:t xml:space="preserve">Starkes of Dorchester County will celebrate a milestone in her life, her eightieth birthday; and </w:t>
      </w: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7FDE">
        <w:rPr>
          <w:color w:val="000000" w:themeColor="text1"/>
          <w:u w:color="000000" w:themeColor="text1"/>
        </w:rPr>
        <w:t>Whereas, born to Charles and Edna Snipes, Mrs. Parson</w:t>
      </w:r>
      <w:r w:rsidRPr="00D97FDE">
        <w:rPr>
          <w:color w:val="000000" w:themeColor="text1"/>
          <w:u w:color="000000" w:themeColor="text1"/>
        </w:rPr>
        <w:noBreakHyphen/>
        <w:t xml:space="preserve">Starkes was educated in the public school system of Dorchester County and graduated from Jenkins Hill High School; and </w:t>
      </w: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7FDE">
        <w:rPr>
          <w:color w:val="000000" w:themeColor="text1"/>
          <w:u w:color="000000" w:themeColor="text1"/>
        </w:rPr>
        <w:t>Whereas, Mrs. Parson</w:t>
      </w:r>
      <w:r w:rsidRPr="00D97FDE">
        <w:rPr>
          <w:color w:val="000000" w:themeColor="text1"/>
          <w:u w:color="000000" w:themeColor="text1"/>
        </w:rPr>
        <w:noBreakHyphen/>
        <w:t>Starkes dedicated herself to public service and improving the quality of</w:t>
      </w:r>
      <w:r>
        <w:rPr>
          <w:color w:val="000000" w:themeColor="text1"/>
          <w:u w:color="000000" w:themeColor="text1"/>
        </w:rPr>
        <w:t xml:space="preserve"> life</w:t>
      </w:r>
      <w:r w:rsidRPr="00D97FDE">
        <w:rPr>
          <w:color w:val="000000" w:themeColor="text1"/>
          <w:u w:color="000000" w:themeColor="text1"/>
        </w:rPr>
        <w:t xml:space="preserve"> in Ridgeville when she was elected to serve as the town’s Mayor in 1979; and </w:t>
      </w: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7FDE">
        <w:rPr>
          <w:color w:val="000000" w:themeColor="text1"/>
          <w:u w:color="000000" w:themeColor="text1"/>
        </w:rPr>
        <w:t xml:space="preserve">Whereas, during her eighteen year tenure, she founded Ridgeville’s first municipal government office, expanded the Ridgeville Fire department, formed the Mayor’s Task Force for Education to tackle complex issues in educating the young people of the area and established the Ridgeville Arts and Culture Festival; and </w:t>
      </w: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7FDE">
        <w:rPr>
          <w:color w:val="000000" w:themeColor="text1"/>
          <w:u w:color="000000" w:themeColor="text1"/>
        </w:rPr>
        <w:t>Whereas, under her leadership, Mrs. Parson</w:t>
      </w:r>
      <w:r w:rsidRPr="00D97FDE">
        <w:rPr>
          <w:color w:val="000000" w:themeColor="text1"/>
          <w:u w:color="000000" w:themeColor="text1"/>
        </w:rPr>
        <w:noBreakHyphen/>
        <w:t xml:space="preserve">Starkes reduced unemployment in Ridgeville by encouraging new growth and seeking several new businesses and industries and the town was recognized for excellence in recreational programs in 1996 when it was awarded the South Carolina Municipal Association’s Achievement Award; and </w:t>
      </w: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7FDE">
        <w:rPr>
          <w:color w:val="000000" w:themeColor="text1"/>
          <w:u w:color="000000" w:themeColor="text1"/>
        </w:rPr>
        <w:lastRenderedPageBreak/>
        <w:t>Whereas, she is married to Mr. Herbert L. Starkes and they have seven children, twenty</w:t>
      </w:r>
      <w:r w:rsidRPr="00D97FDE">
        <w:rPr>
          <w:color w:val="000000" w:themeColor="text1"/>
          <w:u w:color="000000" w:themeColor="text1"/>
        </w:rPr>
        <w:noBreakHyphen/>
        <w:t>three grandchildren, and eleven great grandchildren; and</w:t>
      </w: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7FDE">
        <w:rPr>
          <w:color w:val="000000" w:themeColor="text1"/>
          <w:u w:color="000000" w:themeColor="text1"/>
        </w:rPr>
        <w:t>Whereas, the Senate is pleased to honor Hazel Snipes Parson</w:t>
      </w:r>
      <w:r w:rsidRPr="00D97FDE">
        <w:rPr>
          <w:color w:val="000000" w:themeColor="text1"/>
          <w:u w:color="000000" w:themeColor="text1"/>
        </w:rPr>
        <w:noBreakHyphen/>
        <w:t xml:space="preserve">Starkes on the occasion of her eightieth birthday and join with her family and friends in congratulating her on reaching this extraordinary milestone. Now, therefore, </w:t>
      </w: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7FDE">
        <w:rPr>
          <w:color w:val="000000" w:themeColor="text1"/>
          <w:u w:color="000000" w:themeColor="text1"/>
        </w:rPr>
        <w:t>Be it resolved by the Senate:</w:t>
      </w: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7FDE">
        <w:rPr>
          <w:color w:val="000000" w:themeColor="text1"/>
          <w:u w:color="000000" w:themeColor="text1"/>
        </w:rPr>
        <w:t>That the members of the Senate, by this resolution, congratulate Mrs. Hazel S</w:t>
      </w:r>
      <w:r w:rsidR="002D55CD">
        <w:rPr>
          <w:color w:val="000000" w:themeColor="text1"/>
          <w:u w:color="000000" w:themeColor="text1"/>
        </w:rPr>
        <w:t>nipes</w:t>
      </w:r>
      <w:r w:rsidRPr="00D97FDE">
        <w:rPr>
          <w:color w:val="000000" w:themeColor="text1"/>
          <w:u w:color="000000" w:themeColor="text1"/>
        </w:rPr>
        <w:t xml:space="preserve"> Parson</w:t>
      </w:r>
      <w:r w:rsidRPr="00D97FDE">
        <w:rPr>
          <w:color w:val="000000" w:themeColor="text1"/>
          <w:u w:color="000000" w:themeColor="text1"/>
        </w:rPr>
        <w:noBreakHyphen/>
        <w:t xml:space="preserve">Starkes on the occasion of her eightieth birthday and wish her a joyous birthday celebration and much happiness in the days ahead. </w:t>
      </w:r>
    </w:p>
    <w:p w:rsidR="000F5A65" w:rsidRPr="00D97FDE"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401" w:rsidRDefault="000F5A65" w:rsidP="000F5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7FDE">
        <w:rPr>
          <w:color w:val="000000" w:themeColor="text1"/>
          <w:u w:color="000000" w:themeColor="text1"/>
        </w:rPr>
        <w:t>Be it further resolved that a copy of this resolution be presented to Hazel Snipes Parson</w:t>
      </w:r>
      <w:r w:rsidRPr="00D97FDE">
        <w:rPr>
          <w:color w:val="000000" w:themeColor="text1"/>
          <w:u w:color="000000" w:themeColor="text1"/>
        </w:rPr>
        <w:noBreakHyphen/>
        <w:t>Starkes.</w:t>
      </w:r>
    </w:p>
    <w:p w:rsidR="00E27721" w:rsidRDefault="0010776B" w:rsidP="00C47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964F4" w:rsidRDefault="00B964F4" w:rsidP="00B964F4">
      <w:pPr>
        <w:suppressAutoHyphens/>
      </w:pPr>
    </w:p>
    <w:sectPr w:rsidR="00B964F4" w:rsidSect="00B964F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401" w:rsidRDefault="00DC3401" w:rsidP="009F0C77">
      <w:r>
        <w:separator/>
      </w:r>
    </w:p>
  </w:endnote>
  <w:endnote w:type="continuationSeparator" w:id="0">
    <w:p w:rsidR="00DC3401" w:rsidRDefault="00DC34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DF10C5-FE5A-4048-BB4F-344A54AA8B2F}"/>
    <w:embedBold r:id="rId2" w:fontKey="{577EEFF0-4000-466D-84FE-DB59EED4F4A9}"/>
  </w:font>
  <w:font w:name="Calibri">
    <w:panose1 w:val="020F0502020204030204"/>
    <w:charset w:val="00"/>
    <w:family w:val="swiss"/>
    <w:pitch w:val="variable"/>
    <w:sig w:usb0="E00002FF" w:usb1="4000ACFF" w:usb2="00000001" w:usb3="00000000" w:csb0="0000019F" w:csb1="00000000"/>
    <w:embedRegular r:id="rId3" w:fontKey="{E692E144-C57B-4911-9F9E-A3EDF63BFC2F}"/>
  </w:font>
  <w:font w:name="Segoe UI">
    <w:panose1 w:val="020B0502040204020203"/>
    <w:charset w:val="00"/>
    <w:family w:val="swiss"/>
    <w:pitch w:val="variable"/>
    <w:sig w:usb0="E10022FF" w:usb1="C000E47F" w:usb2="00000029" w:usb3="00000000" w:csb0="000001DF" w:csb1="00000000"/>
    <w:embedRegular r:id="rId4" w:fontKey="{C066C081-3534-4BAC-8AD3-A7AACAEAF576}"/>
  </w:font>
  <w:font w:name="Cambria">
    <w:panose1 w:val="02040503050406030204"/>
    <w:charset w:val="00"/>
    <w:family w:val="roman"/>
    <w:pitch w:val="variable"/>
    <w:sig w:usb0="E00002FF" w:usb1="400004FF" w:usb2="00000000" w:usb3="00000000" w:csb0="0000019F" w:csb1="00000000"/>
    <w:embedRegular r:id="rId5" w:fontKey="{F0425B18-5B46-4BEE-A58D-A80C9DE1E9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4F4" w:rsidRPr="005D7AA4" w:rsidRDefault="00B964F4" w:rsidP="005D7AA4">
    <w:pPr>
      <w:pStyle w:val="Footer"/>
      <w:tabs>
        <w:tab w:val="clear" w:pos="4680"/>
        <w:tab w:val="clear" w:pos="9360"/>
        <w:tab w:val="center" w:pos="2995"/>
      </w:tabs>
      <w:spacing w:before="120"/>
    </w:pPr>
    <w:r>
      <w:t>[850]</w:t>
    </w:r>
    <w:r>
      <w:tab/>
    </w:r>
    <w:r>
      <w:fldChar w:fldCharType="begin"/>
    </w:r>
    <w:r>
      <w:instrText xml:space="preserve"> PAGE  \* MERGEFORMAT </w:instrText>
    </w:r>
    <w:r>
      <w:fldChar w:fldCharType="separate"/>
    </w:r>
    <w:r w:rsidR="00372FD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401" w:rsidRDefault="00DC3401" w:rsidP="009F0C77">
      <w:r>
        <w:separator/>
      </w:r>
    </w:p>
  </w:footnote>
  <w:footnote w:type="continuationSeparator" w:id="0">
    <w:p w:rsidR="00DC3401" w:rsidRDefault="00DC34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40CZ18"/>
    <w:docVar w:name="CoverBillType" w:val="r"/>
    <w:docVar w:name="DocPath" w:val="L:\Council\bills\NBD\11140CZ18.DOCX"/>
    <w:docVar w:name="dvBillNumber" w:val="850"/>
    <w:docVar w:name="dvBillNumberPrefix" w:val="S. "/>
    <w:docVar w:name="dvOriginalBody" w:val="Senate"/>
    <w:docVar w:name="dvSteno" w:val="NBD"/>
    <w:docVar w:name="NameofBody" w:val="s"/>
    <w:docVar w:name="vGroup2" w:val="Council"/>
  </w:docVars>
  <w:rsids>
    <w:rsidRoot w:val="00DC3401"/>
    <w:rsid w:val="000263D9"/>
    <w:rsid w:val="00026C9A"/>
    <w:rsid w:val="000965A1"/>
    <w:rsid w:val="000C487D"/>
    <w:rsid w:val="000E1785"/>
    <w:rsid w:val="000F39F2"/>
    <w:rsid w:val="000F5A6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55CD"/>
    <w:rsid w:val="00325348"/>
    <w:rsid w:val="00372FD5"/>
    <w:rsid w:val="00393688"/>
    <w:rsid w:val="003D411E"/>
    <w:rsid w:val="003E3C1E"/>
    <w:rsid w:val="003E6148"/>
    <w:rsid w:val="003E7D04"/>
    <w:rsid w:val="00400EAA"/>
    <w:rsid w:val="0041760A"/>
    <w:rsid w:val="004203D7"/>
    <w:rsid w:val="004809EE"/>
    <w:rsid w:val="004B2A8B"/>
    <w:rsid w:val="00511EE9"/>
    <w:rsid w:val="005177EB"/>
    <w:rsid w:val="00521E00"/>
    <w:rsid w:val="00577C6C"/>
    <w:rsid w:val="0058501B"/>
    <w:rsid w:val="005C5AC4"/>
    <w:rsid w:val="005D7AA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5CC3"/>
    <w:rsid w:val="00872729"/>
    <w:rsid w:val="008C5DAE"/>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964F4"/>
    <w:rsid w:val="00BB6347"/>
    <w:rsid w:val="00BD2134"/>
    <w:rsid w:val="00C038D8"/>
    <w:rsid w:val="00C045DD"/>
    <w:rsid w:val="00C3136F"/>
    <w:rsid w:val="00C31903"/>
    <w:rsid w:val="00C3483A"/>
    <w:rsid w:val="00C47CB1"/>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3401"/>
    <w:rsid w:val="00DC6813"/>
    <w:rsid w:val="00DE68F0"/>
    <w:rsid w:val="00DF3845"/>
    <w:rsid w:val="00DF7E17"/>
    <w:rsid w:val="00E27721"/>
    <w:rsid w:val="00EB00A2"/>
    <w:rsid w:val="00EB1BF3"/>
    <w:rsid w:val="00EE4B47"/>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8F8969-586C-4B0B-B543-636BAB2B8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319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903"/>
    <w:rPr>
      <w:rFonts w:ascii="Segoe UI" w:eastAsia="Times New Roman" w:hAnsi="Segoe UI" w:cs="Segoe UI"/>
      <w:sz w:val="18"/>
      <w:szCs w:val="18"/>
    </w:rPr>
  </w:style>
  <w:style w:type="character" w:styleId="Hyperlink">
    <w:name w:val="Hyperlink"/>
    <w:basedOn w:val="DefaultParagraphFont"/>
    <w:uiPriority w:val="99"/>
    <w:unhideWhenUsed/>
    <w:rsid w:val="00B964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50&amp;session=122&amp;summary=B" TargetMode="Externa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850_2018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A0762-5353-41A9-8C60-026632608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0</TotalTime>
  <Pages>3</Pages>
  <Words>389</Words>
  <Characters>2227</Characters>
  <Application>Microsoft Office Word</Application>
  <DocSecurity>0</DocSecurity>
  <Lines>90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850: Hazel Snipes Parson-Starkes - South Carolina Legislature Online</dc:title>
  <dc:subject/>
  <dc:creator>%USERNAME%</dc:creator>
  <cp:keywords/>
  <dc:description/>
  <cp:lastModifiedBy>S Volk</cp:lastModifiedBy>
  <cp:revision>2</cp:revision>
  <cp:lastPrinted>2018-01-02T18:28:00Z</cp:lastPrinted>
  <dcterms:created xsi:type="dcterms:W3CDTF">2018-01-16T19:43:00Z</dcterms:created>
  <dcterms:modified xsi:type="dcterms:W3CDTF">2018-01-16T19:43:00Z</dcterms:modified>
</cp:coreProperties>
</file>