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843" w:rsidRDefault="005C7843" w:rsidP="005C7843">
      <w:pPr>
        <w:widowControl w:val="0"/>
        <w:jc w:val="center"/>
      </w:pPr>
      <w:r w:rsidRPr="005C7843">
        <w:rPr>
          <w:b/>
        </w:rPr>
        <w:t>South Carolina General Assembly</w:t>
      </w:r>
    </w:p>
    <w:p w:rsidR="005C7843" w:rsidRDefault="005C7843" w:rsidP="005C7843">
      <w:pPr>
        <w:widowControl w:val="0"/>
        <w:jc w:val="center"/>
      </w:pPr>
      <w:r>
        <w:t>122nd Session, 2017-2018</w:t>
      </w:r>
    </w:p>
    <w:p w:rsidR="005C7843" w:rsidRDefault="005C7843" w:rsidP="005C7843">
      <w:pPr>
        <w:widowControl w:val="0"/>
        <w:jc w:val="left"/>
      </w:pPr>
    </w:p>
    <w:p w:rsidR="005C7843" w:rsidRDefault="005C7843" w:rsidP="005C7843">
      <w:pPr>
        <w:widowControl w:val="0"/>
        <w:jc w:val="left"/>
        <w:rPr>
          <w:b/>
        </w:rPr>
      </w:pPr>
      <w:r w:rsidRPr="005C7843">
        <w:rPr>
          <w:b/>
        </w:rPr>
        <w:t>S.</w:t>
      </w:r>
      <w:r>
        <w:rPr>
          <w:b/>
        </w:rPr>
        <w:t xml:space="preserve"> </w:t>
      </w:r>
      <w:r w:rsidRPr="005C7843">
        <w:rPr>
          <w:b/>
        </w:rPr>
        <w:t>904</w:t>
      </w:r>
    </w:p>
    <w:p w:rsidR="005C7843" w:rsidRDefault="005C7843" w:rsidP="005C7843">
      <w:pPr>
        <w:widowControl w:val="0"/>
        <w:jc w:val="left"/>
        <w:rPr>
          <w:b/>
        </w:rPr>
      </w:pPr>
    </w:p>
    <w:p w:rsidR="005C7843" w:rsidRDefault="005C7843" w:rsidP="005C7843">
      <w:pPr>
        <w:widowControl w:val="0"/>
        <w:jc w:val="left"/>
      </w:pPr>
      <w:r w:rsidRPr="005C7843">
        <w:rPr>
          <w:b/>
        </w:rPr>
        <w:t>STATUS INFORMATION</w:t>
      </w:r>
    </w:p>
    <w:p w:rsidR="005C7843" w:rsidRDefault="005C7843" w:rsidP="005C7843">
      <w:pPr>
        <w:widowControl w:val="0"/>
        <w:jc w:val="left"/>
      </w:pPr>
    </w:p>
    <w:p w:rsidR="005C7843" w:rsidRDefault="005C7843" w:rsidP="005C7843">
      <w:pPr>
        <w:widowControl w:val="0"/>
        <w:jc w:val="left"/>
      </w:pPr>
      <w:r>
        <w:t>Concurrent Resolution</w:t>
      </w:r>
    </w:p>
    <w:p w:rsidR="005C7843" w:rsidRDefault="005C7843" w:rsidP="005C7843">
      <w:pPr>
        <w:widowControl w:val="0"/>
        <w:jc w:val="left"/>
      </w:pPr>
      <w:r>
        <w:t>Sponsors: Senator Peeler</w:t>
      </w:r>
    </w:p>
    <w:p w:rsidR="005C7843" w:rsidRDefault="005C7843" w:rsidP="005C7843">
      <w:pPr>
        <w:widowControl w:val="0"/>
        <w:jc w:val="left"/>
      </w:pPr>
      <w:r>
        <w:t>Document Path: l:\council\bills\gm\25106dg18.docx</w:t>
      </w:r>
    </w:p>
    <w:p w:rsidR="005C7843" w:rsidRDefault="005C7843" w:rsidP="005C7843">
      <w:pPr>
        <w:widowControl w:val="0"/>
        <w:jc w:val="left"/>
      </w:pPr>
    </w:p>
    <w:p w:rsidR="00BC2331" w:rsidRDefault="00BC2331" w:rsidP="005C7843">
      <w:pPr>
        <w:widowControl w:val="0"/>
        <w:jc w:val="left"/>
      </w:pPr>
      <w:r>
        <w:t>Introduced in the Senate on January 23, 2018</w:t>
      </w:r>
    </w:p>
    <w:p w:rsidR="00BC2331" w:rsidRDefault="00BC2331" w:rsidP="005C7843">
      <w:pPr>
        <w:widowControl w:val="0"/>
        <w:jc w:val="left"/>
      </w:pPr>
      <w:r>
        <w:t>Introduced in the House on January 24, 2018</w:t>
      </w:r>
    </w:p>
    <w:p w:rsidR="00BC2331" w:rsidRDefault="00BC2331" w:rsidP="005C7843">
      <w:pPr>
        <w:widowControl w:val="0"/>
        <w:jc w:val="left"/>
      </w:pPr>
      <w:r>
        <w:t>Adopted by the General Assembly on January 24, 2018</w:t>
      </w:r>
    </w:p>
    <w:p w:rsidR="00BC2331" w:rsidRDefault="00BC2331" w:rsidP="005C7843">
      <w:pPr>
        <w:widowControl w:val="0"/>
        <w:jc w:val="left"/>
      </w:pPr>
    </w:p>
    <w:p w:rsidR="005C7843" w:rsidRDefault="005C7843" w:rsidP="005C7843">
      <w:pPr>
        <w:widowControl w:val="0"/>
        <w:jc w:val="left"/>
      </w:pPr>
      <w:r>
        <w:t xml:space="preserve">Summary: </w:t>
      </w:r>
      <w:r w:rsidR="00D14E1A">
        <w:t>Limestone College Men's Lacrosse Team</w:t>
      </w:r>
    </w:p>
    <w:p w:rsidR="005C7843" w:rsidRDefault="005C7843" w:rsidP="005C7843">
      <w:pPr>
        <w:widowControl w:val="0"/>
        <w:jc w:val="left"/>
      </w:pPr>
    </w:p>
    <w:p w:rsidR="005C7843" w:rsidRDefault="005C7843" w:rsidP="005C7843">
      <w:pPr>
        <w:widowControl w:val="0"/>
        <w:jc w:val="left"/>
      </w:pPr>
    </w:p>
    <w:p w:rsidR="005C7843" w:rsidRDefault="005C7843" w:rsidP="005C7843">
      <w:pPr>
        <w:widowControl w:val="0"/>
        <w:tabs>
          <w:tab w:val="center" w:pos="590"/>
          <w:tab w:val="center" w:pos="1440"/>
          <w:tab w:val="left" w:pos="1872"/>
          <w:tab w:val="left" w:pos="9187"/>
        </w:tabs>
        <w:jc w:val="left"/>
      </w:pPr>
      <w:r w:rsidRPr="005C7843">
        <w:rPr>
          <w:b/>
        </w:rPr>
        <w:t>HISTORY OF LEGISLATIVE ACTIONS</w:t>
      </w:r>
    </w:p>
    <w:p w:rsidR="005C7843" w:rsidRDefault="005C7843" w:rsidP="005C7843">
      <w:pPr>
        <w:widowControl w:val="0"/>
        <w:tabs>
          <w:tab w:val="center" w:pos="590"/>
          <w:tab w:val="center" w:pos="1440"/>
          <w:tab w:val="left" w:pos="1872"/>
          <w:tab w:val="left" w:pos="9187"/>
        </w:tabs>
        <w:jc w:val="left"/>
      </w:pPr>
    </w:p>
    <w:p w:rsidR="005C7843" w:rsidRPr="005C7843" w:rsidRDefault="005C7843" w:rsidP="005C7843">
      <w:pPr>
        <w:widowControl w:val="0"/>
        <w:tabs>
          <w:tab w:val="center" w:pos="590"/>
          <w:tab w:val="center" w:pos="1440"/>
          <w:tab w:val="left" w:pos="1872"/>
          <w:tab w:val="left" w:pos="9187"/>
        </w:tabs>
        <w:jc w:val="left"/>
      </w:pPr>
      <w:r w:rsidRPr="005C7843">
        <w:rPr>
          <w:u w:val="single"/>
        </w:rPr>
        <w:tab/>
        <w:t>Date</w:t>
      </w:r>
      <w:r w:rsidRPr="005C7843">
        <w:rPr>
          <w:u w:val="single"/>
        </w:rPr>
        <w:tab/>
        <w:t>Body</w:t>
      </w:r>
      <w:r w:rsidRPr="005C7843">
        <w:rPr>
          <w:u w:val="single"/>
        </w:rPr>
        <w:tab/>
        <w:t>Action Description with journal page number</w:t>
      </w:r>
      <w:r w:rsidRPr="005C7843">
        <w:rPr>
          <w:u w:val="single"/>
        </w:rPr>
        <w:tab/>
      </w:r>
    </w:p>
    <w:p w:rsidR="00477080" w:rsidRDefault="00477080" w:rsidP="00477080">
      <w:pPr>
        <w:widowControl w:val="0"/>
        <w:tabs>
          <w:tab w:val="right" w:pos="1008"/>
          <w:tab w:val="left" w:pos="1152"/>
          <w:tab w:val="left" w:pos="1872"/>
          <w:tab w:val="left" w:pos="9187"/>
        </w:tabs>
        <w:ind w:left="2088" w:hanging="2088"/>
        <w:jc w:val="left"/>
      </w:pPr>
      <w:r>
        <w:tab/>
        <w:t>1/23/2018</w:t>
      </w:r>
      <w:r>
        <w:tab/>
        <w:t>Senate</w:t>
      </w:r>
      <w:r>
        <w:tab/>
      </w:r>
      <w:r w:rsidRPr="00B733CC">
        <w:t>Introduced, ad</w:t>
      </w:r>
      <w:r>
        <w:t xml:space="preserve">opted, sent to House </w:t>
      </w:r>
      <w:r w:rsidRPr="00B733CC">
        <w:t>(</w:t>
      </w:r>
      <w:hyperlink r:id="rId7" w:history="1">
        <w:r w:rsidRPr="00B733CC">
          <w:rPr>
            <w:rStyle w:val="Hyperlink"/>
          </w:rPr>
          <w:t>Senate Journal</w:t>
        </w:r>
        <w:r w:rsidRPr="00B733CC">
          <w:rPr>
            <w:rStyle w:val="Hyperlink"/>
          </w:rPr>
          <w:noBreakHyphen/>
          <w:t>page 7</w:t>
        </w:r>
      </w:hyperlink>
      <w:r w:rsidRPr="00B733CC">
        <w:t>)</w:t>
      </w:r>
    </w:p>
    <w:p w:rsidR="00477080" w:rsidRDefault="00477080" w:rsidP="00477080">
      <w:pPr>
        <w:widowControl w:val="0"/>
        <w:tabs>
          <w:tab w:val="right" w:pos="1008"/>
          <w:tab w:val="left" w:pos="1152"/>
          <w:tab w:val="left" w:pos="1872"/>
          <w:tab w:val="left" w:pos="9187"/>
        </w:tabs>
        <w:ind w:left="2088" w:hanging="2088"/>
        <w:jc w:val="left"/>
      </w:pPr>
      <w:r>
        <w:tab/>
        <w:t>1/24/2018</w:t>
      </w:r>
      <w:r>
        <w:tab/>
        <w:t>House</w:t>
      </w:r>
      <w:r>
        <w:tab/>
      </w:r>
      <w:r w:rsidRPr="00B733CC">
        <w:t>Introduced, ado</w:t>
      </w:r>
      <w:r>
        <w:t xml:space="preserve">pted, returned with concurrence </w:t>
      </w:r>
      <w:r w:rsidRPr="00B733CC">
        <w:t>(</w:t>
      </w:r>
      <w:hyperlink r:id="rId8" w:history="1">
        <w:r w:rsidRPr="00B733CC">
          <w:rPr>
            <w:rStyle w:val="Hyperlink"/>
          </w:rPr>
          <w:t>House Journal</w:t>
        </w:r>
        <w:r w:rsidRPr="00B733CC">
          <w:rPr>
            <w:rStyle w:val="Hyperlink"/>
          </w:rPr>
          <w:noBreakHyphen/>
          <w:t>page 24</w:t>
        </w:r>
      </w:hyperlink>
      <w:r w:rsidRPr="00B733CC">
        <w:t>)</w:t>
      </w:r>
    </w:p>
    <w:p w:rsidR="00477080" w:rsidRDefault="00477080" w:rsidP="00477080">
      <w:pPr>
        <w:widowControl w:val="0"/>
        <w:tabs>
          <w:tab w:val="right" w:pos="1008"/>
          <w:tab w:val="left" w:pos="1152"/>
          <w:tab w:val="left" w:pos="1872"/>
          <w:tab w:val="left" w:pos="9187"/>
        </w:tabs>
        <w:ind w:left="2088" w:hanging="2088"/>
        <w:jc w:val="left"/>
      </w:pPr>
    </w:p>
    <w:p w:rsidR="005C7843" w:rsidRDefault="005C7843" w:rsidP="005C784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C7843">
          <w:rPr>
            <w:rStyle w:val="Hyperlink"/>
          </w:rPr>
          <w:t>legislative information</w:t>
        </w:r>
      </w:hyperlink>
      <w:r>
        <w:t xml:space="preserve"> at the website</w:t>
      </w:r>
    </w:p>
    <w:p w:rsidR="005C7843" w:rsidRDefault="005C7843" w:rsidP="005C7843">
      <w:pPr>
        <w:widowControl w:val="0"/>
        <w:tabs>
          <w:tab w:val="right" w:pos="1008"/>
          <w:tab w:val="left" w:pos="1152"/>
          <w:tab w:val="left" w:pos="1872"/>
          <w:tab w:val="left" w:pos="9187"/>
        </w:tabs>
        <w:ind w:left="2088" w:hanging="2088"/>
        <w:jc w:val="left"/>
      </w:pPr>
    </w:p>
    <w:p w:rsidR="005C7843" w:rsidRPr="005C7843" w:rsidRDefault="005C7843" w:rsidP="005C7843">
      <w:pPr>
        <w:widowControl w:val="0"/>
        <w:tabs>
          <w:tab w:val="right" w:pos="1008"/>
          <w:tab w:val="left" w:pos="1152"/>
          <w:tab w:val="left" w:pos="1872"/>
          <w:tab w:val="left" w:pos="9187"/>
        </w:tabs>
        <w:ind w:left="2088" w:hanging="2088"/>
        <w:jc w:val="left"/>
      </w:pPr>
    </w:p>
    <w:p w:rsidR="005C7843" w:rsidRDefault="005C7843" w:rsidP="005C7843">
      <w:r w:rsidRPr="005C7843">
        <w:rPr>
          <w:b/>
        </w:rPr>
        <w:t>VERSIONS OF THIS BILL</w:t>
      </w:r>
    </w:p>
    <w:p w:rsidR="005C7843" w:rsidRDefault="005C7843" w:rsidP="005C7843"/>
    <w:p w:rsidR="005C7843" w:rsidRDefault="00D22AA7" w:rsidP="005C7843">
      <w:hyperlink r:id="rId10" w:history="1">
        <w:r w:rsidR="005C7843">
          <w:rPr>
            <w:rStyle w:val="Hyperlink"/>
          </w:rPr>
          <w:t>1/23/2018</w:t>
        </w:r>
      </w:hyperlink>
    </w:p>
    <w:p w:rsidR="005C7843" w:rsidRDefault="005C7843" w:rsidP="005C7843"/>
    <w:p w:rsidR="005C7843" w:rsidRDefault="005C7843" w:rsidP="005C7843">
      <w:pPr>
        <w:sectPr w:rsidR="005C7843" w:rsidSect="005C7843">
          <w:pgSz w:w="12240" w:h="15840" w:code="1"/>
          <w:pgMar w:top="1080" w:right="1440" w:bottom="1080" w:left="1440" w:header="720" w:footer="720" w:gutter="0"/>
          <w:cols w:space="720"/>
          <w:noEndnote/>
          <w:docGrid w:linePitch="360"/>
        </w:sectPr>
      </w:pPr>
    </w:p>
    <w:p w:rsidR="00305D0E" w:rsidRDefault="00305D0E" w:rsidP="0052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3A" w:rsidRDefault="00527F3A" w:rsidP="0052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3A" w:rsidRDefault="00527F3A" w:rsidP="0052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3A" w:rsidRDefault="00527F3A" w:rsidP="0052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3A" w:rsidRDefault="00527F3A" w:rsidP="0052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3A" w:rsidRDefault="00527F3A" w:rsidP="0052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3A" w:rsidRDefault="00527F3A" w:rsidP="0052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00D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37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802FD">
        <w:rPr>
          <w:color w:val="000000" w:themeColor="text1"/>
          <w:u w:color="000000" w:themeColor="text1"/>
        </w:rPr>
        <w:t>TO CONGRATULATE THE LIMESTONE COLLEGE MEN</w:t>
      </w:r>
      <w:r w:rsidRPr="00573720">
        <w:rPr>
          <w:color w:val="000000" w:themeColor="text1"/>
          <w:u w:color="000000" w:themeColor="text1"/>
        </w:rPr>
        <w:t>’</w:t>
      </w:r>
      <w:r w:rsidRPr="003802FD">
        <w:rPr>
          <w:color w:val="000000" w:themeColor="text1"/>
          <w:u w:color="000000" w:themeColor="text1"/>
        </w:rPr>
        <w:t>S LACROSSE TEAM AND COACHES FOR AN EXTRAORDINARY SEASON AND FOR WINNING THE 2017 NCAA DIVISION II NATIONAL CHAMPIONSHIP 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3720" w:rsidRPr="003802FD" w:rsidRDefault="009D00D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73720" w:rsidRPr="003802FD">
        <w:rPr>
          <w:color w:val="000000" w:themeColor="text1"/>
          <w:u w:color="000000" w:themeColor="text1"/>
        </w:rPr>
        <w:t xml:space="preserve">the South Carolina </w:t>
      </w:r>
      <w:r w:rsidR="00573720">
        <w:rPr>
          <w:color w:val="000000" w:themeColor="text1"/>
          <w:u w:color="000000" w:themeColor="text1"/>
        </w:rPr>
        <w:t>General Assembly</w:t>
      </w:r>
      <w:r w:rsidR="00573720" w:rsidRPr="003802FD">
        <w:rPr>
          <w:color w:val="000000" w:themeColor="text1"/>
          <w:u w:color="000000" w:themeColor="text1"/>
        </w:rPr>
        <w:t xml:space="preserve"> is pleased to learn that the members of the Limestone College men</w:t>
      </w:r>
      <w:r w:rsidR="00573720" w:rsidRPr="00573720">
        <w:rPr>
          <w:color w:val="000000" w:themeColor="text1"/>
          <w:u w:color="000000" w:themeColor="text1"/>
        </w:rPr>
        <w:t>’</w:t>
      </w:r>
      <w:r w:rsidR="00573720" w:rsidRPr="003802FD">
        <w:rPr>
          <w:color w:val="000000" w:themeColor="text1"/>
          <w:u w:color="000000" w:themeColor="text1"/>
        </w:rPr>
        <w:t xml:space="preserve">s lacrosse team won the national championship on Sunday, May 28, 2017, at Gillette Stadium in Foxborough, Massachusetts; and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720" w:rsidRPr="003802FD"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02FD">
        <w:rPr>
          <w:color w:val="000000" w:themeColor="text1"/>
          <w:u w:color="000000" w:themeColor="text1"/>
        </w:rPr>
        <w:t>Whereas, after the Limestone Saints captured the Southern Region Championship the week before the national competition, their faithful fans were well rewarded for following the lacrosse team to Foxborough where the Saints defeated the competitive Northern Region Champion Merrimack College by a score of 11</w:t>
      </w:r>
      <w:r>
        <w:rPr>
          <w:color w:val="000000" w:themeColor="text1"/>
          <w:u w:color="000000" w:themeColor="text1"/>
        </w:rPr>
        <w:noBreakHyphen/>
      </w:r>
      <w:r w:rsidRPr="003802FD">
        <w:rPr>
          <w:color w:val="000000" w:themeColor="text1"/>
          <w:u w:color="000000" w:themeColor="text1"/>
        </w:rPr>
        <w:t xml:space="preserve">9; and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720" w:rsidRPr="003802FD"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02FD">
        <w:rPr>
          <w:color w:val="000000" w:themeColor="text1"/>
          <w:u w:color="000000" w:themeColor="text1"/>
        </w:rPr>
        <w:t>Whereas, ranked number four in the nation, Merrimack was the only team to beat the top</w:t>
      </w:r>
      <w:r>
        <w:rPr>
          <w:color w:val="000000" w:themeColor="text1"/>
          <w:u w:color="000000" w:themeColor="text1"/>
        </w:rPr>
        <w:noBreakHyphen/>
      </w:r>
      <w:r w:rsidRPr="003802FD">
        <w:rPr>
          <w:color w:val="000000" w:themeColor="text1"/>
          <w:u w:color="000000" w:themeColor="text1"/>
        </w:rPr>
        <w:t>seeded Limestone this season in an 18</w:t>
      </w:r>
      <w:r>
        <w:rPr>
          <w:color w:val="000000" w:themeColor="text1"/>
          <w:u w:color="000000" w:themeColor="text1"/>
        </w:rPr>
        <w:noBreakHyphen/>
      </w:r>
      <w:r w:rsidRPr="003802FD">
        <w:rPr>
          <w:color w:val="000000" w:themeColor="text1"/>
          <w:u w:color="000000" w:themeColor="text1"/>
        </w:rPr>
        <w:t xml:space="preserve">13 loss, but the Saints were vindicated for the earlier defeat as they pulled out a dramatic win when it counted; and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720" w:rsidRPr="003802FD"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02FD">
        <w:rPr>
          <w:color w:val="000000" w:themeColor="text1"/>
          <w:u w:color="000000" w:themeColor="text1"/>
        </w:rPr>
        <w:t>Whereas, with a 2</w:t>
      </w:r>
      <w:r>
        <w:rPr>
          <w:color w:val="000000" w:themeColor="text1"/>
          <w:u w:color="000000" w:themeColor="text1"/>
        </w:rPr>
        <w:noBreakHyphen/>
      </w:r>
      <w:r w:rsidRPr="003802FD">
        <w:rPr>
          <w:color w:val="000000" w:themeColor="text1"/>
          <w:u w:color="000000" w:themeColor="text1"/>
        </w:rPr>
        <w:t>2 score in the first quarter, Merrimack went ahead 3</w:t>
      </w:r>
      <w:r>
        <w:rPr>
          <w:color w:val="000000" w:themeColor="text1"/>
          <w:u w:color="000000" w:themeColor="text1"/>
        </w:rPr>
        <w:noBreakHyphen/>
      </w:r>
      <w:r w:rsidRPr="003802FD">
        <w:rPr>
          <w:color w:val="000000" w:themeColor="text1"/>
          <w:u w:color="000000" w:themeColor="text1"/>
        </w:rPr>
        <w:t>2 just before the quarter ended, and when the 3</w:t>
      </w:r>
      <w:r>
        <w:rPr>
          <w:color w:val="000000" w:themeColor="text1"/>
          <w:u w:color="000000" w:themeColor="text1"/>
        </w:rPr>
        <w:noBreakHyphen/>
      </w:r>
      <w:r w:rsidRPr="003802FD">
        <w:rPr>
          <w:color w:val="000000" w:themeColor="text1"/>
          <w:u w:color="000000" w:themeColor="text1"/>
        </w:rPr>
        <w:t>0 run for Merrimack was finished, the score stood at 5</w:t>
      </w:r>
      <w:r>
        <w:rPr>
          <w:color w:val="000000" w:themeColor="text1"/>
          <w:u w:color="000000" w:themeColor="text1"/>
        </w:rPr>
        <w:noBreakHyphen/>
      </w:r>
      <w:r w:rsidRPr="003802FD">
        <w:rPr>
          <w:color w:val="000000" w:themeColor="text1"/>
          <w:u w:color="000000" w:themeColor="text1"/>
        </w:rPr>
        <w:t xml:space="preserve">2; and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720" w:rsidRPr="003802FD"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02FD">
        <w:rPr>
          <w:color w:val="000000" w:themeColor="text1"/>
          <w:u w:color="000000" w:themeColor="text1"/>
        </w:rPr>
        <w:t>Whereas, when the second half began, Limestone had taken up some of the slack in the deficit, but was still trailing 6</w:t>
      </w:r>
      <w:r>
        <w:rPr>
          <w:color w:val="000000" w:themeColor="text1"/>
          <w:u w:color="000000" w:themeColor="text1"/>
        </w:rPr>
        <w:noBreakHyphen/>
      </w:r>
      <w:r w:rsidRPr="003802FD">
        <w:rPr>
          <w:color w:val="000000" w:themeColor="text1"/>
          <w:u w:color="000000" w:themeColor="text1"/>
        </w:rPr>
        <w:t>4 before the Saints found their rhythm early in the third quarter, posting three goals within seventeen seconds for a 7</w:t>
      </w:r>
      <w:r>
        <w:rPr>
          <w:color w:val="000000" w:themeColor="text1"/>
          <w:u w:color="000000" w:themeColor="text1"/>
        </w:rPr>
        <w:noBreakHyphen/>
      </w:r>
      <w:r w:rsidRPr="003802FD">
        <w:rPr>
          <w:color w:val="000000" w:themeColor="text1"/>
          <w:u w:color="000000" w:themeColor="text1"/>
        </w:rPr>
        <w:t>6 lead: Limestone</w:t>
      </w:r>
      <w:r w:rsidRPr="00573720">
        <w:rPr>
          <w:color w:val="000000" w:themeColor="text1"/>
          <w:u w:color="000000" w:themeColor="text1"/>
        </w:rPr>
        <w:t>’</w:t>
      </w:r>
      <w:r w:rsidRPr="003802FD">
        <w:rPr>
          <w:color w:val="000000" w:themeColor="text1"/>
          <w:u w:color="000000" w:themeColor="text1"/>
        </w:rPr>
        <w:t>s Colton Watkinson scored before the three</w:t>
      </w:r>
      <w:r>
        <w:rPr>
          <w:color w:val="000000" w:themeColor="text1"/>
          <w:u w:color="000000" w:themeColor="text1"/>
        </w:rPr>
        <w:noBreakHyphen/>
      </w:r>
      <w:r w:rsidRPr="003802FD">
        <w:rPr>
          <w:color w:val="000000" w:themeColor="text1"/>
          <w:u w:color="000000" w:themeColor="text1"/>
        </w:rPr>
        <w:t xml:space="preserve">minute mark, followed by two scores from faceoffs won by senior Kevin Reisman; and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720" w:rsidRPr="003802FD"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02FD">
        <w:rPr>
          <w:color w:val="000000" w:themeColor="text1"/>
          <w:u w:color="000000" w:themeColor="text1"/>
        </w:rPr>
        <w:lastRenderedPageBreak/>
        <w:t>Whereas, an even rush on a pass from Jordan Stouros to Charlie Sheehan landed the game</w:t>
      </w:r>
      <w:r>
        <w:rPr>
          <w:color w:val="000000" w:themeColor="text1"/>
          <w:u w:color="000000" w:themeColor="text1"/>
        </w:rPr>
        <w:noBreakHyphen/>
      </w:r>
      <w:r w:rsidRPr="003802FD">
        <w:rPr>
          <w:color w:val="000000" w:themeColor="text1"/>
          <w:u w:color="000000" w:themeColor="text1"/>
        </w:rPr>
        <w:t xml:space="preserve">tying score with twelve minutes left in the quarter, and seven seconds later, the Saints ripped the lead from Merrimack when Reisman found an open Ryan Maciejewski, who posted the score; and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720" w:rsidRPr="003802FD"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02FD">
        <w:rPr>
          <w:color w:val="000000" w:themeColor="text1"/>
          <w:u w:color="000000" w:themeColor="text1"/>
        </w:rPr>
        <w:t>Whereas, Saint Brendan Smith brought the score to 8</w:t>
      </w:r>
      <w:r>
        <w:rPr>
          <w:color w:val="000000" w:themeColor="text1"/>
          <w:u w:color="000000" w:themeColor="text1"/>
        </w:rPr>
        <w:noBreakHyphen/>
      </w:r>
      <w:r w:rsidRPr="003802FD">
        <w:rPr>
          <w:color w:val="000000" w:themeColor="text1"/>
          <w:u w:color="000000" w:themeColor="text1"/>
        </w:rPr>
        <w:t>6 with two and a half minutes left in the quarter, and teammate Matt Hommel cleared two defenders from the path to Tyler Papa who put in Limestone</w:t>
      </w:r>
      <w:r w:rsidRPr="00573720">
        <w:rPr>
          <w:color w:val="000000" w:themeColor="text1"/>
          <w:u w:color="000000" w:themeColor="text1"/>
        </w:rPr>
        <w:t>’</w:t>
      </w:r>
      <w:r w:rsidRPr="003802FD">
        <w:rPr>
          <w:color w:val="000000" w:themeColor="text1"/>
          <w:u w:color="000000" w:themeColor="text1"/>
        </w:rPr>
        <w:t>s fifth unanswered goal for a 9</w:t>
      </w:r>
      <w:r>
        <w:rPr>
          <w:color w:val="000000" w:themeColor="text1"/>
          <w:u w:color="000000" w:themeColor="text1"/>
        </w:rPr>
        <w:noBreakHyphen/>
      </w:r>
      <w:r w:rsidRPr="003802FD">
        <w:rPr>
          <w:color w:val="000000" w:themeColor="text1"/>
          <w:u w:color="000000" w:themeColor="text1"/>
        </w:rPr>
        <w:t xml:space="preserve">6 lead; and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720" w:rsidRPr="003802FD"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02FD">
        <w:rPr>
          <w:color w:val="000000" w:themeColor="text1"/>
          <w:u w:color="000000" w:themeColor="text1"/>
        </w:rPr>
        <w:t>Whereas, although Ryan Maciejewski led the Saints with three goals and an assist, Limestone supplied nine different goal</w:t>
      </w:r>
      <w:r>
        <w:rPr>
          <w:color w:val="000000" w:themeColor="text1"/>
          <w:u w:color="000000" w:themeColor="text1"/>
        </w:rPr>
        <w:noBreakHyphen/>
      </w:r>
      <w:r w:rsidRPr="003802FD">
        <w:rPr>
          <w:color w:val="000000" w:themeColor="text1"/>
          <w:u w:color="000000" w:themeColor="text1"/>
        </w:rPr>
        <w:t>scorers. Defensively, Limestone</w:t>
      </w:r>
      <w:r w:rsidRPr="00573720">
        <w:rPr>
          <w:color w:val="000000" w:themeColor="text1"/>
          <w:u w:color="000000" w:themeColor="text1"/>
        </w:rPr>
        <w:t>’</w:t>
      </w:r>
      <w:r w:rsidRPr="003802FD">
        <w:rPr>
          <w:color w:val="000000" w:themeColor="text1"/>
          <w:u w:color="000000" w:themeColor="text1"/>
        </w:rPr>
        <w:t>s goalkeeper, Cole Aikens, posted thirteen saves, and by rotating in defenders, the Saints impressively held Merrimack</w:t>
      </w:r>
      <w:r w:rsidRPr="00573720">
        <w:rPr>
          <w:color w:val="000000" w:themeColor="text1"/>
          <w:u w:color="000000" w:themeColor="text1"/>
        </w:rPr>
        <w:t>’</w:t>
      </w:r>
      <w:r w:rsidRPr="003802FD">
        <w:rPr>
          <w:color w:val="000000" w:themeColor="text1"/>
          <w:u w:color="000000" w:themeColor="text1"/>
        </w:rPr>
        <w:t xml:space="preserve">s lead attacker to only one score; and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720" w:rsidRPr="003802FD"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02FD">
        <w:rPr>
          <w:color w:val="000000" w:themeColor="text1"/>
          <w:u w:color="000000" w:themeColor="text1"/>
        </w:rPr>
        <w:t>Whereas, this year</w:t>
      </w:r>
      <w:r w:rsidRPr="00573720">
        <w:rPr>
          <w:color w:val="000000" w:themeColor="text1"/>
          <w:u w:color="000000" w:themeColor="text1"/>
        </w:rPr>
        <w:t>’</w:t>
      </w:r>
      <w:r w:rsidRPr="003802FD">
        <w:rPr>
          <w:color w:val="000000" w:themeColor="text1"/>
          <w:u w:color="000000" w:themeColor="text1"/>
        </w:rPr>
        <w:t>s victory makes the team</w:t>
      </w:r>
      <w:r w:rsidRPr="00573720">
        <w:rPr>
          <w:color w:val="000000" w:themeColor="text1"/>
          <w:u w:color="000000" w:themeColor="text1"/>
        </w:rPr>
        <w:t>’</w:t>
      </w:r>
      <w:r w:rsidRPr="003802FD">
        <w:rPr>
          <w:color w:val="000000" w:themeColor="text1"/>
          <w:u w:color="000000" w:themeColor="text1"/>
        </w:rPr>
        <w:t>s third national title in just four years, the fifth national championship in men</w:t>
      </w:r>
      <w:r w:rsidRPr="00573720">
        <w:rPr>
          <w:color w:val="000000" w:themeColor="text1"/>
          <w:u w:color="000000" w:themeColor="text1"/>
        </w:rPr>
        <w:t>’</w:t>
      </w:r>
      <w:r w:rsidRPr="003802FD">
        <w:rPr>
          <w:color w:val="000000" w:themeColor="text1"/>
          <w:u w:color="000000" w:themeColor="text1"/>
        </w:rPr>
        <w:t>s lacrosse since the program began in 1991, and the twelve seniors on the team finished their college careers with an imposing 81</w:t>
      </w:r>
      <w:r>
        <w:rPr>
          <w:color w:val="000000" w:themeColor="text1"/>
          <w:u w:color="000000" w:themeColor="text1"/>
        </w:rPr>
        <w:noBreakHyphen/>
      </w:r>
      <w:r w:rsidRPr="003802FD">
        <w:rPr>
          <w:color w:val="000000" w:themeColor="text1"/>
          <w:u w:color="000000" w:themeColor="text1"/>
        </w:rPr>
        <w:t>4 record, three championship rings, and a remarkable 21</w:t>
      </w:r>
      <w:r>
        <w:rPr>
          <w:color w:val="000000" w:themeColor="text1"/>
          <w:u w:color="000000" w:themeColor="text1"/>
        </w:rPr>
        <w:noBreakHyphen/>
      </w:r>
      <w:r w:rsidRPr="003802FD">
        <w:rPr>
          <w:color w:val="000000" w:themeColor="text1"/>
          <w:u w:color="000000" w:themeColor="text1"/>
        </w:rPr>
        <w:t xml:space="preserve">1 season for 2017; and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720" w:rsidRPr="003802FD"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02FD">
        <w:rPr>
          <w:color w:val="000000" w:themeColor="text1"/>
          <w:u w:color="000000" w:themeColor="text1"/>
        </w:rPr>
        <w:t>Whereas, the first college in South Carolina to add lacrosse as an official intercollegiate sport twenty</w:t>
      </w:r>
      <w:r>
        <w:rPr>
          <w:color w:val="000000" w:themeColor="text1"/>
          <w:u w:color="000000" w:themeColor="text1"/>
        </w:rPr>
        <w:noBreakHyphen/>
      </w:r>
      <w:r w:rsidRPr="003802FD">
        <w:rPr>
          <w:color w:val="000000" w:themeColor="text1"/>
          <w:u w:color="000000" w:themeColor="text1"/>
        </w:rPr>
        <w:t xml:space="preserve">six years ago, Limestone has participated in eleven national championship games since the lacrosse program was added; and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720" w:rsidRPr="003802FD"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02FD">
        <w:rPr>
          <w:color w:val="000000" w:themeColor="text1"/>
          <w:u w:color="000000" w:themeColor="text1"/>
        </w:rPr>
        <w:t>Whereas, in a sport that demands such agility, strategy, and strength, Head Coach J. B. Clarke and his skilled coaching staff used their own experience and passion to produce a championship</w:t>
      </w:r>
      <w:r>
        <w:rPr>
          <w:color w:val="000000" w:themeColor="text1"/>
          <w:u w:color="000000" w:themeColor="text1"/>
        </w:rPr>
        <w:noBreakHyphen/>
      </w:r>
      <w:r w:rsidRPr="003802FD">
        <w:rPr>
          <w:color w:val="000000" w:themeColor="text1"/>
          <w:u w:color="000000" w:themeColor="text1"/>
        </w:rPr>
        <w:t xml:space="preserve">caliber team and teach these athletes lessons that will prove invaluable through life both on and off the field; and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00D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02FD">
        <w:rPr>
          <w:color w:val="000000" w:themeColor="text1"/>
          <w:u w:color="000000" w:themeColor="text1"/>
        </w:rPr>
        <w:t>Whereas, the South Carolina</w:t>
      </w:r>
      <w:r>
        <w:rPr>
          <w:color w:val="000000" w:themeColor="text1"/>
          <w:u w:color="000000" w:themeColor="text1"/>
        </w:rPr>
        <w:t xml:space="preserve"> General Assembly</w:t>
      </w:r>
      <w:r w:rsidRPr="003802FD">
        <w:rPr>
          <w:color w:val="000000" w:themeColor="text1"/>
          <w:u w:color="000000" w:themeColor="text1"/>
        </w:rPr>
        <w:t xml:space="preserve"> values the pride and recognition that the Limestone lacrosse players have brought to their college and to the Palmetto State, and the members look </w:t>
      </w:r>
      <w:r w:rsidR="00BE707E">
        <w:rPr>
          <w:color w:val="000000" w:themeColor="text1"/>
          <w:u w:color="000000" w:themeColor="text1"/>
        </w:rPr>
        <w:t xml:space="preserve">forward </w:t>
      </w:r>
      <w:r w:rsidRPr="003802FD">
        <w:rPr>
          <w:color w:val="000000" w:themeColor="text1"/>
          <w:u w:color="000000" w:themeColor="text1"/>
        </w:rPr>
        <w:t>to hear</w:t>
      </w:r>
      <w:r w:rsidR="00BE707E">
        <w:rPr>
          <w:color w:val="000000" w:themeColor="text1"/>
          <w:u w:color="000000" w:themeColor="text1"/>
        </w:rPr>
        <w:t xml:space="preserve">ing </w:t>
      </w:r>
      <w:r w:rsidRPr="003802FD">
        <w:rPr>
          <w:color w:val="000000" w:themeColor="text1"/>
          <w:u w:color="000000" w:themeColor="text1"/>
        </w:rPr>
        <w:t>of their continued achievements in the days to come</w:t>
      </w:r>
      <w:r w:rsidR="009D00D0">
        <w:t xml:space="preserve">.  Now, therefore, </w:t>
      </w:r>
    </w:p>
    <w:p w:rsidR="009D00D0" w:rsidRDefault="009D0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0D0" w:rsidRDefault="009D0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D00D0" w:rsidRDefault="009D0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20" w:rsidRPr="003802FD"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02FD">
        <w:rPr>
          <w:color w:val="000000" w:themeColor="text1"/>
          <w:u w:color="000000" w:themeColor="text1"/>
        </w:rPr>
        <w:t xml:space="preserve">That the members of the South Carolina </w:t>
      </w:r>
      <w:r>
        <w:rPr>
          <w:color w:val="000000" w:themeColor="text1"/>
          <w:u w:color="000000" w:themeColor="text1"/>
        </w:rPr>
        <w:t>General Assembly</w:t>
      </w:r>
      <w:r w:rsidRPr="003802FD">
        <w:rPr>
          <w:color w:val="000000" w:themeColor="text1"/>
          <w:u w:color="000000" w:themeColor="text1"/>
        </w:rPr>
        <w:t>, by this resolution, recognize and honor the Limestone College men</w:t>
      </w:r>
      <w:r w:rsidRPr="00573720">
        <w:rPr>
          <w:color w:val="000000" w:themeColor="text1"/>
          <w:u w:color="000000" w:themeColor="text1"/>
        </w:rPr>
        <w:t>’</w:t>
      </w:r>
      <w:r w:rsidRPr="003802FD">
        <w:rPr>
          <w:color w:val="000000" w:themeColor="text1"/>
          <w:u w:color="000000" w:themeColor="text1"/>
        </w:rPr>
        <w:t xml:space="preserve">s lacrosse team, coaches, and school officials for an extraordinary season and congratulate them for winning the 2017 NCAA Division II National Championship title. </w:t>
      </w:r>
    </w:p>
    <w:p w:rsidR="0057372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00D0" w:rsidRDefault="00573720" w:rsidP="0057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02FD">
        <w:rPr>
          <w:color w:val="000000" w:themeColor="text1"/>
          <w:u w:color="000000" w:themeColor="text1"/>
        </w:rPr>
        <w:t>Be it further resolved that a copy of this resolution be presented to Coach J. B. Clarke.</w:t>
      </w:r>
    </w:p>
    <w:p w:rsidR="00101CF1" w:rsidRDefault="005737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7843" w:rsidRDefault="005C7843" w:rsidP="005C7843">
      <w:pPr>
        <w:suppressAutoHyphens/>
      </w:pPr>
    </w:p>
    <w:sectPr w:rsidR="005C7843" w:rsidSect="005C784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0D0" w:rsidRDefault="009D00D0" w:rsidP="009F0C77">
      <w:r>
        <w:separator/>
      </w:r>
    </w:p>
  </w:endnote>
  <w:endnote w:type="continuationSeparator" w:id="0">
    <w:p w:rsidR="009D00D0" w:rsidRDefault="009D00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56F7C3-6C4D-4E7C-9782-2A2E19BC0DAC}"/>
    <w:embedBold r:id="rId2" w:fontKey="{C1791C38-85B0-4209-85F7-5F102E35B2DC}"/>
  </w:font>
  <w:font w:name="Calibri">
    <w:panose1 w:val="020F0502020204030204"/>
    <w:charset w:val="00"/>
    <w:family w:val="swiss"/>
    <w:pitch w:val="variable"/>
    <w:sig w:usb0="E00002FF" w:usb1="4000ACFF" w:usb2="00000001" w:usb3="00000000" w:csb0="0000019F" w:csb1="00000000"/>
    <w:embedRegular r:id="rId3" w:fontKey="{5CBCC7BE-55FB-40A9-9063-52DA8B7D24E2}"/>
  </w:font>
  <w:font w:name="Segoe UI">
    <w:panose1 w:val="020B0502040204020203"/>
    <w:charset w:val="00"/>
    <w:family w:val="swiss"/>
    <w:pitch w:val="variable"/>
    <w:sig w:usb0="E10022FF" w:usb1="C000E47F" w:usb2="00000029" w:usb3="00000000" w:csb0="000001DF" w:csb1="00000000"/>
    <w:embedRegular r:id="rId4" w:fontKey="{1B1264D3-F4CE-42B1-85E8-14E505B396F8}"/>
  </w:font>
  <w:font w:name="Cambria">
    <w:panose1 w:val="02040503050406030204"/>
    <w:charset w:val="00"/>
    <w:family w:val="roman"/>
    <w:pitch w:val="variable"/>
    <w:sig w:usb0="E00002FF" w:usb1="400004FF" w:usb2="00000000" w:usb3="00000000" w:csb0="0000019F" w:csb1="00000000"/>
    <w:embedRegular r:id="rId5" w:fontKey="{DCBE50AA-B621-4714-8EAD-EB6E67C1E6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843" w:rsidRPr="00305D0E" w:rsidRDefault="005C7843" w:rsidP="00305D0E">
    <w:pPr>
      <w:pStyle w:val="Footer"/>
      <w:tabs>
        <w:tab w:val="clear" w:pos="4680"/>
        <w:tab w:val="clear" w:pos="9360"/>
        <w:tab w:val="center" w:pos="2995"/>
      </w:tabs>
      <w:spacing w:before="120"/>
    </w:pPr>
    <w:r>
      <w:t>[904]</w:t>
    </w:r>
    <w:r>
      <w:tab/>
    </w:r>
    <w:r>
      <w:fldChar w:fldCharType="begin"/>
    </w:r>
    <w:r>
      <w:instrText xml:space="preserve"> PAGE  \* MERGEFORMAT </w:instrText>
    </w:r>
    <w:r>
      <w:fldChar w:fldCharType="separate"/>
    </w:r>
    <w:r w:rsidR="00D14E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0D0" w:rsidRDefault="009D00D0" w:rsidP="009F0C77">
      <w:r>
        <w:separator/>
      </w:r>
    </w:p>
  </w:footnote>
  <w:footnote w:type="continuationSeparator" w:id="0">
    <w:p w:rsidR="009D00D0" w:rsidRDefault="009D00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106DG18"/>
    <w:docVar w:name="CoverBillType" w:val="c"/>
    <w:docVar w:name="DocPath" w:val="L:\Council\bills\GM\25106DG18.DOCX"/>
    <w:docVar w:name="dvBillNumber" w:val="904"/>
    <w:docVar w:name="dvBillNumberPrefix" w:val="S. "/>
    <w:docVar w:name="dvOriginalBody" w:val="Senate"/>
    <w:docVar w:name="dvSteno" w:val="GM"/>
    <w:docVar w:name="NameofBody" w:val="s"/>
    <w:docVar w:name="vGroup2" w:val="Council"/>
  </w:docVars>
  <w:rsids>
    <w:rsidRoot w:val="009D00D0"/>
    <w:rsid w:val="000263D9"/>
    <w:rsid w:val="00026C9A"/>
    <w:rsid w:val="000965A1"/>
    <w:rsid w:val="000C487D"/>
    <w:rsid w:val="000E1785"/>
    <w:rsid w:val="000F39F2"/>
    <w:rsid w:val="00101CF1"/>
    <w:rsid w:val="001023A4"/>
    <w:rsid w:val="0010776B"/>
    <w:rsid w:val="00133E66"/>
    <w:rsid w:val="00134ACF"/>
    <w:rsid w:val="00144E15"/>
    <w:rsid w:val="00151ABD"/>
    <w:rsid w:val="001A4A62"/>
    <w:rsid w:val="001A681E"/>
    <w:rsid w:val="001D08F2"/>
    <w:rsid w:val="002037CA"/>
    <w:rsid w:val="002047A2"/>
    <w:rsid w:val="00226907"/>
    <w:rsid w:val="002321B6"/>
    <w:rsid w:val="0023696B"/>
    <w:rsid w:val="00250967"/>
    <w:rsid w:val="002759C5"/>
    <w:rsid w:val="00277DEE"/>
    <w:rsid w:val="00280D88"/>
    <w:rsid w:val="00294ABE"/>
    <w:rsid w:val="002A3EB4"/>
    <w:rsid w:val="00305D0E"/>
    <w:rsid w:val="00325348"/>
    <w:rsid w:val="00393688"/>
    <w:rsid w:val="003D411E"/>
    <w:rsid w:val="003E3C1E"/>
    <w:rsid w:val="003E6148"/>
    <w:rsid w:val="003E7D04"/>
    <w:rsid w:val="00400EAA"/>
    <w:rsid w:val="0041760A"/>
    <w:rsid w:val="004203D7"/>
    <w:rsid w:val="00477080"/>
    <w:rsid w:val="004809EE"/>
    <w:rsid w:val="004866CC"/>
    <w:rsid w:val="004B2A8B"/>
    <w:rsid w:val="00511EE9"/>
    <w:rsid w:val="00521E00"/>
    <w:rsid w:val="00527F3A"/>
    <w:rsid w:val="00573720"/>
    <w:rsid w:val="00577C6C"/>
    <w:rsid w:val="0058501B"/>
    <w:rsid w:val="005C5AC4"/>
    <w:rsid w:val="005C7843"/>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00D0"/>
    <w:rsid w:val="009F0C77"/>
    <w:rsid w:val="009F4DD1"/>
    <w:rsid w:val="00A12306"/>
    <w:rsid w:val="00A64E80"/>
    <w:rsid w:val="00A741D9"/>
    <w:rsid w:val="00A85589"/>
    <w:rsid w:val="00A9741D"/>
    <w:rsid w:val="00AB0576"/>
    <w:rsid w:val="00AD4B17"/>
    <w:rsid w:val="00B26FA6"/>
    <w:rsid w:val="00B741CB"/>
    <w:rsid w:val="00B87AF8"/>
    <w:rsid w:val="00B934F3"/>
    <w:rsid w:val="00BB6347"/>
    <w:rsid w:val="00BC2331"/>
    <w:rsid w:val="00BD2134"/>
    <w:rsid w:val="00BE707E"/>
    <w:rsid w:val="00C038D8"/>
    <w:rsid w:val="00C045DD"/>
    <w:rsid w:val="00C3136F"/>
    <w:rsid w:val="00C3483A"/>
    <w:rsid w:val="00C74E9D"/>
    <w:rsid w:val="00C82FD3"/>
    <w:rsid w:val="00CC6B7B"/>
    <w:rsid w:val="00CD3619"/>
    <w:rsid w:val="00CF4447"/>
    <w:rsid w:val="00D14E1A"/>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D80336-A256-41CF-B8BC-B8B3DFE2B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37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720"/>
    <w:rPr>
      <w:rFonts w:ascii="Segoe UI" w:eastAsia="Times New Roman" w:hAnsi="Segoe UI" w:cs="Segoe UI"/>
      <w:sz w:val="18"/>
      <w:szCs w:val="18"/>
    </w:rPr>
  </w:style>
  <w:style w:type="character" w:styleId="Hyperlink">
    <w:name w:val="Hyperlink"/>
    <w:basedOn w:val="DefaultParagraphFont"/>
    <w:uiPriority w:val="99"/>
    <w:unhideWhenUsed/>
    <w:rsid w:val="005C78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904_2018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0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93B93-E2CD-4F06-8081-73277FE74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731</Words>
  <Characters>3963</Characters>
  <Application>Microsoft Office Word</Application>
  <DocSecurity>0</DocSecurity>
  <Lines>126</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904: Limestone College Men's Lacrosse Team - South Carolina Legislature Online</dc:title>
  <dc:subject/>
  <dc:creator>Gail Pinckney Moore</dc:creator>
  <cp:keywords/>
  <dc:description/>
  <cp:lastModifiedBy>S Volk</cp:lastModifiedBy>
  <cp:revision>2</cp:revision>
  <cp:lastPrinted>2018-01-23T17:22:00Z</cp:lastPrinted>
  <dcterms:created xsi:type="dcterms:W3CDTF">2018-01-26T19:28:00Z</dcterms:created>
  <dcterms:modified xsi:type="dcterms:W3CDTF">2018-01-26T19:28:00Z</dcterms:modified>
</cp:coreProperties>
</file>