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BF3" w:rsidRDefault="00B41BF3" w:rsidP="00B41BF3">
      <w:pPr>
        <w:widowControl w:val="0"/>
        <w:jc w:val="center"/>
      </w:pPr>
      <w:r w:rsidRPr="00B41BF3">
        <w:rPr>
          <w:b/>
        </w:rPr>
        <w:t>South Carolina General Assembly</w:t>
      </w:r>
    </w:p>
    <w:p w:rsidR="00B41BF3" w:rsidRDefault="00B41BF3" w:rsidP="00B41BF3">
      <w:pPr>
        <w:widowControl w:val="0"/>
        <w:jc w:val="center"/>
      </w:pPr>
      <w:r>
        <w:t>122nd Session, 2017-2018</w:t>
      </w:r>
    </w:p>
    <w:p w:rsidR="00B41BF3" w:rsidRDefault="00B41BF3" w:rsidP="00B41BF3">
      <w:pPr>
        <w:widowControl w:val="0"/>
        <w:jc w:val="left"/>
      </w:pPr>
    </w:p>
    <w:p w:rsidR="00B41BF3" w:rsidRDefault="00B41BF3" w:rsidP="00B41BF3">
      <w:pPr>
        <w:widowControl w:val="0"/>
        <w:jc w:val="left"/>
        <w:rPr>
          <w:b/>
        </w:rPr>
      </w:pPr>
      <w:r w:rsidRPr="00B41BF3">
        <w:rPr>
          <w:b/>
        </w:rPr>
        <w:t>S.</w:t>
      </w:r>
      <w:r>
        <w:rPr>
          <w:b/>
        </w:rPr>
        <w:t xml:space="preserve"> </w:t>
      </w:r>
      <w:r w:rsidRPr="00B41BF3">
        <w:rPr>
          <w:b/>
        </w:rPr>
        <w:t>916</w:t>
      </w:r>
    </w:p>
    <w:p w:rsidR="00B41BF3" w:rsidRDefault="00B41BF3" w:rsidP="00B41BF3">
      <w:pPr>
        <w:widowControl w:val="0"/>
        <w:jc w:val="left"/>
        <w:rPr>
          <w:b/>
        </w:rPr>
      </w:pPr>
    </w:p>
    <w:p w:rsidR="00B41BF3" w:rsidRDefault="00B41BF3" w:rsidP="00B41BF3">
      <w:pPr>
        <w:widowControl w:val="0"/>
        <w:jc w:val="left"/>
      </w:pPr>
      <w:r w:rsidRPr="00B41BF3">
        <w:rPr>
          <w:b/>
        </w:rPr>
        <w:t>STATUS INFORMATION</w:t>
      </w:r>
    </w:p>
    <w:p w:rsidR="00B41BF3" w:rsidRDefault="00B41BF3" w:rsidP="00B41BF3">
      <w:pPr>
        <w:widowControl w:val="0"/>
        <w:jc w:val="left"/>
      </w:pPr>
    </w:p>
    <w:p w:rsidR="00B41BF3" w:rsidRDefault="00B41BF3" w:rsidP="00B41BF3">
      <w:pPr>
        <w:widowControl w:val="0"/>
        <w:jc w:val="left"/>
      </w:pPr>
      <w:r>
        <w:t>General Bill</w:t>
      </w:r>
    </w:p>
    <w:p w:rsidR="00B41BF3" w:rsidRDefault="00B41BF3" w:rsidP="00B41BF3">
      <w:pPr>
        <w:widowControl w:val="0"/>
        <w:jc w:val="left"/>
      </w:pPr>
      <w:r>
        <w:t>Sponsors: Senator Cromer</w:t>
      </w:r>
    </w:p>
    <w:p w:rsidR="00B41BF3" w:rsidRDefault="00B41BF3" w:rsidP="00B41BF3">
      <w:pPr>
        <w:widowControl w:val="0"/>
        <w:jc w:val="left"/>
      </w:pPr>
      <w:r>
        <w:t>Document Path: l:\council\bills\bbm\9732dg18.docx</w:t>
      </w:r>
    </w:p>
    <w:p w:rsidR="00B41BF3" w:rsidRDefault="00B41BF3" w:rsidP="00B41BF3">
      <w:pPr>
        <w:widowControl w:val="0"/>
        <w:jc w:val="left"/>
      </w:pPr>
    </w:p>
    <w:p w:rsidR="00BA4B1E" w:rsidRDefault="00BA4B1E" w:rsidP="00B41BF3">
      <w:pPr>
        <w:widowControl w:val="0"/>
        <w:jc w:val="left"/>
      </w:pPr>
      <w:r>
        <w:t>Introduced in the Senate on January 23, 2018</w:t>
      </w:r>
    </w:p>
    <w:p w:rsidR="00BA4B1E" w:rsidRDefault="00BA4B1E" w:rsidP="00B41BF3">
      <w:pPr>
        <w:widowControl w:val="0"/>
        <w:jc w:val="left"/>
      </w:pPr>
      <w:r>
        <w:t>Introduced in the House on February 27, 2018</w:t>
      </w:r>
    </w:p>
    <w:p w:rsidR="00BA4B1E" w:rsidRDefault="00BA4B1E" w:rsidP="00B41BF3">
      <w:pPr>
        <w:widowControl w:val="0"/>
        <w:jc w:val="left"/>
      </w:pPr>
      <w:r>
        <w:t>Last Amended on February 13, 2018</w:t>
      </w:r>
    </w:p>
    <w:p w:rsidR="00BA4B1E" w:rsidRPr="00BA4B1E" w:rsidRDefault="00BA4B1E" w:rsidP="00B41BF3">
      <w:pPr>
        <w:widowControl w:val="0"/>
        <w:jc w:val="left"/>
      </w:pPr>
      <w:r>
        <w:t xml:space="preserve">Currently residing in the House Committee on </w:t>
      </w:r>
      <w:r w:rsidRPr="00BA4B1E">
        <w:rPr>
          <w:b/>
        </w:rPr>
        <w:t>Labor, Commerce and Industry</w:t>
      </w:r>
    </w:p>
    <w:p w:rsidR="00BA4B1E" w:rsidRDefault="00BA4B1E" w:rsidP="00B41BF3">
      <w:pPr>
        <w:widowControl w:val="0"/>
        <w:jc w:val="left"/>
      </w:pPr>
    </w:p>
    <w:p w:rsidR="00B41BF3" w:rsidRDefault="00B41BF3" w:rsidP="00B41BF3">
      <w:pPr>
        <w:widowControl w:val="0"/>
        <w:jc w:val="left"/>
      </w:pPr>
      <w:r>
        <w:t xml:space="preserve">Summary: </w:t>
      </w:r>
      <w:r w:rsidR="003D71E0">
        <w:t>Energy efficient manufactured homes incentive program</w:t>
      </w:r>
    </w:p>
    <w:p w:rsidR="00B41BF3" w:rsidRDefault="00B41BF3" w:rsidP="00B41BF3">
      <w:pPr>
        <w:widowControl w:val="0"/>
        <w:jc w:val="left"/>
      </w:pPr>
    </w:p>
    <w:p w:rsidR="00B41BF3" w:rsidRDefault="00B41BF3" w:rsidP="00B41BF3">
      <w:pPr>
        <w:widowControl w:val="0"/>
        <w:jc w:val="left"/>
      </w:pPr>
    </w:p>
    <w:p w:rsidR="00B41BF3" w:rsidRDefault="00B41BF3" w:rsidP="00B41BF3">
      <w:pPr>
        <w:widowControl w:val="0"/>
        <w:tabs>
          <w:tab w:val="center" w:pos="590"/>
          <w:tab w:val="center" w:pos="1440"/>
          <w:tab w:val="left" w:pos="1872"/>
          <w:tab w:val="left" w:pos="9187"/>
        </w:tabs>
        <w:jc w:val="left"/>
      </w:pPr>
      <w:r w:rsidRPr="00B41BF3">
        <w:rPr>
          <w:b/>
        </w:rPr>
        <w:t>HISTORY OF LEGISLATIVE ACTIONS</w:t>
      </w:r>
    </w:p>
    <w:p w:rsidR="00B41BF3" w:rsidRDefault="00B41BF3" w:rsidP="00B41BF3">
      <w:pPr>
        <w:widowControl w:val="0"/>
        <w:tabs>
          <w:tab w:val="center" w:pos="590"/>
          <w:tab w:val="center" w:pos="1440"/>
          <w:tab w:val="left" w:pos="1872"/>
          <w:tab w:val="left" w:pos="9187"/>
        </w:tabs>
        <w:jc w:val="left"/>
      </w:pPr>
    </w:p>
    <w:p w:rsidR="00B41BF3" w:rsidRPr="00B41BF3" w:rsidRDefault="00B41BF3" w:rsidP="00B41BF3">
      <w:pPr>
        <w:widowControl w:val="0"/>
        <w:tabs>
          <w:tab w:val="center" w:pos="590"/>
          <w:tab w:val="center" w:pos="1440"/>
          <w:tab w:val="left" w:pos="1872"/>
          <w:tab w:val="left" w:pos="9187"/>
        </w:tabs>
        <w:jc w:val="left"/>
      </w:pPr>
      <w:r w:rsidRPr="00B41BF3">
        <w:rPr>
          <w:u w:val="single"/>
        </w:rPr>
        <w:tab/>
        <w:t>Date</w:t>
      </w:r>
      <w:r w:rsidRPr="00B41BF3">
        <w:rPr>
          <w:u w:val="single"/>
        </w:rPr>
        <w:tab/>
        <w:t>Body</w:t>
      </w:r>
      <w:r w:rsidRPr="00B41BF3">
        <w:rPr>
          <w:u w:val="single"/>
        </w:rPr>
        <w:tab/>
        <w:t>Action Description with journal page number</w:t>
      </w:r>
      <w:r w:rsidRPr="00B41BF3">
        <w:rPr>
          <w:u w:val="single"/>
        </w:rPr>
        <w:tab/>
      </w:r>
    </w:p>
    <w:p w:rsidR="000B03F6" w:rsidRDefault="000B03F6" w:rsidP="000B03F6">
      <w:pPr>
        <w:widowControl w:val="0"/>
        <w:tabs>
          <w:tab w:val="right" w:pos="1008"/>
          <w:tab w:val="left" w:pos="1152"/>
          <w:tab w:val="left" w:pos="1872"/>
          <w:tab w:val="left" w:pos="9187"/>
        </w:tabs>
        <w:ind w:left="2088" w:hanging="2088"/>
        <w:jc w:val="left"/>
      </w:pPr>
      <w:r>
        <w:tab/>
        <w:t>1/23/2018</w:t>
      </w:r>
      <w:r>
        <w:tab/>
        <w:t>Senate</w:t>
      </w:r>
      <w:r>
        <w:tab/>
      </w:r>
      <w:r w:rsidRPr="00FE2BB0">
        <w:t>Introduced and read first time (</w:t>
      </w:r>
      <w:hyperlink r:id="rId7" w:history="1">
        <w:r w:rsidRPr="00FE2BB0">
          <w:rPr>
            <w:rStyle w:val="Hyperlink"/>
          </w:rPr>
          <w:t>Senate Journal</w:t>
        </w:r>
        <w:r w:rsidRPr="00FE2BB0">
          <w:rPr>
            <w:rStyle w:val="Hyperlink"/>
          </w:rPr>
          <w:noBreakHyphen/>
          <w:t>page 12</w:t>
        </w:r>
      </w:hyperlink>
      <w:r w:rsidRPr="00FE2BB0">
        <w:t>)</w:t>
      </w:r>
    </w:p>
    <w:p w:rsidR="000B03F6" w:rsidRDefault="000B03F6" w:rsidP="000B03F6">
      <w:pPr>
        <w:widowControl w:val="0"/>
        <w:tabs>
          <w:tab w:val="right" w:pos="1008"/>
          <w:tab w:val="left" w:pos="1152"/>
          <w:tab w:val="left" w:pos="1872"/>
          <w:tab w:val="left" w:pos="9187"/>
        </w:tabs>
        <w:ind w:left="2088" w:hanging="2088"/>
        <w:jc w:val="left"/>
      </w:pPr>
      <w:r>
        <w:tab/>
        <w:t>1/23/2018</w:t>
      </w:r>
      <w:r>
        <w:tab/>
        <w:t>Senate</w:t>
      </w:r>
      <w:r>
        <w:tab/>
      </w:r>
      <w:r w:rsidRPr="00FE2BB0">
        <w:t>Referred to Commi</w:t>
      </w:r>
      <w:r>
        <w:t xml:space="preserve">ttee on </w:t>
      </w:r>
      <w:r w:rsidRPr="00FE2BB0">
        <w:rPr>
          <w:b/>
        </w:rPr>
        <w:t>Agriculture and Natural Resources</w:t>
      </w:r>
      <w:r w:rsidRPr="00FE2BB0">
        <w:t xml:space="preserve"> (</w:t>
      </w:r>
      <w:hyperlink r:id="rId8" w:history="1">
        <w:r w:rsidRPr="00FE2BB0">
          <w:rPr>
            <w:rStyle w:val="Hyperlink"/>
          </w:rPr>
          <w:t>Senate Journal</w:t>
        </w:r>
        <w:r w:rsidRPr="00FE2BB0">
          <w:rPr>
            <w:rStyle w:val="Hyperlink"/>
          </w:rPr>
          <w:noBreakHyphen/>
          <w:t>page 12</w:t>
        </w:r>
      </w:hyperlink>
      <w:r w:rsidRPr="00FE2BB0">
        <w:t>)</w:t>
      </w:r>
    </w:p>
    <w:p w:rsidR="000B03F6" w:rsidRDefault="000B03F6" w:rsidP="000B03F6">
      <w:pPr>
        <w:widowControl w:val="0"/>
        <w:tabs>
          <w:tab w:val="right" w:pos="1008"/>
          <w:tab w:val="left" w:pos="1152"/>
          <w:tab w:val="left" w:pos="1872"/>
          <w:tab w:val="left" w:pos="9187"/>
        </w:tabs>
        <w:ind w:left="2088" w:hanging="2088"/>
        <w:jc w:val="left"/>
      </w:pPr>
      <w:r>
        <w:tab/>
        <w:t>1/25/2018</w:t>
      </w:r>
      <w:r>
        <w:tab/>
        <w:t>Senate</w:t>
      </w:r>
      <w:r>
        <w:tab/>
      </w:r>
      <w:r w:rsidRPr="00FE2BB0">
        <w:t>Recalled fr</w:t>
      </w:r>
      <w:r>
        <w:t xml:space="preserve">om Committee on </w:t>
      </w:r>
      <w:r w:rsidRPr="00FE2BB0">
        <w:rPr>
          <w:b/>
        </w:rPr>
        <w:t>Agriculture and Natural Resources</w:t>
      </w:r>
      <w:r w:rsidRPr="00FE2BB0">
        <w:t xml:space="preserve"> (</w:t>
      </w:r>
      <w:hyperlink r:id="rId9" w:history="1">
        <w:r w:rsidRPr="00FE2BB0">
          <w:rPr>
            <w:rStyle w:val="Hyperlink"/>
          </w:rPr>
          <w:t>Senate Journal</w:t>
        </w:r>
        <w:r w:rsidRPr="00FE2BB0">
          <w:rPr>
            <w:rStyle w:val="Hyperlink"/>
          </w:rPr>
          <w:noBreakHyphen/>
          <w:t>page 4</w:t>
        </w:r>
      </w:hyperlink>
      <w:r w:rsidRPr="00FE2BB0">
        <w:t>)</w:t>
      </w:r>
    </w:p>
    <w:p w:rsidR="000B03F6" w:rsidRDefault="000B03F6" w:rsidP="000B03F6">
      <w:pPr>
        <w:widowControl w:val="0"/>
        <w:tabs>
          <w:tab w:val="right" w:pos="1008"/>
          <w:tab w:val="left" w:pos="1152"/>
          <w:tab w:val="left" w:pos="1872"/>
          <w:tab w:val="left" w:pos="9187"/>
        </w:tabs>
        <w:ind w:left="2088" w:hanging="2088"/>
        <w:jc w:val="left"/>
      </w:pPr>
      <w:r>
        <w:tab/>
        <w:t>1/25/2018</w:t>
      </w:r>
      <w:r>
        <w:tab/>
        <w:t>Senate</w:t>
      </w:r>
      <w:r>
        <w:tab/>
      </w:r>
      <w:r w:rsidRPr="00FE2BB0">
        <w:t>Co</w:t>
      </w:r>
      <w:r>
        <w:t xml:space="preserve">mmitted to Committee on </w:t>
      </w:r>
      <w:r w:rsidRPr="00FE2BB0">
        <w:rPr>
          <w:b/>
        </w:rPr>
        <w:t>Finance</w:t>
      </w:r>
      <w:r>
        <w:t xml:space="preserve"> </w:t>
      </w:r>
      <w:r w:rsidRPr="00FE2BB0">
        <w:t>(</w:t>
      </w:r>
      <w:hyperlink r:id="rId10" w:history="1">
        <w:r w:rsidRPr="00FE2BB0">
          <w:rPr>
            <w:rStyle w:val="Hyperlink"/>
          </w:rPr>
          <w:t>Senate Journal</w:t>
        </w:r>
        <w:r w:rsidRPr="00FE2BB0">
          <w:rPr>
            <w:rStyle w:val="Hyperlink"/>
          </w:rPr>
          <w:noBreakHyphen/>
          <w:t>page 4</w:t>
        </w:r>
      </w:hyperlink>
      <w:r w:rsidRPr="00FE2BB0">
        <w:t>)</w:t>
      </w:r>
    </w:p>
    <w:p w:rsidR="000B03F6" w:rsidRDefault="000B03F6" w:rsidP="000B03F6">
      <w:pPr>
        <w:widowControl w:val="0"/>
        <w:tabs>
          <w:tab w:val="right" w:pos="1008"/>
          <w:tab w:val="left" w:pos="1152"/>
          <w:tab w:val="left" w:pos="1872"/>
          <w:tab w:val="left" w:pos="9187"/>
        </w:tabs>
        <w:ind w:left="2088" w:hanging="2088"/>
        <w:jc w:val="left"/>
      </w:pPr>
      <w:r>
        <w:tab/>
        <w:t>2/7/2018</w:t>
      </w:r>
      <w:r>
        <w:tab/>
        <w:t>Senate</w:t>
      </w:r>
      <w:r>
        <w:tab/>
      </w:r>
      <w:r w:rsidRPr="00FE2BB0">
        <w:t>Committee report: Favo</w:t>
      </w:r>
      <w:r>
        <w:t xml:space="preserve">rable with amendment </w:t>
      </w:r>
      <w:r w:rsidRPr="00FE2BB0">
        <w:rPr>
          <w:b/>
        </w:rPr>
        <w:t>Finance</w:t>
      </w:r>
      <w:r w:rsidRPr="00FE2BB0">
        <w:t xml:space="preserve"> (</w:t>
      </w:r>
      <w:hyperlink r:id="rId11" w:history="1">
        <w:r w:rsidRPr="00FE2BB0">
          <w:rPr>
            <w:rStyle w:val="Hyperlink"/>
          </w:rPr>
          <w:t>Senate Journal</w:t>
        </w:r>
        <w:r w:rsidRPr="00FE2BB0">
          <w:rPr>
            <w:rStyle w:val="Hyperlink"/>
          </w:rPr>
          <w:noBreakHyphen/>
          <w:t>page 32</w:t>
        </w:r>
      </w:hyperlink>
      <w:r w:rsidRPr="00FE2BB0">
        <w:t>)</w:t>
      </w:r>
    </w:p>
    <w:p w:rsidR="000B03F6" w:rsidRDefault="000B03F6" w:rsidP="000B03F6">
      <w:pPr>
        <w:widowControl w:val="0"/>
        <w:tabs>
          <w:tab w:val="right" w:pos="1008"/>
          <w:tab w:val="left" w:pos="1152"/>
          <w:tab w:val="left" w:pos="1872"/>
          <w:tab w:val="left" w:pos="9187"/>
        </w:tabs>
        <w:ind w:left="2088" w:hanging="2088"/>
        <w:jc w:val="left"/>
      </w:pPr>
      <w:r>
        <w:tab/>
        <w:t>2/13/2018</w:t>
      </w:r>
      <w:r>
        <w:tab/>
        <w:t>Senate</w:t>
      </w:r>
      <w:r>
        <w:tab/>
      </w:r>
      <w:r w:rsidRPr="00FE2BB0">
        <w:t>Committee Amendment Adopted (</w:t>
      </w:r>
      <w:hyperlink r:id="rId12" w:history="1">
        <w:r w:rsidRPr="00FE2BB0">
          <w:rPr>
            <w:rStyle w:val="Hyperlink"/>
          </w:rPr>
          <w:t>Senate Journal</w:t>
        </w:r>
        <w:r w:rsidRPr="00FE2BB0">
          <w:rPr>
            <w:rStyle w:val="Hyperlink"/>
          </w:rPr>
          <w:noBreakHyphen/>
          <w:t>page 10</w:t>
        </w:r>
      </w:hyperlink>
      <w:r w:rsidRPr="00FE2BB0">
        <w:t>)</w:t>
      </w:r>
    </w:p>
    <w:p w:rsidR="000B03F6" w:rsidRDefault="000B03F6" w:rsidP="000B03F6">
      <w:pPr>
        <w:widowControl w:val="0"/>
        <w:tabs>
          <w:tab w:val="right" w:pos="1008"/>
          <w:tab w:val="left" w:pos="1152"/>
          <w:tab w:val="left" w:pos="1872"/>
          <w:tab w:val="left" w:pos="9187"/>
        </w:tabs>
        <w:ind w:left="2088" w:hanging="2088"/>
        <w:jc w:val="left"/>
      </w:pPr>
      <w:r>
        <w:tab/>
        <w:t>2/20/2018</w:t>
      </w:r>
      <w:r>
        <w:tab/>
        <w:t>Senate</w:t>
      </w:r>
      <w:r>
        <w:tab/>
      </w:r>
      <w:r w:rsidRPr="00FE2BB0">
        <w:t>Read second time (</w:t>
      </w:r>
      <w:hyperlink r:id="rId13" w:history="1">
        <w:r w:rsidRPr="00FE2BB0">
          <w:rPr>
            <w:rStyle w:val="Hyperlink"/>
          </w:rPr>
          <w:t>Senate Journal</w:t>
        </w:r>
        <w:r w:rsidRPr="00FE2BB0">
          <w:rPr>
            <w:rStyle w:val="Hyperlink"/>
          </w:rPr>
          <w:noBreakHyphen/>
          <w:t>page 21</w:t>
        </w:r>
      </w:hyperlink>
      <w:r w:rsidRPr="00FE2BB0">
        <w:t>)</w:t>
      </w:r>
    </w:p>
    <w:p w:rsidR="000B03F6" w:rsidRDefault="000B03F6" w:rsidP="000B03F6">
      <w:pPr>
        <w:widowControl w:val="0"/>
        <w:tabs>
          <w:tab w:val="right" w:pos="1008"/>
          <w:tab w:val="left" w:pos="1152"/>
          <w:tab w:val="left" w:pos="1872"/>
          <w:tab w:val="left" w:pos="9187"/>
        </w:tabs>
        <w:ind w:left="2088" w:hanging="2088"/>
        <w:jc w:val="left"/>
      </w:pPr>
      <w:r>
        <w:tab/>
        <w:t>2/20/2018</w:t>
      </w:r>
      <w:r>
        <w:tab/>
        <w:t>Senate</w:t>
      </w:r>
      <w:r>
        <w:tab/>
      </w:r>
      <w:r w:rsidRPr="00FE2BB0">
        <w:t>Roll call Ayes</w:t>
      </w:r>
      <w:r>
        <w:noBreakHyphen/>
      </w:r>
      <w:r w:rsidRPr="00FE2BB0">
        <w:t>42  Nays</w:t>
      </w:r>
      <w:r>
        <w:noBreakHyphen/>
      </w:r>
      <w:r w:rsidRPr="00FE2BB0">
        <w:t>1 (</w:t>
      </w:r>
      <w:hyperlink r:id="rId14" w:history="1">
        <w:r w:rsidRPr="00FE2BB0">
          <w:rPr>
            <w:rStyle w:val="Hyperlink"/>
          </w:rPr>
          <w:t>Senate Journal</w:t>
        </w:r>
        <w:r w:rsidRPr="00FE2BB0">
          <w:rPr>
            <w:rStyle w:val="Hyperlink"/>
          </w:rPr>
          <w:noBreakHyphen/>
          <w:t>page 21</w:t>
        </w:r>
      </w:hyperlink>
      <w:r w:rsidRPr="00FE2BB0">
        <w:t>)</w:t>
      </w:r>
    </w:p>
    <w:p w:rsidR="000B03F6" w:rsidRDefault="000B03F6" w:rsidP="000B03F6">
      <w:pPr>
        <w:widowControl w:val="0"/>
        <w:tabs>
          <w:tab w:val="right" w:pos="1008"/>
          <w:tab w:val="left" w:pos="1152"/>
          <w:tab w:val="left" w:pos="1872"/>
          <w:tab w:val="left" w:pos="9187"/>
        </w:tabs>
        <w:ind w:left="2088" w:hanging="2088"/>
        <w:jc w:val="left"/>
      </w:pPr>
      <w:r>
        <w:tab/>
        <w:t>2/21/2018</w:t>
      </w:r>
      <w:r>
        <w:tab/>
        <w:t>Senate</w:t>
      </w:r>
      <w:r>
        <w:tab/>
      </w:r>
      <w:r w:rsidRPr="00FE2BB0">
        <w:t>Re</w:t>
      </w:r>
      <w:r>
        <w:t xml:space="preserve">ad third time and sent to House </w:t>
      </w:r>
      <w:r w:rsidRPr="00FE2BB0">
        <w:t>(</w:t>
      </w:r>
      <w:hyperlink r:id="rId15" w:history="1">
        <w:r w:rsidRPr="00FE2BB0">
          <w:rPr>
            <w:rStyle w:val="Hyperlink"/>
          </w:rPr>
          <w:t>Senate Journal</w:t>
        </w:r>
        <w:r w:rsidRPr="00FE2BB0">
          <w:rPr>
            <w:rStyle w:val="Hyperlink"/>
          </w:rPr>
          <w:noBreakHyphen/>
          <w:t>page 10</w:t>
        </w:r>
      </w:hyperlink>
      <w:r w:rsidRPr="00FE2BB0">
        <w:t>)</w:t>
      </w:r>
    </w:p>
    <w:p w:rsidR="000B03F6" w:rsidRDefault="000B03F6" w:rsidP="000B03F6">
      <w:pPr>
        <w:widowControl w:val="0"/>
        <w:tabs>
          <w:tab w:val="right" w:pos="1008"/>
          <w:tab w:val="left" w:pos="1152"/>
          <w:tab w:val="left" w:pos="1872"/>
          <w:tab w:val="left" w:pos="9187"/>
        </w:tabs>
        <w:ind w:left="2088" w:hanging="2088"/>
        <w:jc w:val="left"/>
      </w:pPr>
      <w:r>
        <w:tab/>
        <w:t>2/27/2018</w:t>
      </w:r>
      <w:r>
        <w:tab/>
        <w:t>House</w:t>
      </w:r>
      <w:r>
        <w:tab/>
      </w:r>
      <w:r w:rsidRPr="00FE2BB0">
        <w:t>Introduced and read first time (</w:t>
      </w:r>
      <w:hyperlink r:id="rId16" w:history="1">
        <w:r w:rsidRPr="00FE2BB0">
          <w:rPr>
            <w:rStyle w:val="Hyperlink"/>
          </w:rPr>
          <w:t>House Journal</w:t>
        </w:r>
        <w:r w:rsidRPr="00FE2BB0">
          <w:rPr>
            <w:rStyle w:val="Hyperlink"/>
          </w:rPr>
          <w:noBreakHyphen/>
          <w:t>page 3</w:t>
        </w:r>
      </w:hyperlink>
      <w:r w:rsidRPr="00FE2BB0">
        <w:t>)</w:t>
      </w:r>
    </w:p>
    <w:p w:rsidR="000B03F6" w:rsidRDefault="000B03F6" w:rsidP="000B03F6">
      <w:pPr>
        <w:widowControl w:val="0"/>
        <w:tabs>
          <w:tab w:val="right" w:pos="1008"/>
          <w:tab w:val="left" w:pos="1152"/>
          <w:tab w:val="left" w:pos="1872"/>
          <w:tab w:val="left" w:pos="9187"/>
        </w:tabs>
        <w:ind w:left="2088" w:hanging="2088"/>
        <w:jc w:val="left"/>
      </w:pPr>
      <w:r>
        <w:tab/>
        <w:t>2/27/2018</w:t>
      </w:r>
      <w:r>
        <w:tab/>
        <w:t>House</w:t>
      </w:r>
      <w:r>
        <w:tab/>
      </w:r>
      <w:r w:rsidRPr="00FE2BB0">
        <w:t>Referred to C</w:t>
      </w:r>
      <w:r>
        <w:t xml:space="preserve">ommittee on </w:t>
      </w:r>
      <w:r w:rsidRPr="00FE2BB0">
        <w:rPr>
          <w:b/>
        </w:rPr>
        <w:t>Labor, Commerce and Industry</w:t>
      </w:r>
      <w:r w:rsidRPr="00FE2BB0">
        <w:t xml:space="preserve"> (</w:t>
      </w:r>
      <w:hyperlink r:id="rId17" w:history="1">
        <w:r w:rsidRPr="00FE2BB0">
          <w:rPr>
            <w:rStyle w:val="Hyperlink"/>
          </w:rPr>
          <w:t>House Journal</w:t>
        </w:r>
        <w:r w:rsidRPr="00FE2BB0">
          <w:rPr>
            <w:rStyle w:val="Hyperlink"/>
          </w:rPr>
          <w:noBreakHyphen/>
          <w:t>page 3</w:t>
        </w:r>
      </w:hyperlink>
      <w:r w:rsidRPr="00FE2BB0">
        <w:t>)</w:t>
      </w:r>
    </w:p>
    <w:p w:rsidR="000B03F6" w:rsidRDefault="000B03F6" w:rsidP="000B03F6">
      <w:pPr>
        <w:widowControl w:val="0"/>
        <w:tabs>
          <w:tab w:val="right" w:pos="1008"/>
          <w:tab w:val="left" w:pos="1152"/>
          <w:tab w:val="left" w:pos="1872"/>
          <w:tab w:val="left" w:pos="9187"/>
        </w:tabs>
        <w:ind w:left="2088" w:hanging="2088"/>
        <w:jc w:val="left"/>
      </w:pPr>
    </w:p>
    <w:p w:rsidR="00B41BF3" w:rsidRDefault="00B41BF3" w:rsidP="00B41BF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8" w:history="1">
        <w:r w:rsidRPr="00B41BF3">
          <w:rPr>
            <w:rStyle w:val="Hyperlink"/>
          </w:rPr>
          <w:t>legislative information</w:t>
        </w:r>
      </w:hyperlink>
      <w:r>
        <w:t xml:space="preserve"> at the website</w:t>
      </w:r>
    </w:p>
    <w:p w:rsidR="00B41BF3" w:rsidRDefault="00B41BF3" w:rsidP="00B41BF3">
      <w:pPr>
        <w:widowControl w:val="0"/>
        <w:tabs>
          <w:tab w:val="right" w:pos="1008"/>
          <w:tab w:val="left" w:pos="1152"/>
          <w:tab w:val="left" w:pos="1872"/>
          <w:tab w:val="left" w:pos="9187"/>
        </w:tabs>
        <w:ind w:left="2088" w:hanging="2088"/>
        <w:jc w:val="left"/>
      </w:pPr>
    </w:p>
    <w:p w:rsidR="00B41BF3" w:rsidRPr="00B41BF3" w:rsidRDefault="00B41BF3" w:rsidP="00B41BF3">
      <w:pPr>
        <w:widowControl w:val="0"/>
        <w:tabs>
          <w:tab w:val="right" w:pos="1008"/>
          <w:tab w:val="left" w:pos="1152"/>
          <w:tab w:val="left" w:pos="1872"/>
          <w:tab w:val="left" w:pos="9187"/>
        </w:tabs>
        <w:ind w:left="2088" w:hanging="2088"/>
        <w:jc w:val="left"/>
      </w:pPr>
    </w:p>
    <w:p w:rsidR="00B41BF3" w:rsidRDefault="00B41BF3" w:rsidP="00B41BF3">
      <w:pPr>
        <w:widowControl w:val="0"/>
        <w:jc w:val="left"/>
      </w:pPr>
      <w:r w:rsidRPr="00B41BF3">
        <w:rPr>
          <w:b/>
        </w:rPr>
        <w:t>VERSIONS OF THIS BILL</w:t>
      </w:r>
    </w:p>
    <w:p w:rsidR="00B41BF3" w:rsidRDefault="00B41BF3" w:rsidP="00B41BF3">
      <w:pPr>
        <w:widowControl w:val="0"/>
        <w:jc w:val="left"/>
      </w:pPr>
    </w:p>
    <w:p w:rsidR="00B41BF3" w:rsidRDefault="008329A3" w:rsidP="00B41BF3">
      <w:pPr>
        <w:widowControl w:val="0"/>
        <w:jc w:val="left"/>
      </w:pPr>
      <w:hyperlink r:id="rId19" w:history="1">
        <w:r w:rsidR="00B41BF3">
          <w:rPr>
            <w:rStyle w:val="Hyperlink"/>
          </w:rPr>
          <w:t>1/23/2018</w:t>
        </w:r>
      </w:hyperlink>
    </w:p>
    <w:p w:rsidR="00B41BF3" w:rsidRDefault="008329A3" w:rsidP="00B41BF3">
      <w:hyperlink r:id="rId20" w:history="1">
        <w:r w:rsidR="00407D92" w:rsidRPr="00407D92">
          <w:rPr>
            <w:rStyle w:val="Hyperlink"/>
          </w:rPr>
          <w:t>2/7/2018</w:t>
        </w:r>
      </w:hyperlink>
    </w:p>
    <w:p w:rsidR="00407D92" w:rsidRDefault="008329A3" w:rsidP="00B41BF3">
      <w:hyperlink r:id="rId21" w:history="1">
        <w:r w:rsidR="006F2D38" w:rsidRPr="006F2D38">
          <w:rPr>
            <w:rStyle w:val="Hyperlink"/>
          </w:rPr>
          <w:t>2/13/2018</w:t>
        </w:r>
      </w:hyperlink>
    </w:p>
    <w:p w:rsidR="006F2D38" w:rsidRDefault="006F2D38" w:rsidP="00B41BF3"/>
    <w:p w:rsidR="00B41BF3" w:rsidRDefault="00B41BF3" w:rsidP="00B41BF3">
      <w:pPr>
        <w:sectPr w:rsidR="00B41BF3" w:rsidSect="00B41BF3">
          <w:pgSz w:w="12240" w:h="15840" w:code="1"/>
          <w:pgMar w:top="1080" w:right="1440" w:bottom="1080" w:left="1440" w:header="720" w:footer="720" w:gutter="0"/>
          <w:cols w:space="720"/>
          <w:noEndnote/>
          <w:docGrid w:linePitch="360"/>
        </w:sectPr>
      </w:pPr>
    </w:p>
    <w:p w:rsidR="006F2D38" w:rsidRDefault="006F2D38" w:rsidP="005043C2">
      <w:pPr>
        <w:tabs>
          <w:tab w:val="right" w:pos="5933"/>
        </w:tabs>
        <w:suppressAutoHyphens/>
      </w:pPr>
      <w:r>
        <w:lastRenderedPageBreak/>
        <w:t>COMMITTEE AMENDMENT ADOPTED</w:t>
      </w:r>
    </w:p>
    <w:p w:rsidR="006F2D38" w:rsidRDefault="006F2D38" w:rsidP="005043C2">
      <w:pPr>
        <w:tabs>
          <w:tab w:val="right" w:pos="5933"/>
        </w:tabs>
        <w:suppressAutoHyphens/>
      </w:pPr>
      <w:r>
        <w:t>February 13, 2018</w:t>
      </w:r>
    </w:p>
    <w:p w:rsidR="006F2D38" w:rsidRDefault="006F2D38" w:rsidP="005043C2">
      <w:pPr>
        <w:tabs>
          <w:tab w:val="right" w:pos="5933"/>
        </w:tabs>
        <w:suppressAutoHyphens/>
      </w:pPr>
    </w:p>
    <w:p w:rsidR="006F2D38" w:rsidRPr="005043C2" w:rsidRDefault="006F2D38" w:rsidP="005043C2">
      <w:pPr>
        <w:tabs>
          <w:tab w:val="right" w:pos="5933"/>
        </w:tabs>
        <w:suppressAutoHyphens/>
      </w:pPr>
      <w:r>
        <w:tab/>
      </w:r>
      <w:r>
        <w:rPr>
          <w:b/>
          <w:sz w:val="36"/>
        </w:rPr>
        <w:t>S. 916</w:t>
      </w:r>
    </w:p>
    <w:p w:rsidR="006F2D38" w:rsidRDefault="006F2D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D38" w:rsidRDefault="006F2D38" w:rsidP="00504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87398">
        <w:t>Senator Cromer</w:t>
      </w:r>
    </w:p>
    <w:p w:rsidR="006F2D38" w:rsidRDefault="006F2D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D38" w:rsidRDefault="006F2D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2/13/18--S.</w:t>
      </w:r>
    </w:p>
    <w:p w:rsidR="006F2D38" w:rsidRDefault="006F2D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6F2D38" w:rsidRDefault="006F2D38" w:rsidP="008B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2D38" w:rsidRDefault="006F2D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F2D38" w:rsidSect="005043C2">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6F2D38" w:rsidRDefault="006F2D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D38" w:rsidRDefault="006F2D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D38" w:rsidRDefault="006F2D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D38" w:rsidRDefault="006F2D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D38" w:rsidRDefault="006F2D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D38" w:rsidRDefault="006F2D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D38" w:rsidRDefault="006F2D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D38" w:rsidRDefault="006F2D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D38" w:rsidRPr="00325348" w:rsidRDefault="006F2D38" w:rsidP="00701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F2D38" w:rsidRDefault="006F2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D38" w:rsidRDefault="006F2D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48</w:t>
      </w:r>
      <w:r>
        <w:noBreakHyphen/>
        <w:t>52</w:t>
      </w:r>
      <w:r>
        <w:noBreakHyphen/>
        <w:t>870, CODE OF LAWS OF SOUTH CAROLINA, 1976, RELATING TO THE ENERGY EFFICIENT MANUFACTURED HOMES INCENTIVE PROGRAM, SO AS TO EXTEND THE PROGRAM TEN ADDITIONAL YEARS.</w:t>
      </w:r>
    </w:p>
    <w:p w:rsidR="006F2D38" w:rsidRDefault="006F2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F2D38" w:rsidRDefault="006F2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D38" w:rsidRDefault="006F2D38" w:rsidP="0066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2D38" w:rsidRDefault="006F2D38" w:rsidP="0066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D38" w:rsidRPr="001C4202" w:rsidRDefault="006F2D38" w:rsidP="008B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4202">
        <w:t>SECTION</w:t>
      </w:r>
      <w:r w:rsidRPr="001C4202">
        <w:tab/>
        <w:t>1.</w:t>
      </w:r>
      <w:r w:rsidRPr="001C4202">
        <w:tab/>
        <w:t>Section 48</w:t>
      </w:r>
      <w:r>
        <w:noBreakHyphen/>
      </w:r>
      <w:r w:rsidRPr="001C4202">
        <w:t>52</w:t>
      </w:r>
      <w:r>
        <w:noBreakHyphen/>
      </w:r>
      <w:r w:rsidRPr="001C4202">
        <w:t>870(A) of the 1</w:t>
      </w:r>
      <w:bookmarkStart w:id="5" w:name="temp"/>
      <w:bookmarkEnd w:id="5"/>
      <w:r w:rsidRPr="001C4202">
        <w:t>976 Code, as added by Act 354 of 2008, is amended to read:</w:t>
      </w:r>
    </w:p>
    <w:p w:rsidR="006F2D38" w:rsidRPr="001C4202" w:rsidRDefault="006F2D38" w:rsidP="008B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2D38" w:rsidRPr="001C4202" w:rsidRDefault="006F2D38" w:rsidP="008B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4202">
        <w:tab/>
        <w:t>“(A)</w:t>
      </w:r>
      <w:r w:rsidRPr="001C4202">
        <w:tab/>
        <w:t xml:space="preserve">The Energy Efficient Manufactured Homes Incentive Program is established to provide financial incentives for the purchase and installation of energy efficient manufactured homes in South Carolina. Any person who purchases a manufactured home designated by the United States Environmental Protection Agency and the United States Department of Energy as meeting or exceeding each agency’s energy saving efficiency requirements or which has been designated as meeting or exceeding such requirements under each agency’s ENERGY STAR program from a retail dealership licensed by the South Carolina Manufactured Housing Board for use in this State is eligible for a nonrefundable income tax credit equal to seven hundred fifty dollars. The credit may be claimed beginning July 1, 2009, and no later than July 1, </w:t>
      </w:r>
      <w:r w:rsidRPr="001C4202">
        <w:rPr>
          <w:strike/>
        </w:rPr>
        <w:t>2019</w:t>
      </w:r>
      <w:r w:rsidRPr="001C4202">
        <w:t xml:space="preserve"> </w:t>
      </w:r>
      <w:r w:rsidRPr="001C4202">
        <w:rPr>
          <w:u w:val="single"/>
        </w:rPr>
        <w:t>2024</w:t>
      </w:r>
      <w:r w:rsidRPr="001C4202">
        <w:t>.”</w:t>
      </w:r>
    </w:p>
    <w:p w:rsidR="006F2D38" w:rsidRPr="001C4202" w:rsidRDefault="006F2D38" w:rsidP="008B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F2D38" w:rsidRPr="001C4202" w:rsidRDefault="006F2D38" w:rsidP="008B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C4202">
        <w:rPr>
          <w:snapToGrid w:val="0"/>
        </w:rPr>
        <w:t>SECTION</w:t>
      </w:r>
      <w:r w:rsidRPr="001C4202">
        <w:rPr>
          <w:snapToGrid w:val="0"/>
        </w:rPr>
        <w:tab/>
        <w:t>2.</w:t>
      </w:r>
      <w:r w:rsidRPr="001C4202">
        <w:rPr>
          <w:snapToGrid w:val="0"/>
        </w:rPr>
        <w:tab/>
        <w:t>The first undesignated paragraph after the last item of Section 12-36-2110(B) of the 1976 Code is amended to read:</w:t>
      </w:r>
    </w:p>
    <w:p w:rsidR="006F2D38" w:rsidRPr="001C4202" w:rsidRDefault="006F2D38" w:rsidP="008B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F2D38" w:rsidRPr="001C4202" w:rsidRDefault="006F2D38" w:rsidP="008B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4202">
        <w:rPr>
          <w:snapToGrid w:val="0"/>
        </w:rPr>
        <w:tab/>
        <w:t>“</w:t>
      </w:r>
      <w:r w:rsidRPr="001C4202">
        <w:t>However, a manufactured home is exempt from any tax in excess of three hundred dollars that may be due as a result of the calculation in item (4) if it meets these energy efficiency levels: storm or double pane glass windows, insulated or storm doors, a minimum thermal resistance rating of the insulation only of R</w:t>
      </w:r>
      <w:r>
        <w:noBreakHyphen/>
      </w:r>
      <w:r w:rsidRPr="001C4202">
        <w:t>11 for walls, R</w:t>
      </w:r>
      <w:r>
        <w:noBreakHyphen/>
      </w:r>
      <w:r w:rsidRPr="001C4202">
        <w:t>19 for floors, and R</w:t>
      </w:r>
      <w:r>
        <w:noBreakHyphen/>
      </w:r>
      <w:r w:rsidRPr="001C4202">
        <w:t>30 for ceilings. However, variations in the energy efficiency levels for walls, floors, and ceilings are allowed and the exemption on tax due above three hundred dollars applies if the total heat loss does not exceed that calculated using the levels of R</w:t>
      </w:r>
      <w:r>
        <w:noBreakHyphen/>
      </w:r>
      <w:r w:rsidRPr="001C4202">
        <w:t>11 for walls, R</w:t>
      </w:r>
      <w:r>
        <w:noBreakHyphen/>
      </w:r>
      <w:r w:rsidRPr="001C4202">
        <w:t>19 for floors, and R</w:t>
      </w:r>
      <w:r>
        <w:noBreakHyphen/>
      </w:r>
      <w:r w:rsidRPr="001C4202">
        <w:t xml:space="preserve">30 for ceilings. The edition of the American Society of Heating, Refrigerating, and Air Conditioning Engineers Guide in effect at the time is the source for heat loss calculation. Notwithstanding the provisions of this subsection, from July 1, 2009, to July 1, </w:t>
      </w:r>
      <w:r w:rsidRPr="001C4202">
        <w:rPr>
          <w:strike/>
        </w:rPr>
        <w:t>2019</w:t>
      </w:r>
      <w:r w:rsidRPr="001C4202">
        <w:t xml:space="preserve"> </w:t>
      </w:r>
      <w:r w:rsidRPr="001C4202">
        <w:rPr>
          <w:u w:val="single"/>
        </w:rPr>
        <w:t>2024</w:t>
      </w:r>
      <w:r w:rsidRPr="001C4202">
        <w:t>, a manufactured home is exempt from any tax that may be due as a result of the calculation in this subsection if it has been designated by the United States Environmental Protection Agency and the United States Department of Energy as meeting or exceeding each agency’s energy saving efficiency requirements or has been designated as meeting or exceeding such requirements under each agency’s ENERGY STAR program. The dealer selling the manufactured home must maintain records, on forms provided by the State Energy Office, on each manufactured home sold that meets the energy efficiency levels provided for in this subsection. These records must be maintained for three years and must be made available for inspection upon request of the Department of Consumer Affairs or the State Energy Office.”</w:t>
      </w:r>
    </w:p>
    <w:p w:rsidR="006F2D38" w:rsidRPr="001C4202" w:rsidRDefault="006F2D38" w:rsidP="008B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2D38" w:rsidRDefault="006F2D38" w:rsidP="008B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4202">
        <w:t>SECTION</w:t>
      </w:r>
      <w:r w:rsidRPr="001C4202">
        <w:tab/>
        <w:t>3.</w:t>
      </w:r>
      <w:r w:rsidRPr="001C4202">
        <w:tab/>
        <w:t>This act takes effect upon approval by the Governor.</w:t>
      </w:r>
    </w:p>
    <w:p w:rsidR="006F2D38" w:rsidRDefault="006F2D3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1BF3" w:rsidRDefault="00B41BF3" w:rsidP="006F2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41BF3" w:rsidSect="005043C2">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2FB" w:rsidRDefault="00C672FB" w:rsidP="009F0C77">
      <w:r>
        <w:separator/>
      </w:r>
    </w:p>
  </w:endnote>
  <w:endnote w:type="continuationSeparator" w:id="0">
    <w:p w:rsidR="00C672FB" w:rsidRDefault="00C672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405F01-5C43-4BA9-A711-0ECEFBE0A702}"/>
    <w:embedBold r:id="rId2" w:fontKey="{CD4FB82F-29AB-4BC8-832F-9A2141DCA409}"/>
  </w:font>
  <w:font w:name="Calibri">
    <w:panose1 w:val="020F0502020204030204"/>
    <w:charset w:val="00"/>
    <w:family w:val="swiss"/>
    <w:pitch w:val="variable"/>
    <w:sig w:usb0="E00002FF" w:usb1="4000ACFF" w:usb2="00000001" w:usb3="00000000" w:csb0="0000019F" w:csb1="00000000"/>
    <w:embedRegular r:id="rId3" w:fontKey="{AD057AD5-9FD3-4A9F-A1A1-DF886003B61C}"/>
  </w:font>
  <w:font w:name="Cambria">
    <w:panose1 w:val="02040503050406030204"/>
    <w:charset w:val="00"/>
    <w:family w:val="roman"/>
    <w:pitch w:val="variable"/>
    <w:sig w:usb0="E00002FF" w:usb1="400004FF" w:usb2="00000000" w:usb3="00000000" w:csb0="0000019F" w:csb1="00000000"/>
    <w:embedRegular r:id="rId4" w:fontKey="{88158302-B59F-4F74-A8ED-E31DC479E844}"/>
  </w:font>
  <w:font w:name="Segoe UI">
    <w:panose1 w:val="020B0502040204020203"/>
    <w:charset w:val="00"/>
    <w:family w:val="swiss"/>
    <w:pitch w:val="variable"/>
    <w:sig w:usb0="E10022FF" w:usb1="C000E47F" w:usb2="00000029" w:usb3="00000000" w:csb0="000001DF" w:csb1="00000000"/>
    <w:embedRegular r:id="rId5" w:fontKey="{A5823319-0D3A-411C-AAE8-486FCD0F9A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D38" w:rsidRPr="0070154A" w:rsidRDefault="006F2D38" w:rsidP="0070154A">
    <w:pPr>
      <w:pStyle w:val="Footer"/>
      <w:tabs>
        <w:tab w:val="clear" w:pos="4680"/>
        <w:tab w:val="clear" w:pos="9360"/>
        <w:tab w:val="center" w:pos="2995"/>
      </w:tabs>
      <w:spacing w:before="120"/>
    </w:pPr>
    <w:r>
      <w:t>[916-</w:t>
    </w:r>
    <w:r>
      <w:fldChar w:fldCharType="begin"/>
    </w:r>
    <w:r>
      <w:instrText xml:space="preserve"> PAGE  \* MERGEFORMAT </w:instrText>
    </w:r>
    <w:r>
      <w:fldChar w:fldCharType="separate"/>
    </w:r>
    <w:r w:rsidR="000B03F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3C2" w:rsidRPr="0070154A" w:rsidRDefault="006F2D38" w:rsidP="0070154A">
    <w:pPr>
      <w:pStyle w:val="Footer"/>
      <w:tabs>
        <w:tab w:val="clear" w:pos="4680"/>
        <w:tab w:val="clear" w:pos="9360"/>
        <w:tab w:val="center" w:pos="2995"/>
      </w:tabs>
      <w:spacing w:before="120"/>
    </w:pPr>
    <w:r>
      <w:t>[916]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2FB" w:rsidRDefault="00C672FB" w:rsidP="009F0C77">
      <w:r>
        <w:separator/>
      </w:r>
    </w:p>
  </w:footnote>
  <w:footnote w:type="continuationSeparator" w:id="0">
    <w:p w:rsidR="00C672FB" w:rsidRDefault="00C672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32DG18"/>
    <w:docVar w:name="CoverBillType" w:val="b"/>
    <w:docVar w:name="DocPath" w:val="L:\Council\bills\BBM\9732DG18.DOCX"/>
    <w:docVar w:name="dvBillNumber" w:val="916"/>
    <w:docVar w:name="dvBillNumberPrefix" w:val="S. "/>
    <w:docVar w:name="dvOriginalBody" w:val="Senate"/>
    <w:docVar w:name="dvSteno" w:val="BBM"/>
    <w:docVar w:name="NameofBody" w:val="s"/>
    <w:docVar w:name="vGroup2" w:val="Council"/>
  </w:docVars>
  <w:rsids>
    <w:rsidRoot w:val="00C672FB"/>
    <w:rsid w:val="000263D9"/>
    <w:rsid w:val="00026C9A"/>
    <w:rsid w:val="00057DBB"/>
    <w:rsid w:val="000965A1"/>
    <w:rsid w:val="000B03F6"/>
    <w:rsid w:val="000C487D"/>
    <w:rsid w:val="000C5C46"/>
    <w:rsid w:val="000D5C72"/>
    <w:rsid w:val="000E1785"/>
    <w:rsid w:val="000F39F2"/>
    <w:rsid w:val="001023A4"/>
    <w:rsid w:val="0010776B"/>
    <w:rsid w:val="00133E66"/>
    <w:rsid w:val="00134ACF"/>
    <w:rsid w:val="00141EBC"/>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1003"/>
    <w:rsid w:val="00325348"/>
    <w:rsid w:val="00393688"/>
    <w:rsid w:val="003D411E"/>
    <w:rsid w:val="003D71E0"/>
    <w:rsid w:val="003E3C1E"/>
    <w:rsid w:val="003E6148"/>
    <w:rsid w:val="003E7D04"/>
    <w:rsid w:val="00400EAA"/>
    <w:rsid w:val="00407D92"/>
    <w:rsid w:val="0041760A"/>
    <w:rsid w:val="004203D7"/>
    <w:rsid w:val="00432348"/>
    <w:rsid w:val="004809EE"/>
    <w:rsid w:val="004B2A8B"/>
    <w:rsid w:val="004D54D1"/>
    <w:rsid w:val="004F74AC"/>
    <w:rsid w:val="00511EE9"/>
    <w:rsid w:val="00521E00"/>
    <w:rsid w:val="00525449"/>
    <w:rsid w:val="00577C6C"/>
    <w:rsid w:val="0058501B"/>
    <w:rsid w:val="005B0EC9"/>
    <w:rsid w:val="005C5AC4"/>
    <w:rsid w:val="0061228A"/>
    <w:rsid w:val="006215AA"/>
    <w:rsid w:val="006243D6"/>
    <w:rsid w:val="006340D9"/>
    <w:rsid w:val="00643B8E"/>
    <w:rsid w:val="00653ECC"/>
    <w:rsid w:val="00665EBC"/>
    <w:rsid w:val="0066760C"/>
    <w:rsid w:val="00680479"/>
    <w:rsid w:val="0069470D"/>
    <w:rsid w:val="006A476C"/>
    <w:rsid w:val="006C6A93"/>
    <w:rsid w:val="006E02F9"/>
    <w:rsid w:val="006F2D38"/>
    <w:rsid w:val="006F3F76"/>
    <w:rsid w:val="0070154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34D1"/>
    <w:rsid w:val="008C3C3E"/>
    <w:rsid w:val="008F4429"/>
    <w:rsid w:val="00932670"/>
    <w:rsid w:val="009352BB"/>
    <w:rsid w:val="00990668"/>
    <w:rsid w:val="009B397B"/>
    <w:rsid w:val="009F0C77"/>
    <w:rsid w:val="009F4DD1"/>
    <w:rsid w:val="009F68E1"/>
    <w:rsid w:val="00A64E80"/>
    <w:rsid w:val="00A741D9"/>
    <w:rsid w:val="00A85589"/>
    <w:rsid w:val="00A9741D"/>
    <w:rsid w:val="00AB0576"/>
    <w:rsid w:val="00AD4B17"/>
    <w:rsid w:val="00AE62B8"/>
    <w:rsid w:val="00B26FA6"/>
    <w:rsid w:val="00B41BF3"/>
    <w:rsid w:val="00B741CB"/>
    <w:rsid w:val="00B87AF8"/>
    <w:rsid w:val="00B934F3"/>
    <w:rsid w:val="00BA4B1E"/>
    <w:rsid w:val="00BB6347"/>
    <w:rsid w:val="00BD2134"/>
    <w:rsid w:val="00C038D8"/>
    <w:rsid w:val="00C045DD"/>
    <w:rsid w:val="00C3136F"/>
    <w:rsid w:val="00C3483A"/>
    <w:rsid w:val="00C44E30"/>
    <w:rsid w:val="00C672FB"/>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00B12"/>
    <w:rsid w:val="00F149A7"/>
    <w:rsid w:val="00F50BAF"/>
    <w:rsid w:val="00F52C10"/>
    <w:rsid w:val="00F81FFD"/>
    <w:rsid w:val="00F85228"/>
    <w:rsid w:val="00F907F7"/>
    <w:rsid w:val="00FB6773"/>
    <w:rsid w:val="00FE4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85934D-78D5-418F-806B-C0DE58545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407D9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10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003"/>
    <w:rPr>
      <w:rFonts w:ascii="Segoe UI" w:eastAsia="Times New Roman" w:hAnsi="Segoe UI" w:cs="Segoe UI"/>
      <w:sz w:val="18"/>
      <w:szCs w:val="18"/>
    </w:rPr>
  </w:style>
  <w:style w:type="character" w:styleId="Hyperlink">
    <w:name w:val="Hyperlink"/>
    <w:basedOn w:val="DefaultParagraphFont"/>
    <w:uiPriority w:val="99"/>
    <w:unhideWhenUsed/>
    <w:rsid w:val="00B41BF3"/>
    <w:rPr>
      <w:color w:val="0000FF" w:themeColor="hyperlink"/>
      <w:u w:val="single"/>
    </w:rPr>
  </w:style>
  <w:style w:type="character" w:customStyle="1" w:styleId="Heading2Char">
    <w:name w:val="Heading 2 Char"/>
    <w:basedOn w:val="DefaultParagraphFont"/>
    <w:link w:val="Heading2"/>
    <w:uiPriority w:val="9"/>
    <w:rsid w:val="00407D9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407D9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23.docx" TargetMode="External"/><Relationship Id="rId13" Type="http://schemas.openxmlformats.org/officeDocument/2006/relationships/hyperlink" Target="file:///h:\sj\20180220.docx" TargetMode="External"/><Relationship Id="rId18" Type="http://schemas.openxmlformats.org/officeDocument/2006/relationships/hyperlink" Target="http://www.scstatehouse.gov/billsearch.php?billnumbers=916&amp;session=122&amp;summary=B" TargetMode="External"/><Relationship Id="rId3" Type="http://schemas.openxmlformats.org/officeDocument/2006/relationships/settings" Target="settings.xml"/><Relationship Id="rId21" Type="http://schemas.openxmlformats.org/officeDocument/2006/relationships/hyperlink" Target="file:///p:\pprever\2017-18\916_20180213.docx" TargetMode="External"/><Relationship Id="rId7" Type="http://schemas.openxmlformats.org/officeDocument/2006/relationships/hyperlink" Target="file:///h:\sj\20180123.docx" TargetMode="External"/><Relationship Id="rId12" Type="http://schemas.openxmlformats.org/officeDocument/2006/relationships/hyperlink" Target="file:///h:\sj\20180213.docx" TargetMode="External"/><Relationship Id="rId17" Type="http://schemas.openxmlformats.org/officeDocument/2006/relationships/hyperlink" Target="file:///h:\hj\20180227.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180227.docx" TargetMode="External"/><Relationship Id="rId20" Type="http://schemas.openxmlformats.org/officeDocument/2006/relationships/hyperlink" Target="file:///p:\pprever\2017-18\916_2018020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207.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180221.docx" TargetMode="External"/><Relationship Id="rId23" Type="http://schemas.openxmlformats.org/officeDocument/2006/relationships/footer" Target="footer2.xml"/><Relationship Id="rId10" Type="http://schemas.openxmlformats.org/officeDocument/2006/relationships/hyperlink" Target="file:///h:\sj\20180125.docx" TargetMode="External"/><Relationship Id="rId19" Type="http://schemas.openxmlformats.org/officeDocument/2006/relationships/hyperlink" Target="file:///p:\pprever\2017-18\916_20180123.docx" TargetMode="External"/><Relationship Id="rId4" Type="http://schemas.openxmlformats.org/officeDocument/2006/relationships/webSettings" Target="webSettings.xml"/><Relationship Id="rId9" Type="http://schemas.openxmlformats.org/officeDocument/2006/relationships/hyperlink" Target="file:///h:\sj\20180125.docx" TargetMode="External"/><Relationship Id="rId14" Type="http://schemas.openxmlformats.org/officeDocument/2006/relationships/hyperlink" Target="file:///h:\sj\20180220.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E2602-C01F-4ADA-9C45-2794456E4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1275AF2B.dotm</Template>
  <TotalTime>0</TotalTime>
  <Pages>3</Pages>
  <Words>828</Words>
  <Characters>4724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916: Energy efficient manufactured homes incentive program - South Carolina Legislature Online</dc:title>
  <dc:subject/>
  <dc:creator>BRENDA MELTON</dc:creator>
  <cp:keywords/>
  <dc:description/>
  <cp:lastModifiedBy>S Volk</cp:lastModifiedBy>
  <cp:revision>2</cp:revision>
  <cp:lastPrinted>2018-01-11T20:32:00Z</cp:lastPrinted>
  <dcterms:created xsi:type="dcterms:W3CDTF">2018-02-28T14:02:00Z</dcterms:created>
  <dcterms:modified xsi:type="dcterms:W3CDTF">2018-02-28T14:02:00Z</dcterms:modified>
</cp:coreProperties>
</file>