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A89" w:rsidRDefault="00002A89" w:rsidP="00002A89">
      <w:pPr>
        <w:widowControl w:val="0"/>
        <w:jc w:val="center"/>
      </w:pPr>
      <w:r w:rsidRPr="00002A89">
        <w:rPr>
          <w:b/>
        </w:rPr>
        <w:t>South Carolina General Assembly</w:t>
      </w:r>
    </w:p>
    <w:p w:rsidR="00002A89" w:rsidRDefault="00002A89" w:rsidP="00002A89">
      <w:pPr>
        <w:widowControl w:val="0"/>
        <w:jc w:val="center"/>
      </w:pPr>
      <w:r>
        <w:t>122nd Session, 2017-2018</w:t>
      </w:r>
    </w:p>
    <w:p w:rsidR="00002A89" w:rsidRDefault="00002A89" w:rsidP="00002A89">
      <w:pPr>
        <w:widowControl w:val="0"/>
      </w:pPr>
    </w:p>
    <w:p w:rsidR="00002A89" w:rsidRDefault="00002A89" w:rsidP="00002A89">
      <w:pPr>
        <w:widowControl w:val="0"/>
        <w:rPr>
          <w:b/>
        </w:rPr>
      </w:pPr>
      <w:r w:rsidRPr="00002A89">
        <w:rPr>
          <w:b/>
        </w:rPr>
        <w:t>S.</w:t>
      </w:r>
      <w:r>
        <w:rPr>
          <w:b/>
        </w:rPr>
        <w:t xml:space="preserve"> </w:t>
      </w:r>
      <w:r w:rsidRPr="00002A89">
        <w:rPr>
          <w:b/>
        </w:rPr>
        <w:t>984</w:t>
      </w:r>
    </w:p>
    <w:p w:rsidR="00002A89" w:rsidRDefault="00002A89" w:rsidP="00002A89">
      <w:pPr>
        <w:widowControl w:val="0"/>
        <w:rPr>
          <w:b/>
        </w:rPr>
      </w:pPr>
    </w:p>
    <w:p w:rsidR="00002A89" w:rsidRDefault="00002A89" w:rsidP="00002A89">
      <w:pPr>
        <w:widowControl w:val="0"/>
      </w:pPr>
      <w:r w:rsidRPr="00002A89">
        <w:rPr>
          <w:b/>
        </w:rPr>
        <w:t>STATUS INFORMATION</w:t>
      </w:r>
    </w:p>
    <w:p w:rsidR="00002A89" w:rsidRDefault="00002A89" w:rsidP="00002A89">
      <w:pPr>
        <w:widowControl w:val="0"/>
      </w:pPr>
    </w:p>
    <w:p w:rsidR="00002A89" w:rsidRDefault="00002A89" w:rsidP="00002A89">
      <w:pPr>
        <w:widowControl w:val="0"/>
      </w:pPr>
      <w:r>
        <w:t>Joint Resolution</w:t>
      </w:r>
    </w:p>
    <w:p w:rsidR="00002A89" w:rsidRDefault="00002A89" w:rsidP="00002A89">
      <w:pPr>
        <w:widowControl w:val="0"/>
      </w:pPr>
      <w:r>
        <w:t>Sponsors: Senator Hutto</w:t>
      </w:r>
    </w:p>
    <w:p w:rsidR="00002A89" w:rsidRDefault="00002A89" w:rsidP="00002A89">
      <w:pPr>
        <w:widowControl w:val="0"/>
      </w:pPr>
      <w:r>
        <w:t>Document Path: l:\s-res\cbh\007capi.kmm.cbh.docx</w:t>
      </w:r>
    </w:p>
    <w:p w:rsidR="00002A89" w:rsidRDefault="00002A89" w:rsidP="00002A89">
      <w:pPr>
        <w:widowControl w:val="0"/>
      </w:pPr>
    </w:p>
    <w:p w:rsidR="00002A89" w:rsidRDefault="00002A89" w:rsidP="00002A89">
      <w:pPr>
        <w:widowControl w:val="0"/>
      </w:pPr>
      <w:r>
        <w:t>Introduced in the Senate on February 8, 2018</w:t>
      </w:r>
    </w:p>
    <w:p w:rsidR="00002A89" w:rsidRDefault="00002A89" w:rsidP="00002A89">
      <w:pPr>
        <w:widowControl w:val="0"/>
      </w:pPr>
      <w:r>
        <w:t xml:space="preserve">Currently residing in the Senate Committee on </w:t>
      </w:r>
      <w:r w:rsidRPr="00002A89">
        <w:rPr>
          <w:b/>
        </w:rPr>
        <w:t>Finance</w:t>
      </w:r>
    </w:p>
    <w:p w:rsidR="00002A89" w:rsidRDefault="00002A89" w:rsidP="00002A89">
      <w:pPr>
        <w:widowControl w:val="0"/>
      </w:pPr>
    </w:p>
    <w:p w:rsidR="00002A89" w:rsidRDefault="00002A89" w:rsidP="00002A89">
      <w:pPr>
        <w:widowControl w:val="0"/>
      </w:pPr>
      <w:r>
        <w:t xml:space="preserve">Summary: </w:t>
      </w:r>
      <w:r w:rsidR="000D51B7">
        <w:t>Sales or Use Tax</w:t>
      </w:r>
    </w:p>
    <w:p w:rsidR="00002A89" w:rsidRDefault="00002A89" w:rsidP="00002A89">
      <w:pPr>
        <w:widowControl w:val="0"/>
      </w:pPr>
    </w:p>
    <w:p w:rsidR="00002A89" w:rsidRDefault="00002A89" w:rsidP="00002A89">
      <w:pPr>
        <w:widowControl w:val="0"/>
      </w:pPr>
    </w:p>
    <w:p w:rsidR="00002A89" w:rsidRDefault="00002A89" w:rsidP="00002A8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02A89">
        <w:rPr>
          <w:b/>
        </w:rPr>
        <w:t>HISTORY OF LEGISLATIVE ACTIONS</w:t>
      </w:r>
    </w:p>
    <w:p w:rsidR="00002A89" w:rsidRDefault="00002A89" w:rsidP="00002A8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02A89" w:rsidRPr="00002A89" w:rsidRDefault="00002A89" w:rsidP="00002A8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02A89">
        <w:rPr>
          <w:u w:val="single"/>
        </w:rPr>
        <w:tab/>
        <w:t>Date</w:t>
      </w:r>
      <w:r w:rsidRPr="00002A89">
        <w:rPr>
          <w:u w:val="single"/>
        </w:rPr>
        <w:tab/>
        <w:t>Body</w:t>
      </w:r>
      <w:r w:rsidRPr="00002A89">
        <w:rPr>
          <w:u w:val="single"/>
        </w:rPr>
        <w:tab/>
        <w:t>Action Description with journal page number</w:t>
      </w:r>
      <w:r w:rsidRPr="00002A89">
        <w:rPr>
          <w:u w:val="single"/>
        </w:rPr>
        <w:tab/>
      </w:r>
    </w:p>
    <w:p w:rsidR="006A6703" w:rsidRDefault="006A6703" w:rsidP="006A67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2/8/2018</w:t>
      </w:r>
      <w:r>
        <w:tab/>
        <w:t>Senate</w:t>
      </w:r>
      <w:r>
        <w:tab/>
      </w:r>
      <w:r w:rsidRPr="00496DB3">
        <w:t>Introduced and read first time (</w:t>
      </w:r>
      <w:hyperlink r:id="rId6" w:history="1">
        <w:r w:rsidRPr="00496DB3">
          <w:rPr>
            <w:rStyle w:val="Hyperlink"/>
          </w:rPr>
          <w:t>Senate Journal</w:t>
        </w:r>
        <w:r w:rsidRPr="00496DB3">
          <w:rPr>
            <w:rStyle w:val="Hyperlink"/>
          </w:rPr>
          <w:noBreakHyphen/>
          <w:t>page 7</w:t>
        </w:r>
      </w:hyperlink>
      <w:r w:rsidRPr="00496DB3">
        <w:t>)</w:t>
      </w:r>
    </w:p>
    <w:p w:rsidR="006A6703" w:rsidRDefault="006A6703" w:rsidP="006A67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2/8/2018</w:t>
      </w:r>
      <w:r>
        <w:tab/>
        <w:t>Senate</w:t>
      </w:r>
      <w:r>
        <w:tab/>
      </w:r>
      <w:r w:rsidRPr="00496DB3">
        <w:t>R</w:t>
      </w:r>
      <w:r>
        <w:t xml:space="preserve">eferred to Committee on </w:t>
      </w:r>
      <w:r w:rsidRPr="00496DB3">
        <w:rPr>
          <w:b/>
        </w:rPr>
        <w:t>Finance</w:t>
      </w:r>
      <w:r>
        <w:t xml:space="preserve"> </w:t>
      </w:r>
      <w:r w:rsidRPr="00496DB3">
        <w:t>(</w:t>
      </w:r>
      <w:hyperlink r:id="rId7" w:history="1">
        <w:r w:rsidRPr="00496DB3">
          <w:rPr>
            <w:rStyle w:val="Hyperlink"/>
          </w:rPr>
          <w:t>Senate Journal</w:t>
        </w:r>
        <w:r w:rsidRPr="00496DB3">
          <w:rPr>
            <w:rStyle w:val="Hyperlink"/>
          </w:rPr>
          <w:noBreakHyphen/>
          <w:t>page 7</w:t>
        </w:r>
      </w:hyperlink>
      <w:r w:rsidRPr="00496DB3">
        <w:t>)</w:t>
      </w:r>
    </w:p>
    <w:p w:rsidR="006A6703" w:rsidRDefault="006A6703" w:rsidP="006A67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02A89" w:rsidRDefault="00002A89" w:rsidP="00002A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002A89">
          <w:rPr>
            <w:rStyle w:val="Hyperlink"/>
          </w:rPr>
          <w:t>legislative information</w:t>
        </w:r>
      </w:hyperlink>
      <w:r>
        <w:t xml:space="preserve"> at the website</w:t>
      </w:r>
    </w:p>
    <w:p w:rsidR="00002A89" w:rsidRDefault="00002A89" w:rsidP="00002A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02A89" w:rsidRPr="00002A89" w:rsidRDefault="00002A89" w:rsidP="00002A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02A89" w:rsidRDefault="00002A89" w:rsidP="00002A89">
      <w:pPr>
        <w:widowControl w:val="0"/>
      </w:pPr>
      <w:r w:rsidRPr="00002A89">
        <w:rPr>
          <w:b/>
        </w:rPr>
        <w:t>VERSIONS OF THIS BILL</w:t>
      </w:r>
    </w:p>
    <w:p w:rsidR="00002A89" w:rsidRDefault="00002A89" w:rsidP="00002A89">
      <w:pPr>
        <w:widowControl w:val="0"/>
      </w:pPr>
    </w:p>
    <w:p w:rsidR="00002A89" w:rsidRDefault="002E67B5" w:rsidP="00002A89">
      <w:pPr>
        <w:widowControl w:val="0"/>
      </w:pPr>
      <w:hyperlink r:id="rId9" w:history="1">
        <w:r w:rsidR="00002A89">
          <w:rPr>
            <w:rStyle w:val="Hyperlink"/>
          </w:rPr>
          <w:t>2/8/2018</w:t>
        </w:r>
      </w:hyperlink>
    </w:p>
    <w:p w:rsidR="00002A89" w:rsidRDefault="00002A89" w:rsidP="00002A89"/>
    <w:p w:rsidR="00002A89" w:rsidRDefault="00002A89" w:rsidP="00002A89">
      <w:pPr>
        <w:sectPr w:rsidR="00002A89" w:rsidSect="00002A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10CA9" w:rsidRPr="00522CE0" w:rsidRDefault="00C10C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10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227BC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F7D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ALLOW A COUNTY WHERE ITS ONE PERCENT SALES AND USE TAX FOR CAPITAL PROJECTS WILL EXPIRE </w:t>
      </w:r>
      <w:r w:rsidR="001863F3">
        <w:rPr>
          <w:rFonts w:eastAsia="Times New Roman"/>
        </w:rPr>
        <w:t>UNLESS APPROVED IN A</w:t>
      </w:r>
      <w:r>
        <w:rPr>
          <w:rFonts w:eastAsia="Times New Roman"/>
        </w:rPr>
        <w:t xml:space="preserve"> 2019</w:t>
      </w:r>
      <w:r w:rsidR="001863F3">
        <w:rPr>
          <w:rFonts w:eastAsia="Times New Roman"/>
        </w:rPr>
        <w:t xml:space="preserve"> REFERENDUM</w:t>
      </w:r>
      <w:r>
        <w:rPr>
          <w:rFonts w:eastAsia="Times New Roman"/>
        </w:rPr>
        <w:t xml:space="preserve"> TO HOLD A REFERENDUM TO REIMPOSE THE TAX IN 2018.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227BC" w:rsidRDefault="003227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227BC" w:rsidRDefault="003227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27BC" w:rsidRDefault="003227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F7D35">
        <w:rPr>
          <w:rFonts w:eastAsia="Times New Roman"/>
        </w:rPr>
        <w:t>A county that has imposed a one percent sales and use tax pursuant to Article 3, Chapter 10, Title 4 of the 1976 Code, relating to the Capital Project Sales Tax Act, the approval for the imposition of which will expire unless approved in a 2019 referendum, may instead hold a referendum on the question of reimpostion of the one percent sales and use tax in 2018 at the time of the general election.</w:t>
      </w:r>
    </w:p>
    <w:p w:rsidR="003227BC" w:rsidRDefault="003227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27BC" w:rsidRPr="00522CE0" w:rsidRDefault="003227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F7D3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DA3EF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02A89" w:rsidRDefault="00002A89" w:rsidP="00002A89">
      <w:pPr>
        <w:suppressAutoHyphens/>
        <w:jc w:val="both"/>
        <w:rPr>
          <w:rFonts w:eastAsia="Times New Roman"/>
        </w:rPr>
      </w:pPr>
    </w:p>
    <w:sectPr w:rsidR="00002A89" w:rsidSect="00002A8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7D35" w:rsidRDefault="003F7D35" w:rsidP="00522CE0">
      <w:r>
        <w:separator/>
      </w:r>
    </w:p>
  </w:endnote>
  <w:endnote w:type="continuationSeparator" w:id="0">
    <w:p w:rsidR="003F7D35" w:rsidRDefault="003F7D3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477428F-0CFC-4FA1-8296-F269044436C8}"/>
    <w:embedBold r:id="rId2" w:fontKey="{2DF56B66-C7B7-4C49-A8EB-1E3AB1E21F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1084969-312E-4881-9508-5E08D4BFE92A}"/>
    <w:embedBold r:id="rId4" w:fontKey="{035D4757-E1C9-4764-A0E9-A681717531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B62E61-0CC3-45C2-92FD-F3ACAD9F84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A89" w:rsidRPr="00C10CA9" w:rsidRDefault="00002A89" w:rsidP="00C10C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D51B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7D35" w:rsidRDefault="003F7D35" w:rsidP="00522CE0">
      <w:r>
        <w:separator/>
      </w:r>
    </w:p>
  </w:footnote>
  <w:footnote w:type="continuationSeparator" w:id="0">
    <w:p w:rsidR="003F7D35" w:rsidRDefault="003F7D3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CAPI.KMM.CBH"/>
    <w:docVar w:name="CoverAttorneyInitials" w:val="KMM"/>
    <w:docVar w:name="CoverAttorneyLastName" w:val="Moffitt"/>
    <w:docVar w:name="CoverBillType" w:val="j"/>
    <w:docVar w:name="CoverSenator" w:val="CBH"/>
    <w:docVar w:name="dvBillNumber" w:val="984"/>
    <w:docVar w:name="dvBillNumberPrefix" w:val="S. "/>
    <w:docVar w:name="dvOriginalBody" w:val="Senate"/>
    <w:docVar w:name="fulldraftpath" w:val="L:\S-RES\CBH\007CAPI.KMM.CBH.DOCX"/>
    <w:docVar w:name="NameofBody" w:val="S"/>
    <w:docVar w:name="vgroup2" w:val="S-RES"/>
  </w:docVars>
  <w:rsids>
    <w:rsidRoot w:val="003227BC"/>
    <w:rsid w:val="00002A89"/>
    <w:rsid w:val="00042AC1"/>
    <w:rsid w:val="00046516"/>
    <w:rsid w:val="00072458"/>
    <w:rsid w:val="0007601D"/>
    <w:rsid w:val="000B0720"/>
    <w:rsid w:val="000B5EAF"/>
    <w:rsid w:val="000D51B7"/>
    <w:rsid w:val="001315B2"/>
    <w:rsid w:val="00170561"/>
    <w:rsid w:val="001863F3"/>
    <w:rsid w:val="00186AC9"/>
    <w:rsid w:val="00186C5C"/>
    <w:rsid w:val="00197DF1"/>
    <w:rsid w:val="001B3DD9"/>
    <w:rsid w:val="001B7E5D"/>
    <w:rsid w:val="001D3BAC"/>
    <w:rsid w:val="00213F46"/>
    <w:rsid w:val="00216025"/>
    <w:rsid w:val="00245C4E"/>
    <w:rsid w:val="002C1321"/>
    <w:rsid w:val="002C2031"/>
    <w:rsid w:val="002C5896"/>
    <w:rsid w:val="002D3BED"/>
    <w:rsid w:val="00307C2B"/>
    <w:rsid w:val="00315D04"/>
    <w:rsid w:val="003227BC"/>
    <w:rsid w:val="00383247"/>
    <w:rsid w:val="003D6E2B"/>
    <w:rsid w:val="003E7597"/>
    <w:rsid w:val="003F7D35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A6703"/>
    <w:rsid w:val="006C0CBB"/>
    <w:rsid w:val="006C74EA"/>
    <w:rsid w:val="00720D40"/>
    <w:rsid w:val="007318D4"/>
    <w:rsid w:val="00765784"/>
    <w:rsid w:val="007A4390"/>
    <w:rsid w:val="007E5CB7"/>
    <w:rsid w:val="00807B20"/>
    <w:rsid w:val="008314D2"/>
    <w:rsid w:val="00870F6F"/>
    <w:rsid w:val="008B2F42"/>
    <w:rsid w:val="008C3697"/>
    <w:rsid w:val="008E185F"/>
    <w:rsid w:val="008F023B"/>
    <w:rsid w:val="00904E16"/>
    <w:rsid w:val="00910633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4774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10CA9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3EF6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EC8A8944-3255-4735-BC3D-11E6B960E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02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84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2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2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984_201802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4F5068E5.dotm</Template>
  <TotalTime>0</TotalTime>
  <Pages>2</Pages>
  <Words>224</Words>
  <Characters>1156</Characters>
  <Application>Microsoft Office Word</Application>
  <DocSecurity>0</DocSecurity>
  <Lines>60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984: Sales or Use Tax - South Carolina Legislature Online</dc:title>
  <dc:subject/>
  <dc:creator>%USERNAME%</dc:creator>
  <cp:keywords/>
  <dc:description/>
  <cp:lastModifiedBy>S Volk</cp:lastModifiedBy>
  <cp:revision>2</cp:revision>
  <dcterms:created xsi:type="dcterms:W3CDTF">2018-02-09T21:27:00Z</dcterms:created>
  <dcterms:modified xsi:type="dcterms:W3CDTF">2018-02-09T21:27:00Z</dcterms:modified>
</cp:coreProperties>
</file>