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C19" w:rsidRDefault="000A1A0C">
      <w:pPr>
        <w:pStyle w:val="Heading6"/>
        <w:jc w:val="center"/>
        <w:rPr>
          <w:sz w:val="22"/>
        </w:rPr>
      </w:pPr>
      <w:bookmarkStart w:id="0" w:name="_GoBack"/>
      <w:bookmarkEnd w:id="0"/>
      <w:r>
        <w:rPr>
          <w:sz w:val="22"/>
        </w:rPr>
        <w:t>HOUSE TO MEET AT 10:00 A.M.</w:t>
      </w:r>
    </w:p>
    <w:p w:rsidR="001D5C19" w:rsidRDefault="001D5C19">
      <w:pPr>
        <w:tabs>
          <w:tab w:val="right" w:pos="6336"/>
        </w:tabs>
        <w:ind w:left="0" w:firstLine="0"/>
        <w:jc w:val="center"/>
      </w:pPr>
    </w:p>
    <w:p w:rsidR="001D5C19" w:rsidRDefault="001D5C19">
      <w:pPr>
        <w:tabs>
          <w:tab w:val="right" w:pos="6336"/>
        </w:tabs>
        <w:ind w:left="0" w:firstLine="0"/>
        <w:jc w:val="right"/>
        <w:rPr>
          <w:b/>
        </w:rPr>
      </w:pPr>
      <w:r>
        <w:rPr>
          <w:b/>
        </w:rPr>
        <w:t>NO. 21</w:t>
      </w:r>
    </w:p>
    <w:p w:rsidR="001D5C19" w:rsidRDefault="001D5C19">
      <w:pPr>
        <w:tabs>
          <w:tab w:val="center" w:pos="3168"/>
        </w:tabs>
        <w:ind w:left="0" w:firstLine="0"/>
        <w:jc w:val="center"/>
      </w:pPr>
      <w:r>
        <w:rPr>
          <w:b/>
        </w:rPr>
        <w:t>CALENDAR</w:t>
      </w:r>
    </w:p>
    <w:p w:rsidR="001D5C19" w:rsidRDefault="001D5C19">
      <w:pPr>
        <w:ind w:left="0" w:firstLine="0"/>
        <w:jc w:val="center"/>
      </w:pPr>
    </w:p>
    <w:p w:rsidR="001D5C19" w:rsidRDefault="001D5C19">
      <w:pPr>
        <w:tabs>
          <w:tab w:val="center" w:pos="3168"/>
        </w:tabs>
        <w:ind w:left="0" w:firstLine="0"/>
        <w:jc w:val="center"/>
        <w:rPr>
          <w:b/>
        </w:rPr>
      </w:pPr>
      <w:r>
        <w:rPr>
          <w:b/>
        </w:rPr>
        <w:t>OF THE</w:t>
      </w:r>
    </w:p>
    <w:p w:rsidR="001D5C19" w:rsidRDefault="001D5C19">
      <w:pPr>
        <w:ind w:left="0" w:firstLine="0"/>
        <w:jc w:val="center"/>
      </w:pPr>
    </w:p>
    <w:p w:rsidR="001D5C19" w:rsidRDefault="001D5C19">
      <w:pPr>
        <w:tabs>
          <w:tab w:val="center" w:pos="3168"/>
        </w:tabs>
        <w:ind w:left="0" w:firstLine="0"/>
        <w:jc w:val="center"/>
      </w:pPr>
      <w:r>
        <w:rPr>
          <w:b/>
        </w:rPr>
        <w:t>HOUSE OF REPRESENTATIVES</w:t>
      </w:r>
    </w:p>
    <w:p w:rsidR="001D5C19" w:rsidRDefault="001D5C19">
      <w:pPr>
        <w:ind w:left="0" w:firstLine="0"/>
        <w:jc w:val="center"/>
      </w:pPr>
    </w:p>
    <w:p w:rsidR="001D5C19" w:rsidRDefault="001D5C19">
      <w:pPr>
        <w:pStyle w:val="Heading4"/>
        <w:jc w:val="center"/>
        <w:rPr>
          <w:snapToGrid/>
        </w:rPr>
      </w:pPr>
      <w:r>
        <w:rPr>
          <w:snapToGrid/>
        </w:rPr>
        <w:t>OF THE</w:t>
      </w:r>
    </w:p>
    <w:p w:rsidR="001D5C19" w:rsidRDefault="001D5C19">
      <w:pPr>
        <w:ind w:left="0" w:firstLine="0"/>
        <w:jc w:val="center"/>
      </w:pPr>
    </w:p>
    <w:p w:rsidR="001D5C19" w:rsidRDefault="001D5C19">
      <w:pPr>
        <w:tabs>
          <w:tab w:val="center" w:pos="3168"/>
        </w:tabs>
        <w:ind w:left="0" w:firstLine="0"/>
        <w:jc w:val="center"/>
        <w:rPr>
          <w:b/>
        </w:rPr>
      </w:pPr>
      <w:r>
        <w:rPr>
          <w:b/>
        </w:rPr>
        <w:t>STATE OF SOUTH CAROLINA</w:t>
      </w:r>
    </w:p>
    <w:p w:rsidR="001D5C19" w:rsidRDefault="001D5C19">
      <w:pPr>
        <w:ind w:left="0" w:firstLine="0"/>
        <w:jc w:val="center"/>
        <w:rPr>
          <w:b/>
        </w:rPr>
      </w:pPr>
    </w:p>
    <w:p w:rsidR="001D5C19" w:rsidRDefault="001D5C19">
      <w:pPr>
        <w:ind w:left="0" w:firstLine="0"/>
        <w:jc w:val="center"/>
        <w:rPr>
          <w:b/>
        </w:rPr>
      </w:pPr>
    </w:p>
    <w:p w:rsidR="001D5C19" w:rsidRDefault="001D5C19">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D5C19" w:rsidRDefault="001D5C19">
      <w:pPr>
        <w:ind w:left="0" w:firstLine="0"/>
        <w:jc w:val="center"/>
        <w:rPr>
          <w:b/>
        </w:rPr>
      </w:pPr>
    </w:p>
    <w:p w:rsidR="001D5C19" w:rsidRDefault="001D5C19">
      <w:pPr>
        <w:pStyle w:val="Heading3"/>
        <w:jc w:val="center"/>
      </w:pPr>
      <w:r>
        <w:t>REGULAR SESSION BEGINNING TUESDAY, JANUARY 10, 2017</w:t>
      </w:r>
    </w:p>
    <w:p w:rsidR="001D5C19" w:rsidRDefault="001D5C19">
      <w:pPr>
        <w:ind w:left="0" w:firstLine="0"/>
        <w:jc w:val="center"/>
        <w:rPr>
          <w:b/>
        </w:rPr>
      </w:pPr>
    </w:p>
    <w:p w:rsidR="001D5C19" w:rsidRDefault="001D5C19">
      <w:pPr>
        <w:ind w:left="0" w:firstLine="0"/>
        <w:jc w:val="center"/>
        <w:rPr>
          <w:b/>
        </w:rPr>
      </w:pPr>
    </w:p>
    <w:p w:rsidR="001D5C19" w:rsidRPr="004D5562" w:rsidRDefault="001D5C19">
      <w:pPr>
        <w:ind w:left="0" w:firstLine="0"/>
        <w:jc w:val="center"/>
        <w:rPr>
          <w:b/>
        </w:rPr>
      </w:pPr>
      <w:r w:rsidRPr="004D5562">
        <w:rPr>
          <w:b/>
        </w:rPr>
        <w:t>THURSDAY, FEBRUARY 15, 2018</w:t>
      </w:r>
    </w:p>
    <w:p w:rsidR="001D5C19" w:rsidRDefault="001D5C19">
      <w:pPr>
        <w:ind w:left="0" w:firstLine="0"/>
        <w:jc w:val="center"/>
        <w:rPr>
          <w:b/>
        </w:rPr>
      </w:pPr>
    </w:p>
    <w:p w:rsidR="001D5C19" w:rsidRDefault="001D5C19">
      <w:pPr>
        <w:pStyle w:val="ActionText"/>
        <w:sectPr w:rsidR="001D5C19">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rsidR="001D5C19" w:rsidRDefault="001D5C19">
      <w:pPr>
        <w:pStyle w:val="ActionText"/>
        <w:sectPr w:rsidR="001D5C19">
          <w:pgSz w:w="12240" w:h="15840" w:code="1"/>
          <w:pgMar w:top="1008" w:right="4694" w:bottom="3499" w:left="1224" w:header="1008" w:footer="3499" w:gutter="0"/>
          <w:cols w:space="720"/>
          <w:titlePg/>
        </w:sectPr>
      </w:pPr>
    </w:p>
    <w:p w:rsidR="001D5C19" w:rsidRPr="001D5C19" w:rsidRDefault="001D5C19" w:rsidP="001D5C19">
      <w:pPr>
        <w:pStyle w:val="ActionText"/>
        <w:jc w:val="center"/>
        <w:rPr>
          <w:b/>
        </w:rPr>
      </w:pPr>
      <w:r w:rsidRPr="001D5C19">
        <w:rPr>
          <w:b/>
        </w:rPr>
        <w:lastRenderedPageBreak/>
        <w:t>INVITATIONS</w:t>
      </w:r>
    </w:p>
    <w:p w:rsidR="001D5C19" w:rsidRDefault="001D5C19" w:rsidP="001D5C19">
      <w:pPr>
        <w:pStyle w:val="ActionText"/>
        <w:jc w:val="center"/>
        <w:rPr>
          <w:b/>
        </w:rPr>
      </w:pPr>
    </w:p>
    <w:p w:rsidR="001D5C19" w:rsidRDefault="001D5C19" w:rsidP="001D5C19">
      <w:pPr>
        <w:pStyle w:val="ActionText"/>
        <w:jc w:val="center"/>
        <w:rPr>
          <w:b/>
        </w:rPr>
      </w:pPr>
      <w:r>
        <w:rPr>
          <w:b/>
        </w:rPr>
        <w:t>Thursday, February 15, 2018, 8:00-10:00 a.m.</w:t>
      </w:r>
    </w:p>
    <w:p w:rsidR="001D5C19" w:rsidRDefault="001D5C19" w:rsidP="001D5C19">
      <w:pPr>
        <w:pStyle w:val="ActionText"/>
        <w:ind w:left="0" w:firstLine="0"/>
      </w:pPr>
      <w:r>
        <w:t>Members of the House and staff, breakfast, Room 112, Blatt Bldg., by the AARP South Carolina.</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Tuesday, February 20, 2018, 6:00-8:00 p.m.</w:t>
      </w:r>
    </w:p>
    <w:p w:rsidR="001D5C19" w:rsidRDefault="001D5C19" w:rsidP="001D5C19">
      <w:pPr>
        <w:pStyle w:val="ActionText"/>
        <w:ind w:left="0" w:firstLine="0"/>
      </w:pPr>
      <w:r>
        <w:t>Members of the House and staff, reception, the Moore Building, State Fairgrounds, by the South Carolina Department of Natural Resources.</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Wednesday, February 21, 2018, 8:00-10:00 a.m.</w:t>
      </w:r>
    </w:p>
    <w:p w:rsidR="001D5C19" w:rsidRDefault="001D5C19" w:rsidP="001D5C19">
      <w:pPr>
        <w:pStyle w:val="ActionText"/>
        <w:ind w:left="0" w:firstLine="0"/>
      </w:pPr>
      <w:r>
        <w:t>Members of the House, breakfast, Room 112, Blatt Bldg., by the South Carolina Association of Probate Judges.</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Wednesday, February 21, 2018, 12:00-2:00 p.m.</w:t>
      </w:r>
    </w:p>
    <w:p w:rsidR="001D5C19" w:rsidRDefault="001D5C19" w:rsidP="001D5C19">
      <w:pPr>
        <w:pStyle w:val="ActionText"/>
        <w:ind w:left="0" w:firstLine="0"/>
      </w:pPr>
      <w:r>
        <w:t>Members of the House and staff, luncheon, Room 112, Blatt Bldg., by the United Way Association of South Carolina.</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Wednesday, February 21, 2018, 5:00-9:00 p.m.</w:t>
      </w:r>
    </w:p>
    <w:p w:rsidR="001D5C19" w:rsidRDefault="001D5C19" w:rsidP="001D5C19">
      <w:pPr>
        <w:pStyle w:val="ActionText"/>
        <w:ind w:left="0" w:firstLine="0"/>
      </w:pPr>
      <w:r>
        <w:t>Members of the House and staff, reception, the Columbia Metropolitan Convention Center, by the Myrtle Beach Area Chamber of Commerce and the citizens of the Grand Strand.</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Wednesday, February 21, 2018, 5:30-7:30 p.m.</w:t>
      </w:r>
    </w:p>
    <w:p w:rsidR="001D5C19" w:rsidRDefault="001D5C19" w:rsidP="001D5C19">
      <w:pPr>
        <w:pStyle w:val="ActionText"/>
        <w:ind w:left="0" w:firstLine="0"/>
      </w:pPr>
      <w:r>
        <w:t>Members of the House, reception, The Palmetto Club, by the South Carolina Association of Counties.</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Thursday, February 22, 2018, 8:00-10:00 a.m.</w:t>
      </w:r>
    </w:p>
    <w:p w:rsidR="001D5C19" w:rsidRDefault="001D5C19" w:rsidP="001D5C19">
      <w:pPr>
        <w:pStyle w:val="ActionText"/>
        <w:ind w:left="0" w:firstLine="0"/>
      </w:pPr>
      <w:r>
        <w:t>Members of the House and staff, breakfast, Room 112, Blatt Bldg., by the South Carolina Conservation Coalition.</w:t>
      </w:r>
    </w:p>
    <w:p w:rsidR="001D5C19" w:rsidRDefault="001D5C19" w:rsidP="001D5C19">
      <w:pPr>
        <w:pStyle w:val="ActionText"/>
        <w:keepNext w:val="0"/>
        <w:ind w:left="0" w:firstLine="0"/>
        <w:jc w:val="center"/>
      </w:pPr>
      <w:r>
        <w:t>(Accepted--January 24,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lastRenderedPageBreak/>
        <w:t>HOUSE ASSEMBLIES</w:t>
      </w:r>
    </w:p>
    <w:p w:rsidR="001D5C19" w:rsidRDefault="001D5C19" w:rsidP="001D5C19">
      <w:pPr>
        <w:pStyle w:val="ActionText"/>
        <w:ind w:left="0" w:firstLine="0"/>
        <w:jc w:val="center"/>
        <w:rPr>
          <w:b/>
        </w:rPr>
      </w:pPr>
    </w:p>
    <w:p w:rsidR="001D5C19" w:rsidRDefault="001D5C19" w:rsidP="001D5C19">
      <w:pPr>
        <w:pStyle w:val="ActionText"/>
        <w:ind w:left="0" w:firstLine="0"/>
        <w:jc w:val="center"/>
        <w:rPr>
          <w:b/>
        </w:rPr>
      </w:pPr>
      <w:r>
        <w:rPr>
          <w:b/>
        </w:rPr>
        <w:t>Wednesday, February 21, 2018</w:t>
      </w:r>
    </w:p>
    <w:p w:rsidR="001D5C19" w:rsidRDefault="001D5C19" w:rsidP="001D5C19">
      <w:pPr>
        <w:pStyle w:val="ActionText"/>
        <w:ind w:left="0" w:firstLine="0"/>
      </w:pPr>
      <w:r>
        <w:t>To recognize the Lewisville High School Varsity Baseball Team, coaches and other school officials.</w:t>
      </w:r>
    </w:p>
    <w:p w:rsidR="001D5C19" w:rsidRDefault="001D5C19" w:rsidP="001D5C19">
      <w:pPr>
        <w:pStyle w:val="ActionText"/>
        <w:keepNext w:val="0"/>
        <w:ind w:left="0" w:firstLine="0"/>
        <w:jc w:val="center"/>
      </w:pPr>
      <w:r>
        <w:t>(Under H.4531--Adopted--January 9,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Wednesday, February 21, 2018</w:t>
      </w:r>
    </w:p>
    <w:p w:rsidR="001D5C19" w:rsidRDefault="001D5C19" w:rsidP="001D5C19">
      <w:pPr>
        <w:pStyle w:val="ActionText"/>
        <w:ind w:left="0" w:firstLine="0"/>
      </w:pPr>
      <w:r>
        <w:t>To recognize the Lewisville High School Girls Varsity Volleyball Team, coaches and other school officials.</w:t>
      </w:r>
    </w:p>
    <w:p w:rsidR="001D5C19" w:rsidRDefault="001D5C19" w:rsidP="001D5C19">
      <w:pPr>
        <w:pStyle w:val="ActionText"/>
        <w:keepNext w:val="0"/>
        <w:ind w:left="0" w:firstLine="0"/>
        <w:jc w:val="center"/>
      </w:pPr>
      <w:r>
        <w:t>(Under H.4533--Adopted--January 9,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Thursday, February 22, 2018</w:t>
      </w:r>
    </w:p>
    <w:p w:rsidR="001D5C19" w:rsidRDefault="001D5C19" w:rsidP="001D5C19">
      <w:pPr>
        <w:pStyle w:val="ActionText"/>
        <w:ind w:left="0" w:firstLine="0"/>
      </w:pPr>
      <w:r>
        <w:t>To recognize the Chapin High School Marching Band, band directors and other school officials.</w:t>
      </w:r>
    </w:p>
    <w:p w:rsidR="001D5C19" w:rsidRDefault="001D5C19" w:rsidP="001D5C19">
      <w:pPr>
        <w:pStyle w:val="ActionText"/>
        <w:keepNext w:val="0"/>
        <w:ind w:left="0" w:firstLine="0"/>
        <w:jc w:val="center"/>
      </w:pPr>
      <w:r>
        <w:t>(Under H.4539--Adopted--January 9, 2017)</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Thursday, February 22, 2018</w:t>
      </w:r>
    </w:p>
    <w:p w:rsidR="001D5C19" w:rsidRDefault="001D5C19" w:rsidP="001D5C19">
      <w:pPr>
        <w:pStyle w:val="ActionText"/>
        <w:ind w:left="0" w:firstLine="0"/>
      </w:pPr>
      <w:r>
        <w:t>To recognize the Dutch Fork High School Cheerleading Team, coaches and other school officials.</w:t>
      </w:r>
    </w:p>
    <w:p w:rsidR="001D5C19" w:rsidRDefault="001D5C19" w:rsidP="001D5C19">
      <w:pPr>
        <w:pStyle w:val="ActionText"/>
        <w:keepNext w:val="0"/>
        <w:ind w:left="0" w:firstLine="0"/>
        <w:jc w:val="center"/>
      </w:pPr>
      <w:r>
        <w:t>(Under H.4611--Adopted--January 11, 2018)</w:t>
      </w:r>
    </w:p>
    <w:p w:rsidR="001D5C19" w:rsidRDefault="001D5C19" w:rsidP="001D5C19">
      <w:pPr>
        <w:pStyle w:val="ActionText"/>
        <w:keepNext w:val="0"/>
        <w:ind w:left="0" w:firstLine="0"/>
        <w:jc w:val="center"/>
      </w:pPr>
    </w:p>
    <w:p w:rsidR="001D5C19" w:rsidRDefault="001D5C19" w:rsidP="001D5C19">
      <w:pPr>
        <w:pStyle w:val="ActionText"/>
        <w:ind w:left="0" w:firstLine="0"/>
        <w:jc w:val="center"/>
        <w:rPr>
          <w:b/>
        </w:rPr>
      </w:pPr>
      <w:r>
        <w:rPr>
          <w:b/>
        </w:rPr>
        <w:t>SPECIAL INTRODUCTIONS/ RECOGNITIONS/ANNOUNCEMENTS</w:t>
      </w:r>
    </w:p>
    <w:p w:rsidR="001D5C19" w:rsidRDefault="001D5C19" w:rsidP="001D5C19">
      <w:pPr>
        <w:pStyle w:val="ActionText"/>
        <w:ind w:left="0" w:firstLine="0"/>
        <w:jc w:val="center"/>
        <w:rPr>
          <w:b/>
        </w:rPr>
      </w:pPr>
    </w:p>
    <w:p w:rsidR="001D5C19" w:rsidRDefault="001D5C19" w:rsidP="001D5C19">
      <w:pPr>
        <w:pStyle w:val="ActionText"/>
        <w:ind w:left="0" w:firstLine="0"/>
        <w:jc w:val="center"/>
        <w:rPr>
          <w:b/>
        </w:rPr>
      </w:pPr>
      <w:r>
        <w:rPr>
          <w:b/>
        </w:rPr>
        <w:t>THIRD READING STATEWIDE UNCONTESTED BILLS</w:t>
      </w:r>
    </w:p>
    <w:p w:rsidR="001D5C19" w:rsidRDefault="001D5C19" w:rsidP="001D5C19">
      <w:pPr>
        <w:pStyle w:val="ActionText"/>
        <w:ind w:left="0" w:firstLine="0"/>
        <w:jc w:val="center"/>
        <w:rPr>
          <w:b/>
        </w:rPr>
      </w:pPr>
    </w:p>
    <w:p w:rsidR="001D5C19" w:rsidRPr="001D5C19" w:rsidRDefault="001D5C19" w:rsidP="001D5C19">
      <w:pPr>
        <w:pStyle w:val="ActionText"/>
      </w:pPr>
      <w:r w:rsidRPr="001D5C19">
        <w:rPr>
          <w:b/>
        </w:rPr>
        <w:t>H. 4807--</w:t>
      </w:r>
      <w:r w:rsidRPr="001D5C19">
        <w:t xml:space="preserve">Reps. Hixon, Hiott, Kirby and Yow: </w:t>
      </w:r>
      <w:r w:rsidRPr="001D5C19">
        <w:rPr>
          <w:b/>
        </w:rPr>
        <w:t>A BILL TO AMEND SECTION 7 OF ACT 41 OF 2015, RELATING TO THE ACT'S TIME EFFECTIVE CLAUSE, SO AS TO EXTEND THE PERIOD IN WHICH WILD TURKEY SEASONS AND BAG LIMITS FOR CERTAIN COUNTIES ARE SUSPENDED.</w:t>
      </w:r>
    </w:p>
    <w:p w:rsidR="001D5C19" w:rsidRDefault="001D5C19" w:rsidP="001D5C19">
      <w:pPr>
        <w:pStyle w:val="ActionText"/>
        <w:ind w:left="648" w:firstLine="0"/>
      </w:pPr>
      <w:r>
        <w:t>(Agri., Natl. Res. and Environ. Affrs. Com.--January 31, 2018)</w:t>
      </w:r>
    </w:p>
    <w:p w:rsidR="001D5C19" w:rsidRDefault="001D5C19" w:rsidP="001D5C19">
      <w:pPr>
        <w:pStyle w:val="ActionText"/>
        <w:ind w:left="648" w:firstLine="0"/>
      </w:pPr>
      <w:r>
        <w:t>(Fav. With Amdt.--February 13, 2018)</w:t>
      </w:r>
    </w:p>
    <w:p w:rsidR="001D5C19" w:rsidRPr="001D5C19" w:rsidRDefault="001D5C19" w:rsidP="001D5C19">
      <w:pPr>
        <w:pStyle w:val="ActionText"/>
        <w:keepNext w:val="0"/>
        <w:ind w:left="648" w:firstLine="0"/>
      </w:pPr>
      <w:r w:rsidRPr="001D5C19">
        <w:t>(Amended and read second time--February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4411--</w:t>
      </w:r>
      <w:r w:rsidRPr="001D5C19">
        <w:t xml:space="preserve">Rep. Henderson: </w:t>
      </w:r>
      <w:r w:rsidRPr="001D5C19">
        <w:rPr>
          <w:b/>
        </w:rPr>
        <w:t>A BILL TO AMEND THE CODE OF LAWS OF SOUTH CAROLINA, 1976, BY REPEALING SECTION 48-39-40 RELATING TO THE COASTAL ZONE MANAGEMENT APPELLATE PANEL.</w:t>
      </w:r>
    </w:p>
    <w:p w:rsidR="001D5C19" w:rsidRDefault="001D5C19" w:rsidP="001D5C19">
      <w:pPr>
        <w:pStyle w:val="ActionText"/>
        <w:ind w:left="648" w:firstLine="0"/>
      </w:pPr>
      <w:r>
        <w:t>(Prefiled--Thursday, November 09, 2017)</w:t>
      </w:r>
    </w:p>
    <w:p w:rsidR="001D5C19" w:rsidRDefault="001D5C19" w:rsidP="001D5C19">
      <w:pPr>
        <w:pStyle w:val="ActionText"/>
        <w:ind w:left="648" w:firstLine="0"/>
      </w:pPr>
      <w:r>
        <w:t>(Agri., Natl. Res. and Environ. Affrs. Com.--January 09, 2018)</w:t>
      </w:r>
    </w:p>
    <w:p w:rsidR="001D5C19" w:rsidRDefault="001D5C19" w:rsidP="001D5C19">
      <w:pPr>
        <w:pStyle w:val="ActionText"/>
        <w:ind w:left="648" w:firstLine="0"/>
      </w:pPr>
      <w:r>
        <w:t>(Favorable--February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4643--</w:t>
      </w:r>
      <w:r w:rsidRPr="001D5C19">
        <w:t xml:space="preserve">Reps. Thayer, Magnuson, Jefferson, Gagnon, Allison, West, Clyburn, Erickson, Hill, Pitts, Toole and Henegan: </w:t>
      </w:r>
      <w:r w:rsidRPr="001D5C19">
        <w:rPr>
          <w:b/>
        </w:rPr>
        <w:t>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1D5C19" w:rsidRDefault="001D5C19" w:rsidP="001D5C19">
      <w:pPr>
        <w:pStyle w:val="ActionText"/>
        <w:ind w:left="648" w:firstLine="0"/>
      </w:pPr>
      <w:r>
        <w:t>(Labor, Com. &amp; Ind. Com.--January 23, 2018)</w:t>
      </w:r>
    </w:p>
    <w:p w:rsidR="001D5C19" w:rsidRDefault="001D5C19" w:rsidP="001D5C19">
      <w:pPr>
        <w:pStyle w:val="ActionText"/>
        <w:ind w:left="648" w:firstLine="0"/>
      </w:pPr>
      <w:r>
        <w:t>(Fav. With Amdt.--February 13, 2018)</w:t>
      </w:r>
    </w:p>
    <w:p w:rsidR="001D5C19" w:rsidRPr="001D5C19" w:rsidRDefault="001D5C19" w:rsidP="001D5C19">
      <w:pPr>
        <w:pStyle w:val="ActionText"/>
        <w:keepNext w:val="0"/>
        <w:ind w:left="648" w:firstLine="0"/>
      </w:pPr>
      <w:r w:rsidRPr="001D5C19">
        <w:t>(Amended and read second time--February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4657--</w:t>
      </w:r>
      <w:r w:rsidRPr="001D5C19">
        <w:t xml:space="preserve">Reps. Sandifer and Spires: </w:t>
      </w:r>
      <w:r w:rsidRPr="001D5C19">
        <w:rPr>
          <w:b/>
        </w:rPr>
        <w:t>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1D5C19" w:rsidRDefault="001D5C19" w:rsidP="001D5C19">
      <w:pPr>
        <w:pStyle w:val="ActionText"/>
        <w:ind w:left="648" w:firstLine="0"/>
      </w:pPr>
      <w:r>
        <w:t>(Labor, Com. &amp; Ind. Com.--January 23, 2018)</w:t>
      </w:r>
    </w:p>
    <w:p w:rsidR="001D5C19" w:rsidRDefault="001D5C19" w:rsidP="001D5C19">
      <w:pPr>
        <w:pStyle w:val="ActionText"/>
        <w:ind w:left="648" w:firstLine="0"/>
      </w:pPr>
      <w:r>
        <w:t>(Fav. With Amdt.--February 13, 2018)</w:t>
      </w:r>
    </w:p>
    <w:p w:rsidR="001D5C19" w:rsidRPr="001D5C19" w:rsidRDefault="001D5C19" w:rsidP="001D5C19">
      <w:pPr>
        <w:pStyle w:val="ActionText"/>
        <w:keepNext w:val="0"/>
        <w:ind w:left="648" w:firstLine="0"/>
      </w:pPr>
      <w:r w:rsidRPr="001D5C19">
        <w:t>(Amended and read second time--February 14, 2018)</w:t>
      </w:r>
    </w:p>
    <w:p w:rsidR="001D5C19" w:rsidRDefault="001D5C19" w:rsidP="001D5C19">
      <w:pPr>
        <w:pStyle w:val="ActionText"/>
        <w:keepNext w:val="0"/>
        <w:ind w:left="0" w:firstLine="0"/>
      </w:pPr>
    </w:p>
    <w:p w:rsidR="001D5C19" w:rsidRPr="001D5C19" w:rsidRDefault="001D5C19" w:rsidP="005C2EBE">
      <w:pPr>
        <w:pStyle w:val="ActionText"/>
      </w:pPr>
      <w:r w:rsidRPr="001D5C19">
        <w:rPr>
          <w:b/>
        </w:rPr>
        <w:t>H. 4675--</w:t>
      </w:r>
      <w:r w:rsidRPr="001D5C19">
        <w:t xml:space="preserve">Reps. Sandifer and Spires: </w:t>
      </w:r>
      <w:r w:rsidRPr="001D5C19">
        <w:rPr>
          <w:b/>
        </w:rPr>
        <w:t>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1D5C19" w:rsidRDefault="001D5C19" w:rsidP="001D5C19">
      <w:pPr>
        <w:pStyle w:val="ActionText"/>
        <w:ind w:left="648" w:firstLine="0"/>
      </w:pPr>
      <w:r>
        <w:t>(Labor, Com. &amp; Ind. Com.--January 24, 2018)</w:t>
      </w:r>
    </w:p>
    <w:p w:rsidR="001D5C19" w:rsidRDefault="001D5C19" w:rsidP="001D5C19">
      <w:pPr>
        <w:pStyle w:val="ActionText"/>
        <w:ind w:left="648" w:firstLine="0"/>
      </w:pPr>
      <w:r>
        <w:t>(Favorable--February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360F0F" w:rsidRDefault="001D5C19" w:rsidP="001D5C19">
      <w:pPr>
        <w:pStyle w:val="ActionText"/>
        <w:keepNext w:val="0"/>
        <w:rPr>
          <w:b/>
        </w:rPr>
      </w:pPr>
      <w:r w:rsidRPr="001D5C19">
        <w:rPr>
          <w:b/>
        </w:rPr>
        <w:t>S. 885--</w:t>
      </w:r>
      <w:r w:rsidRPr="001D5C19">
        <w:t xml:space="preserve">Senator Cromer: </w:t>
      </w:r>
      <w:r w:rsidRPr="001D5C19">
        <w:rPr>
          <w:b/>
        </w:rPr>
        <w:t xml:space="preserve">A BILL TO AMEND SECTION 7-7-420,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 PRECINCTS </w:t>
      </w:r>
    </w:p>
    <w:p w:rsidR="001D5C19" w:rsidRPr="001D5C19" w:rsidRDefault="00360F0F" w:rsidP="005C2EBE">
      <w:pPr>
        <w:pStyle w:val="ActionText"/>
        <w:keepNext w:val="0"/>
        <w:tabs>
          <w:tab w:val="left" w:pos="90"/>
        </w:tabs>
        <w:ind w:left="90" w:firstLine="0"/>
      </w:pPr>
      <w:r>
        <w:rPr>
          <w:b/>
        </w:rPr>
        <w:br w:type="column"/>
      </w:r>
      <w:r w:rsidR="001D5C19" w:rsidRPr="001D5C19">
        <w:rPr>
          <w:b/>
        </w:rPr>
        <w:t>MAY BE FOUND AND MAINTAINED BY THE REVENUE AND FISCAL AFFAIRS OFFICE.</w:t>
      </w:r>
    </w:p>
    <w:p w:rsidR="001D5C19" w:rsidRDefault="001D5C19" w:rsidP="001D5C19">
      <w:pPr>
        <w:pStyle w:val="ActionText"/>
        <w:ind w:left="648" w:firstLine="0"/>
      </w:pPr>
      <w:r>
        <w:t>(Newberry Delegation Com.--February 06, 2018)</w:t>
      </w:r>
    </w:p>
    <w:p w:rsidR="001D5C19" w:rsidRDefault="001D5C19" w:rsidP="001D5C19">
      <w:pPr>
        <w:pStyle w:val="ActionText"/>
        <w:ind w:left="648" w:firstLine="0"/>
      </w:pPr>
      <w:r>
        <w:t>(Favorable--February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4272--</w:t>
      </w:r>
      <w:r w:rsidRPr="001D5C19">
        <w:t xml:space="preserve">Reps. Spires and Forrest: </w:t>
      </w:r>
      <w:r w:rsidRPr="001D5C19">
        <w:rPr>
          <w:b/>
        </w:rPr>
        <w:t>A BILL TO EXTEND THE ONE PERCENT SALES TAX IMPOSED BY ACT 378 OF 2004, THE LEXINGTON COUNTY SCHOOL DISTRICT PROPERTY TAX RELIEF ACT, FOR AN ADDITIONAL SEVEN YEARS.</w:t>
      </w:r>
    </w:p>
    <w:p w:rsidR="001D5C19" w:rsidRDefault="001D5C19" w:rsidP="001D5C19">
      <w:pPr>
        <w:pStyle w:val="ActionText"/>
        <w:ind w:left="648" w:firstLine="0"/>
      </w:pPr>
      <w:r>
        <w:t>(Ways and Means Com.--May 03, 2017)</w:t>
      </w:r>
    </w:p>
    <w:p w:rsidR="001D5C19" w:rsidRDefault="001D5C19" w:rsidP="001D5C19">
      <w:pPr>
        <w:pStyle w:val="ActionText"/>
        <w:ind w:left="648" w:firstLine="0"/>
      </w:pPr>
      <w:r>
        <w:t>(Favorable--February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4727--</w:t>
      </w:r>
      <w:r w:rsidRPr="001D5C19">
        <w:t xml:space="preserve">Reps. White, Hardee, Yow, Huggins, Jefferson, Hosey, Anderson, West, Hewitt, Finlay, Ott, Duckworth, Sandifer, Davis, Clary, B. Newton, J. E. Smith, Rutherford, Bernstein, W. Newton, Herbkersman, McCoy, Lowe, Elliott and S. Rivers: </w:t>
      </w:r>
      <w:r w:rsidRPr="001D5C19">
        <w:rPr>
          <w:b/>
        </w:rPr>
        <w:t>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1D5C19" w:rsidRDefault="001D5C19" w:rsidP="001D5C19">
      <w:pPr>
        <w:pStyle w:val="ActionText"/>
        <w:ind w:left="648" w:firstLine="0"/>
      </w:pPr>
      <w:r>
        <w:t>(Ways and Means Com.--January 25, 2018)</w:t>
      </w:r>
    </w:p>
    <w:p w:rsidR="001D5C19" w:rsidRDefault="001D5C19" w:rsidP="001D5C19">
      <w:pPr>
        <w:pStyle w:val="ActionText"/>
        <w:ind w:left="648" w:firstLine="0"/>
      </w:pPr>
      <w:r>
        <w:t>(Fav. With Amdt.--February 13, 2018)</w:t>
      </w:r>
    </w:p>
    <w:p w:rsidR="001D5C19" w:rsidRPr="001D5C19" w:rsidRDefault="001D5C19" w:rsidP="001D5C19">
      <w:pPr>
        <w:pStyle w:val="ActionText"/>
        <w:keepNext w:val="0"/>
        <w:ind w:left="648" w:firstLine="0"/>
      </w:pPr>
      <w:r w:rsidRPr="001D5C19">
        <w:t>(Amended and read second time--February 14, 2018)</w:t>
      </w:r>
    </w:p>
    <w:p w:rsidR="001D5C19" w:rsidRDefault="001D5C19" w:rsidP="001D5C19">
      <w:pPr>
        <w:pStyle w:val="ActionText"/>
        <w:keepNext w:val="0"/>
        <w:ind w:left="0" w:firstLine="0"/>
      </w:pPr>
    </w:p>
    <w:p w:rsidR="001D5C19" w:rsidRDefault="001D5C19" w:rsidP="001D5C19">
      <w:pPr>
        <w:pStyle w:val="ActionText"/>
        <w:ind w:left="0" w:firstLine="0"/>
        <w:jc w:val="center"/>
        <w:rPr>
          <w:b/>
        </w:rPr>
      </w:pPr>
      <w:r>
        <w:rPr>
          <w:b/>
        </w:rPr>
        <w:t>SECOND READING STATEWIDE UNCONTESTED BILLS</w:t>
      </w:r>
    </w:p>
    <w:p w:rsidR="001D5C19" w:rsidRDefault="001D5C19" w:rsidP="001D5C19">
      <w:pPr>
        <w:pStyle w:val="ActionText"/>
        <w:ind w:left="0" w:firstLine="0"/>
        <w:jc w:val="center"/>
        <w:rPr>
          <w:b/>
        </w:rPr>
      </w:pPr>
    </w:p>
    <w:p w:rsidR="001D5C19" w:rsidRPr="001D5C19" w:rsidRDefault="001D5C19" w:rsidP="001D5C19">
      <w:pPr>
        <w:pStyle w:val="ActionText"/>
        <w:keepNext w:val="0"/>
      </w:pPr>
      <w:r w:rsidRPr="001D5C19">
        <w:rPr>
          <w:b/>
        </w:rPr>
        <w:t>H. 4795--</w:t>
      </w:r>
      <w:r w:rsidRPr="001D5C19">
        <w:t>(Debate adjourned until Tue., Feb. 20, 2018--February 06, 2018)</w:t>
      </w:r>
    </w:p>
    <w:p w:rsidR="001D5C19" w:rsidRDefault="001D5C19" w:rsidP="001D5C19">
      <w:pPr>
        <w:pStyle w:val="ActionText"/>
        <w:keepNext w:val="0"/>
        <w:ind w:left="0"/>
      </w:pPr>
    </w:p>
    <w:p w:rsidR="001D5C19" w:rsidRPr="001D5C19" w:rsidRDefault="001D5C19" w:rsidP="001D5C19">
      <w:pPr>
        <w:pStyle w:val="ActionText"/>
      </w:pPr>
      <w:r w:rsidRPr="001D5C19">
        <w:rPr>
          <w:b/>
        </w:rPr>
        <w:t>H. 4828--</w:t>
      </w:r>
      <w:r w:rsidRPr="001D5C19">
        <w:t xml:space="preserve">Reps. Hixon, Hiott, Yow and Williams: </w:t>
      </w:r>
      <w:r w:rsidRPr="001D5C19">
        <w:rPr>
          <w:b/>
        </w:rPr>
        <w:t>A BILL TO AMEND SECTION 50-9-740, AS AMENDED, CODE OF LAWS OF SOUTH CAROLINA, 1976, RELATING TO THE DEPARTMENT OF NATURAL RESOURCES YOUTH HUNTING DAYS, SO AS TO PROVIDE THAT YOUTH HUNTERS FIFTEEN YEARS OF AGE AND UNDER MUST BE ACCOMPANIED BY A LICENSED ADULT ON A YOUTH HUNTING DAY AND TO PROVIDE THAT THE LICENSE AND TAG REQUIREMENT IS WAIVED FOR A YOUTH HUNTER ON A YOUTH HUNTING DAY.</w:t>
      </w:r>
    </w:p>
    <w:p w:rsidR="001D5C19" w:rsidRDefault="001D5C19" w:rsidP="001D5C19">
      <w:pPr>
        <w:pStyle w:val="ActionText"/>
        <w:ind w:left="648" w:firstLine="0"/>
      </w:pPr>
      <w:r>
        <w:t>(Agri., Natl. Res. and Environ. Affrs. Com.--February 01, 2018)</w:t>
      </w:r>
    </w:p>
    <w:p w:rsidR="001D5C19" w:rsidRPr="001D5C19" w:rsidRDefault="001D5C19" w:rsidP="001D5C19">
      <w:pPr>
        <w:pStyle w:val="ActionText"/>
        <w:keepNext w:val="0"/>
        <w:ind w:left="648" w:firstLine="0"/>
      </w:pPr>
      <w:r w:rsidRPr="001D5C19">
        <w:t>(Fav. With Amdt.--February 13,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4077--</w:t>
      </w:r>
      <w:r w:rsidRPr="001D5C19">
        <w:t xml:space="preserve">Reps. G. R. Smith, Erickson, J. E. Smith, McKnight, McCoy, Norrell, Kirby, Bales, McEachern, Gilliard, Loftis, Burns, Allison, Douglas, McCravy, Hamilton, Fry, Henderson, Elliott, W. Newton, Martin, V. S. Moss, Long, Robinson-Simpson,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and Yow: </w:t>
      </w:r>
      <w:r w:rsidRPr="001D5C19">
        <w:rPr>
          <w:b/>
        </w:rPr>
        <w:t>A BILL TO AMEND THE CODE OF LAWS OF SOUTH CAROLINA, 1976, BY ADDING SECTION 12-6-3780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1D5C19" w:rsidRDefault="001D5C19" w:rsidP="001D5C19">
      <w:pPr>
        <w:pStyle w:val="ActionText"/>
        <w:ind w:left="648" w:firstLine="0"/>
      </w:pPr>
      <w:r>
        <w:t>(Ways and Means Com.--March 30, 2017)</w:t>
      </w:r>
    </w:p>
    <w:p w:rsidR="001D5C19" w:rsidRPr="001D5C19" w:rsidRDefault="001D5C19" w:rsidP="001D5C19">
      <w:pPr>
        <w:pStyle w:val="ActionText"/>
        <w:keepNext w:val="0"/>
        <w:ind w:left="648" w:firstLine="0"/>
      </w:pPr>
      <w:r w:rsidRPr="001D5C19">
        <w:t>(Fav. With Amdt.--February 13,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3294--</w:t>
      </w:r>
      <w:r w:rsidRPr="001D5C19">
        <w:t xml:space="preserve">Reps. Willis, Allison, Long and Felder: </w:t>
      </w:r>
      <w:r w:rsidRPr="001D5C19">
        <w:rPr>
          <w:b/>
        </w:rPr>
        <w:t>A BILL TO AMEND SECTION 56-10-245, AS AMENDED, CODE OF LAWS OF SOUTH CAROLINA, 1976, RELATING TO THE PER DIEM FINE ASSESSED BY THE DEPARTMENT OF MOTOR VEHICLES UPON A PERSON WHOSE MOTOR VEHICLE LIABILITY INSURANCE HAS LAPSED, SO AS TO PROVIDE THAT THIS FINE SHALL NOT BE ASSESSED AGAINST A PERSON WHOSE INSURANCE HAS LAPSED DUE TO HIS INCARCERATION.</w:t>
      </w:r>
    </w:p>
    <w:p w:rsidR="001D5C19" w:rsidRDefault="001D5C19" w:rsidP="001D5C19">
      <w:pPr>
        <w:pStyle w:val="ActionText"/>
        <w:ind w:left="648" w:firstLine="0"/>
      </w:pPr>
      <w:r>
        <w:t>(Prefiled--Thursday, December 15, 2016)</w:t>
      </w:r>
    </w:p>
    <w:p w:rsidR="001D5C19" w:rsidRDefault="001D5C19" w:rsidP="001D5C19">
      <w:pPr>
        <w:pStyle w:val="ActionText"/>
        <w:ind w:left="648" w:firstLine="0"/>
      </w:pPr>
      <w:r>
        <w:t>(Educ. &amp; Pub. Wks. Com.--January 10, 2017)</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4618--</w:t>
      </w:r>
      <w:r w:rsidRPr="001D5C19">
        <w:t xml:space="preserve">Reps. Willis, Elliott and Allison: </w:t>
      </w:r>
      <w:r w:rsidRPr="001D5C19">
        <w:rPr>
          <w:b/>
        </w:rPr>
        <w:t>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1D5C19" w:rsidRDefault="001D5C19" w:rsidP="001D5C19">
      <w:pPr>
        <w:pStyle w:val="ActionText"/>
        <w:ind w:left="648" w:firstLine="0"/>
      </w:pPr>
      <w:r>
        <w:t>(Educ. &amp; Pub. Wks. Com.--January 16, 2018)</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4672--</w:t>
      </w:r>
      <w:r w:rsidRPr="001D5C19">
        <w:t xml:space="preserve">Reps. Elliott, B. Newton, Allison, Felder, Bryant, Putnam, Martin, Arrington, Thigpen, Gagnon, Thayer, Douglas, Govan, Anderson, McGinnis, Huggins, Tallon, Daning, D. C. Moss, Long, Henderson, Mace, Cogswell, West, Chumley, Gilliard, Atwater, J. E. Smith, Bernstein, Jefferson, Williams and W. Newton: </w:t>
      </w:r>
      <w:r w:rsidRPr="001D5C19">
        <w:rPr>
          <w:b/>
        </w:rPr>
        <w:t>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1D5C19" w:rsidRDefault="001D5C19" w:rsidP="001D5C19">
      <w:pPr>
        <w:pStyle w:val="ActionText"/>
        <w:ind w:left="648" w:firstLine="0"/>
      </w:pPr>
      <w:r>
        <w:t>(Educ. &amp; Pub. Wks. Com.--January 24, 2018)</w:t>
      </w:r>
    </w:p>
    <w:p w:rsidR="001D5C19" w:rsidRPr="001D5C19" w:rsidRDefault="001D5C19" w:rsidP="001D5C19">
      <w:pPr>
        <w:pStyle w:val="ActionText"/>
        <w:keepNext w:val="0"/>
        <w:ind w:left="648" w:firstLine="0"/>
      </w:pPr>
      <w:r w:rsidRPr="001D5C19">
        <w:t>(Fav. With Amdt.--February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4682--</w:t>
      </w:r>
      <w:r w:rsidRPr="001D5C19">
        <w:t xml:space="preserve">Rep. Willis: </w:t>
      </w:r>
      <w:r w:rsidRPr="001D5C19">
        <w:rPr>
          <w:b/>
        </w:rPr>
        <w:t>A BILL TO AMEND SECTION 56-9-540, CODE OF LAWS OF SOUTH CAROLINA, 1976, RELATING TO METHODS OF PROVIDING PROOF OF FINANCIAL RESPONSIBILITY, SO AS TO DELETE THE FILING OF A BOND AND THE FILING OF A CERTIFICATE OF DEPOSIT OF MONEY OR SECURITIES AS METHODS OF ESTABLISHING PROOF OF FINANCIAL RESPONSIBILITY; AND TO REPEAL SECTIONS 56-9-570 AND 56-9-580 BOTH RELATING TO ESTABLISHING PROOF OF FINANCIAL RESPONSIBILITY BY THE FILING OF A BOND OR A CERTIFICATE OF DEPOSIT OF MONEY OR SECURITIES.</w:t>
      </w:r>
    </w:p>
    <w:p w:rsidR="001D5C19" w:rsidRDefault="001D5C19" w:rsidP="001D5C19">
      <w:pPr>
        <w:pStyle w:val="ActionText"/>
        <w:ind w:left="648" w:firstLine="0"/>
      </w:pPr>
      <w:r>
        <w:t>(Educ. &amp; Pub. Wks. Com.--January 24, 2018)</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4676--</w:t>
      </w:r>
      <w:r w:rsidRPr="001D5C19">
        <w:t xml:space="preserve">Rep. Collins: </w:t>
      </w:r>
      <w:r w:rsidRPr="001D5C19">
        <w:rPr>
          <w:b/>
        </w:rPr>
        <w:t>A BILL TO AMEND SECTIONS 56-1-50, AS AMENDED, 56-1-125, 56-1-175, AS AMENDED, AND 56-1-180,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1D5C19" w:rsidRDefault="001D5C19" w:rsidP="001D5C19">
      <w:pPr>
        <w:pStyle w:val="ActionText"/>
        <w:ind w:left="648" w:firstLine="0"/>
      </w:pPr>
      <w:r>
        <w:t>(Educ. &amp; Pub. Wks. Com.--January 24, 2018)</w:t>
      </w:r>
    </w:p>
    <w:p w:rsidR="001D5C19" w:rsidRPr="001D5C19" w:rsidRDefault="001D5C19" w:rsidP="001D5C19">
      <w:pPr>
        <w:pStyle w:val="ActionText"/>
        <w:keepNext w:val="0"/>
        <w:ind w:left="648" w:firstLine="0"/>
      </w:pPr>
      <w:r w:rsidRPr="001D5C19">
        <w:t>(Favorable--February 14, 2018)</w:t>
      </w:r>
    </w:p>
    <w:p w:rsidR="001D5C19" w:rsidRPr="001D5C19" w:rsidRDefault="001D5C19" w:rsidP="001D5C19">
      <w:pPr>
        <w:pStyle w:val="ActionText"/>
      </w:pPr>
      <w:r w:rsidRPr="001D5C19">
        <w:rPr>
          <w:b/>
        </w:rPr>
        <w:t>H. 4900--</w:t>
      </w:r>
      <w:r w:rsidRPr="001D5C19">
        <w:t xml:space="preserve">Rep. S. Rivers: </w:t>
      </w:r>
      <w:r w:rsidRPr="001D5C19">
        <w:rPr>
          <w:b/>
        </w:rPr>
        <w:t>A BILL TO AMEND SECTION 7-7-120, CODE OF LAWS OF SOUTH CAROLINA, 1976, RELATING TO THE DESIGNATION OF VOTING PRECINCTS IN BERKELEY COUNTY, SO AS TO REDESIGNATE THE MAP NUMBER ON WHICH THE NAMES OF THESE PRECINCTS MAY BE FOUND AND MAINTAINED BY THE REVENUE AND FISCAL AFFAIRS OFFICE.</w:t>
      </w:r>
    </w:p>
    <w:p w:rsidR="001D5C19" w:rsidRDefault="001D5C19" w:rsidP="001D5C19">
      <w:pPr>
        <w:pStyle w:val="ActionText"/>
        <w:ind w:left="648" w:firstLine="0"/>
      </w:pPr>
      <w:r>
        <w:t>(Berkeley Delegation Com.--February 08, 2018)</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4908--</w:t>
      </w:r>
      <w:r w:rsidRPr="001D5C19">
        <w:t xml:space="preserve">Reps. S. Rivers, Mack, Arrington, Bennett, Cogswell, Mace, Pendarvis and Sottile: </w:t>
      </w:r>
      <w:r w:rsidRPr="001D5C19">
        <w:rPr>
          <w:b/>
        </w:rPr>
        <w:t>A BILL TO AMEND SECTION 7-7-140, CODE OF LAWS OF SOUTH CAROLINA, 1976, RELATING TO THE DESIGNATION OF VOTING PRECINCTS IN CHARLESTON COUNTY, SO AS TO REDESIGNATE THE MAP NUMBER ON WHICH THE NAMES OF THESE PRECINCTS MAY BE FOUND AND MAINTAINED BY THE REVENUE AND FISCAL AFFAIRS OFFICE.</w:t>
      </w:r>
    </w:p>
    <w:p w:rsidR="001D5C19" w:rsidRDefault="001D5C19" w:rsidP="001D5C19">
      <w:pPr>
        <w:pStyle w:val="ActionText"/>
        <w:ind w:left="648" w:firstLine="0"/>
      </w:pPr>
      <w:r>
        <w:t>(Charleston Delegation Com.--February 13, 2018)</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S. 6--</w:t>
      </w:r>
      <w:r w:rsidRPr="001D5C19">
        <w:t xml:space="preserve">Senators Bryant, Hembree, Campbell and Senn: </w:t>
      </w:r>
      <w:r w:rsidRPr="001D5C19">
        <w:rPr>
          <w:b/>
        </w:rPr>
        <w:t>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1D5C19" w:rsidRDefault="001D5C19" w:rsidP="001D5C19">
      <w:pPr>
        <w:pStyle w:val="ActionText"/>
        <w:ind w:left="648" w:firstLine="0"/>
      </w:pPr>
      <w:r>
        <w:t>(Judiciary Com.--February 14, 2017)</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4705--</w:t>
      </w:r>
      <w:r w:rsidRPr="001D5C19">
        <w:t xml:space="preserve">Reps. Bannister, Elliott, Arrington, Long, Chumley, B. Newton, Martin, Henderson-Myers, G. R. Smith, Trantham, Bryant, Hamilton, Hixon, S. Rivers, Stringer and Brawley: </w:t>
      </w:r>
      <w:r w:rsidRPr="001D5C19">
        <w:rPr>
          <w:b/>
        </w:rPr>
        <w:t>A BILL TO AMEND SECTION 63-7-310, AS AMENDED, CODE OF LAWS OF SOUTH CAROLINA, 1976, RELATING TO MANDATED REPORTERS OF CHILD ABUSE OR NEGLECT, SO AS TO ADD RELIGIOUS COUNSELORS AS MANDATED REPORTERS.</w:t>
      </w:r>
    </w:p>
    <w:p w:rsidR="001D5C19" w:rsidRDefault="001D5C19" w:rsidP="001D5C19">
      <w:pPr>
        <w:pStyle w:val="ActionText"/>
        <w:ind w:left="648" w:firstLine="0"/>
      </w:pPr>
      <w:r>
        <w:t>(Judiciary Com.--January 24, 2018)</w:t>
      </w:r>
    </w:p>
    <w:p w:rsidR="001D5C19" w:rsidRPr="001D5C19" w:rsidRDefault="001D5C19" w:rsidP="001D5C19">
      <w:pPr>
        <w:pStyle w:val="ActionText"/>
        <w:keepNext w:val="0"/>
        <w:ind w:left="648" w:firstLine="0"/>
      </w:pPr>
      <w:r w:rsidRPr="001D5C19">
        <w:t>(Fav. With Amdt.--February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4475--</w:t>
      </w:r>
      <w:r w:rsidRPr="001D5C19">
        <w:t xml:space="preserve">Reps. Tallon, Hixon and W. Newton: </w:t>
      </w:r>
      <w:r w:rsidRPr="001D5C19">
        <w:rPr>
          <w:b/>
        </w:rPr>
        <w:t>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THIS CHAPTER, AND TO PROVIDE THAT THE DEPARTMENT SHALL MAINTAIN A LIST OF ITS DIVISIONS ON THE DEPARTMENT'S WEBSITE.</w:t>
      </w:r>
    </w:p>
    <w:p w:rsidR="001D5C19" w:rsidRDefault="001D5C19" w:rsidP="001D5C19">
      <w:pPr>
        <w:pStyle w:val="ActionText"/>
        <w:ind w:left="648" w:firstLine="0"/>
      </w:pPr>
      <w:r>
        <w:t>(Prefiled--Wednesday, December 13, 2017)</w:t>
      </w:r>
    </w:p>
    <w:p w:rsidR="001D5C19" w:rsidRDefault="001D5C19" w:rsidP="001D5C19">
      <w:pPr>
        <w:pStyle w:val="ActionText"/>
        <w:ind w:left="648" w:firstLine="0"/>
      </w:pPr>
      <w:r>
        <w:t>(Judiciary Com.--January 09, 2018)</w:t>
      </w:r>
    </w:p>
    <w:p w:rsidR="001D5C19" w:rsidRPr="001D5C19" w:rsidRDefault="001D5C19" w:rsidP="001D5C19">
      <w:pPr>
        <w:pStyle w:val="ActionText"/>
        <w:keepNext w:val="0"/>
        <w:ind w:left="648" w:firstLine="0"/>
      </w:pPr>
      <w:r w:rsidRPr="001D5C19">
        <w:t>(Favorable--February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4479--</w:t>
      </w:r>
      <w:r w:rsidRPr="001D5C19">
        <w:t xml:space="preserve">Reps. Tallon, Hixon and W. Newton: </w:t>
      </w:r>
      <w:r w:rsidRPr="001D5C19">
        <w:rPr>
          <w:b/>
        </w:rPr>
        <w:t>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1D5C19" w:rsidRDefault="001D5C19" w:rsidP="001D5C19">
      <w:pPr>
        <w:pStyle w:val="ActionText"/>
        <w:ind w:left="648" w:firstLine="0"/>
      </w:pPr>
      <w:r>
        <w:t>(Prefiled--Wednesday, December 13, 2017)</w:t>
      </w:r>
    </w:p>
    <w:p w:rsidR="001D5C19" w:rsidRDefault="001D5C19" w:rsidP="001D5C19">
      <w:pPr>
        <w:pStyle w:val="ActionText"/>
        <w:ind w:left="648" w:firstLine="0"/>
      </w:pPr>
      <w:r>
        <w:t>(Judiciary Com.--January 09, 2018)</w:t>
      </w:r>
    </w:p>
    <w:p w:rsidR="001D5C19" w:rsidRPr="001D5C19" w:rsidRDefault="001D5C19" w:rsidP="001D5C19">
      <w:pPr>
        <w:pStyle w:val="ActionText"/>
        <w:keepNext w:val="0"/>
        <w:ind w:left="648" w:firstLine="0"/>
      </w:pPr>
      <w:r w:rsidRPr="001D5C19">
        <w:t>(Fav. With Amdt.--February 14, 2018)</w:t>
      </w:r>
    </w:p>
    <w:p w:rsidR="001D5C19" w:rsidRDefault="001D5C19" w:rsidP="001D5C19">
      <w:pPr>
        <w:pStyle w:val="ActionText"/>
        <w:keepNext w:val="0"/>
        <w:ind w:left="0" w:firstLine="0"/>
      </w:pPr>
    </w:p>
    <w:p w:rsidR="001D5C19" w:rsidRDefault="001D5C19" w:rsidP="001D5C19">
      <w:pPr>
        <w:pStyle w:val="ActionText"/>
        <w:ind w:left="0" w:firstLine="0"/>
        <w:jc w:val="center"/>
        <w:rPr>
          <w:b/>
        </w:rPr>
      </w:pPr>
      <w:r>
        <w:rPr>
          <w:b/>
        </w:rPr>
        <w:t>WITHDRAWAL OF OBJECTIONS/REQUEST FOR DEBATE</w:t>
      </w:r>
    </w:p>
    <w:p w:rsidR="001D5C19" w:rsidRDefault="001D5C19" w:rsidP="001D5C19">
      <w:pPr>
        <w:pStyle w:val="ActionText"/>
        <w:ind w:left="0" w:firstLine="0"/>
        <w:jc w:val="center"/>
        <w:rPr>
          <w:b/>
        </w:rPr>
      </w:pPr>
    </w:p>
    <w:p w:rsidR="001D5C19" w:rsidRDefault="001D5C19" w:rsidP="001D5C19">
      <w:pPr>
        <w:pStyle w:val="ActionText"/>
        <w:ind w:left="0" w:firstLine="0"/>
        <w:jc w:val="center"/>
        <w:rPr>
          <w:b/>
        </w:rPr>
      </w:pPr>
      <w:r>
        <w:rPr>
          <w:b/>
        </w:rPr>
        <w:t>UNANIMOUS CONSENT REQUESTS</w:t>
      </w:r>
    </w:p>
    <w:p w:rsidR="001D5C19" w:rsidRDefault="001D5C19" w:rsidP="001D5C19">
      <w:pPr>
        <w:pStyle w:val="ActionText"/>
        <w:ind w:left="0" w:firstLine="0"/>
        <w:jc w:val="center"/>
        <w:rPr>
          <w:b/>
        </w:rPr>
      </w:pPr>
    </w:p>
    <w:p w:rsidR="001D5C19" w:rsidRDefault="001D5C19" w:rsidP="001D5C19">
      <w:pPr>
        <w:pStyle w:val="ActionText"/>
        <w:ind w:left="0" w:firstLine="0"/>
        <w:jc w:val="center"/>
        <w:rPr>
          <w:b/>
        </w:rPr>
      </w:pPr>
      <w:r>
        <w:rPr>
          <w:b/>
        </w:rPr>
        <w:t>VETO ON:</w:t>
      </w:r>
    </w:p>
    <w:p w:rsidR="001D5C19" w:rsidRDefault="001D5C19" w:rsidP="001D5C19">
      <w:pPr>
        <w:pStyle w:val="ActionText"/>
        <w:ind w:left="0" w:firstLine="0"/>
        <w:jc w:val="center"/>
        <w:rPr>
          <w:b/>
        </w:rPr>
      </w:pPr>
    </w:p>
    <w:p w:rsidR="001D5C19" w:rsidRPr="001D5C19" w:rsidRDefault="001D5C19" w:rsidP="001D5C19">
      <w:pPr>
        <w:pStyle w:val="ActionText"/>
        <w:keepNext w:val="0"/>
      </w:pPr>
      <w:r w:rsidRPr="001D5C19">
        <w:rPr>
          <w:b/>
        </w:rPr>
        <w:t>H. 3462--</w:t>
      </w:r>
      <w:r w:rsidRPr="001D5C19">
        <w:t>(Debate adjourned until Tue., Jan. 8, 2019--March 22, 2017)</w:t>
      </w:r>
    </w:p>
    <w:p w:rsidR="001D5C19" w:rsidRDefault="001D5C19" w:rsidP="001D5C19">
      <w:pPr>
        <w:pStyle w:val="ActionText"/>
        <w:keepNext w:val="0"/>
        <w:ind w:left="0"/>
      </w:pPr>
    </w:p>
    <w:p w:rsidR="001D5C19" w:rsidRDefault="001D5C19" w:rsidP="001D5C19">
      <w:pPr>
        <w:pStyle w:val="ActionText"/>
        <w:ind w:left="0"/>
        <w:jc w:val="center"/>
        <w:rPr>
          <w:b/>
        </w:rPr>
      </w:pPr>
      <w:r>
        <w:rPr>
          <w:b/>
        </w:rPr>
        <w:t>SENATE AMENDMENTS ON</w:t>
      </w:r>
    </w:p>
    <w:p w:rsidR="001D5C19" w:rsidRDefault="001D5C19" w:rsidP="001D5C19">
      <w:pPr>
        <w:pStyle w:val="ActionText"/>
        <w:ind w:left="0"/>
        <w:jc w:val="center"/>
        <w:rPr>
          <w:b/>
        </w:rPr>
      </w:pPr>
    </w:p>
    <w:p w:rsidR="001D5C19" w:rsidRPr="001D5C19" w:rsidRDefault="001D5C19" w:rsidP="00BF1E81">
      <w:pPr>
        <w:pStyle w:val="ActionText"/>
      </w:pPr>
      <w:r w:rsidRPr="001D5C19">
        <w:rPr>
          <w:b/>
        </w:rPr>
        <w:t>H. 4397--</w:t>
      </w:r>
      <w:r w:rsidRPr="001D5C19">
        <w:t xml:space="preserve">Rep. Cobb-Hunter: </w:t>
      </w:r>
      <w:r w:rsidRPr="001D5C19">
        <w:rPr>
          <w:b/>
        </w:rPr>
        <w:t>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1D5C19" w:rsidRPr="001D5C19" w:rsidRDefault="001D5C19" w:rsidP="00360F0F">
      <w:pPr>
        <w:pStyle w:val="ActionText"/>
        <w:keepNext w:val="0"/>
        <w:ind w:left="648" w:firstLine="0"/>
      </w:pPr>
      <w:r w:rsidRPr="001D5C19">
        <w:t xml:space="preserve">(Pending question:  Shall the House concur in the Senate </w:t>
      </w:r>
      <w:r>
        <w:br/>
      </w:r>
      <w:r w:rsidRPr="001D5C19">
        <w:t>Amendments--February 13, 2018)</w:t>
      </w:r>
    </w:p>
    <w:p w:rsidR="001D5C19" w:rsidRDefault="001D5C19" w:rsidP="001D5C19">
      <w:pPr>
        <w:pStyle w:val="ActionText"/>
        <w:ind w:left="0" w:firstLine="0"/>
        <w:jc w:val="center"/>
        <w:rPr>
          <w:b/>
        </w:rPr>
      </w:pPr>
      <w:r>
        <w:rPr>
          <w:b/>
        </w:rPr>
        <w:t>THIRD READING STATEWIDE CONTESTED BILLS</w:t>
      </w:r>
    </w:p>
    <w:p w:rsidR="001D5C19" w:rsidRDefault="001D5C19" w:rsidP="001D5C19">
      <w:pPr>
        <w:pStyle w:val="ActionText"/>
        <w:ind w:left="0" w:firstLine="0"/>
        <w:jc w:val="center"/>
        <w:rPr>
          <w:b/>
        </w:rPr>
      </w:pPr>
    </w:p>
    <w:p w:rsidR="001D5C19" w:rsidRPr="001D5C19" w:rsidRDefault="001D5C19" w:rsidP="001D5C19">
      <w:pPr>
        <w:pStyle w:val="ActionText"/>
      </w:pPr>
      <w:r w:rsidRPr="001D5C19">
        <w:rPr>
          <w:b/>
        </w:rPr>
        <w:t>H. 4729--</w:t>
      </w:r>
      <w:r w:rsidRPr="001D5C19">
        <w:t xml:space="preserve">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w:t>
      </w:r>
      <w:r w:rsidRPr="001D5C19">
        <w:rPr>
          <w:b/>
        </w:rPr>
        <w:t>A BILL TO AMEND THE CODE OF LAWS OF SOUTH CAROLINA, 1976, BY ADDING SECTION 61-6-141 SO AS TO PROHIBIT THE DEPARTMENT OF REVENUE FROM ISSUING MORE THAN THREE RETAIL DEALER LICENSES TO ONE LICENSEE; BY ADDING SECTION 61-6-151 SO AS TO PROHIBIT A LICENSEE FROM HAVING AN INTEREST IN A RETAIL LIQUOR STORE OTHER THAN THE THREE STORES COVERED BY HIS RETAIL DEALER'S LICENSE; AND TO AMEND SECTION 61-6-1636, RELATING TO THE SALE OF ALCOHOLIC LIQUOR BY THE DRINK, SO AS TO ALLOW A LICENSED WHOLESALER TO DELIVER NEW ALCOHOLIC LIQUOR TO A PERSON LICENSED TO SELL ALCOHOLIC LIQUORS FOR ON-PREMISES CONSUMPTION UNDER CERTAIN CIRCUMSTANCES.</w:t>
      </w:r>
    </w:p>
    <w:p w:rsidR="001D5C19" w:rsidRDefault="001D5C19" w:rsidP="001D5C19">
      <w:pPr>
        <w:pStyle w:val="ActionText"/>
        <w:ind w:left="648" w:firstLine="0"/>
      </w:pPr>
      <w:r>
        <w:t>(Judiciary Com.--January 30, 2018)</w:t>
      </w:r>
    </w:p>
    <w:p w:rsidR="001D5C19" w:rsidRDefault="001D5C19" w:rsidP="001D5C19">
      <w:pPr>
        <w:pStyle w:val="ActionText"/>
        <w:ind w:left="648" w:firstLine="0"/>
      </w:pPr>
      <w:r>
        <w:t>(Favorable--February 07, 2018)</w:t>
      </w:r>
    </w:p>
    <w:p w:rsidR="001D5C19" w:rsidRDefault="001D5C19" w:rsidP="001D5C19">
      <w:pPr>
        <w:pStyle w:val="ActionText"/>
        <w:ind w:left="648" w:firstLine="0"/>
      </w:pPr>
      <w:r>
        <w:t>(Requests for debate by Rep. Delleney--February 08, 2018)</w:t>
      </w:r>
    </w:p>
    <w:p w:rsidR="001D5C19" w:rsidRDefault="001D5C19" w:rsidP="001D5C19">
      <w:pPr>
        <w:pStyle w:val="ActionText"/>
        <w:ind w:left="648" w:firstLine="0"/>
      </w:pPr>
      <w:r>
        <w:t>(Requests for debate by Reps. Blackwell, Brown, Clary, Hiott, Mack, Magnuson, D.C. Moss, Norrell, Ott, Pendarvis, Pope, Robinson-Simpson, Sandifer, G.R. Smith, Taylor, Trantham and Whitmire--February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5C2EBE" w:rsidRDefault="001D5C19" w:rsidP="001D5C19">
      <w:pPr>
        <w:pStyle w:val="ActionText"/>
        <w:keepNext w:val="0"/>
        <w:rPr>
          <w:b/>
        </w:rPr>
      </w:pPr>
      <w:r w:rsidRPr="001D5C19">
        <w:rPr>
          <w:b/>
        </w:rPr>
        <w:t>H. 4478--</w:t>
      </w:r>
      <w:r w:rsidRPr="001D5C19">
        <w:t xml:space="preserve">Reps. Tallon, Hixon and W. Newton: </w:t>
      </w:r>
      <w:r w:rsidRPr="001D5C19">
        <w:rPr>
          <w:b/>
        </w:rPr>
        <w:t xml:space="preserve">A BILL TO AMEND SECTION 23-23-20, AS AMENDED, CODE OF LAWS OF SOUTH CAROLINA, 1976, RELATING TO THE CREATION OF THE SOUTH CAROLINA CRIMINAL JUSTICE </w:t>
      </w:r>
      <w:r w:rsidR="005C2EBE">
        <w:rPr>
          <w:b/>
        </w:rPr>
        <w:br/>
      </w:r>
    </w:p>
    <w:p w:rsidR="001D5C19" w:rsidRPr="001D5C19" w:rsidRDefault="005C2EBE" w:rsidP="001D5C19">
      <w:pPr>
        <w:pStyle w:val="ActionText"/>
        <w:keepNext w:val="0"/>
      </w:pPr>
      <w:r>
        <w:rPr>
          <w:b/>
        </w:rPr>
        <w:br w:type="column"/>
      </w:r>
      <w:r>
        <w:rPr>
          <w:b/>
        </w:rPr>
        <w:tab/>
      </w:r>
      <w:r w:rsidR="001D5C19" w:rsidRPr="001D5C19">
        <w:rPr>
          <w:b/>
        </w:rPr>
        <w:t>ACADEMY, SO AS TO AUTHORIZE ITS DIRECTOR TO DETERMINE THE LOCATION OF A TRAINING FACILITY.</w:t>
      </w:r>
    </w:p>
    <w:p w:rsidR="001D5C19" w:rsidRDefault="001D5C19" w:rsidP="001D5C19">
      <w:pPr>
        <w:pStyle w:val="ActionText"/>
        <w:ind w:left="648" w:firstLine="0"/>
      </w:pPr>
      <w:r>
        <w:t>(Prefiled--Wednesday, December 13, 2017)</w:t>
      </w:r>
    </w:p>
    <w:p w:rsidR="001D5C19" w:rsidRDefault="001D5C19" w:rsidP="001D5C19">
      <w:pPr>
        <w:pStyle w:val="ActionText"/>
        <w:ind w:left="648" w:firstLine="0"/>
      </w:pPr>
      <w:r>
        <w:t>(Judiciary Com.--January 09, 2018)</w:t>
      </w:r>
    </w:p>
    <w:p w:rsidR="001D5C19" w:rsidRDefault="001D5C19" w:rsidP="001D5C19">
      <w:pPr>
        <w:pStyle w:val="ActionText"/>
        <w:ind w:left="648" w:firstLine="0"/>
      </w:pPr>
      <w:r>
        <w:t>(Favorable--February 07, 2018)</w:t>
      </w:r>
    </w:p>
    <w:p w:rsidR="001D5C19" w:rsidRDefault="001D5C19" w:rsidP="001D5C19">
      <w:pPr>
        <w:pStyle w:val="ActionText"/>
        <w:ind w:left="648" w:firstLine="0"/>
      </w:pPr>
      <w:r>
        <w:t>(Requests for debate by Reps. Daning, Hart, Henegan, Jefferson, King, Pendarvis, Ridgeway, S. Rivers, Robinson-Simpson, Rutherford and Weeks--February 13, 2018)</w:t>
      </w:r>
    </w:p>
    <w:p w:rsidR="001D5C19" w:rsidRPr="001D5C19" w:rsidRDefault="001D5C19" w:rsidP="001D5C19">
      <w:pPr>
        <w:pStyle w:val="ActionText"/>
        <w:keepNext w:val="0"/>
        <w:ind w:left="648" w:firstLine="0"/>
      </w:pPr>
      <w:r w:rsidRPr="001D5C19">
        <w:t>(Read second time--February 14, 2018)</w:t>
      </w:r>
    </w:p>
    <w:p w:rsidR="001D5C19" w:rsidRDefault="001D5C19" w:rsidP="001D5C19">
      <w:pPr>
        <w:pStyle w:val="ActionText"/>
        <w:keepNext w:val="0"/>
        <w:ind w:left="0" w:firstLine="0"/>
      </w:pPr>
    </w:p>
    <w:p w:rsidR="001D5C19" w:rsidRDefault="001D5C19" w:rsidP="001D5C19">
      <w:pPr>
        <w:pStyle w:val="ActionText"/>
        <w:ind w:left="0" w:firstLine="0"/>
        <w:jc w:val="center"/>
        <w:rPr>
          <w:b/>
        </w:rPr>
      </w:pPr>
      <w:r>
        <w:rPr>
          <w:b/>
        </w:rPr>
        <w:t>MOTION PERIOD</w:t>
      </w:r>
    </w:p>
    <w:p w:rsidR="001D5C19" w:rsidRDefault="001D5C19" w:rsidP="001D5C19">
      <w:pPr>
        <w:pStyle w:val="ActionText"/>
        <w:ind w:left="0" w:firstLine="0"/>
        <w:jc w:val="center"/>
        <w:rPr>
          <w:b/>
        </w:rPr>
      </w:pPr>
    </w:p>
    <w:p w:rsidR="001D5C19" w:rsidRDefault="001D5C19" w:rsidP="001D5C19">
      <w:pPr>
        <w:pStyle w:val="ActionText"/>
        <w:ind w:left="0" w:firstLine="0"/>
        <w:jc w:val="center"/>
        <w:rPr>
          <w:b/>
        </w:rPr>
      </w:pPr>
      <w:r>
        <w:rPr>
          <w:b/>
        </w:rPr>
        <w:t>SECOND READING STATEWIDE CONTESTED BILLS</w:t>
      </w:r>
    </w:p>
    <w:p w:rsidR="001D5C19" w:rsidRDefault="001D5C19" w:rsidP="001D5C19">
      <w:pPr>
        <w:pStyle w:val="ActionText"/>
        <w:ind w:left="0" w:firstLine="0"/>
        <w:jc w:val="center"/>
        <w:rPr>
          <w:b/>
        </w:rPr>
      </w:pPr>
    </w:p>
    <w:p w:rsidR="001D5C19" w:rsidRPr="001D5C19" w:rsidRDefault="001D5C19" w:rsidP="001D5C19">
      <w:pPr>
        <w:pStyle w:val="ActionText"/>
      </w:pPr>
      <w:r w:rsidRPr="001D5C19">
        <w:rPr>
          <w:b/>
        </w:rPr>
        <w:t>H. 3565--</w:t>
      </w:r>
      <w:r w:rsidRPr="001D5C19">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1D5C19">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1D5C19" w:rsidRDefault="001D5C19" w:rsidP="001D5C19">
      <w:pPr>
        <w:pStyle w:val="ActionText"/>
        <w:ind w:left="648" w:firstLine="0"/>
      </w:pPr>
      <w:r>
        <w:t>(Judiciary Com.--January 24, 2017)</w:t>
      </w:r>
    </w:p>
    <w:p w:rsidR="001D5C19" w:rsidRDefault="001D5C19" w:rsidP="001D5C19">
      <w:pPr>
        <w:pStyle w:val="ActionText"/>
        <w:ind w:left="648" w:firstLine="0"/>
      </w:pPr>
      <w:r>
        <w:t>(Fav. With Amdt.--February 15, 2017)</w:t>
      </w:r>
    </w:p>
    <w:p w:rsidR="001D5C19" w:rsidRDefault="001D5C19" w:rsidP="001D5C19">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1D5C19" w:rsidRPr="001D5C19" w:rsidRDefault="001D5C19" w:rsidP="001D5C19">
      <w:pPr>
        <w:pStyle w:val="ActionText"/>
        <w:keepNext w:val="0"/>
        <w:ind w:left="648" w:firstLine="0"/>
      </w:pPr>
      <w:r w:rsidRPr="001D5C19">
        <w:t>(Debate adjourned until Thu., Feb. 15, 2018--February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3064--</w:t>
      </w:r>
      <w:r w:rsidRPr="001D5C19">
        <w:t xml:space="preserve">Reps. Rutherford, Gilliard, Williams and Jefferson: </w:t>
      </w:r>
      <w:r w:rsidRPr="001D5C19">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1D5C19" w:rsidRDefault="001D5C19" w:rsidP="001D5C19">
      <w:pPr>
        <w:pStyle w:val="ActionText"/>
        <w:ind w:left="648" w:firstLine="0"/>
      </w:pPr>
      <w:r>
        <w:t>(Prefiled--Thursday, December 15, 2016)</w:t>
      </w:r>
    </w:p>
    <w:p w:rsidR="001D5C19" w:rsidRDefault="001D5C19" w:rsidP="001D5C19">
      <w:pPr>
        <w:pStyle w:val="ActionText"/>
        <w:ind w:left="648" w:firstLine="0"/>
      </w:pPr>
      <w:r>
        <w:t>(Med., Mil., Pub. &amp; Mun. Affrs. Com.--January 10, 2017)</w:t>
      </w:r>
    </w:p>
    <w:p w:rsidR="001D5C19" w:rsidRDefault="001D5C19" w:rsidP="001D5C19">
      <w:pPr>
        <w:pStyle w:val="ActionText"/>
        <w:ind w:left="648" w:firstLine="0"/>
      </w:pPr>
      <w:r>
        <w:t>(Fav. With Amdt.--March 22, 2017)</w:t>
      </w:r>
    </w:p>
    <w:p w:rsidR="001D5C19" w:rsidRDefault="001D5C19" w:rsidP="001D5C19">
      <w:pPr>
        <w:pStyle w:val="ActionText"/>
        <w:ind w:left="648" w:firstLine="0"/>
      </w:pPr>
      <w:r>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1D5C19" w:rsidRPr="001D5C19" w:rsidRDefault="001D5C19" w:rsidP="001D5C19">
      <w:pPr>
        <w:pStyle w:val="ActionText"/>
        <w:keepNext w:val="0"/>
        <w:ind w:left="648" w:firstLine="0"/>
      </w:pPr>
      <w:r w:rsidRPr="001D5C19">
        <w:t>(Debate adjourned until Thu., Feb. 15, 2018--February 14, 2018)</w:t>
      </w:r>
    </w:p>
    <w:p w:rsidR="001D5C19" w:rsidRDefault="001D5C19" w:rsidP="001D5C19">
      <w:pPr>
        <w:pStyle w:val="ActionText"/>
        <w:keepNext w:val="0"/>
        <w:ind w:left="0" w:firstLine="0"/>
      </w:pPr>
    </w:p>
    <w:p w:rsidR="001D5C19" w:rsidRPr="001D5C19" w:rsidRDefault="001D5C19" w:rsidP="00BF1E81">
      <w:pPr>
        <w:pStyle w:val="ActionText"/>
      </w:pPr>
      <w:r w:rsidRPr="001D5C19">
        <w:rPr>
          <w:b/>
        </w:rPr>
        <w:t>H. 3722--</w:t>
      </w:r>
      <w:r w:rsidRPr="001D5C19">
        <w:t xml:space="preserve">Ways and Means Committee: </w:t>
      </w:r>
      <w:r w:rsidRPr="001D5C19">
        <w:rPr>
          <w:b/>
        </w:rPr>
        <w:t xml:space="preserve">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w:t>
      </w:r>
      <w:r w:rsidR="00BF1E81">
        <w:rPr>
          <w:b/>
        </w:rPr>
        <w:br/>
      </w:r>
      <w:r w:rsidR="00360F0F">
        <w:rPr>
          <w:b/>
        </w:rPr>
        <w:br w:type="column"/>
      </w:r>
      <w:r w:rsidRPr="001D5C19">
        <w:rPr>
          <w:b/>
        </w:rPr>
        <w:t>LAWS OF SOUTH CAROLINA, 1976, DO NOT APPLY TO THE PROVISIONS OF THIS ACT.</w:t>
      </w:r>
    </w:p>
    <w:p w:rsidR="001D5C19" w:rsidRDefault="001D5C19" w:rsidP="001D5C19">
      <w:pPr>
        <w:pStyle w:val="ActionText"/>
        <w:ind w:left="648" w:firstLine="0"/>
      </w:pPr>
      <w:r>
        <w:t>(Without Reference--March 29, 2017)</w:t>
      </w:r>
    </w:p>
    <w:p w:rsidR="001D5C19" w:rsidRDefault="001D5C19" w:rsidP="001D5C19">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1D5C19" w:rsidRPr="001D5C19" w:rsidRDefault="001D5C19" w:rsidP="001D5C19">
      <w:pPr>
        <w:pStyle w:val="ActionText"/>
        <w:keepNext w:val="0"/>
        <w:ind w:left="648" w:firstLine="0"/>
      </w:pPr>
      <w:r w:rsidRPr="001D5C19">
        <w:t>(Debate adjourned until Thu., Feb. 15, 2018--February 14, 2018)</w:t>
      </w:r>
    </w:p>
    <w:p w:rsidR="001D5C19" w:rsidRDefault="001D5C19" w:rsidP="001D5C19">
      <w:pPr>
        <w:pStyle w:val="ActionText"/>
        <w:keepNext w:val="0"/>
        <w:ind w:left="0" w:firstLine="0"/>
      </w:pPr>
    </w:p>
    <w:p w:rsidR="001D5C19" w:rsidRPr="001D5C19" w:rsidRDefault="001D5C19" w:rsidP="001D5C19">
      <w:pPr>
        <w:pStyle w:val="ActionText"/>
        <w:keepNext w:val="0"/>
      </w:pPr>
      <w:r w:rsidRPr="001D5C19">
        <w:rPr>
          <w:b/>
        </w:rPr>
        <w:t>S. 367--</w:t>
      </w:r>
      <w:r w:rsidRPr="001D5C19">
        <w:t>(Debate adjourned until Thu., Feb. 22, 2018--January 10, 2018)</w:t>
      </w:r>
    </w:p>
    <w:p w:rsidR="001D5C19" w:rsidRDefault="001D5C19" w:rsidP="001D5C19">
      <w:pPr>
        <w:pStyle w:val="ActionText"/>
        <w:keepNext w:val="0"/>
        <w:ind w:left="0"/>
      </w:pPr>
    </w:p>
    <w:p w:rsidR="00360F0F" w:rsidRDefault="001D5C19" w:rsidP="001D5C19">
      <w:pPr>
        <w:pStyle w:val="ActionText"/>
        <w:rPr>
          <w:b/>
        </w:rPr>
      </w:pPr>
      <w:r w:rsidRPr="001D5C19">
        <w:rPr>
          <w:b/>
        </w:rPr>
        <w:t>S. 105--</w:t>
      </w:r>
      <w:r w:rsidRPr="001D5C19">
        <w:t xml:space="preserve">Senators Rankin, Goldfinch and Verdin: </w:t>
      </w:r>
      <w:r w:rsidRPr="001D5C19">
        <w:rPr>
          <w:b/>
        </w:rPr>
        <w:t>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w:t>
      </w:r>
    </w:p>
    <w:p w:rsidR="001D5C19" w:rsidRPr="001D5C19" w:rsidRDefault="00360F0F" w:rsidP="00360F0F">
      <w:pPr>
        <w:pStyle w:val="ActionText"/>
        <w:ind w:left="270" w:firstLine="0"/>
      </w:pPr>
      <w:r>
        <w:rPr>
          <w:b/>
        </w:rPr>
        <w:br w:type="column"/>
      </w:r>
      <w:r w:rsidR="001D5C19" w:rsidRPr="001D5C19">
        <w:rPr>
          <w:b/>
        </w:rPr>
        <w:t>AND TO EXEMPT STATE AGENCIES FROM THE REQUIREMENT TO POST A BOND UNDER THIS SECTION.</w:t>
      </w:r>
    </w:p>
    <w:p w:rsidR="001D5C19" w:rsidRDefault="001D5C19" w:rsidP="001D5C19">
      <w:pPr>
        <w:pStyle w:val="ActionText"/>
        <w:ind w:left="648" w:firstLine="0"/>
      </w:pPr>
      <w:r>
        <w:t>(Judiciary Com.--March 13, 2017)</w:t>
      </w:r>
    </w:p>
    <w:p w:rsidR="001D5C19" w:rsidRDefault="001D5C19" w:rsidP="001D5C19">
      <w:pPr>
        <w:pStyle w:val="ActionText"/>
        <w:ind w:left="648" w:firstLine="0"/>
      </w:pPr>
      <w:r>
        <w:t>(Favorable--January 23, 2018)</w:t>
      </w:r>
    </w:p>
    <w:p w:rsidR="001D5C19" w:rsidRDefault="001D5C19" w:rsidP="001D5C19">
      <w:pPr>
        <w:pStyle w:val="ActionText"/>
        <w:ind w:left="648" w:firstLine="0"/>
      </w:pPr>
      <w:r>
        <w:t>(Requests for debate by Reps. Alexander, Anthony, Bannister, Bernstein, Clary, Clemmons, Cobb-Hunter, Crawford, Crosby, Douglas, Duckworth, Erickson, Fry, Funderburk, Gilliard, Hardee, Hewitt, Hill, Hiott, Hixon, Hosey, Mack, McEachern, McGinnis, Murphy, B. Newton, W. Newton, Norrell, Ott, Weeks, West and Wheeler--January 25, 2018)</w:t>
      </w:r>
    </w:p>
    <w:p w:rsidR="001D5C19" w:rsidRPr="001D5C19" w:rsidRDefault="001D5C19" w:rsidP="001D5C19">
      <w:pPr>
        <w:pStyle w:val="ActionText"/>
        <w:keepNext w:val="0"/>
        <w:ind w:left="648" w:firstLine="0"/>
      </w:pPr>
      <w:r w:rsidRPr="001D5C19">
        <w:t>(Debate adjourned until Thu., Feb. 15, 2018--February 14, 2018)</w:t>
      </w:r>
    </w:p>
    <w:p w:rsidR="001D5C19" w:rsidRDefault="001D5C19" w:rsidP="001D5C19">
      <w:pPr>
        <w:pStyle w:val="ActionText"/>
        <w:keepNext w:val="0"/>
        <w:ind w:left="0" w:firstLine="0"/>
      </w:pPr>
    </w:p>
    <w:p w:rsidR="001D5C19" w:rsidRPr="001D5C19" w:rsidRDefault="001D5C19" w:rsidP="001D5C19">
      <w:pPr>
        <w:pStyle w:val="ActionText"/>
      </w:pPr>
      <w:r w:rsidRPr="001D5C19">
        <w:rPr>
          <w:b/>
        </w:rPr>
        <w:t>H. 4377--</w:t>
      </w:r>
      <w:r w:rsidRPr="001D5C19">
        <w:t xml:space="preserve">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Henderson, Henderson-Myers and Williams: </w:t>
      </w:r>
      <w:r w:rsidRPr="001D5C19">
        <w:rPr>
          <w:b/>
        </w:rPr>
        <w:t>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1D5C19" w:rsidRDefault="001D5C19" w:rsidP="001D5C19">
      <w:pPr>
        <w:pStyle w:val="ActionText"/>
        <w:ind w:left="648" w:firstLine="0"/>
      </w:pPr>
      <w:r>
        <w:t>(Prefiled--Thursday, November 09, 2017)</w:t>
      </w:r>
    </w:p>
    <w:p w:rsidR="001D5C19" w:rsidRDefault="001D5C19" w:rsidP="001D5C19">
      <w:pPr>
        <w:pStyle w:val="ActionText"/>
        <w:ind w:left="648" w:firstLine="0"/>
      </w:pPr>
      <w:r>
        <w:t>(Judiciary Com.--January 09, 2018)</w:t>
      </w:r>
    </w:p>
    <w:p w:rsidR="001D5C19" w:rsidRDefault="001D5C19" w:rsidP="001D5C19">
      <w:pPr>
        <w:pStyle w:val="ActionText"/>
        <w:ind w:left="648" w:firstLine="0"/>
      </w:pPr>
      <w:r>
        <w:t>(Favorable--January 10, 2018)</w:t>
      </w:r>
    </w:p>
    <w:p w:rsidR="001D5C19" w:rsidRDefault="001D5C19" w:rsidP="001D5C19">
      <w:pPr>
        <w:pStyle w:val="ActionText"/>
        <w:ind w:left="648" w:firstLine="0"/>
      </w:pPr>
      <w:r>
        <w:t>(Requests for debate by Reps. Alexander, Anderson, Blackwell, Brown, Caskey, Clary, Crosby, Delleney, Douglas, Felder, Forrest, Govan, Hiott, Hosey, Howard, Jefferson, Kirby, Knight, Magnuson, McCoy, McEachern, D.C. Moss, V.S. Moss, B. Newton, Ott, Ridgeway, Sandifer, G.R. Smith, J.E. Smith, Sottile, Stavrinakis, Stringer, West, Whitmire, Williams and Young--January 31, 2018)</w:t>
      </w:r>
    </w:p>
    <w:p w:rsidR="001D5C19" w:rsidRPr="001D5C19" w:rsidRDefault="001D5C19" w:rsidP="001D5C19">
      <w:pPr>
        <w:pStyle w:val="ActionText"/>
        <w:keepNext w:val="0"/>
        <w:ind w:left="648" w:firstLine="0"/>
      </w:pPr>
      <w:r w:rsidRPr="001D5C19">
        <w:t>(Debate adjourned until Thu., Feb. 15, 2018--February 14, 2018)</w:t>
      </w:r>
    </w:p>
    <w:p w:rsidR="001D5C19" w:rsidRPr="00360F0F" w:rsidRDefault="001D5C19" w:rsidP="001D5C19">
      <w:pPr>
        <w:pStyle w:val="ActionText"/>
        <w:keepNext w:val="0"/>
        <w:ind w:left="0" w:firstLine="0"/>
        <w:rPr>
          <w:sz w:val="16"/>
          <w:szCs w:val="16"/>
        </w:rPr>
      </w:pPr>
    </w:p>
    <w:p w:rsidR="001D5C19" w:rsidRPr="001D5C19" w:rsidRDefault="001D5C19" w:rsidP="001D5C19">
      <w:pPr>
        <w:pStyle w:val="ActionText"/>
      </w:pPr>
      <w:r w:rsidRPr="001D5C19">
        <w:rPr>
          <w:b/>
        </w:rPr>
        <w:t>H. 4380--</w:t>
      </w:r>
      <w:r w:rsidRPr="001D5C19">
        <w:t xml:space="preserve">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w:t>
      </w:r>
      <w:r w:rsidRPr="001D5C19">
        <w:rPr>
          <w:b/>
        </w:rPr>
        <w:t>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1D5C19" w:rsidRDefault="001D5C19" w:rsidP="001D5C19">
      <w:pPr>
        <w:pStyle w:val="ActionText"/>
        <w:ind w:left="648" w:firstLine="0"/>
      </w:pPr>
      <w:r>
        <w:t>(Prefiled--Thursday, November 09, 2017)</w:t>
      </w:r>
    </w:p>
    <w:p w:rsidR="001D5C19" w:rsidRDefault="001D5C19" w:rsidP="001D5C19">
      <w:pPr>
        <w:pStyle w:val="ActionText"/>
        <w:ind w:left="648" w:firstLine="0"/>
      </w:pPr>
      <w:r>
        <w:t>(Judiciary Com.--January 09, 2018)</w:t>
      </w:r>
    </w:p>
    <w:p w:rsidR="001D5C19" w:rsidRDefault="001D5C19" w:rsidP="001D5C19">
      <w:pPr>
        <w:pStyle w:val="ActionText"/>
        <w:ind w:left="648" w:firstLine="0"/>
      </w:pPr>
      <w:r>
        <w:t>(Favorable--January 10, 2018)</w:t>
      </w:r>
    </w:p>
    <w:p w:rsidR="001D5C19" w:rsidRDefault="001D5C19" w:rsidP="001D5C19">
      <w:pPr>
        <w:pStyle w:val="ActionText"/>
        <w:ind w:left="648" w:firstLine="0"/>
      </w:pPr>
      <w:r>
        <w:t>(Requests for debate by Reps. Anderson, Blackwell, Bryant, Caskey, Clary, Davis, Delleney, Hardee, Hart, Herbkersman, Jefferson, McCoy, B. Newton, Ott, Pope and West--February 01, 2018)</w:t>
      </w:r>
    </w:p>
    <w:p w:rsidR="001D5C19" w:rsidRPr="001D5C19" w:rsidRDefault="001D5C19" w:rsidP="001D5C19">
      <w:pPr>
        <w:pStyle w:val="ActionText"/>
        <w:keepNext w:val="0"/>
        <w:ind w:left="648" w:firstLine="0"/>
      </w:pPr>
      <w:r w:rsidRPr="001D5C19">
        <w:t>(Debate adjourned until Thu., Feb. 15, 2018--February 14, 2018)</w:t>
      </w:r>
    </w:p>
    <w:p w:rsidR="001D5C19" w:rsidRPr="001D5C19" w:rsidRDefault="001D5C19" w:rsidP="001D5C19">
      <w:pPr>
        <w:pStyle w:val="ActionText"/>
      </w:pPr>
      <w:r w:rsidRPr="001D5C19">
        <w:rPr>
          <w:b/>
        </w:rPr>
        <w:t>H. 4376--</w:t>
      </w:r>
      <w:r w:rsidRPr="001D5C19">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w:t>
      </w:r>
      <w:r w:rsidRPr="001D5C19">
        <w:rPr>
          <w:b/>
        </w:rPr>
        <w:t>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1D5C19" w:rsidRDefault="001D5C19" w:rsidP="001D5C19">
      <w:pPr>
        <w:pStyle w:val="ActionText"/>
        <w:ind w:left="648" w:firstLine="0"/>
      </w:pPr>
      <w:r>
        <w:t>(Prefiled--Thursday, November 09, 2017)</w:t>
      </w:r>
    </w:p>
    <w:p w:rsidR="001D5C19" w:rsidRDefault="001D5C19" w:rsidP="001D5C19">
      <w:pPr>
        <w:pStyle w:val="ActionText"/>
        <w:ind w:left="648" w:firstLine="0"/>
      </w:pPr>
      <w:r>
        <w:t>(Judiciary Com.--January 09, 2018)</w:t>
      </w:r>
    </w:p>
    <w:p w:rsidR="001D5C19" w:rsidRDefault="001D5C19" w:rsidP="001D5C19">
      <w:pPr>
        <w:pStyle w:val="ActionText"/>
        <w:ind w:left="648" w:firstLine="0"/>
      </w:pPr>
      <w:r>
        <w:t>(Favorable--January 10, 2018)</w:t>
      </w:r>
    </w:p>
    <w:p w:rsidR="001D5C19" w:rsidRDefault="001D5C19" w:rsidP="001D5C19">
      <w:pPr>
        <w:pStyle w:val="ActionText"/>
        <w:ind w:left="648" w:firstLine="0"/>
      </w:pPr>
      <w:r>
        <w:t>(Requests for debate by Reps. Anderson, Blackwell, Brown, Bryant, Clary, Delleney, Elliott, Hart, Hiott, Hixon, Jefferson, Murphy, B. Newton, Ott, Sandifer and Young--February 06, 2018)</w:t>
      </w:r>
    </w:p>
    <w:p w:rsidR="001D5C19" w:rsidRPr="001D5C19" w:rsidRDefault="001D5C19" w:rsidP="001D5C19">
      <w:pPr>
        <w:pStyle w:val="ActionText"/>
        <w:keepNext w:val="0"/>
        <w:ind w:left="648" w:firstLine="0"/>
      </w:pPr>
      <w:r w:rsidRPr="001D5C19">
        <w:t>(Debate adjourned until Thu., Feb. 15, 2018--February 14, 2018)</w:t>
      </w:r>
    </w:p>
    <w:p w:rsidR="001D5C19" w:rsidRDefault="001D5C19" w:rsidP="001D5C19">
      <w:pPr>
        <w:pStyle w:val="ActionText"/>
        <w:keepNext w:val="0"/>
        <w:ind w:left="0" w:firstLine="0"/>
      </w:pPr>
    </w:p>
    <w:p w:rsidR="001D5C19" w:rsidRDefault="001D5C19" w:rsidP="001D5C19">
      <w:pPr>
        <w:pStyle w:val="ActionText"/>
        <w:keepNext w:val="0"/>
      </w:pPr>
      <w:r w:rsidRPr="001D5C19">
        <w:rPr>
          <w:b/>
        </w:rPr>
        <w:t>H. 3195--</w:t>
      </w:r>
      <w:r w:rsidRPr="001D5C19">
        <w:t>(Debate adjourned until Wed., Feb. 21, 2018--February 14, 2018)</w:t>
      </w:r>
    </w:p>
    <w:p w:rsidR="001D5C19" w:rsidRDefault="001D5C19" w:rsidP="001D5C19">
      <w:pPr>
        <w:pStyle w:val="ActionText"/>
        <w:keepNext w:val="0"/>
      </w:pPr>
    </w:p>
    <w:p w:rsidR="001D5C19" w:rsidRDefault="001D5C19" w:rsidP="001D5C19">
      <w:pPr>
        <w:pStyle w:val="ActionText"/>
        <w:keepNext w:val="0"/>
        <w:ind w:left="0"/>
      </w:pPr>
    </w:p>
    <w:p w:rsidR="00A15B3F" w:rsidRDefault="00A15B3F" w:rsidP="001D5C19">
      <w:pPr>
        <w:pStyle w:val="ActionText"/>
        <w:keepNext w:val="0"/>
        <w:ind w:left="0"/>
      </w:pPr>
    </w:p>
    <w:p w:rsidR="00A15B3F" w:rsidRDefault="00A15B3F" w:rsidP="001D5C19">
      <w:pPr>
        <w:pStyle w:val="ActionText"/>
        <w:keepNext w:val="0"/>
        <w:ind w:left="0"/>
        <w:sectPr w:rsidR="00A15B3F" w:rsidSect="00360F0F">
          <w:headerReference w:type="default" r:id="rId15"/>
          <w:pgSz w:w="12240" w:h="15840" w:code="1"/>
          <w:pgMar w:top="1008" w:right="4694" w:bottom="3499" w:left="1260" w:header="1008" w:footer="3499" w:gutter="0"/>
          <w:pgNumType w:start="1"/>
          <w:cols w:space="720"/>
        </w:sectPr>
      </w:pPr>
    </w:p>
    <w:p w:rsidR="00A15B3F" w:rsidRDefault="00A15B3F" w:rsidP="00A15B3F">
      <w:pPr>
        <w:pStyle w:val="ActionText"/>
        <w:keepNext w:val="0"/>
        <w:ind w:left="0"/>
        <w:jc w:val="center"/>
        <w:rPr>
          <w:b/>
        </w:rPr>
      </w:pPr>
      <w:r w:rsidRPr="00A15B3F">
        <w:rPr>
          <w:b/>
        </w:rPr>
        <w:t>HOUSE CALENDAR INDEX</w:t>
      </w:r>
    </w:p>
    <w:p w:rsidR="00A15B3F" w:rsidRDefault="00A15B3F" w:rsidP="00A15B3F">
      <w:pPr>
        <w:pStyle w:val="ActionText"/>
        <w:keepNext w:val="0"/>
        <w:ind w:left="0"/>
        <w:rPr>
          <w:b/>
        </w:rPr>
      </w:pPr>
    </w:p>
    <w:p w:rsidR="00A15B3F" w:rsidRDefault="00A15B3F" w:rsidP="00A15B3F">
      <w:pPr>
        <w:pStyle w:val="ActionText"/>
        <w:keepNext w:val="0"/>
        <w:ind w:left="0"/>
        <w:rPr>
          <w:b/>
        </w:rPr>
        <w:sectPr w:rsidR="00A15B3F" w:rsidSect="00A15B3F">
          <w:pgSz w:w="12240" w:h="15840" w:code="1"/>
          <w:pgMar w:top="1008" w:right="4694" w:bottom="3499" w:left="1260" w:header="1008" w:footer="3499" w:gutter="0"/>
          <w:cols w:space="720"/>
        </w:sectPr>
      </w:pPr>
    </w:p>
    <w:p w:rsidR="00A15B3F" w:rsidRPr="00A15B3F" w:rsidRDefault="00A15B3F" w:rsidP="00A15B3F">
      <w:pPr>
        <w:pStyle w:val="ActionText"/>
        <w:keepNext w:val="0"/>
        <w:tabs>
          <w:tab w:val="right" w:leader="dot" w:pos="2520"/>
        </w:tabs>
        <w:ind w:left="0"/>
      </w:pPr>
      <w:bookmarkStart w:id="1" w:name="index_start"/>
      <w:bookmarkEnd w:id="1"/>
      <w:r w:rsidRPr="00A15B3F">
        <w:t>H. 3064</w:t>
      </w:r>
      <w:r w:rsidRPr="00A15B3F">
        <w:tab/>
        <w:t>15</w:t>
      </w:r>
    </w:p>
    <w:p w:rsidR="00A15B3F" w:rsidRPr="00A15B3F" w:rsidRDefault="00A15B3F" w:rsidP="00A15B3F">
      <w:pPr>
        <w:pStyle w:val="ActionText"/>
        <w:keepNext w:val="0"/>
        <w:tabs>
          <w:tab w:val="right" w:leader="dot" w:pos="2520"/>
        </w:tabs>
        <w:ind w:left="0"/>
      </w:pPr>
      <w:r w:rsidRPr="00A15B3F">
        <w:t>H. 3195</w:t>
      </w:r>
      <w:r w:rsidRPr="00A15B3F">
        <w:tab/>
        <w:t>20</w:t>
      </w:r>
    </w:p>
    <w:p w:rsidR="00A15B3F" w:rsidRPr="00A15B3F" w:rsidRDefault="00A15B3F" w:rsidP="00A15B3F">
      <w:pPr>
        <w:pStyle w:val="ActionText"/>
        <w:keepNext w:val="0"/>
        <w:tabs>
          <w:tab w:val="right" w:leader="dot" w:pos="2520"/>
        </w:tabs>
        <w:ind w:left="0"/>
      </w:pPr>
      <w:r w:rsidRPr="00A15B3F">
        <w:t>H. 3294</w:t>
      </w:r>
      <w:r w:rsidRPr="00A15B3F">
        <w:tab/>
        <w:t>8</w:t>
      </w:r>
    </w:p>
    <w:p w:rsidR="00A15B3F" w:rsidRPr="00A15B3F" w:rsidRDefault="00A15B3F" w:rsidP="00A15B3F">
      <w:pPr>
        <w:pStyle w:val="ActionText"/>
        <w:keepNext w:val="0"/>
        <w:tabs>
          <w:tab w:val="right" w:leader="dot" w:pos="2520"/>
        </w:tabs>
        <w:ind w:left="0"/>
      </w:pPr>
      <w:r w:rsidRPr="00A15B3F">
        <w:t>H. 3462</w:t>
      </w:r>
      <w:r w:rsidRPr="00A15B3F">
        <w:tab/>
        <w:t>12</w:t>
      </w:r>
    </w:p>
    <w:p w:rsidR="00A15B3F" w:rsidRPr="00A15B3F" w:rsidRDefault="00A15B3F" w:rsidP="00A15B3F">
      <w:pPr>
        <w:pStyle w:val="ActionText"/>
        <w:keepNext w:val="0"/>
        <w:tabs>
          <w:tab w:val="right" w:leader="dot" w:pos="2520"/>
        </w:tabs>
        <w:ind w:left="0"/>
      </w:pPr>
      <w:r w:rsidRPr="00A15B3F">
        <w:t>H. 3565</w:t>
      </w:r>
      <w:r w:rsidRPr="00A15B3F">
        <w:tab/>
        <w:t>14</w:t>
      </w:r>
    </w:p>
    <w:p w:rsidR="00A15B3F" w:rsidRPr="00A15B3F" w:rsidRDefault="00A15B3F" w:rsidP="00A15B3F">
      <w:pPr>
        <w:pStyle w:val="ActionText"/>
        <w:keepNext w:val="0"/>
        <w:tabs>
          <w:tab w:val="right" w:leader="dot" w:pos="2520"/>
        </w:tabs>
        <w:ind w:left="0"/>
      </w:pPr>
      <w:r w:rsidRPr="00A15B3F">
        <w:t>H. 3722</w:t>
      </w:r>
      <w:r w:rsidRPr="00A15B3F">
        <w:tab/>
        <w:t>15</w:t>
      </w:r>
    </w:p>
    <w:p w:rsidR="00A15B3F" w:rsidRPr="00A15B3F" w:rsidRDefault="00A15B3F" w:rsidP="00A15B3F">
      <w:pPr>
        <w:pStyle w:val="ActionText"/>
        <w:keepNext w:val="0"/>
        <w:tabs>
          <w:tab w:val="right" w:leader="dot" w:pos="2520"/>
        </w:tabs>
        <w:ind w:left="0"/>
      </w:pPr>
      <w:r w:rsidRPr="00A15B3F">
        <w:t>H. 4077</w:t>
      </w:r>
      <w:r w:rsidRPr="00A15B3F">
        <w:tab/>
        <w:t>7</w:t>
      </w:r>
    </w:p>
    <w:p w:rsidR="00A15B3F" w:rsidRPr="00A15B3F" w:rsidRDefault="00A15B3F" w:rsidP="00A15B3F">
      <w:pPr>
        <w:pStyle w:val="ActionText"/>
        <w:keepNext w:val="0"/>
        <w:tabs>
          <w:tab w:val="right" w:leader="dot" w:pos="2520"/>
        </w:tabs>
        <w:ind w:left="0"/>
      </w:pPr>
      <w:r w:rsidRPr="00A15B3F">
        <w:t>H. 4272</w:t>
      </w:r>
      <w:r w:rsidRPr="00A15B3F">
        <w:tab/>
        <w:t>6</w:t>
      </w:r>
    </w:p>
    <w:p w:rsidR="00A15B3F" w:rsidRPr="00A15B3F" w:rsidRDefault="00A15B3F" w:rsidP="00A15B3F">
      <w:pPr>
        <w:pStyle w:val="ActionText"/>
        <w:keepNext w:val="0"/>
        <w:tabs>
          <w:tab w:val="right" w:leader="dot" w:pos="2520"/>
        </w:tabs>
        <w:ind w:left="0"/>
      </w:pPr>
      <w:r w:rsidRPr="00A15B3F">
        <w:t>H. 4376</w:t>
      </w:r>
      <w:r w:rsidRPr="00A15B3F">
        <w:tab/>
        <w:t>19</w:t>
      </w:r>
    </w:p>
    <w:p w:rsidR="00A15B3F" w:rsidRPr="00A15B3F" w:rsidRDefault="00A15B3F" w:rsidP="00A15B3F">
      <w:pPr>
        <w:pStyle w:val="ActionText"/>
        <w:keepNext w:val="0"/>
        <w:tabs>
          <w:tab w:val="right" w:leader="dot" w:pos="2520"/>
        </w:tabs>
        <w:ind w:left="0"/>
      </w:pPr>
      <w:r w:rsidRPr="00A15B3F">
        <w:t>H. 4377</w:t>
      </w:r>
      <w:r w:rsidRPr="00A15B3F">
        <w:tab/>
        <w:t>17</w:t>
      </w:r>
    </w:p>
    <w:p w:rsidR="00A15B3F" w:rsidRPr="00A15B3F" w:rsidRDefault="00A15B3F" w:rsidP="00A15B3F">
      <w:pPr>
        <w:pStyle w:val="ActionText"/>
        <w:keepNext w:val="0"/>
        <w:tabs>
          <w:tab w:val="right" w:leader="dot" w:pos="2520"/>
        </w:tabs>
        <w:ind w:left="0"/>
      </w:pPr>
      <w:r w:rsidRPr="00A15B3F">
        <w:t>H. 4380</w:t>
      </w:r>
      <w:r w:rsidRPr="00A15B3F">
        <w:tab/>
        <w:t>18</w:t>
      </w:r>
    </w:p>
    <w:p w:rsidR="00A15B3F" w:rsidRPr="00A15B3F" w:rsidRDefault="00A15B3F" w:rsidP="00A15B3F">
      <w:pPr>
        <w:pStyle w:val="ActionText"/>
        <w:keepNext w:val="0"/>
        <w:tabs>
          <w:tab w:val="right" w:leader="dot" w:pos="2520"/>
        </w:tabs>
        <w:ind w:left="0"/>
      </w:pPr>
      <w:r w:rsidRPr="00A15B3F">
        <w:t>H. 4397</w:t>
      </w:r>
      <w:r w:rsidRPr="00A15B3F">
        <w:tab/>
        <w:t>12</w:t>
      </w:r>
    </w:p>
    <w:p w:rsidR="00A15B3F" w:rsidRPr="00A15B3F" w:rsidRDefault="00A15B3F" w:rsidP="00A15B3F">
      <w:pPr>
        <w:pStyle w:val="ActionText"/>
        <w:keepNext w:val="0"/>
        <w:tabs>
          <w:tab w:val="right" w:leader="dot" w:pos="2520"/>
        </w:tabs>
        <w:ind w:left="0"/>
      </w:pPr>
      <w:r w:rsidRPr="00A15B3F">
        <w:t>H. 4411</w:t>
      </w:r>
      <w:r w:rsidRPr="00A15B3F">
        <w:tab/>
        <w:t>2</w:t>
      </w:r>
    </w:p>
    <w:p w:rsidR="00A15B3F" w:rsidRPr="00A15B3F" w:rsidRDefault="00A15B3F" w:rsidP="00A15B3F">
      <w:pPr>
        <w:pStyle w:val="ActionText"/>
        <w:keepNext w:val="0"/>
        <w:tabs>
          <w:tab w:val="right" w:leader="dot" w:pos="2520"/>
        </w:tabs>
        <w:ind w:left="0"/>
      </w:pPr>
      <w:r w:rsidRPr="00A15B3F">
        <w:t>H. 4475</w:t>
      </w:r>
      <w:r w:rsidRPr="00A15B3F">
        <w:tab/>
        <w:t>11</w:t>
      </w:r>
    </w:p>
    <w:p w:rsidR="00A15B3F" w:rsidRPr="00A15B3F" w:rsidRDefault="00A15B3F" w:rsidP="00A15B3F">
      <w:pPr>
        <w:pStyle w:val="ActionText"/>
        <w:keepNext w:val="0"/>
        <w:tabs>
          <w:tab w:val="right" w:leader="dot" w:pos="2520"/>
        </w:tabs>
        <w:ind w:left="0"/>
      </w:pPr>
      <w:r w:rsidRPr="00A15B3F">
        <w:t>H. 4478</w:t>
      </w:r>
      <w:r w:rsidRPr="00A15B3F">
        <w:tab/>
        <w:t>13</w:t>
      </w:r>
    </w:p>
    <w:p w:rsidR="00A15B3F" w:rsidRPr="00A15B3F" w:rsidRDefault="00A15B3F" w:rsidP="00A15B3F">
      <w:pPr>
        <w:pStyle w:val="ActionText"/>
        <w:keepNext w:val="0"/>
        <w:tabs>
          <w:tab w:val="right" w:leader="dot" w:pos="2520"/>
        </w:tabs>
        <w:ind w:left="0"/>
      </w:pPr>
      <w:r w:rsidRPr="00A15B3F">
        <w:t>H. 4479</w:t>
      </w:r>
      <w:r w:rsidRPr="00A15B3F">
        <w:tab/>
        <w:t>11</w:t>
      </w:r>
    </w:p>
    <w:p w:rsidR="00A15B3F" w:rsidRPr="00A15B3F" w:rsidRDefault="00A15B3F" w:rsidP="00A15B3F">
      <w:pPr>
        <w:pStyle w:val="ActionText"/>
        <w:keepNext w:val="0"/>
        <w:tabs>
          <w:tab w:val="right" w:leader="dot" w:pos="2520"/>
        </w:tabs>
        <w:ind w:left="0"/>
      </w:pPr>
      <w:r w:rsidRPr="00A15B3F">
        <w:t>H. 4618</w:t>
      </w:r>
      <w:r w:rsidRPr="00A15B3F">
        <w:tab/>
        <w:t>8</w:t>
      </w:r>
    </w:p>
    <w:p w:rsidR="00A15B3F" w:rsidRPr="00A15B3F" w:rsidRDefault="00A15B3F" w:rsidP="00A15B3F">
      <w:pPr>
        <w:pStyle w:val="ActionText"/>
        <w:keepNext w:val="0"/>
        <w:tabs>
          <w:tab w:val="right" w:leader="dot" w:pos="2520"/>
        </w:tabs>
        <w:ind w:left="0"/>
      </w:pPr>
      <w:r w:rsidRPr="00A15B3F">
        <w:t>H. 4643</w:t>
      </w:r>
      <w:r w:rsidRPr="00A15B3F">
        <w:tab/>
        <w:t>3</w:t>
      </w:r>
    </w:p>
    <w:p w:rsidR="00A15B3F" w:rsidRPr="00A15B3F" w:rsidRDefault="00A15B3F" w:rsidP="00A15B3F">
      <w:pPr>
        <w:pStyle w:val="ActionText"/>
        <w:keepNext w:val="0"/>
        <w:tabs>
          <w:tab w:val="right" w:leader="dot" w:pos="2520"/>
        </w:tabs>
        <w:ind w:left="0"/>
      </w:pPr>
      <w:r>
        <w:br w:type="column"/>
      </w:r>
      <w:r w:rsidRPr="00A15B3F">
        <w:t>H. 4657</w:t>
      </w:r>
      <w:r w:rsidRPr="00A15B3F">
        <w:tab/>
        <w:t>3</w:t>
      </w:r>
    </w:p>
    <w:p w:rsidR="00A15B3F" w:rsidRPr="00A15B3F" w:rsidRDefault="00A15B3F" w:rsidP="00A15B3F">
      <w:pPr>
        <w:pStyle w:val="ActionText"/>
        <w:keepNext w:val="0"/>
        <w:tabs>
          <w:tab w:val="right" w:leader="dot" w:pos="2520"/>
        </w:tabs>
        <w:ind w:left="0"/>
      </w:pPr>
      <w:r w:rsidRPr="00A15B3F">
        <w:t>H. 4672</w:t>
      </w:r>
      <w:r w:rsidRPr="00A15B3F">
        <w:tab/>
        <w:t>9</w:t>
      </w:r>
    </w:p>
    <w:p w:rsidR="00A15B3F" w:rsidRPr="00A15B3F" w:rsidRDefault="00A15B3F" w:rsidP="00A15B3F">
      <w:pPr>
        <w:pStyle w:val="ActionText"/>
        <w:keepNext w:val="0"/>
        <w:tabs>
          <w:tab w:val="right" w:leader="dot" w:pos="2520"/>
        </w:tabs>
        <w:ind w:left="0"/>
      </w:pPr>
      <w:r w:rsidRPr="00A15B3F">
        <w:t>H. 4675</w:t>
      </w:r>
      <w:r w:rsidRPr="00A15B3F">
        <w:tab/>
        <w:t>4</w:t>
      </w:r>
    </w:p>
    <w:p w:rsidR="00A15B3F" w:rsidRPr="00A15B3F" w:rsidRDefault="00A15B3F" w:rsidP="00A15B3F">
      <w:pPr>
        <w:pStyle w:val="ActionText"/>
        <w:keepNext w:val="0"/>
        <w:tabs>
          <w:tab w:val="right" w:leader="dot" w:pos="2520"/>
        </w:tabs>
        <w:ind w:left="0"/>
      </w:pPr>
      <w:r w:rsidRPr="00A15B3F">
        <w:t>H. 4676</w:t>
      </w:r>
      <w:r w:rsidRPr="00A15B3F">
        <w:tab/>
        <w:t>9</w:t>
      </w:r>
    </w:p>
    <w:p w:rsidR="00A15B3F" w:rsidRPr="00A15B3F" w:rsidRDefault="00A15B3F" w:rsidP="00A15B3F">
      <w:pPr>
        <w:pStyle w:val="ActionText"/>
        <w:keepNext w:val="0"/>
        <w:tabs>
          <w:tab w:val="right" w:leader="dot" w:pos="2520"/>
        </w:tabs>
        <w:ind w:left="0"/>
      </w:pPr>
      <w:r w:rsidRPr="00A15B3F">
        <w:t>H. 4682</w:t>
      </w:r>
      <w:r w:rsidRPr="00A15B3F">
        <w:tab/>
        <w:t>9</w:t>
      </w:r>
    </w:p>
    <w:p w:rsidR="00A15B3F" w:rsidRPr="00A15B3F" w:rsidRDefault="00A15B3F" w:rsidP="00A15B3F">
      <w:pPr>
        <w:pStyle w:val="ActionText"/>
        <w:keepNext w:val="0"/>
        <w:tabs>
          <w:tab w:val="right" w:leader="dot" w:pos="2520"/>
        </w:tabs>
        <w:ind w:left="0"/>
      </w:pPr>
      <w:r w:rsidRPr="00A15B3F">
        <w:t>H. 4705</w:t>
      </w:r>
      <w:r w:rsidRPr="00A15B3F">
        <w:tab/>
        <w:t>10</w:t>
      </w:r>
    </w:p>
    <w:p w:rsidR="00A15B3F" w:rsidRPr="00A15B3F" w:rsidRDefault="00A15B3F" w:rsidP="00A15B3F">
      <w:pPr>
        <w:pStyle w:val="ActionText"/>
        <w:keepNext w:val="0"/>
        <w:tabs>
          <w:tab w:val="right" w:leader="dot" w:pos="2520"/>
        </w:tabs>
        <w:ind w:left="0"/>
      </w:pPr>
      <w:r w:rsidRPr="00A15B3F">
        <w:t>H. 4727</w:t>
      </w:r>
      <w:r w:rsidRPr="00A15B3F">
        <w:tab/>
        <w:t>6</w:t>
      </w:r>
    </w:p>
    <w:p w:rsidR="00A15B3F" w:rsidRPr="00A15B3F" w:rsidRDefault="00A15B3F" w:rsidP="00A15B3F">
      <w:pPr>
        <w:pStyle w:val="ActionText"/>
        <w:keepNext w:val="0"/>
        <w:tabs>
          <w:tab w:val="right" w:leader="dot" w:pos="2520"/>
        </w:tabs>
        <w:ind w:left="0"/>
      </w:pPr>
      <w:r w:rsidRPr="00A15B3F">
        <w:t>H. 4729</w:t>
      </w:r>
      <w:r w:rsidRPr="00A15B3F">
        <w:tab/>
        <w:t>13</w:t>
      </w:r>
    </w:p>
    <w:p w:rsidR="00A15B3F" w:rsidRPr="00A15B3F" w:rsidRDefault="00A15B3F" w:rsidP="00A15B3F">
      <w:pPr>
        <w:pStyle w:val="ActionText"/>
        <w:keepNext w:val="0"/>
        <w:tabs>
          <w:tab w:val="right" w:leader="dot" w:pos="2520"/>
        </w:tabs>
        <w:ind w:left="0"/>
      </w:pPr>
      <w:r w:rsidRPr="00A15B3F">
        <w:t>H. 4795</w:t>
      </w:r>
      <w:r w:rsidRPr="00A15B3F">
        <w:tab/>
        <w:t>7</w:t>
      </w:r>
    </w:p>
    <w:p w:rsidR="00A15B3F" w:rsidRPr="00A15B3F" w:rsidRDefault="00A15B3F" w:rsidP="00A15B3F">
      <w:pPr>
        <w:pStyle w:val="ActionText"/>
        <w:keepNext w:val="0"/>
        <w:tabs>
          <w:tab w:val="right" w:leader="dot" w:pos="2520"/>
        </w:tabs>
        <w:ind w:left="0"/>
      </w:pPr>
      <w:r w:rsidRPr="00A15B3F">
        <w:t>H. 4807</w:t>
      </w:r>
      <w:r w:rsidRPr="00A15B3F">
        <w:tab/>
        <w:t>2</w:t>
      </w:r>
    </w:p>
    <w:p w:rsidR="00A15B3F" w:rsidRPr="00A15B3F" w:rsidRDefault="00A15B3F" w:rsidP="00A15B3F">
      <w:pPr>
        <w:pStyle w:val="ActionText"/>
        <w:keepNext w:val="0"/>
        <w:tabs>
          <w:tab w:val="right" w:leader="dot" w:pos="2520"/>
        </w:tabs>
        <w:ind w:left="0"/>
      </w:pPr>
      <w:r w:rsidRPr="00A15B3F">
        <w:t>H. 4828</w:t>
      </w:r>
      <w:r w:rsidRPr="00A15B3F">
        <w:tab/>
        <w:t>7</w:t>
      </w:r>
    </w:p>
    <w:p w:rsidR="00A15B3F" w:rsidRPr="00A15B3F" w:rsidRDefault="00A15B3F" w:rsidP="00A15B3F">
      <w:pPr>
        <w:pStyle w:val="ActionText"/>
        <w:keepNext w:val="0"/>
        <w:tabs>
          <w:tab w:val="right" w:leader="dot" w:pos="2520"/>
        </w:tabs>
        <w:ind w:left="0"/>
      </w:pPr>
      <w:r w:rsidRPr="00A15B3F">
        <w:t>H. 4900</w:t>
      </w:r>
      <w:r w:rsidRPr="00A15B3F">
        <w:tab/>
        <w:t>10</w:t>
      </w:r>
    </w:p>
    <w:p w:rsidR="00A15B3F" w:rsidRPr="00A15B3F" w:rsidRDefault="00A15B3F" w:rsidP="00A15B3F">
      <w:pPr>
        <w:pStyle w:val="ActionText"/>
        <w:keepNext w:val="0"/>
        <w:tabs>
          <w:tab w:val="right" w:leader="dot" w:pos="2520"/>
        </w:tabs>
        <w:ind w:left="0"/>
      </w:pPr>
      <w:r w:rsidRPr="00A15B3F">
        <w:t>H. 4908</w:t>
      </w:r>
      <w:r w:rsidRPr="00A15B3F">
        <w:tab/>
        <w:t>10</w:t>
      </w:r>
    </w:p>
    <w:p w:rsidR="00A15B3F" w:rsidRPr="00A15B3F" w:rsidRDefault="00A15B3F" w:rsidP="00A15B3F">
      <w:pPr>
        <w:pStyle w:val="ActionText"/>
        <w:keepNext w:val="0"/>
        <w:tabs>
          <w:tab w:val="right" w:leader="dot" w:pos="2520"/>
        </w:tabs>
        <w:ind w:left="0"/>
      </w:pPr>
    </w:p>
    <w:p w:rsidR="00A15B3F" w:rsidRPr="00A15B3F" w:rsidRDefault="00A15B3F" w:rsidP="00A15B3F">
      <w:pPr>
        <w:pStyle w:val="ActionText"/>
        <w:keepNext w:val="0"/>
        <w:tabs>
          <w:tab w:val="right" w:leader="dot" w:pos="2520"/>
        </w:tabs>
        <w:ind w:left="0"/>
      </w:pPr>
      <w:r w:rsidRPr="00A15B3F">
        <w:t>S. 6</w:t>
      </w:r>
      <w:r w:rsidRPr="00A15B3F">
        <w:tab/>
        <w:t>10</w:t>
      </w:r>
    </w:p>
    <w:p w:rsidR="00A15B3F" w:rsidRPr="00A15B3F" w:rsidRDefault="00A15B3F" w:rsidP="00A15B3F">
      <w:pPr>
        <w:pStyle w:val="ActionText"/>
        <w:keepNext w:val="0"/>
        <w:tabs>
          <w:tab w:val="right" w:leader="dot" w:pos="2520"/>
        </w:tabs>
        <w:ind w:left="0"/>
      </w:pPr>
      <w:r w:rsidRPr="00A15B3F">
        <w:t>S. 105</w:t>
      </w:r>
      <w:r w:rsidRPr="00A15B3F">
        <w:tab/>
        <w:t>16</w:t>
      </w:r>
    </w:p>
    <w:p w:rsidR="00A15B3F" w:rsidRPr="00A15B3F" w:rsidRDefault="00A15B3F" w:rsidP="00A15B3F">
      <w:pPr>
        <w:pStyle w:val="ActionText"/>
        <w:keepNext w:val="0"/>
        <w:tabs>
          <w:tab w:val="right" w:leader="dot" w:pos="2520"/>
        </w:tabs>
        <w:ind w:left="0"/>
      </w:pPr>
      <w:r w:rsidRPr="00A15B3F">
        <w:t>S. 367</w:t>
      </w:r>
      <w:r w:rsidRPr="00A15B3F">
        <w:tab/>
        <w:t>16</w:t>
      </w:r>
    </w:p>
    <w:p w:rsidR="00A15B3F" w:rsidRDefault="00A15B3F" w:rsidP="00A15B3F">
      <w:pPr>
        <w:pStyle w:val="ActionText"/>
        <w:keepNext w:val="0"/>
        <w:tabs>
          <w:tab w:val="right" w:leader="dot" w:pos="2520"/>
        </w:tabs>
        <w:ind w:left="0"/>
      </w:pPr>
      <w:r w:rsidRPr="00A15B3F">
        <w:t>S. 885</w:t>
      </w:r>
      <w:r w:rsidRPr="00A15B3F">
        <w:tab/>
        <w:t>5</w:t>
      </w:r>
    </w:p>
    <w:p w:rsidR="00A15B3F" w:rsidRDefault="00A15B3F" w:rsidP="00A15B3F">
      <w:pPr>
        <w:pStyle w:val="ActionText"/>
        <w:keepNext w:val="0"/>
        <w:tabs>
          <w:tab w:val="right" w:leader="dot" w:pos="2520"/>
        </w:tabs>
        <w:ind w:left="0"/>
        <w:sectPr w:rsidR="00A15B3F" w:rsidSect="00A15B3F">
          <w:type w:val="continuous"/>
          <w:pgSz w:w="12240" w:h="15840" w:code="1"/>
          <w:pgMar w:top="1008" w:right="4694" w:bottom="3499" w:left="1260" w:header="1008" w:footer="3499" w:gutter="0"/>
          <w:cols w:num="2" w:space="720"/>
        </w:sectPr>
      </w:pPr>
    </w:p>
    <w:p w:rsidR="00A15B3F" w:rsidRPr="00A15B3F" w:rsidRDefault="00A15B3F" w:rsidP="00A15B3F">
      <w:pPr>
        <w:pStyle w:val="ActionText"/>
        <w:keepNext w:val="0"/>
        <w:tabs>
          <w:tab w:val="right" w:leader="dot" w:pos="2520"/>
        </w:tabs>
        <w:ind w:left="0"/>
      </w:pPr>
    </w:p>
    <w:sectPr w:rsidR="00A15B3F" w:rsidRPr="00A15B3F" w:rsidSect="00A15B3F">
      <w:type w:val="continuous"/>
      <w:pgSz w:w="12240" w:h="15840" w:code="1"/>
      <w:pgMar w:top="1008" w:right="4694" w:bottom="3499" w:left="1260"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C19" w:rsidRDefault="001D5C19">
      <w:r>
        <w:separator/>
      </w:r>
    </w:p>
  </w:endnote>
  <w:endnote w:type="continuationSeparator" w:id="0">
    <w:p w:rsidR="001D5C19" w:rsidRDefault="001D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1C" w:rsidRDefault="00BF1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2531C" w:rsidRDefault="00E25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1C" w:rsidRDefault="00BF1E8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770F54">
      <w:rPr>
        <w:rStyle w:val="PageNumber"/>
        <w:noProof/>
      </w:rPr>
      <w:t>1</w:t>
    </w:r>
    <w:r>
      <w:rPr>
        <w:rStyle w:val="PageNumber"/>
      </w:rPr>
      <w:fldChar w:fldCharType="end"/>
    </w:r>
  </w:p>
  <w:p w:rsidR="00E2531C" w:rsidRDefault="00BF1E81">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3F" w:rsidRDefault="00A15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C19" w:rsidRDefault="001D5C19">
      <w:r>
        <w:separator/>
      </w:r>
    </w:p>
  </w:footnote>
  <w:footnote w:type="continuationSeparator" w:id="0">
    <w:p w:rsidR="001D5C19" w:rsidRDefault="001D5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3F" w:rsidRDefault="00A15B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3F" w:rsidRDefault="00A15B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3F" w:rsidRDefault="00A15B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C19" w:rsidRDefault="001D5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19"/>
    <w:rsid w:val="000161CA"/>
    <w:rsid w:val="000A1A0C"/>
    <w:rsid w:val="001D5C19"/>
    <w:rsid w:val="00360F0F"/>
    <w:rsid w:val="005C2EBE"/>
    <w:rsid w:val="00770F54"/>
    <w:rsid w:val="00A15B3F"/>
    <w:rsid w:val="00BF1E81"/>
    <w:rsid w:val="00E2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B6280-A202-4850-808D-84277F61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D5C19"/>
    <w:pPr>
      <w:keepNext/>
      <w:ind w:left="0" w:firstLine="0"/>
      <w:outlineLvl w:val="2"/>
    </w:pPr>
    <w:rPr>
      <w:b/>
      <w:sz w:val="20"/>
    </w:rPr>
  </w:style>
  <w:style w:type="paragraph" w:styleId="Heading4">
    <w:name w:val="heading 4"/>
    <w:basedOn w:val="Normal"/>
    <w:next w:val="Normal"/>
    <w:link w:val="Heading4Char"/>
    <w:qFormat/>
    <w:rsid w:val="001D5C19"/>
    <w:pPr>
      <w:keepNext/>
      <w:tabs>
        <w:tab w:val="center" w:pos="3168"/>
      </w:tabs>
      <w:ind w:left="0" w:firstLine="0"/>
      <w:outlineLvl w:val="3"/>
    </w:pPr>
    <w:rPr>
      <w:b/>
      <w:snapToGrid w:val="0"/>
    </w:rPr>
  </w:style>
  <w:style w:type="paragraph" w:styleId="Heading6">
    <w:name w:val="heading 6"/>
    <w:basedOn w:val="Normal"/>
    <w:next w:val="Normal"/>
    <w:link w:val="Heading6Char"/>
    <w:qFormat/>
    <w:rsid w:val="001D5C1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D5C19"/>
    <w:rPr>
      <w:b/>
    </w:rPr>
  </w:style>
  <w:style w:type="character" w:customStyle="1" w:styleId="Heading4Char">
    <w:name w:val="Heading 4 Char"/>
    <w:basedOn w:val="DefaultParagraphFont"/>
    <w:link w:val="Heading4"/>
    <w:rsid w:val="001D5C19"/>
    <w:rPr>
      <w:b/>
      <w:snapToGrid w:val="0"/>
      <w:sz w:val="22"/>
    </w:rPr>
  </w:style>
  <w:style w:type="character" w:customStyle="1" w:styleId="Heading6Char">
    <w:name w:val="Heading 6 Char"/>
    <w:basedOn w:val="DefaultParagraphFont"/>
    <w:link w:val="Heading6"/>
    <w:rsid w:val="001D5C19"/>
    <w:rPr>
      <w:b/>
      <w:snapToGrid w:val="0"/>
      <w:sz w:val="26"/>
    </w:rPr>
  </w:style>
  <w:style w:type="paragraph" w:styleId="BalloonText">
    <w:name w:val="Balloon Text"/>
    <w:basedOn w:val="Normal"/>
    <w:link w:val="BalloonTextChar"/>
    <w:uiPriority w:val="99"/>
    <w:semiHidden/>
    <w:unhideWhenUsed/>
    <w:rsid w:val="00360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78A84-CD95-445A-A056-75AD415E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153284C6.dotm</Template>
  <TotalTime>0</TotalTime>
  <Pages>4</Pages>
  <Words>5145</Words>
  <Characters>28043</Characters>
  <Application>Microsoft Office Word</Application>
  <DocSecurity>0</DocSecurity>
  <Lines>848</Lines>
  <Paragraphs>224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2/15/2018 - South Carolina Legislature Online</dc:title>
  <dc:subject/>
  <dc:creator>DJuana Wilson</dc:creator>
  <cp:keywords/>
  <cp:lastModifiedBy>Olivia Faile</cp:lastModifiedBy>
  <cp:revision>3</cp:revision>
  <cp:lastPrinted>2018-02-14T20:12:00Z</cp:lastPrinted>
  <dcterms:created xsi:type="dcterms:W3CDTF">2018-02-14T20:12:00Z</dcterms:created>
  <dcterms:modified xsi:type="dcterms:W3CDTF">2018-02-14T21:13:00Z</dcterms:modified>
</cp:coreProperties>
</file>