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02F" w:rsidRDefault="008D2FCF">
      <w:pPr>
        <w:pStyle w:val="Heading6"/>
        <w:jc w:val="center"/>
        <w:rPr>
          <w:sz w:val="22"/>
        </w:rPr>
      </w:pPr>
      <w:bookmarkStart w:id="0" w:name="_GoBack"/>
      <w:bookmarkEnd w:id="0"/>
      <w:r>
        <w:rPr>
          <w:sz w:val="22"/>
        </w:rPr>
        <w:t>HOUSE TO MEET AT 10:00 A.M.</w:t>
      </w:r>
    </w:p>
    <w:p w:rsidR="003E202F" w:rsidRDefault="003E202F">
      <w:pPr>
        <w:tabs>
          <w:tab w:val="right" w:pos="6336"/>
        </w:tabs>
        <w:ind w:left="0" w:firstLine="0"/>
        <w:jc w:val="center"/>
      </w:pPr>
    </w:p>
    <w:p w:rsidR="003E202F" w:rsidRDefault="003E202F">
      <w:pPr>
        <w:tabs>
          <w:tab w:val="right" w:pos="6336"/>
        </w:tabs>
        <w:ind w:left="0" w:firstLine="0"/>
        <w:jc w:val="right"/>
        <w:rPr>
          <w:b/>
        </w:rPr>
      </w:pPr>
      <w:r>
        <w:rPr>
          <w:b/>
        </w:rPr>
        <w:t>NO. 52</w:t>
      </w:r>
    </w:p>
    <w:p w:rsidR="003E202F" w:rsidRDefault="003E202F">
      <w:pPr>
        <w:tabs>
          <w:tab w:val="center" w:pos="3168"/>
        </w:tabs>
        <w:ind w:left="0" w:firstLine="0"/>
        <w:jc w:val="center"/>
      </w:pPr>
      <w:r>
        <w:rPr>
          <w:b/>
        </w:rPr>
        <w:t>CALENDAR</w:t>
      </w:r>
    </w:p>
    <w:p w:rsidR="003E202F" w:rsidRDefault="003E202F">
      <w:pPr>
        <w:ind w:left="0" w:firstLine="0"/>
        <w:jc w:val="center"/>
      </w:pPr>
    </w:p>
    <w:p w:rsidR="003E202F" w:rsidRDefault="003E202F">
      <w:pPr>
        <w:tabs>
          <w:tab w:val="center" w:pos="3168"/>
        </w:tabs>
        <w:ind w:left="0" w:firstLine="0"/>
        <w:jc w:val="center"/>
        <w:rPr>
          <w:b/>
        </w:rPr>
      </w:pPr>
      <w:r>
        <w:rPr>
          <w:b/>
        </w:rPr>
        <w:t>OF THE</w:t>
      </w:r>
    </w:p>
    <w:p w:rsidR="003E202F" w:rsidRDefault="003E202F">
      <w:pPr>
        <w:ind w:left="0" w:firstLine="0"/>
        <w:jc w:val="center"/>
      </w:pPr>
    </w:p>
    <w:p w:rsidR="003E202F" w:rsidRDefault="003E202F">
      <w:pPr>
        <w:tabs>
          <w:tab w:val="center" w:pos="3168"/>
        </w:tabs>
        <w:ind w:left="0" w:firstLine="0"/>
        <w:jc w:val="center"/>
      </w:pPr>
      <w:r>
        <w:rPr>
          <w:b/>
        </w:rPr>
        <w:t>HOUSE OF REPRESENTATIVES</w:t>
      </w:r>
    </w:p>
    <w:p w:rsidR="003E202F" w:rsidRDefault="003E202F">
      <w:pPr>
        <w:ind w:left="0" w:firstLine="0"/>
        <w:jc w:val="center"/>
      </w:pPr>
    </w:p>
    <w:p w:rsidR="003E202F" w:rsidRDefault="003E202F">
      <w:pPr>
        <w:pStyle w:val="Heading4"/>
        <w:jc w:val="center"/>
        <w:rPr>
          <w:snapToGrid/>
        </w:rPr>
      </w:pPr>
      <w:r>
        <w:rPr>
          <w:snapToGrid/>
        </w:rPr>
        <w:t>OF THE</w:t>
      </w:r>
    </w:p>
    <w:p w:rsidR="003E202F" w:rsidRDefault="003E202F">
      <w:pPr>
        <w:ind w:left="0" w:firstLine="0"/>
        <w:jc w:val="center"/>
      </w:pPr>
    </w:p>
    <w:p w:rsidR="003E202F" w:rsidRDefault="003E202F">
      <w:pPr>
        <w:tabs>
          <w:tab w:val="center" w:pos="3168"/>
        </w:tabs>
        <w:ind w:left="0" w:firstLine="0"/>
        <w:jc w:val="center"/>
        <w:rPr>
          <w:b/>
        </w:rPr>
      </w:pPr>
      <w:r>
        <w:rPr>
          <w:b/>
        </w:rPr>
        <w:t>STATE OF SOUTH CAROLINA</w:t>
      </w:r>
    </w:p>
    <w:p w:rsidR="003E202F" w:rsidRDefault="003E202F">
      <w:pPr>
        <w:ind w:left="0" w:firstLine="0"/>
        <w:jc w:val="center"/>
        <w:rPr>
          <w:b/>
        </w:rPr>
      </w:pPr>
    </w:p>
    <w:p w:rsidR="003E202F" w:rsidRDefault="003E202F">
      <w:pPr>
        <w:ind w:left="0" w:firstLine="0"/>
        <w:jc w:val="center"/>
        <w:rPr>
          <w:b/>
        </w:rPr>
      </w:pPr>
    </w:p>
    <w:p w:rsidR="003E202F" w:rsidRDefault="003E202F">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E202F" w:rsidRDefault="003E202F">
      <w:pPr>
        <w:ind w:left="0" w:firstLine="0"/>
        <w:jc w:val="center"/>
        <w:rPr>
          <w:b/>
        </w:rPr>
      </w:pPr>
    </w:p>
    <w:p w:rsidR="003E202F" w:rsidRDefault="003E202F">
      <w:pPr>
        <w:pStyle w:val="Heading3"/>
        <w:jc w:val="center"/>
      </w:pPr>
      <w:r>
        <w:t>REGULAR SESSION BEGINNING TUESDAY, JANUARY 10, 2017</w:t>
      </w:r>
    </w:p>
    <w:p w:rsidR="003E202F" w:rsidRDefault="003E202F">
      <w:pPr>
        <w:ind w:left="0" w:firstLine="0"/>
        <w:jc w:val="center"/>
        <w:rPr>
          <w:b/>
        </w:rPr>
      </w:pPr>
    </w:p>
    <w:p w:rsidR="003E202F" w:rsidRDefault="003E202F">
      <w:pPr>
        <w:ind w:left="0" w:firstLine="0"/>
        <w:jc w:val="center"/>
        <w:rPr>
          <w:b/>
        </w:rPr>
      </w:pPr>
    </w:p>
    <w:p w:rsidR="003E202F" w:rsidRPr="006B55C6" w:rsidRDefault="003E202F">
      <w:pPr>
        <w:ind w:left="0" w:firstLine="0"/>
        <w:jc w:val="center"/>
        <w:rPr>
          <w:b/>
        </w:rPr>
      </w:pPr>
      <w:r w:rsidRPr="006B55C6">
        <w:rPr>
          <w:b/>
        </w:rPr>
        <w:t>THURSDAY, APRIL 19, 2018</w:t>
      </w:r>
    </w:p>
    <w:p w:rsidR="003E202F" w:rsidRDefault="005C2CFC">
      <w:pPr>
        <w:ind w:left="0" w:firstLine="0"/>
        <w:jc w:val="center"/>
        <w:rPr>
          <w:b/>
        </w:rPr>
      </w:pPr>
      <w:r>
        <w:rPr>
          <w:b/>
          <w:noProof/>
        </w:rPr>
        <w:drawing>
          <wp:anchor distT="0" distB="0" distL="114300" distR="114300" simplePos="0" relativeHeight="251658240" behindDoc="0" locked="0" layoutInCell="1" allowOverlap="1">
            <wp:simplePos x="0" y="0"/>
            <wp:positionH relativeFrom="column">
              <wp:posOffset>2051685</wp:posOffset>
            </wp:positionH>
            <wp:positionV relativeFrom="paragraph">
              <wp:posOffset>457200</wp:posOffset>
            </wp:positionV>
            <wp:extent cx="1771650" cy="609600"/>
            <wp:effectExtent l="0" t="0" r="0" b="0"/>
            <wp:wrapNone/>
            <wp:docPr id="2" name="Picture 2" descr="L:\H-CHAMB\TEAMGIFS\New Convenant Chris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New Convenant Christian.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7165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9264" behindDoc="1" locked="0" layoutInCell="1" allowOverlap="1">
            <wp:simplePos x="0" y="0"/>
            <wp:positionH relativeFrom="column">
              <wp:posOffset>689610</wp:posOffset>
            </wp:positionH>
            <wp:positionV relativeFrom="paragraph">
              <wp:posOffset>276225</wp:posOffset>
            </wp:positionV>
            <wp:extent cx="975360" cy="975360"/>
            <wp:effectExtent l="0" t="0" r="0" b="0"/>
            <wp:wrapNone/>
            <wp:docPr id="1" name="Picture 1" descr="L:\H-CHAMB\TEAMGIFS\DORMA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ORMANH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02F">
        <w:rPr>
          <w:b/>
        </w:rPr>
        <w:t xml:space="preserve"> </w:t>
      </w:r>
      <w:r>
        <w:rPr>
          <w:b/>
        </w:rPr>
        <w:t xml:space="preserve">       </w:t>
      </w:r>
    </w:p>
    <w:p w:rsidR="003E202F" w:rsidRDefault="003E202F">
      <w:pPr>
        <w:pStyle w:val="ActionText"/>
        <w:sectPr w:rsidR="003E202F">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3E202F" w:rsidRDefault="003E202F">
      <w:pPr>
        <w:pStyle w:val="ActionText"/>
        <w:sectPr w:rsidR="003E202F">
          <w:pgSz w:w="12240" w:h="15840" w:code="1"/>
          <w:pgMar w:top="1008" w:right="4694" w:bottom="3499" w:left="1224" w:header="1008" w:footer="3499" w:gutter="0"/>
          <w:cols w:space="720"/>
          <w:titlePg/>
        </w:sectPr>
      </w:pPr>
    </w:p>
    <w:p w:rsidR="003E202F" w:rsidRDefault="003E202F" w:rsidP="003E202F">
      <w:pPr>
        <w:jc w:val="center"/>
        <w:rPr>
          <w:b/>
          <w:szCs w:val="22"/>
        </w:rPr>
      </w:pPr>
      <w:r w:rsidRPr="00396FB1">
        <w:rPr>
          <w:b/>
          <w:szCs w:val="22"/>
        </w:rPr>
        <w:lastRenderedPageBreak/>
        <w:t>DORMAN HIGH SCHOOL “</w:t>
      </w:r>
      <w:r>
        <w:rPr>
          <w:b/>
          <w:szCs w:val="22"/>
        </w:rPr>
        <w:t xml:space="preserve">LADY </w:t>
      </w:r>
      <w:r w:rsidRPr="00396FB1">
        <w:rPr>
          <w:b/>
          <w:szCs w:val="22"/>
        </w:rPr>
        <w:t>CAVALIERS”</w:t>
      </w:r>
    </w:p>
    <w:p w:rsidR="003E202F" w:rsidRPr="00396FB1" w:rsidRDefault="003E202F" w:rsidP="003E202F">
      <w:pPr>
        <w:jc w:val="center"/>
        <w:rPr>
          <w:b/>
          <w:szCs w:val="22"/>
        </w:rPr>
      </w:pPr>
      <w:r>
        <w:rPr>
          <w:b/>
          <w:szCs w:val="22"/>
        </w:rPr>
        <w:t>GIRLS VOLLEYBALL TEAM</w:t>
      </w:r>
    </w:p>
    <w:p w:rsidR="003E202F" w:rsidRPr="00077CBC" w:rsidRDefault="003E202F" w:rsidP="003E2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2017</w:t>
      </w:r>
      <w:r w:rsidRPr="00077CBC">
        <w:rPr>
          <w:b/>
          <w:szCs w:val="22"/>
        </w:rPr>
        <w:t xml:space="preserve"> </w:t>
      </w:r>
      <w:r>
        <w:rPr>
          <w:b/>
          <w:szCs w:val="22"/>
        </w:rPr>
        <w:t xml:space="preserve">CLASS AAAAA </w:t>
      </w:r>
      <w:r w:rsidRPr="00077CBC">
        <w:rPr>
          <w:b/>
          <w:szCs w:val="22"/>
        </w:rPr>
        <w:t>STATE CHAMPIONS</w:t>
      </w:r>
    </w:p>
    <w:p w:rsidR="003E202F" w:rsidRPr="00077CBC" w:rsidRDefault="003E202F" w:rsidP="003E202F">
      <w:pPr>
        <w:ind w:left="0" w:firstLine="0"/>
        <w:jc w:val="center"/>
        <w:rPr>
          <w:b/>
          <w:szCs w:val="22"/>
        </w:rPr>
      </w:pPr>
    </w:p>
    <w:p w:rsidR="003E202F" w:rsidRPr="00A23FBB" w:rsidRDefault="003E202F" w:rsidP="003E202F">
      <w:pPr>
        <w:jc w:val="center"/>
        <w:rPr>
          <w:szCs w:val="22"/>
        </w:rPr>
      </w:pPr>
      <w:r w:rsidRPr="00A23FBB">
        <w:rPr>
          <w:szCs w:val="22"/>
        </w:rPr>
        <w:t>Lauren Cauthan</w:t>
      </w:r>
    </w:p>
    <w:p w:rsidR="003E202F" w:rsidRPr="00A23FBB" w:rsidRDefault="003E202F" w:rsidP="003E202F">
      <w:pPr>
        <w:jc w:val="center"/>
        <w:rPr>
          <w:szCs w:val="22"/>
        </w:rPr>
      </w:pPr>
      <w:r w:rsidRPr="00A23FBB">
        <w:rPr>
          <w:szCs w:val="22"/>
        </w:rPr>
        <w:t>Omara Daniels</w:t>
      </w:r>
    </w:p>
    <w:p w:rsidR="003E202F" w:rsidRPr="00A23FBB" w:rsidRDefault="003E202F" w:rsidP="003E202F">
      <w:pPr>
        <w:jc w:val="center"/>
        <w:rPr>
          <w:szCs w:val="22"/>
        </w:rPr>
      </w:pPr>
      <w:r w:rsidRPr="00A23FBB">
        <w:rPr>
          <w:szCs w:val="22"/>
        </w:rPr>
        <w:t>Kelli Davis</w:t>
      </w:r>
    </w:p>
    <w:p w:rsidR="003E202F" w:rsidRPr="00A23FBB" w:rsidRDefault="003E202F" w:rsidP="003E202F">
      <w:pPr>
        <w:jc w:val="center"/>
        <w:rPr>
          <w:szCs w:val="22"/>
        </w:rPr>
      </w:pPr>
      <w:r w:rsidRPr="00A23FBB">
        <w:rPr>
          <w:szCs w:val="22"/>
        </w:rPr>
        <w:t>Thayer Hall</w:t>
      </w:r>
    </w:p>
    <w:p w:rsidR="003E202F" w:rsidRPr="00A23FBB" w:rsidRDefault="003E202F" w:rsidP="003E202F">
      <w:pPr>
        <w:jc w:val="center"/>
        <w:rPr>
          <w:szCs w:val="22"/>
        </w:rPr>
      </w:pPr>
      <w:r w:rsidRPr="00A23FBB">
        <w:rPr>
          <w:szCs w:val="22"/>
        </w:rPr>
        <w:t>Lauren Harrell</w:t>
      </w:r>
    </w:p>
    <w:p w:rsidR="003E202F" w:rsidRPr="00A23FBB" w:rsidRDefault="003E202F" w:rsidP="003E202F">
      <w:pPr>
        <w:jc w:val="center"/>
        <w:rPr>
          <w:szCs w:val="22"/>
        </w:rPr>
      </w:pPr>
      <w:r w:rsidRPr="00A23FBB">
        <w:rPr>
          <w:szCs w:val="22"/>
        </w:rPr>
        <w:t>Garland Hough</w:t>
      </w:r>
    </w:p>
    <w:p w:rsidR="003E202F" w:rsidRPr="00A23FBB" w:rsidRDefault="003E202F" w:rsidP="003E202F">
      <w:pPr>
        <w:jc w:val="center"/>
        <w:rPr>
          <w:szCs w:val="22"/>
        </w:rPr>
      </w:pPr>
      <w:r w:rsidRPr="00A23FBB">
        <w:rPr>
          <w:szCs w:val="22"/>
        </w:rPr>
        <w:t>Alyssa Lipsey</w:t>
      </w:r>
    </w:p>
    <w:p w:rsidR="003E202F" w:rsidRPr="00A23FBB" w:rsidRDefault="003E202F" w:rsidP="003E202F">
      <w:pPr>
        <w:jc w:val="center"/>
        <w:rPr>
          <w:szCs w:val="22"/>
        </w:rPr>
      </w:pPr>
      <w:r w:rsidRPr="00A23FBB">
        <w:rPr>
          <w:szCs w:val="22"/>
        </w:rPr>
        <w:t>Mackenzie McIntosh</w:t>
      </w:r>
    </w:p>
    <w:p w:rsidR="003E202F" w:rsidRPr="00A23FBB" w:rsidRDefault="003E202F" w:rsidP="003E202F">
      <w:pPr>
        <w:jc w:val="center"/>
        <w:rPr>
          <w:szCs w:val="22"/>
        </w:rPr>
      </w:pPr>
      <w:r w:rsidRPr="00A23FBB">
        <w:rPr>
          <w:szCs w:val="22"/>
        </w:rPr>
        <w:t>Morgan McKinnon</w:t>
      </w:r>
    </w:p>
    <w:p w:rsidR="003E202F" w:rsidRPr="00A23FBB" w:rsidRDefault="003E202F" w:rsidP="003E202F">
      <w:pPr>
        <w:jc w:val="center"/>
        <w:rPr>
          <w:szCs w:val="22"/>
        </w:rPr>
      </w:pPr>
      <w:r w:rsidRPr="00A23FBB">
        <w:rPr>
          <w:szCs w:val="22"/>
        </w:rPr>
        <w:t>Grace Metcalf</w:t>
      </w:r>
    </w:p>
    <w:p w:rsidR="003E202F" w:rsidRPr="00A23FBB" w:rsidRDefault="003E202F" w:rsidP="003E202F">
      <w:pPr>
        <w:jc w:val="center"/>
        <w:rPr>
          <w:szCs w:val="22"/>
        </w:rPr>
      </w:pPr>
      <w:r w:rsidRPr="00A23FBB">
        <w:rPr>
          <w:szCs w:val="22"/>
        </w:rPr>
        <w:t>Lauren Mims</w:t>
      </w:r>
    </w:p>
    <w:p w:rsidR="003E202F" w:rsidRPr="00A23FBB" w:rsidRDefault="003E202F" w:rsidP="003E202F">
      <w:pPr>
        <w:jc w:val="center"/>
        <w:rPr>
          <w:szCs w:val="22"/>
        </w:rPr>
      </w:pPr>
      <w:r w:rsidRPr="00A23FBB">
        <w:rPr>
          <w:szCs w:val="22"/>
        </w:rPr>
        <w:t>Sarah Parris</w:t>
      </w:r>
    </w:p>
    <w:p w:rsidR="003E202F" w:rsidRPr="00A23FBB" w:rsidRDefault="003E202F" w:rsidP="003E202F">
      <w:pPr>
        <w:jc w:val="center"/>
        <w:rPr>
          <w:szCs w:val="22"/>
        </w:rPr>
      </w:pPr>
      <w:r w:rsidRPr="00A23FBB">
        <w:rPr>
          <w:szCs w:val="22"/>
        </w:rPr>
        <w:t>Anna Renwick</w:t>
      </w:r>
    </w:p>
    <w:p w:rsidR="003E202F" w:rsidRPr="00A23FBB" w:rsidRDefault="003E202F" w:rsidP="003E202F">
      <w:pPr>
        <w:jc w:val="center"/>
        <w:rPr>
          <w:szCs w:val="22"/>
        </w:rPr>
      </w:pPr>
      <w:r w:rsidRPr="00A23FBB">
        <w:rPr>
          <w:szCs w:val="22"/>
        </w:rPr>
        <w:t>Leslie Timms</w:t>
      </w:r>
    </w:p>
    <w:p w:rsidR="003E202F" w:rsidRDefault="003E202F" w:rsidP="003E202F">
      <w:pPr>
        <w:jc w:val="center"/>
        <w:rPr>
          <w:szCs w:val="22"/>
        </w:rPr>
      </w:pPr>
      <w:r w:rsidRPr="00A23FBB">
        <w:rPr>
          <w:szCs w:val="22"/>
        </w:rPr>
        <w:t>Jana West</w:t>
      </w:r>
    </w:p>
    <w:p w:rsidR="003E202F" w:rsidRPr="00396FB1" w:rsidRDefault="003E202F" w:rsidP="003E202F">
      <w:pPr>
        <w:jc w:val="center"/>
        <w:rPr>
          <w:szCs w:val="22"/>
        </w:rPr>
      </w:pPr>
    </w:p>
    <w:p w:rsidR="003E202F" w:rsidRPr="00396FB1" w:rsidRDefault="003E202F" w:rsidP="003E202F">
      <w:pPr>
        <w:jc w:val="center"/>
        <w:rPr>
          <w:b/>
          <w:szCs w:val="22"/>
          <w:u w:val="single"/>
        </w:rPr>
      </w:pPr>
      <w:r w:rsidRPr="00396FB1">
        <w:rPr>
          <w:b/>
          <w:szCs w:val="22"/>
          <w:u w:val="single"/>
        </w:rPr>
        <w:t>HEAD COACH</w:t>
      </w:r>
    </w:p>
    <w:p w:rsidR="003E202F" w:rsidRPr="00396FB1" w:rsidRDefault="003E202F" w:rsidP="003E202F">
      <w:pPr>
        <w:jc w:val="center"/>
        <w:rPr>
          <w:szCs w:val="22"/>
        </w:rPr>
      </w:pPr>
      <w:r>
        <w:t>Paula Kirkland</w:t>
      </w:r>
    </w:p>
    <w:p w:rsidR="003E202F" w:rsidRPr="00396FB1" w:rsidRDefault="003E202F" w:rsidP="003E202F">
      <w:pPr>
        <w:jc w:val="center"/>
        <w:rPr>
          <w:szCs w:val="22"/>
        </w:rPr>
      </w:pPr>
    </w:p>
    <w:p w:rsidR="003E202F" w:rsidRPr="00396FB1" w:rsidRDefault="003E202F" w:rsidP="003E202F">
      <w:pPr>
        <w:jc w:val="center"/>
        <w:rPr>
          <w:b/>
          <w:bCs/>
          <w:szCs w:val="22"/>
          <w:u w:val="single"/>
        </w:rPr>
      </w:pPr>
      <w:r>
        <w:rPr>
          <w:b/>
          <w:bCs/>
          <w:szCs w:val="22"/>
          <w:u w:val="single"/>
        </w:rPr>
        <w:t>ASSISTANT COACHES</w:t>
      </w:r>
    </w:p>
    <w:p w:rsidR="003E202F" w:rsidRDefault="003E202F" w:rsidP="003E202F">
      <w:pPr>
        <w:jc w:val="center"/>
        <w:rPr>
          <w:szCs w:val="22"/>
        </w:rPr>
      </w:pPr>
      <w:r w:rsidRPr="00A23FBB">
        <w:rPr>
          <w:szCs w:val="22"/>
        </w:rPr>
        <w:t>Christina Glover, Desiree McCray,</w:t>
      </w:r>
    </w:p>
    <w:p w:rsidR="003E202F" w:rsidRDefault="003E202F" w:rsidP="003E202F">
      <w:pPr>
        <w:jc w:val="center"/>
        <w:rPr>
          <w:szCs w:val="22"/>
        </w:rPr>
      </w:pPr>
      <w:r w:rsidRPr="00A23FBB">
        <w:rPr>
          <w:szCs w:val="22"/>
        </w:rPr>
        <w:t>Amber Wiles, and Kelly Bailey</w:t>
      </w:r>
    </w:p>
    <w:p w:rsidR="003E202F" w:rsidRPr="00396FB1" w:rsidRDefault="003E202F" w:rsidP="003E202F">
      <w:pPr>
        <w:jc w:val="center"/>
        <w:rPr>
          <w:bCs/>
          <w:szCs w:val="22"/>
        </w:rPr>
      </w:pPr>
    </w:p>
    <w:p w:rsidR="003E202F" w:rsidRDefault="003E202F" w:rsidP="003E202F">
      <w:pPr>
        <w:jc w:val="center"/>
        <w:rPr>
          <w:b/>
          <w:bCs/>
          <w:u w:val="single"/>
        </w:rPr>
      </w:pPr>
      <w:r>
        <w:rPr>
          <w:b/>
          <w:bCs/>
          <w:u w:val="single"/>
        </w:rPr>
        <w:t>ATHLETIC DIRECTOR</w:t>
      </w:r>
    </w:p>
    <w:p w:rsidR="003E202F" w:rsidRDefault="003E202F" w:rsidP="003E202F">
      <w:pPr>
        <w:jc w:val="center"/>
        <w:rPr>
          <w:bCs/>
        </w:rPr>
      </w:pPr>
      <w:r>
        <w:t xml:space="preserve"> Flynn Harrell</w:t>
      </w:r>
    </w:p>
    <w:p w:rsidR="003E202F" w:rsidRPr="008E04C2" w:rsidRDefault="003E202F" w:rsidP="003E202F">
      <w:pPr>
        <w:jc w:val="center"/>
        <w:rPr>
          <w:bCs/>
        </w:rPr>
      </w:pPr>
    </w:p>
    <w:p w:rsidR="003E202F" w:rsidRPr="00396FB1" w:rsidRDefault="003E202F" w:rsidP="003E202F">
      <w:pPr>
        <w:jc w:val="center"/>
        <w:rPr>
          <w:b/>
          <w:bCs/>
          <w:szCs w:val="22"/>
          <w:u w:val="single"/>
        </w:rPr>
      </w:pPr>
      <w:r w:rsidRPr="00396FB1">
        <w:rPr>
          <w:b/>
          <w:bCs/>
          <w:szCs w:val="22"/>
          <w:u w:val="single"/>
        </w:rPr>
        <w:t>PRINCIPAL</w:t>
      </w:r>
    </w:p>
    <w:p w:rsidR="003E202F" w:rsidRPr="00396FB1" w:rsidRDefault="003E202F" w:rsidP="003E202F">
      <w:pPr>
        <w:jc w:val="center"/>
        <w:rPr>
          <w:szCs w:val="22"/>
        </w:rPr>
      </w:pPr>
      <w:r w:rsidRPr="00396FB1">
        <w:rPr>
          <w:szCs w:val="22"/>
        </w:rPr>
        <w:t>Ken Kiser</w:t>
      </w:r>
    </w:p>
    <w:p w:rsidR="003E202F" w:rsidRPr="00396FB1" w:rsidRDefault="003E202F" w:rsidP="003E202F">
      <w:pPr>
        <w:jc w:val="center"/>
        <w:rPr>
          <w:szCs w:val="22"/>
        </w:rPr>
      </w:pPr>
    </w:p>
    <w:p w:rsidR="003E202F" w:rsidRPr="00396FB1" w:rsidRDefault="003E202F" w:rsidP="003E202F">
      <w:pPr>
        <w:jc w:val="center"/>
        <w:rPr>
          <w:b/>
          <w:szCs w:val="22"/>
          <w:u w:val="single"/>
        </w:rPr>
      </w:pPr>
      <w:r w:rsidRPr="00396FB1">
        <w:rPr>
          <w:b/>
          <w:szCs w:val="22"/>
          <w:u w:val="single"/>
        </w:rPr>
        <w:t>TEAM MASCOT</w:t>
      </w:r>
    </w:p>
    <w:p w:rsidR="003E202F" w:rsidRDefault="003E202F" w:rsidP="003E202F">
      <w:pPr>
        <w:jc w:val="center"/>
        <w:rPr>
          <w:szCs w:val="22"/>
        </w:rPr>
      </w:pPr>
      <w:r w:rsidRPr="00396FB1">
        <w:rPr>
          <w:szCs w:val="22"/>
        </w:rPr>
        <w:t>Cavalier</w:t>
      </w:r>
    </w:p>
    <w:p w:rsidR="003E202F" w:rsidRDefault="008D2FCF" w:rsidP="003E202F">
      <w:pPr>
        <w:jc w:val="center"/>
        <w:rPr>
          <w:b/>
          <w:szCs w:val="22"/>
        </w:rPr>
      </w:pPr>
      <w:r>
        <w:rPr>
          <w:szCs w:val="22"/>
        </w:rPr>
        <w:br w:type="column"/>
      </w:r>
      <w:r w:rsidR="003E202F" w:rsidRPr="00396FB1">
        <w:rPr>
          <w:b/>
          <w:szCs w:val="22"/>
        </w:rPr>
        <w:lastRenderedPageBreak/>
        <w:t>DORMAN HIGH SCHOOL “CAVALIERS”</w:t>
      </w:r>
    </w:p>
    <w:p w:rsidR="003E202F" w:rsidRPr="00396FB1" w:rsidRDefault="003E202F" w:rsidP="003E202F">
      <w:pPr>
        <w:jc w:val="center"/>
        <w:rPr>
          <w:b/>
          <w:szCs w:val="22"/>
        </w:rPr>
      </w:pPr>
      <w:r>
        <w:rPr>
          <w:b/>
          <w:szCs w:val="22"/>
        </w:rPr>
        <w:t>BOYS BASKETBALL TEAM</w:t>
      </w:r>
    </w:p>
    <w:p w:rsidR="003E202F" w:rsidRPr="00077CBC" w:rsidRDefault="003E202F" w:rsidP="003E2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2018</w:t>
      </w:r>
      <w:r w:rsidRPr="00077CBC">
        <w:rPr>
          <w:b/>
          <w:szCs w:val="22"/>
        </w:rPr>
        <w:t xml:space="preserve"> </w:t>
      </w:r>
      <w:r>
        <w:rPr>
          <w:b/>
          <w:szCs w:val="22"/>
        </w:rPr>
        <w:t xml:space="preserve">CLASS AAAAA </w:t>
      </w:r>
      <w:r w:rsidRPr="00077CBC">
        <w:rPr>
          <w:b/>
          <w:szCs w:val="22"/>
        </w:rPr>
        <w:t>STATE CHAMPIONS</w:t>
      </w:r>
    </w:p>
    <w:p w:rsidR="003E202F" w:rsidRPr="00F22FE8" w:rsidRDefault="003E202F" w:rsidP="003E202F">
      <w:pPr>
        <w:ind w:left="0" w:firstLine="0"/>
        <w:jc w:val="center"/>
        <w:rPr>
          <w:b/>
        </w:rPr>
      </w:pPr>
    </w:p>
    <w:p w:rsidR="003E202F" w:rsidRDefault="003E202F" w:rsidP="003E202F">
      <w:pPr>
        <w:jc w:val="center"/>
      </w:pPr>
      <w:r>
        <w:t>Jake Atkins</w:t>
      </w:r>
    </w:p>
    <w:p w:rsidR="003E202F" w:rsidRDefault="003E202F" w:rsidP="003E202F">
      <w:pPr>
        <w:jc w:val="center"/>
      </w:pPr>
      <w:r>
        <w:t>Gabe Bryant</w:t>
      </w:r>
    </w:p>
    <w:p w:rsidR="003E202F" w:rsidRDefault="003E202F" w:rsidP="003E202F">
      <w:pPr>
        <w:jc w:val="center"/>
      </w:pPr>
      <w:r>
        <w:t>Trey Downing</w:t>
      </w:r>
    </w:p>
    <w:p w:rsidR="003E202F" w:rsidRDefault="003E202F" w:rsidP="003E202F">
      <w:pPr>
        <w:jc w:val="center"/>
      </w:pPr>
      <w:r>
        <w:t>Harris Finley</w:t>
      </w:r>
    </w:p>
    <w:p w:rsidR="003E202F" w:rsidRDefault="003E202F" w:rsidP="003E202F">
      <w:pPr>
        <w:jc w:val="center"/>
      </w:pPr>
      <w:r>
        <w:t>John Gelotte</w:t>
      </w:r>
    </w:p>
    <w:p w:rsidR="003E202F" w:rsidRDefault="003E202F" w:rsidP="003E202F">
      <w:pPr>
        <w:jc w:val="center"/>
      </w:pPr>
      <w:r>
        <w:t>PJ Hall</w:t>
      </w:r>
    </w:p>
    <w:p w:rsidR="003E202F" w:rsidRDefault="003E202F" w:rsidP="003E202F">
      <w:pPr>
        <w:jc w:val="center"/>
      </w:pPr>
      <w:r>
        <w:t>Sam Long</w:t>
      </w:r>
    </w:p>
    <w:p w:rsidR="003E202F" w:rsidRDefault="003E202F" w:rsidP="003E202F">
      <w:pPr>
        <w:jc w:val="center"/>
      </w:pPr>
      <w:r>
        <w:t>Jordan McFadden</w:t>
      </w:r>
    </w:p>
    <w:p w:rsidR="003E202F" w:rsidRDefault="003E202F" w:rsidP="003E202F">
      <w:pPr>
        <w:jc w:val="center"/>
      </w:pPr>
      <w:r>
        <w:t>CeeJay Miller</w:t>
      </w:r>
    </w:p>
    <w:p w:rsidR="003E202F" w:rsidRDefault="003E202F" w:rsidP="003E202F">
      <w:pPr>
        <w:jc w:val="center"/>
      </w:pPr>
      <w:r>
        <w:t>Ethan Parton</w:t>
      </w:r>
    </w:p>
    <w:p w:rsidR="003E202F" w:rsidRDefault="003E202F" w:rsidP="003E202F">
      <w:pPr>
        <w:jc w:val="center"/>
      </w:pPr>
      <w:r>
        <w:t>Lucas Peppers</w:t>
      </w:r>
    </w:p>
    <w:p w:rsidR="003E202F" w:rsidRDefault="003E202F" w:rsidP="003E202F">
      <w:pPr>
        <w:jc w:val="center"/>
      </w:pPr>
      <w:r>
        <w:t>Tyrese Pilgrim</w:t>
      </w:r>
    </w:p>
    <w:p w:rsidR="003E202F" w:rsidRDefault="003E202F" w:rsidP="003E202F">
      <w:pPr>
        <w:jc w:val="center"/>
      </w:pPr>
      <w:r>
        <w:t>Anfernee Scott</w:t>
      </w:r>
    </w:p>
    <w:p w:rsidR="003E202F" w:rsidRDefault="003E202F" w:rsidP="003E202F">
      <w:pPr>
        <w:jc w:val="center"/>
      </w:pPr>
      <w:r>
        <w:t>Kamron Smith</w:t>
      </w:r>
    </w:p>
    <w:p w:rsidR="003E202F" w:rsidRDefault="003E202F" w:rsidP="003E202F">
      <w:pPr>
        <w:jc w:val="center"/>
      </w:pPr>
      <w:r>
        <w:t>Myles Tate</w:t>
      </w:r>
    </w:p>
    <w:p w:rsidR="003E202F" w:rsidRDefault="003E202F" w:rsidP="003E202F">
      <w:pPr>
        <w:jc w:val="center"/>
      </w:pPr>
    </w:p>
    <w:p w:rsidR="003E202F" w:rsidRDefault="003E202F" w:rsidP="003E202F">
      <w:pPr>
        <w:jc w:val="center"/>
        <w:rPr>
          <w:b/>
          <w:u w:val="single"/>
        </w:rPr>
      </w:pPr>
      <w:r w:rsidRPr="00164843">
        <w:rPr>
          <w:b/>
          <w:u w:val="single"/>
        </w:rPr>
        <w:t>HEAD COACH</w:t>
      </w:r>
    </w:p>
    <w:p w:rsidR="003E202F" w:rsidRDefault="003E202F" w:rsidP="003E202F">
      <w:pPr>
        <w:jc w:val="center"/>
      </w:pPr>
      <w:r>
        <w:t>Thomas Ryan</w:t>
      </w:r>
    </w:p>
    <w:p w:rsidR="003E202F" w:rsidRPr="008E04C2" w:rsidRDefault="003E202F" w:rsidP="003E202F">
      <w:pPr>
        <w:jc w:val="center"/>
      </w:pPr>
    </w:p>
    <w:p w:rsidR="003E202F" w:rsidRDefault="003E202F" w:rsidP="003E202F">
      <w:pPr>
        <w:jc w:val="center"/>
        <w:rPr>
          <w:b/>
          <w:bCs/>
          <w:u w:val="single"/>
        </w:rPr>
      </w:pPr>
      <w:r>
        <w:rPr>
          <w:b/>
          <w:bCs/>
          <w:u w:val="single"/>
        </w:rPr>
        <w:t>ASSISTANT COACHES</w:t>
      </w:r>
    </w:p>
    <w:p w:rsidR="003E202F" w:rsidRDefault="003E202F" w:rsidP="003E202F">
      <w:pPr>
        <w:jc w:val="center"/>
      </w:pPr>
      <w:r>
        <w:t xml:space="preserve">Zac Rich, Brenden Marcell, Rod Sadler, </w:t>
      </w:r>
    </w:p>
    <w:p w:rsidR="003E202F" w:rsidRDefault="003E202F" w:rsidP="003E202F">
      <w:pPr>
        <w:jc w:val="center"/>
        <w:rPr>
          <w:bCs/>
        </w:rPr>
      </w:pPr>
      <w:r>
        <w:t>Jon Stoehr, and Scott Henry</w:t>
      </w:r>
    </w:p>
    <w:p w:rsidR="003E202F" w:rsidRPr="008E04C2" w:rsidRDefault="003E202F" w:rsidP="003E202F">
      <w:pPr>
        <w:jc w:val="center"/>
        <w:rPr>
          <w:bCs/>
        </w:rPr>
      </w:pPr>
    </w:p>
    <w:p w:rsidR="003E202F" w:rsidRDefault="003E202F" w:rsidP="003E202F">
      <w:pPr>
        <w:jc w:val="center"/>
        <w:rPr>
          <w:b/>
          <w:bCs/>
          <w:u w:val="single"/>
        </w:rPr>
      </w:pPr>
      <w:r>
        <w:rPr>
          <w:b/>
          <w:bCs/>
          <w:u w:val="single"/>
        </w:rPr>
        <w:t>ATHLETIC DIRECTOR</w:t>
      </w:r>
    </w:p>
    <w:p w:rsidR="003E202F" w:rsidRDefault="003E202F" w:rsidP="003E202F">
      <w:pPr>
        <w:jc w:val="center"/>
        <w:rPr>
          <w:bCs/>
        </w:rPr>
      </w:pPr>
      <w:r>
        <w:t xml:space="preserve"> Flynn Harrell</w:t>
      </w:r>
    </w:p>
    <w:p w:rsidR="003E202F" w:rsidRPr="008E04C2" w:rsidRDefault="003E202F" w:rsidP="003E202F">
      <w:pPr>
        <w:jc w:val="center"/>
        <w:rPr>
          <w:bCs/>
        </w:rPr>
      </w:pPr>
    </w:p>
    <w:p w:rsidR="003E202F" w:rsidRPr="00396FB1" w:rsidRDefault="003E202F" w:rsidP="003E202F">
      <w:pPr>
        <w:jc w:val="center"/>
        <w:rPr>
          <w:b/>
          <w:bCs/>
          <w:szCs w:val="22"/>
          <w:u w:val="single"/>
        </w:rPr>
      </w:pPr>
      <w:r w:rsidRPr="00396FB1">
        <w:rPr>
          <w:b/>
          <w:bCs/>
          <w:szCs w:val="22"/>
          <w:u w:val="single"/>
        </w:rPr>
        <w:t>PRINCIPAL</w:t>
      </w:r>
    </w:p>
    <w:p w:rsidR="003E202F" w:rsidRPr="00396FB1" w:rsidRDefault="003E202F" w:rsidP="003E202F">
      <w:pPr>
        <w:jc w:val="center"/>
        <w:rPr>
          <w:szCs w:val="22"/>
        </w:rPr>
      </w:pPr>
      <w:r w:rsidRPr="00396FB1">
        <w:rPr>
          <w:szCs w:val="22"/>
        </w:rPr>
        <w:t>Ken Kiser</w:t>
      </w:r>
    </w:p>
    <w:p w:rsidR="003E202F" w:rsidRPr="00396FB1" w:rsidRDefault="003E202F" w:rsidP="003E202F">
      <w:pPr>
        <w:jc w:val="center"/>
        <w:rPr>
          <w:szCs w:val="22"/>
        </w:rPr>
      </w:pPr>
    </w:p>
    <w:p w:rsidR="003E202F" w:rsidRPr="00396FB1" w:rsidRDefault="003E202F" w:rsidP="003E202F">
      <w:pPr>
        <w:jc w:val="center"/>
        <w:rPr>
          <w:b/>
          <w:szCs w:val="22"/>
          <w:u w:val="single"/>
        </w:rPr>
      </w:pPr>
      <w:r w:rsidRPr="00396FB1">
        <w:rPr>
          <w:b/>
          <w:szCs w:val="22"/>
          <w:u w:val="single"/>
        </w:rPr>
        <w:t>TEAM MASCOT</w:t>
      </w:r>
    </w:p>
    <w:p w:rsidR="003E202F" w:rsidRDefault="003E202F" w:rsidP="003E202F">
      <w:pPr>
        <w:jc w:val="center"/>
        <w:rPr>
          <w:szCs w:val="22"/>
        </w:rPr>
      </w:pPr>
      <w:r w:rsidRPr="00396FB1">
        <w:rPr>
          <w:szCs w:val="22"/>
        </w:rPr>
        <w:t>Cavalier</w:t>
      </w:r>
    </w:p>
    <w:p w:rsidR="003E202F" w:rsidRPr="0028552B" w:rsidRDefault="008D2FCF" w:rsidP="003E202F">
      <w:pPr>
        <w:jc w:val="center"/>
        <w:rPr>
          <w:b/>
          <w:szCs w:val="22"/>
        </w:rPr>
      </w:pPr>
      <w:r>
        <w:rPr>
          <w:szCs w:val="22"/>
        </w:rPr>
        <w:br w:type="column"/>
      </w:r>
      <w:r w:rsidR="003E202F" w:rsidRPr="0028552B">
        <w:rPr>
          <w:b/>
          <w:szCs w:val="22"/>
        </w:rPr>
        <w:t>NEW COVENANT HIGH SCHOOL “CAVALIERS”</w:t>
      </w:r>
    </w:p>
    <w:p w:rsidR="003E202F" w:rsidRPr="0028552B" w:rsidRDefault="003E202F" w:rsidP="003E202F">
      <w:pPr>
        <w:jc w:val="center"/>
        <w:rPr>
          <w:b/>
          <w:szCs w:val="22"/>
        </w:rPr>
      </w:pPr>
      <w:r w:rsidRPr="0028552B">
        <w:rPr>
          <w:b/>
          <w:szCs w:val="22"/>
        </w:rPr>
        <w:t>BOYS BASKETBALL TEAM</w:t>
      </w:r>
    </w:p>
    <w:p w:rsidR="003E202F" w:rsidRPr="0028552B" w:rsidRDefault="003E202F" w:rsidP="003E2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8552B">
        <w:rPr>
          <w:b/>
          <w:szCs w:val="22"/>
        </w:rPr>
        <w:t>2018 SCACS CLASS 1A STATE CHAMPIONS</w:t>
      </w:r>
    </w:p>
    <w:p w:rsidR="003E202F" w:rsidRPr="00F22FE8" w:rsidRDefault="003E202F" w:rsidP="003E202F">
      <w:pPr>
        <w:ind w:left="0" w:firstLine="0"/>
        <w:jc w:val="center"/>
        <w:rPr>
          <w:b/>
        </w:rPr>
      </w:pPr>
    </w:p>
    <w:p w:rsidR="003E202F" w:rsidRPr="0028552B" w:rsidRDefault="003E202F" w:rsidP="003E202F">
      <w:pPr>
        <w:jc w:val="center"/>
      </w:pPr>
      <w:r w:rsidRPr="0028552B">
        <w:t>Whitner Cann</w:t>
      </w:r>
    </w:p>
    <w:p w:rsidR="003E202F" w:rsidRPr="0028552B" w:rsidRDefault="003E202F" w:rsidP="003E202F">
      <w:pPr>
        <w:jc w:val="center"/>
      </w:pPr>
      <w:r w:rsidRPr="0028552B">
        <w:t>James Curnow</w:t>
      </w:r>
    </w:p>
    <w:p w:rsidR="003E202F" w:rsidRPr="0028552B" w:rsidRDefault="003E202F" w:rsidP="003E202F">
      <w:pPr>
        <w:jc w:val="center"/>
      </w:pPr>
      <w:r w:rsidRPr="0028552B">
        <w:t>Houston Funk</w:t>
      </w:r>
    </w:p>
    <w:p w:rsidR="003E202F" w:rsidRPr="0028552B" w:rsidRDefault="003E202F" w:rsidP="003E202F">
      <w:pPr>
        <w:jc w:val="center"/>
      </w:pPr>
      <w:r w:rsidRPr="0028552B">
        <w:t>Daniel Graves</w:t>
      </w:r>
    </w:p>
    <w:p w:rsidR="003E202F" w:rsidRPr="0028552B" w:rsidRDefault="003E202F" w:rsidP="003E202F">
      <w:pPr>
        <w:jc w:val="center"/>
      </w:pPr>
      <w:r w:rsidRPr="0028552B">
        <w:t>Gabe Hallmark</w:t>
      </w:r>
    </w:p>
    <w:p w:rsidR="003E202F" w:rsidRPr="0028552B" w:rsidRDefault="003E202F" w:rsidP="003E202F">
      <w:pPr>
        <w:jc w:val="center"/>
      </w:pPr>
      <w:r w:rsidRPr="0028552B">
        <w:t>Grayson Hardy</w:t>
      </w:r>
    </w:p>
    <w:p w:rsidR="003E202F" w:rsidRPr="0028552B" w:rsidRDefault="003E202F" w:rsidP="003E202F">
      <w:pPr>
        <w:jc w:val="center"/>
      </w:pPr>
      <w:r w:rsidRPr="0028552B">
        <w:t>Stuart Marshburn</w:t>
      </w:r>
    </w:p>
    <w:p w:rsidR="003E202F" w:rsidRPr="0028552B" w:rsidRDefault="003E202F" w:rsidP="003E202F">
      <w:pPr>
        <w:jc w:val="center"/>
      </w:pPr>
      <w:r w:rsidRPr="0028552B">
        <w:t>Gabe Miller</w:t>
      </w:r>
    </w:p>
    <w:p w:rsidR="003E202F" w:rsidRPr="0028552B" w:rsidRDefault="003E202F" w:rsidP="003E202F">
      <w:pPr>
        <w:jc w:val="center"/>
      </w:pPr>
      <w:r w:rsidRPr="0028552B">
        <w:t>Miles Miller</w:t>
      </w:r>
    </w:p>
    <w:p w:rsidR="003E202F" w:rsidRPr="0028552B" w:rsidRDefault="003E202F" w:rsidP="003E202F">
      <w:pPr>
        <w:jc w:val="center"/>
      </w:pPr>
      <w:r w:rsidRPr="0028552B">
        <w:t>John</w:t>
      </w:r>
      <w:r>
        <w:t xml:space="preserve"> </w:t>
      </w:r>
      <w:r w:rsidRPr="0028552B">
        <w:t>Michael O'Neal</w:t>
      </w:r>
    </w:p>
    <w:p w:rsidR="003E202F" w:rsidRPr="0028552B" w:rsidRDefault="003E202F" w:rsidP="003E202F">
      <w:pPr>
        <w:jc w:val="center"/>
      </w:pPr>
      <w:r w:rsidRPr="0028552B">
        <w:t>Alyosha Truman</w:t>
      </w:r>
    </w:p>
    <w:p w:rsidR="003E202F" w:rsidRPr="0028552B" w:rsidRDefault="003E202F" w:rsidP="003E202F">
      <w:pPr>
        <w:jc w:val="center"/>
      </w:pPr>
      <w:r w:rsidRPr="0028552B">
        <w:t>Elliott Wright</w:t>
      </w:r>
    </w:p>
    <w:p w:rsidR="003E202F" w:rsidRDefault="003E202F" w:rsidP="003E202F">
      <w:pPr>
        <w:jc w:val="center"/>
      </w:pPr>
    </w:p>
    <w:p w:rsidR="003E202F" w:rsidRDefault="003E202F" w:rsidP="003E202F">
      <w:pPr>
        <w:jc w:val="center"/>
        <w:rPr>
          <w:b/>
          <w:u w:val="single"/>
        </w:rPr>
      </w:pPr>
      <w:r w:rsidRPr="00164843">
        <w:rPr>
          <w:b/>
          <w:u w:val="single"/>
        </w:rPr>
        <w:t>HEAD COACH</w:t>
      </w:r>
    </w:p>
    <w:p w:rsidR="003E202F" w:rsidRDefault="003E202F" w:rsidP="003E202F">
      <w:pPr>
        <w:jc w:val="center"/>
      </w:pPr>
      <w:r w:rsidRPr="0028552B">
        <w:t>Patrick Miller</w:t>
      </w:r>
    </w:p>
    <w:p w:rsidR="003E202F" w:rsidRPr="008E04C2" w:rsidRDefault="003E202F" w:rsidP="003E202F">
      <w:pPr>
        <w:jc w:val="center"/>
      </w:pPr>
    </w:p>
    <w:p w:rsidR="003E202F" w:rsidRDefault="003E202F" w:rsidP="003E202F">
      <w:pPr>
        <w:jc w:val="center"/>
        <w:rPr>
          <w:b/>
          <w:bCs/>
          <w:u w:val="single"/>
        </w:rPr>
      </w:pPr>
      <w:r>
        <w:rPr>
          <w:b/>
          <w:bCs/>
          <w:u w:val="single"/>
        </w:rPr>
        <w:t>ASSISTANT COACHES</w:t>
      </w:r>
    </w:p>
    <w:p w:rsidR="003E202F" w:rsidRDefault="003E202F" w:rsidP="003E202F">
      <w:pPr>
        <w:jc w:val="center"/>
        <w:rPr>
          <w:bCs/>
        </w:rPr>
      </w:pPr>
      <w:r w:rsidRPr="0028552B">
        <w:t>Drew Milford</w:t>
      </w:r>
      <w:r>
        <w:t xml:space="preserve"> and </w:t>
      </w:r>
      <w:r w:rsidRPr="0028552B">
        <w:t>Dave Truman</w:t>
      </w:r>
    </w:p>
    <w:p w:rsidR="003E202F" w:rsidRPr="008E04C2" w:rsidRDefault="003E202F" w:rsidP="003E202F">
      <w:pPr>
        <w:jc w:val="center"/>
        <w:rPr>
          <w:bCs/>
        </w:rPr>
      </w:pPr>
    </w:p>
    <w:p w:rsidR="003E202F" w:rsidRDefault="003E202F" w:rsidP="003E202F">
      <w:pPr>
        <w:jc w:val="center"/>
        <w:rPr>
          <w:b/>
          <w:bCs/>
          <w:u w:val="single"/>
        </w:rPr>
      </w:pPr>
      <w:r>
        <w:rPr>
          <w:b/>
          <w:bCs/>
          <w:u w:val="single"/>
        </w:rPr>
        <w:t>ATHLETIC DIRECTOR</w:t>
      </w:r>
    </w:p>
    <w:p w:rsidR="003E202F" w:rsidRDefault="003E202F" w:rsidP="003E202F">
      <w:pPr>
        <w:jc w:val="center"/>
        <w:rPr>
          <w:bCs/>
        </w:rPr>
      </w:pPr>
      <w:r>
        <w:t>Alisa Lamb</w:t>
      </w:r>
    </w:p>
    <w:p w:rsidR="003E202F" w:rsidRPr="008E04C2" w:rsidRDefault="003E202F" w:rsidP="003E202F">
      <w:pPr>
        <w:jc w:val="center"/>
        <w:rPr>
          <w:bCs/>
        </w:rPr>
      </w:pPr>
    </w:p>
    <w:p w:rsidR="003E202F" w:rsidRDefault="003E202F" w:rsidP="003E202F">
      <w:pPr>
        <w:jc w:val="center"/>
        <w:rPr>
          <w:b/>
          <w:bCs/>
          <w:u w:val="single"/>
        </w:rPr>
      </w:pPr>
      <w:r>
        <w:rPr>
          <w:b/>
          <w:bCs/>
          <w:u w:val="single"/>
        </w:rPr>
        <w:t>HEADMASTER</w:t>
      </w:r>
    </w:p>
    <w:p w:rsidR="003E202F" w:rsidRDefault="003E202F" w:rsidP="003E202F">
      <w:pPr>
        <w:jc w:val="center"/>
      </w:pPr>
      <w:r w:rsidRPr="008A777B">
        <w:t xml:space="preserve">Joseph A. Canney </w:t>
      </w:r>
    </w:p>
    <w:p w:rsidR="003E202F" w:rsidRDefault="003E202F" w:rsidP="003E202F">
      <w:pPr>
        <w:jc w:val="center"/>
      </w:pPr>
    </w:p>
    <w:p w:rsidR="003E202F" w:rsidRDefault="003E202F" w:rsidP="003E202F">
      <w:pPr>
        <w:jc w:val="center"/>
        <w:rPr>
          <w:b/>
          <w:u w:val="single"/>
        </w:rPr>
      </w:pPr>
      <w:r>
        <w:rPr>
          <w:b/>
          <w:u w:val="single"/>
        </w:rPr>
        <w:t>TEAM MASCOT</w:t>
      </w:r>
    </w:p>
    <w:p w:rsidR="003E202F" w:rsidRPr="008A777B" w:rsidRDefault="003E202F" w:rsidP="003E202F">
      <w:pPr>
        <w:jc w:val="center"/>
      </w:pPr>
      <w:r>
        <w:t>Cavalier</w:t>
      </w:r>
    </w:p>
    <w:p w:rsidR="003E202F" w:rsidRDefault="003E202F">
      <w:pPr>
        <w:pStyle w:val="ActionText"/>
      </w:pPr>
    </w:p>
    <w:p w:rsidR="003E202F" w:rsidRPr="0028552B" w:rsidRDefault="005C2CFC" w:rsidP="003E202F">
      <w:pPr>
        <w:jc w:val="center"/>
        <w:rPr>
          <w:b/>
          <w:szCs w:val="22"/>
        </w:rPr>
      </w:pPr>
      <w:r>
        <w:rPr>
          <w:b/>
          <w:szCs w:val="22"/>
        </w:rPr>
        <w:br w:type="column"/>
      </w:r>
      <w:r w:rsidR="003E202F" w:rsidRPr="0028552B">
        <w:rPr>
          <w:b/>
          <w:szCs w:val="22"/>
        </w:rPr>
        <w:t>NEW COVENANT HIGH SCHOOL “</w:t>
      </w:r>
      <w:r w:rsidR="003E202F">
        <w:rPr>
          <w:b/>
          <w:szCs w:val="22"/>
        </w:rPr>
        <w:t xml:space="preserve">LADY </w:t>
      </w:r>
      <w:r w:rsidR="003E202F" w:rsidRPr="0028552B">
        <w:rPr>
          <w:b/>
          <w:szCs w:val="22"/>
        </w:rPr>
        <w:t>CAVALIERS”</w:t>
      </w:r>
    </w:p>
    <w:p w:rsidR="003E202F" w:rsidRPr="0028552B" w:rsidRDefault="003E202F" w:rsidP="003E202F">
      <w:pPr>
        <w:jc w:val="center"/>
        <w:rPr>
          <w:b/>
          <w:szCs w:val="22"/>
        </w:rPr>
      </w:pPr>
      <w:r>
        <w:rPr>
          <w:b/>
          <w:szCs w:val="22"/>
        </w:rPr>
        <w:t>GIRLS</w:t>
      </w:r>
      <w:r w:rsidRPr="0028552B">
        <w:rPr>
          <w:b/>
          <w:szCs w:val="22"/>
        </w:rPr>
        <w:t xml:space="preserve"> BASKETBALL TEAM</w:t>
      </w:r>
    </w:p>
    <w:p w:rsidR="003E202F" w:rsidRPr="0028552B" w:rsidRDefault="003E202F" w:rsidP="003E2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8552B">
        <w:rPr>
          <w:b/>
          <w:szCs w:val="22"/>
        </w:rPr>
        <w:t>2018 SCACS CLASS 1A STATE CHAMPIONS</w:t>
      </w:r>
    </w:p>
    <w:p w:rsidR="003E202F" w:rsidRPr="00F22FE8" w:rsidRDefault="003E202F" w:rsidP="003E202F">
      <w:pPr>
        <w:ind w:left="0" w:firstLine="0"/>
        <w:jc w:val="center"/>
        <w:rPr>
          <w:b/>
        </w:rPr>
      </w:pPr>
    </w:p>
    <w:p w:rsidR="003E202F" w:rsidRPr="008833E1" w:rsidRDefault="003E202F" w:rsidP="003E202F">
      <w:pPr>
        <w:jc w:val="center"/>
      </w:pPr>
      <w:r w:rsidRPr="008833E1">
        <w:t>Olivia Burdette</w:t>
      </w:r>
    </w:p>
    <w:p w:rsidR="003E202F" w:rsidRPr="008833E1" w:rsidRDefault="003E202F" w:rsidP="003E202F">
      <w:pPr>
        <w:jc w:val="center"/>
      </w:pPr>
      <w:r w:rsidRPr="008833E1">
        <w:t>Chloe Curnow</w:t>
      </w:r>
    </w:p>
    <w:p w:rsidR="003E202F" w:rsidRPr="008833E1" w:rsidRDefault="003E202F" w:rsidP="003E202F">
      <w:pPr>
        <w:jc w:val="center"/>
      </w:pPr>
      <w:r w:rsidRPr="008833E1">
        <w:t>Kaitlin Curnow</w:t>
      </w:r>
    </w:p>
    <w:p w:rsidR="003E202F" w:rsidRPr="008833E1" w:rsidRDefault="003E202F" w:rsidP="003E202F">
      <w:pPr>
        <w:jc w:val="center"/>
      </w:pPr>
      <w:r w:rsidRPr="008833E1">
        <w:t>Carrigan Hovey</w:t>
      </w:r>
    </w:p>
    <w:p w:rsidR="003E202F" w:rsidRPr="008833E1" w:rsidRDefault="003E202F" w:rsidP="003E202F">
      <w:pPr>
        <w:jc w:val="center"/>
      </w:pPr>
      <w:r w:rsidRPr="008833E1">
        <w:t>Caroline Lamb</w:t>
      </w:r>
    </w:p>
    <w:p w:rsidR="003E202F" w:rsidRDefault="003E202F" w:rsidP="003E202F">
      <w:pPr>
        <w:jc w:val="center"/>
      </w:pPr>
      <w:r w:rsidRPr="008833E1">
        <w:t>Molly Landis</w:t>
      </w:r>
    </w:p>
    <w:p w:rsidR="003E202F" w:rsidRPr="008833E1" w:rsidRDefault="003E202F" w:rsidP="003E202F">
      <w:pPr>
        <w:jc w:val="center"/>
      </w:pPr>
      <w:r>
        <w:t>Rachel Lopez</w:t>
      </w:r>
    </w:p>
    <w:p w:rsidR="003E202F" w:rsidRPr="008833E1" w:rsidRDefault="003E202F" w:rsidP="003E202F">
      <w:pPr>
        <w:jc w:val="center"/>
      </w:pPr>
      <w:r w:rsidRPr="008833E1">
        <w:t>Ella Milford</w:t>
      </w:r>
    </w:p>
    <w:p w:rsidR="003E202F" w:rsidRPr="008833E1" w:rsidRDefault="003E202F" w:rsidP="003E202F">
      <w:pPr>
        <w:jc w:val="center"/>
      </w:pPr>
      <w:r w:rsidRPr="008833E1">
        <w:t>Olivia Milford</w:t>
      </w:r>
    </w:p>
    <w:p w:rsidR="003E202F" w:rsidRPr="008833E1" w:rsidRDefault="003E202F" w:rsidP="003E202F">
      <w:pPr>
        <w:jc w:val="center"/>
      </w:pPr>
      <w:r w:rsidRPr="008833E1">
        <w:t>Anna Nelson</w:t>
      </w:r>
    </w:p>
    <w:p w:rsidR="003E202F" w:rsidRPr="008833E1" w:rsidRDefault="003E202F" w:rsidP="003E202F">
      <w:pPr>
        <w:jc w:val="center"/>
      </w:pPr>
      <w:r w:rsidRPr="008833E1">
        <w:t>Wren Sconyers</w:t>
      </w:r>
    </w:p>
    <w:p w:rsidR="003E202F" w:rsidRPr="008833E1" w:rsidRDefault="003E202F" w:rsidP="003E202F">
      <w:pPr>
        <w:jc w:val="center"/>
      </w:pPr>
      <w:r w:rsidRPr="008833E1">
        <w:t>Lily Wickiser</w:t>
      </w:r>
    </w:p>
    <w:p w:rsidR="003E202F" w:rsidRPr="008833E1" w:rsidRDefault="003E202F" w:rsidP="003E202F">
      <w:pPr>
        <w:jc w:val="center"/>
      </w:pPr>
      <w:r w:rsidRPr="008833E1">
        <w:t>Zoe Wickiser</w:t>
      </w:r>
    </w:p>
    <w:p w:rsidR="003E202F" w:rsidRDefault="003E202F" w:rsidP="003E202F">
      <w:pPr>
        <w:jc w:val="center"/>
      </w:pPr>
      <w:r w:rsidRPr="008833E1">
        <w:t>Emma Wolthuis</w:t>
      </w:r>
    </w:p>
    <w:p w:rsidR="003E202F" w:rsidRDefault="003E202F" w:rsidP="003E202F">
      <w:pPr>
        <w:jc w:val="center"/>
      </w:pPr>
    </w:p>
    <w:p w:rsidR="003E202F" w:rsidRDefault="003E202F" w:rsidP="003E202F">
      <w:pPr>
        <w:jc w:val="center"/>
        <w:rPr>
          <w:b/>
          <w:u w:val="single"/>
        </w:rPr>
      </w:pPr>
      <w:r w:rsidRPr="00164843">
        <w:rPr>
          <w:b/>
          <w:u w:val="single"/>
        </w:rPr>
        <w:t>HEAD COACH</w:t>
      </w:r>
    </w:p>
    <w:p w:rsidR="003E202F" w:rsidRDefault="003E202F" w:rsidP="003E202F">
      <w:pPr>
        <w:jc w:val="center"/>
      </w:pPr>
      <w:r>
        <w:t>Joseph A.</w:t>
      </w:r>
      <w:r w:rsidRPr="008833E1">
        <w:t xml:space="preserve"> Canney</w:t>
      </w:r>
    </w:p>
    <w:p w:rsidR="003E202F" w:rsidRPr="008E04C2" w:rsidRDefault="003E202F" w:rsidP="003E202F">
      <w:pPr>
        <w:jc w:val="center"/>
      </w:pPr>
    </w:p>
    <w:p w:rsidR="003E202F" w:rsidRDefault="003E202F" w:rsidP="003E202F">
      <w:pPr>
        <w:jc w:val="center"/>
        <w:rPr>
          <w:b/>
          <w:bCs/>
          <w:u w:val="single"/>
        </w:rPr>
      </w:pPr>
      <w:r>
        <w:rPr>
          <w:b/>
          <w:bCs/>
          <w:u w:val="single"/>
        </w:rPr>
        <w:t>ASSISTANT COACH</w:t>
      </w:r>
    </w:p>
    <w:p w:rsidR="003E202F" w:rsidRDefault="003E202F" w:rsidP="003E202F">
      <w:pPr>
        <w:jc w:val="center"/>
        <w:rPr>
          <w:bCs/>
        </w:rPr>
      </w:pPr>
      <w:r w:rsidRPr="008833E1">
        <w:t>Pete Landis</w:t>
      </w:r>
    </w:p>
    <w:p w:rsidR="003E202F" w:rsidRPr="008E04C2" w:rsidRDefault="003E202F" w:rsidP="003E202F">
      <w:pPr>
        <w:jc w:val="center"/>
        <w:rPr>
          <w:bCs/>
        </w:rPr>
      </w:pPr>
    </w:p>
    <w:p w:rsidR="003E202F" w:rsidRDefault="003E202F" w:rsidP="003E202F">
      <w:pPr>
        <w:jc w:val="center"/>
        <w:rPr>
          <w:b/>
          <w:bCs/>
          <w:u w:val="single"/>
        </w:rPr>
      </w:pPr>
      <w:r>
        <w:rPr>
          <w:b/>
          <w:bCs/>
          <w:u w:val="single"/>
        </w:rPr>
        <w:t>ATHLETIC DIRECTOR</w:t>
      </w:r>
    </w:p>
    <w:p w:rsidR="003E202F" w:rsidRDefault="003E202F" w:rsidP="003E202F">
      <w:pPr>
        <w:jc w:val="center"/>
        <w:rPr>
          <w:bCs/>
        </w:rPr>
      </w:pPr>
      <w:r>
        <w:t>Alisa Lamb</w:t>
      </w:r>
    </w:p>
    <w:p w:rsidR="003E202F" w:rsidRPr="008E04C2" w:rsidRDefault="003E202F" w:rsidP="003E202F">
      <w:pPr>
        <w:jc w:val="center"/>
        <w:rPr>
          <w:bCs/>
        </w:rPr>
      </w:pPr>
    </w:p>
    <w:p w:rsidR="003E202F" w:rsidRDefault="003E202F" w:rsidP="003E202F">
      <w:pPr>
        <w:jc w:val="center"/>
        <w:rPr>
          <w:b/>
          <w:bCs/>
          <w:u w:val="single"/>
        </w:rPr>
      </w:pPr>
      <w:r>
        <w:rPr>
          <w:b/>
          <w:bCs/>
          <w:u w:val="single"/>
        </w:rPr>
        <w:t>HEADMASTER</w:t>
      </w:r>
    </w:p>
    <w:p w:rsidR="003E202F" w:rsidRDefault="003E202F" w:rsidP="003E202F">
      <w:pPr>
        <w:jc w:val="center"/>
      </w:pPr>
      <w:r w:rsidRPr="008A777B">
        <w:t xml:space="preserve">Joseph A. Canney </w:t>
      </w:r>
    </w:p>
    <w:p w:rsidR="003E202F" w:rsidRDefault="003E202F" w:rsidP="003E202F">
      <w:pPr>
        <w:jc w:val="center"/>
      </w:pPr>
    </w:p>
    <w:p w:rsidR="003E202F" w:rsidRDefault="003E202F" w:rsidP="003E202F">
      <w:pPr>
        <w:jc w:val="center"/>
        <w:rPr>
          <w:b/>
          <w:u w:val="single"/>
        </w:rPr>
      </w:pPr>
      <w:r>
        <w:rPr>
          <w:b/>
          <w:u w:val="single"/>
        </w:rPr>
        <w:t>TEAM MASCOT</w:t>
      </w:r>
    </w:p>
    <w:p w:rsidR="003E202F" w:rsidRPr="008A777B" w:rsidRDefault="003E202F" w:rsidP="003E202F">
      <w:pPr>
        <w:jc w:val="center"/>
      </w:pPr>
      <w:r>
        <w:t>Cavalier</w:t>
      </w:r>
    </w:p>
    <w:p w:rsidR="003E202F" w:rsidRDefault="003E202F">
      <w:pPr>
        <w:pStyle w:val="ActionText"/>
      </w:pPr>
    </w:p>
    <w:p w:rsidR="003E202F" w:rsidRPr="003E202F" w:rsidRDefault="003E202F" w:rsidP="003E202F">
      <w:pPr>
        <w:pStyle w:val="ActionText"/>
        <w:jc w:val="center"/>
        <w:rPr>
          <w:b/>
        </w:rPr>
      </w:pPr>
      <w:r w:rsidRPr="003E202F">
        <w:rPr>
          <w:b/>
        </w:rPr>
        <w:br w:type="page"/>
        <w:t>INVITATIONS</w:t>
      </w:r>
    </w:p>
    <w:p w:rsidR="003E202F" w:rsidRDefault="003E202F" w:rsidP="003E202F">
      <w:pPr>
        <w:pStyle w:val="ActionText"/>
        <w:jc w:val="center"/>
      </w:pPr>
    </w:p>
    <w:p w:rsidR="003E202F" w:rsidRDefault="003E202F" w:rsidP="003E202F">
      <w:pPr>
        <w:pStyle w:val="ActionText"/>
        <w:jc w:val="center"/>
        <w:rPr>
          <w:b/>
        </w:rPr>
      </w:pPr>
      <w:r>
        <w:rPr>
          <w:b/>
        </w:rPr>
        <w:t>Thursday, April 19, 2018, 8:00-10:00 a.m.</w:t>
      </w:r>
    </w:p>
    <w:p w:rsidR="003E202F" w:rsidRDefault="003E202F" w:rsidP="003E202F">
      <w:pPr>
        <w:pStyle w:val="ActionText"/>
        <w:ind w:left="0" w:firstLine="0"/>
      </w:pPr>
      <w:r>
        <w:t>Members of the House and staff, breakfast, Room 112, Blatt Bldg., by the South Carolina Association of Convenience Stores (SCACS).</w:t>
      </w:r>
    </w:p>
    <w:p w:rsidR="003E202F" w:rsidRDefault="003E202F" w:rsidP="003E202F">
      <w:pPr>
        <w:pStyle w:val="ActionText"/>
        <w:keepNext w:val="0"/>
        <w:ind w:left="0" w:firstLine="0"/>
        <w:jc w:val="center"/>
      </w:pPr>
      <w:r>
        <w:t>(Accepted--April 3,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Tuesday, April 24, 2018, 11:30 a.m.-2:00 p.m.</w:t>
      </w:r>
    </w:p>
    <w:p w:rsidR="003E202F" w:rsidRDefault="003E202F" w:rsidP="003E202F">
      <w:pPr>
        <w:pStyle w:val="ActionText"/>
        <w:ind w:left="0" w:firstLine="0"/>
      </w:pPr>
      <w:r>
        <w:t>Members of the House and staff, luncheon, State House Grounds, by the Jasper County Chamber of Commerce.</w:t>
      </w:r>
    </w:p>
    <w:p w:rsidR="003E202F" w:rsidRDefault="003E202F" w:rsidP="003E202F">
      <w:pPr>
        <w:pStyle w:val="ActionText"/>
        <w:keepNext w:val="0"/>
        <w:ind w:left="0" w:firstLine="0"/>
        <w:jc w:val="center"/>
      </w:pPr>
      <w:r>
        <w:t>(Accepted--April 3,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Tuesday, April 24, 2018, 6:30-10:00 p.m.</w:t>
      </w:r>
    </w:p>
    <w:p w:rsidR="003E202F" w:rsidRDefault="003E202F" w:rsidP="003E202F">
      <w:pPr>
        <w:pStyle w:val="ActionText"/>
        <w:ind w:left="0" w:firstLine="0"/>
      </w:pPr>
      <w:r>
        <w:t>Members of the House, the 43rd Annual Citadel Alumni Association Legislative Barbecue, State Fairgrounds, by the Governmental Affairs Committee of the Citadel Alumni Association.</w:t>
      </w:r>
    </w:p>
    <w:p w:rsidR="003E202F" w:rsidRDefault="003E202F" w:rsidP="003E202F">
      <w:pPr>
        <w:pStyle w:val="ActionText"/>
        <w:keepNext w:val="0"/>
        <w:ind w:left="0" w:firstLine="0"/>
        <w:jc w:val="center"/>
      </w:pPr>
      <w:r>
        <w:t>(Accepted--April 3,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Wednesday, April 25, 2018, 8:00-10:00 a.m.</w:t>
      </w:r>
    </w:p>
    <w:p w:rsidR="003E202F" w:rsidRDefault="003E202F" w:rsidP="003E202F">
      <w:pPr>
        <w:pStyle w:val="ActionText"/>
        <w:ind w:left="0" w:firstLine="0"/>
      </w:pPr>
      <w:r>
        <w:t>Members of the House, breakfast, Room 112, Blatt Bldg., by the South Carolina Access and Independence Network.</w:t>
      </w:r>
    </w:p>
    <w:p w:rsidR="003E202F" w:rsidRDefault="003E202F" w:rsidP="003E202F">
      <w:pPr>
        <w:pStyle w:val="ActionText"/>
        <w:keepNext w:val="0"/>
        <w:ind w:left="0" w:firstLine="0"/>
        <w:jc w:val="center"/>
      </w:pPr>
      <w:r>
        <w:t>(Accepted--April 3,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Wednesday, April 25, 2018, 12:00-2:00 p.m.</w:t>
      </w:r>
    </w:p>
    <w:p w:rsidR="003E202F" w:rsidRDefault="003E202F" w:rsidP="003E202F">
      <w:pPr>
        <w:pStyle w:val="ActionText"/>
        <w:ind w:left="0" w:firstLine="0"/>
      </w:pPr>
      <w:r>
        <w:t>Members of the House and staff, luncheon, Room 112, Blatt Bldg., by the South Carolina Association of Habitat Affiliates.</w:t>
      </w:r>
    </w:p>
    <w:p w:rsidR="003E202F" w:rsidRDefault="003E202F" w:rsidP="003E202F">
      <w:pPr>
        <w:pStyle w:val="ActionText"/>
        <w:keepNext w:val="0"/>
        <w:ind w:left="0" w:firstLine="0"/>
        <w:jc w:val="center"/>
      </w:pPr>
      <w:r>
        <w:t>(Accepted--April 3,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Wednesday, April 25, 2018, 6:00-8:00 p.m.</w:t>
      </w:r>
    </w:p>
    <w:p w:rsidR="003E202F" w:rsidRDefault="003E202F" w:rsidP="003E202F">
      <w:pPr>
        <w:pStyle w:val="ActionText"/>
        <w:ind w:left="0" w:firstLine="0"/>
      </w:pPr>
      <w:r>
        <w:t>Members of the House and staff, reception, the SC Archives &amp; History Center, 8301 Parkland Road, by the South Carolina Archives &amp; History Foundation.</w:t>
      </w:r>
    </w:p>
    <w:p w:rsidR="003E202F" w:rsidRDefault="003E202F" w:rsidP="003E202F">
      <w:pPr>
        <w:pStyle w:val="ActionText"/>
        <w:keepNext w:val="0"/>
        <w:ind w:left="0" w:firstLine="0"/>
        <w:jc w:val="center"/>
      </w:pPr>
      <w:r>
        <w:t>(Accepted--April 3,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Thursday, April 26, 2018, 8:00-10:00 a.m.</w:t>
      </w:r>
    </w:p>
    <w:p w:rsidR="003E202F" w:rsidRDefault="003E202F" w:rsidP="003E202F">
      <w:pPr>
        <w:pStyle w:val="ActionText"/>
        <w:ind w:left="0" w:firstLine="0"/>
      </w:pPr>
      <w:r>
        <w:t>Members of the House and staff, breakfast, Room 112 Blatt Bldg., by the Office of the State Treasurer.</w:t>
      </w:r>
    </w:p>
    <w:p w:rsidR="003E202F" w:rsidRDefault="003E202F" w:rsidP="003E202F">
      <w:pPr>
        <w:pStyle w:val="ActionText"/>
        <w:keepNext w:val="0"/>
        <w:ind w:left="0" w:firstLine="0"/>
        <w:jc w:val="center"/>
      </w:pPr>
      <w:r>
        <w:t>(Accepted--April 3,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HOUSE ASSEMBLIES</w:t>
      </w:r>
    </w:p>
    <w:p w:rsidR="003E202F" w:rsidRDefault="003E202F" w:rsidP="003E202F">
      <w:pPr>
        <w:pStyle w:val="ActionText"/>
        <w:ind w:left="0" w:firstLine="0"/>
        <w:jc w:val="center"/>
        <w:rPr>
          <w:b/>
        </w:rPr>
      </w:pPr>
    </w:p>
    <w:p w:rsidR="003E202F" w:rsidRDefault="003E202F" w:rsidP="003E202F">
      <w:pPr>
        <w:pStyle w:val="ActionText"/>
        <w:ind w:left="0" w:firstLine="0"/>
        <w:jc w:val="center"/>
        <w:rPr>
          <w:b/>
        </w:rPr>
      </w:pPr>
      <w:r>
        <w:rPr>
          <w:b/>
        </w:rPr>
        <w:t>Thursday, April 19, 2018</w:t>
      </w:r>
    </w:p>
    <w:p w:rsidR="003E202F" w:rsidRDefault="003E202F" w:rsidP="003E202F">
      <w:pPr>
        <w:pStyle w:val="ActionText"/>
        <w:ind w:left="0" w:firstLine="0"/>
      </w:pPr>
      <w:r>
        <w:t>To recognize the Dorman High School Boys Basketball Team, coaches and other school officials.</w:t>
      </w:r>
    </w:p>
    <w:p w:rsidR="003E202F" w:rsidRDefault="003E202F" w:rsidP="003E202F">
      <w:pPr>
        <w:pStyle w:val="ActionText"/>
        <w:keepNext w:val="0"/>
        <w:ind w:left="0" w:firstLine="0"/>
        <w:jc w:val="center"/>
      </w:pPr>
      <w:r>
        <w:t>(Under H.5069--Adopted--March 6,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Thursday, April 19, 2018</w:t>
      </w:r>
    </w:p>
    <w:p w:rsidR="003E202F" w:rsidRDefault="003E202F" w:rsidP="003E202F">
      <w:pPr>
        <w:pStyle w:val="ActionText"/>
        <w:ind w:left="0" w:firstLine="0"/>
      </w:pPr>
      <w:r>
        <w:t>To recognize the Dorman High School Volleyball Team, coaches and other school officials.</w:t>
      </w:r>
    </w:p>
    <w:p w:rsidR="003E202F" w:rsidRDefault="003E202F" w:rsidP="003E202F">
      <w:pPr>
        <w:pStyle w:val="ActionText"/>
        <w:keepNext w:val="0"/>
        <w:ind w:left="0" w:firstLine="0"/>
        <w:jc w:val="center"/>
      </w:pPr>
      <w:r>
        <w:t>(Under H.4994--Adopted--February 22,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Thursday, April 19, 2018</w:t>
      </w:r>
    </w:p>
    <w:p w:rsidR="003E202F" w:rsidRDefault="003E202F" w:rsidP="003E202F">
      <w:pPr>
        <w:pStyle w:val="ActionText"/>
        <w:ind w:left="0" w:firstLine="0"/>
      </w:pPr>
      <w:r>
        <w:t>To recognize the New Covenant School Girls Basketball Team, coaches and other school officials.</w:t>
      </w:r>
    </w:p>
    <w:p w:rsidR="003E202F" w:rsidRDefault="003E202F" w:rsidP="003E202F">
      <w:pPr>
        <w:pStyle w:val="ActionText"/>
        <w:keepNext w:val="0"/>
        <w:ind w:left="0" w:firstLine="0"/>
        <w:jc w:val="center"/>
      </w:pPr>
      <w:r>
        <w:t>(Under H.5076--Adopted--March 7,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Thursday, April 19, 2018</w:t>
      </w:r>
    </w:p>
    <w:p w:rsidR="003E202F" w:rsidRDefault="003E202F" w:rsidP="003E202F">
      <w:pPr>
        <w:pStyle w:val="ActionText"/>
        <w:ind w:left="0" w:firstLine="0"/>
      </w:pPr>
      <w:r>
        <w:t>To recognize the New Covenant School Boys Basketball Team, coaches and other school officials.</w:t>
      </w:r>
    </w:p>
    <w:p w:rsidR="003E202F" w:rsidRDefault="003E202F" w:rsidP="003E202F">
      <w:pPr>
        <w:pStyle w:val="ActionText"/>
        <w:keepNext w:val="0"/>
        <w:ind w:left="0" w:firstLine="0"/>
        <w:jc w:val="center"/>
      </w:pPr>
      <w:r>
        <w:t>(Under H.5078--Adopted--March 7,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Wednesday, April 25, 2018</w:t>
      </w:r>
    </w:p>
    <w:p w:rsidR="003E202F" w:rsidRDefault="003E202F" w:rsidP="003E202F">
      <w:pPr>
        <w:pStyle w:val="ActionText"/>
        <w:ind w:left="0" w:firstLine="0"/>
      </w:pPr>
      <w:r>
        <w:t>To recognize the East Clarendon High School Varsity Softball Team, coaches and other school officials.</w:t>
      </w:r>
    </w:p>
    <w:p w:rsidR="003E202F" w:rsidRDefault="003E202F" w:rsidP="003E202F">
      <w:pPr>
        <w:pStyle w:val="ActionText"/>
        <w:keepNext w:val="0"/>
        <w:ind w:left="0" w:firstLine="0"/>
        <w:jc w:val="center"/>
      </w:pPr>
      <w:r>
        <w:t>(Under H.4891--Adopted--February 8,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Wednesday, April 25, 2018</w:t>
      </w:r>
    </w:p>
    <w:p w:rsidR="003E202F" w:rsidRDefault="003E202F" w:rsidP="003E202F">
      <w:pPr>
        <w:pStyle w:val="ActionText"/>
        <w:ind w:left="0" w:firstLine="0"/>
      </w:pPr>
      <w:r>
        <w:t>To recognize the Bamberg-Ehrhardt High School Wrestling Team, coaches and other school officials.</w:t>
      </w:r>
    </w:p>
    <w:p w:rsidR="003E202F" w:rsidRDefault="003E202F" w:rsidP="003E202F">
      <w:pPr>
        <w:pStyle w:val="ActionText"/>
        <w:keepNext w:val="0"/>
        <w:ind w:left="0" w:firstLine="0"/>
        <w:jc w:val="center"/>
      </w:pPr>
      <w:r>
        <w:t>(Under H.5013--Adopted--February 27,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Wednesday, April 25, 2018</w:t>
      </w:r>
    </w:p>
    <w:p w:rsidR="003E202F" w:rsidRDefault="003E202F" w:rsidP="003E202F">
      <w:pPr>
        <w:pStyle w:val="ActionText"/>
        <w:ind w:left="0" w:firstLine="0"/>
      </w:pPr>
      <w:r>
        <w:t>To recognize the Hammond School Girls Varsity Basketball Team, coaches and other school officials.</w:t>
      </w:r>
    </w:p>
    <w:p w:rsidR="003E202F" w:rsidRDefault="003E202F" w:rsidP="003E202F">
      <w:pPr>
        <w:pStyle w:val="ActionText"/>
        <w:keepNext w:val="0"/>
        <w:ind w:left="0" w:firstLine="0"/>
        <w:jc w:val="center"/>
      </w:pPr>
      <w:r>
        <w:t>(Under H.5822--Adopted--February 27,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Thursday, April 26, 2018</w:t>
      </w:r>
    </w:p>
    <w:p w:rsidR="003E202F" w:rsidRDefault="003E202F" w:rsidP="003E202F">
      <w:pPr>
        <w:pStyle w:val="ActionText"/>
        <w:ind w:left="0" w:firstLine="0"/>
      </w:pPr>
      <w:r>
        <w:t>To recognize the West-Oak High School Wrestling Team, coaches and other school officials.</w:t>
      </w:r>
    </w:p>
    <w:p w:rsidR="003E202F" w:rsidRDefault="003E202F" w:rsidP="003E202F">
      <w:pPr>
        <w:pStyle w:val="ActionText"/>
        <w:keepNext w:val="0"/>
        <w:ind w:left="0" w:firstLine="0"/>
        <w:jc w:val="center"/>
      </w:pPr>
      <w:r>
        <w:t>(Under H.4998--Adopted--February 22,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Thursday, April 26, 2018</w:t>
      </w:r>
    </w:p>
    <w:p w:rsidR="003E202F" w:rsidRDefault="003E202F" w:rsidP="003E202F">
      <w:pPr>
        <w:pStyle w:val="ActionText"/>
        <w:ind w:left="0" w:firstLine="0"/>
      </w:pPr>
      <w:r>
        <w:t>To recognize the South Pointe High School Varsity Football Team, coaches and other school officials.</w:t>
      </w:r>
    </w:p>
    <w:p w:rsidR="003E202F" w:rsidRDefault="003E202F" w:rsidP="003E202F">
      <w:pPr>
        <w:pStyle w:val="ActionText"/>
        <w:keepNext w:val="0"/>
        <w:ind w:left="0" w:firstLine="0"/>
        <w:jc w:val="center"/>
      </w:pPr>
      <w:r>
        <w:t>(Under H.4894--Adopted--February 8, 2018)</w:t>
      </w:r>
    </w:p>
    <w:p w:rsidR="003E202F" w:rsidRDefault="003E202F" w:rsidP="003E202F">
      <w:pPr>
        <w:pStyle w:val="ActionText"/>
        <w:keepNext w:val="0"/>
        <w:ind w:left="0" w:firstLine="0"/>
        <w:jc w:val="center"/>
      </w:pPr>
    </w:p>
    <w:p w:rsidR="003E202F" w:rsidRDefault="003E202F" w:rsidP="003E202F">
      <w:pPr>
        <w:pStyle w:val="ActionText"/>
        <w:ind w:left="0" w:firstLine="0"/>
        <w:jc w:val="center"/>
        <w:rPr>
          <w:b/>
        </w:rPr>
      </w:pPr>
      <w:r>
        <w:rPr>
          <w:b/>
        </w:rPr>
        <w:t>SECOND READING LOCAL UNCONTESTED BILL</w:t>
      </w:r>
    </w:p>
    <w:p w:rsidR="003E202F" w:rsidRDefault="003E202F" w:rsidP="003E202F">
      <w:pPr>
        <w:pStyle w:val="ActionText"/>
        <w:ind w:left="0" w:firstLine="0"/>
        <w:jc w:val="center"/>
        <w:rPr>
          <w:b/>
        </w:rPr>
      </w:pPr>
    </w:p>
    <w:p w:rsidR="003E202F" w:rsidRPr="003E202F" w:rsidRDefault="003E202F" w:rsidP="003E202F">
      <w:pPr>
        <w:pStyle w:val="ActionText"/>
      </w:pPr>
      <w:r w:rsidRPr="003E202F">
        <w:rPr>
          <w:b/>
        </w:rPr>
        <w:t>H. 5272--</w:t>
      </w:r>
      <w:r w:rsidRPr="003E202F">
        <w:t xml:space="preserve">Rep. Parks: </w:t>
      </w:r>
      <w:r w:rsidRPr="003E202F">
        <w:rPr>
          <w:b/>
        </w:rPr>
        <w:t>A BILL TO AMEND ACT 185 OF 1997, AS AMENDED, RELATING TO THE BOARD OF TRUSTEES OF SCHOOL DISTRICT NO. 4 OF MCCORMICK COUNTY, SO AS TO REVISE THE FILING PERIOD FOR STATEMENTS OF CANDIDACY.</w:t>
      </w:r>
    </w:p>
    <w:p w:rsidR="003E202F" w:rsidRPr="003E202F" w:rsidRDefault="003E202F" w:rsidP="003E202F">
      <w:pPr>
        <w:pStyle w:val="ActionText"/>
        <w:keepNext w:val="0"/>
        <w:ind w:left="648" w:firstLine="0"/>
      </w:pPr>
      <w:r w:rsidRPr="003E202F">
        <w:t>(Without reference--April 18, 2018)</w:t>
      </w:r>
    </w:p>
    <w:p w:rsidR="003E202F" w:rsidRDefault="003E202F" w:rsidP="003E202F">
      <w:pPr>
        <w:pStyle w:val="ActionText"/>
        <w:keepNext w:val="0"/>
        <w:ind w:left="0" w:firstLine="0"/>
      </w:pPr>
    </w:p>
    <w:p w:rsidR="003E202F" w:rsidRDefault="003E202F" w:rsidP="003E202F">
      <w:pPr>
        <w:pStyle w:val="ActionText"/>
        <w:ind w:left="0" w:firstLine="0"/>
        <w:jc w:val="center"/>
        <w:rPr>
          <w:b/>
        </w:rPr>
      </w:pPr>
      <w:r>
        <w:rPr>
          <w:b/>
        </w:rPr>
        <w:t>SPECIAL INTRODUCTIONS/ RECOGNITIONS/ANNOUNCEMENTS</w:t>
      </w:r>
    </w:p>
    <w:p w:rsidR="003E202F" w:rsidRDefault="003E202F" w:rsidP="003E202F">
      <w:pPr>
        <w:pStyle w:val="ActionText"/>
        <w:ind w:left="0" w:firstLine="0"/>
        <w:jc w:val="center"/>
        <w:rPr>
          <w:b/>
        </w:rPr>
      </w:pPr>
    </w:p>
    <w:p w:rsidR="003E202F" w:rsidRDefault="003E202F" w:rsidP="003E202F">
      <w:pPr>
        <w:pStyle w:val="ActionText"/>
        <w:ind w:left="0" w:firstLine="0"/>
        <w:jc w:val="center"/>
        <w:rPr>
          <w:b/>
        </w:rPr>
      </w:pPr>
      <w:r>
        <w:rPr>
          <w:b/>
        </w:rPr>
        <w:t>THIRD READING STATEWIDE UNCONTESTED BILLS</w:t>
      </w:r>
    </w:p>
    <w:p w:rsidR="003E202F" w:rsidRDefault="003E202F" w:rsidP="003E202F">
      <w:pPr>
        <w:pStyle w:val="ActionText"/>
        <w:ind w:left="0" w:firstLine="0"/>
        <w:jc w:val="center"/>
        <w:rPr>
          <w:b/>
        </w:rPr>
      </w:pPr>
    </w:p>
    <w:p w:rsidR="003E202F" w:rsidRPr="003E202F" w:rsidRDefault="003E202F" w:rsidP="003E202F">
      <w:pPr>
        <w:pStyle w:val="ActionText"/>
      </w:pPr>
      <w:r w:rsidRPr="003E202F">
        <w:rPr>
          <w:b/>
        </w:rPr>
        <w:t>H. 5244--</w:t>
      </w:r>
      <w:r w:rsidRPr="003E202F">
        <w:t xml:space="preserve">Regulations and Administrative Procedures Committee: </w:t>
      </w:r>
      <w:r w:rsidRPr="003E202F">
        <w:rPr>
          <w:b/>
        </w:rPr>
        <w:t>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3E202F" w:rsidRDefault="003E202F" w:rsidP="003E202F">
      <w:pPr>
        <w:pStyle w:val="ActionText"/>
        <w:ind w:left="648" w:firstLine="0"/>
      </w:pPr>
      <w:r>
        <w:t>(Without Reference--April 17, 2018)</w:t>
      </w:r>
    </w:p>
    <w:p w:rsidR="003E202F" w:rsidRPr="003E202F" w:rsidRDefault="003E202F" w:rsidP="003E202F">
      <w:pPr>
        <w:pStyle w:val="ActionText"/>
        <w:keepNext w:val="0"/>
        <w:ind w:left="648" w:firstLine="0"/>
      </w:pPr>
      <w:r w:rsidRPr="003E202F">
        <w:t>(Read second time--April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5245--</w:t>
      </w:r>
      <w:r w:rsidRPr="003E202F">
        <w:t xml:space="preserve">Regulations and Administrative Procedures Committee: </w:t>
      </w:r>
      <w:r w:rsidRPr="003E202F">
        <w:rPr>
          <w:b/>
        </w:rPr>
        <w:t>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3E202F" w:rsidRDefault="003E202F" w:rsidP="003E202F">
      <w:pPr>
        <w:pStyle w:val="ActionText"/>
        <w:ind w:left="648" w:firstLine="0"/>
      </w:pPr>
      <w:r>
        <w:t>(Without Reference--April 17, 2018)</w:t>
      </w:r>
    </w:p>
    <w:p w:rsidR="003E202F" w:rsidRPr="003E202F" w:rsidRDefault="003E202F" w:rsidP="003E202F">
      <w:pPr>
        <w:pStyle w:val="ActionText"/>
        <w:keepNext w:val="0"/>
        <w:ind w:left="648" w:firstLine="0"/>
      </w:pPr>
      <w:r w:rsidRPr="003E202F">
        <w:t>(Read second time--April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5246--</w:t>
      </w:r>
      <w:r w:rsidRPr="003E202F">
        <w:t xml:space="preserve">Regulations and Administrative Procedures Committee: </w:t>
      </w:r>
      <w:r w:rsidRPr="003E202F">
        <w:rPr>
          <w:b/>
        </w:rPr>
        <w:t>A JOINT RESOLUTION TO APPROVE REGULATIONS OF THE DEPARTMENT OF INSURANCE, RELATING TO ADJUSTMENT OF CLAIMS UNDER UNUSUAL CIRCUMSTANCES, DESIGNATED AS REGULATION DOCUMENT NUMBER 4803, PURSUANT TO THE PROVISIONS OF ARTICLE 1, CHAPTER 23, TITLE 1 OF THE 1976 CODE.</w:t>
      </w:r>
    </w:p>
    <w:p w:rsidR="003E202F" w:rsidRDefault="003E202F" w:rsidP="003E202F">
      <w:pPr>
        <w:pStyle w:val="ActionText"/>
        <w:ind w:left="648" w:firstLine="0"/>
      </w:pPr>
      <w:r>
        <w:t>(Without Reference--April 17, 2018)</w:t>
      </w:r>
    </w:p>
    <w:p w:rsidR="003E202F" w:rsidRPr="003E202F" w:rsidRDefault="003E202F" w:rsidP="003E202F">
      <w:pPr>
        <w:pStyle w:val="ActionText"/>
        <w:keepNext w:val="0"/>
        <w:ind w:left="648" w:firstLine="0"/>
      </w:pPr>
      <w:r w:rsidRPr="003E202F">
        <w:t>(Read second time--April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5247--</w:t>
      </w:r>
      <w:r w:rsidRPr="003E202F">
        <w:t xml:space="preserve">Regulations and Administrative Procedures Committee: </w:t>
      </w:r>
      <w:r w:rsidRPr="003E202F">
        <w:rPr>
          <w:b/>
        </w:rPr>
        <w:t>A JOINT RESOLUTION TO APPROVE REGULATIONS OF THE DEPARTMENT OF INSURANCE, RELATING TO CREDIT FOR REINSURANCE, DESIGNATED AS REGULATION DOCUMENT NUMBER 4792, PURSUANT TO THE PROVISIONS OF ARTICLE 1, CHAPTER 23, TITLE 1 OF THE 1976 CODE.</w:t>
      </w:r>
    </w:p>
    <w:p w:rsidR="003E202F" w:rsidRDefault="003E202F" w:rsidP="003E202F">
      <w:pPr>
        <w:pStyle w:val="ActionText"/>
        <w:ind w:left="648" w:firstLine="0"/>
      </w:pPr>
      <w:r>
        <w:t>(Without Reference--April 17, 2018)</w:t>
      </w:r>
    </w:p>
    <w:p w:rsidR="003E202F" w:rsidRPr="003E202F" w:rsidRDefault="003E202F" w:rsidP="003E202F">
      <w:pPr>
        <w:pStyle w:val="ActionText"/>
        <w:keepNext w:val="0"/>
        <w:ind w:left="648" w:firstLine="0"/>
      </w:pPr>
      <w:r w:rsidRPr="003E202F">
        <w:t>(Read second time--April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5249--</w:t>
      </w:r>
      <w:r w:rsidRPr="003E202F">
        <w:t xml:space="preserve">Regulations and Administrative Procedures Committee: </w:t>
      </w:r>
      <w:r w:rsidRPr="003E202F">
        <w:rPr>
          <w:b/>
        </w:rPr>
        <w:t>A JOINT RESOLUTION TO APPROVE REGULATIONS OF THE SOUTH CAROLINA HUMAN AFFAIRS COMMISSION, RELATING TO COMPLAINT, DESIGNATED AS REGULATION DOCUMENT NUMBER 4757, PURSUANT TO THE PROVISIONS OF ARTICLE 1, CHAPTER 23, TITLE 1 OF THE 1976 CODE.</w:t>
      </w:r>
    </w:p>
    <w:p w:rsidR="003E202F" w:rsidRDefault="003E202F" w:rsidP="003E202F">
      <w:pPr>
        <w:pStyle w:val="ActionText"/>
        <w:ind w:left="648" w:firstLine="0"/>
      </w:pPr>
      <w:r>
        <w:t>(Without Reference--April 17, 2018)</w:t>
      </w:r>
    </w:p>
    <w:p w:rsidR="003E202F" w:rsidRPr="003E202F" w:rsidRDefault="003E202F" w:rsidP="003E202F">
      <w:pPr>
        <w:pStyle w:val="ActionText"/>
        <w:keepNext w:val="0"/>
        <w:ind w:left="648" w:firstLine="0"/>
      </w:pPr>
      <w:r w:rsidRPr="003E202F">
        <w:t>(Read second time--April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5250--</w:t>
      </w:r>
      <w:r w:rsidRPr="003E202F">
        <w:t xml:space="preserve">Regulations and Administrative Procedures Committee: </w:t>
      </w:r>
      <w:r w:rsidRPr="003E202F">
        <w:rPr>
          <w:b/>
        </w:rPr>
        <w:t>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3E202F" w:rsidRDefault="003E202F" w:rsidP="003E202F">
      <w:pPr>
        <w:pStyle w:val="ActionText"/>
        <w:ind w:left="648" w:firstLine="0"/>
      </w:pPr>
      <w:r>
        <w:t>(Without Reference--April 17, 2018)</w:t>
      </w:r>
    </w:p>
    <w:p w:rsidR="003E202F" w:rsidRPr="003E202F" w:rsidRDefault="003E202F" w:rsidP="003E202F">
      <w:pPr>
        <w:pStyle w:val="ActionText"/>
        <w:keepNext w:val="0"/>
        <w:ind w:left="648" w:firstLine="0"/>
      </w:pPr>
      <w:r w:rsidRPr="003E202F">
        <w:t>(Read second time--April 18, 2018)</w:t>
      </w:r>
    </w:p>
    <w:p w:rsidR="003E202F" w:rsidRDefault="003E202F" w:rsidP="003E202F">
      <w:pPr>
        <w:pStyle w:val="ActionText"/>
        <w:keepNext w:val="0"/>
        <w:ind w:left="0" w:firstLine="0"/>
      </w:pPr>
    </w:p>
    <w:p w:rsidR="003E202F" w:rsidRDefault="003E202F" w:rsidP="003E202F">
      <w:pPr>
        <w:pStyle w:val="ActionText"/>
        <w:ind w:left="0" w:firstLine="0"/>
        <w:jc w:val="center"/>
        <w:rPr>
          <w:b/>
        </w:rPr>
      </w:pPr>
      <w:r>
        <w:rPr>
          <w:b/>
        </w:rPr>
        <w:t>SECOND READING STATEWIDE UNCONTESTED BILLS</w:t>
      </w:r>
    </w:p>
    <w:p w:rsidR="003E202F" w:rsidRDefault="003E202F" w:rsidP="003E202F">
      <w:pPr>
        <w:pStyle w:val="ActionText"/>
        <w:ind w:left="0" w:firstLine="0"/>
        <w:jc w:val="center"/>
        <w:rPr>
          <w:b/>
        </w:rPr>
      </w:pPr>
    </w:p>
    <w:p w:rsidR="003E202F" w:rsidRPr="003E202F" w:rsidRDefault="003E202F" w:rsidP="003E202F">
      <w:pPr>
        <w:pStyle w:val="ActionText"/>
        <w:keepNext w:val="0"/>
      </w:pPr>
      <w:r w:rsidRPr="003E202F">
        <w:rPr>
          <w:b/>
        </w:rPr>
        <w:t>H. 4590--</w:t>
      </w:r>
      <w:r w:rsidRPr="003E202F">
        <w:t>(Debate adjourned until Thu., May 10, 2018--April 12, 2018)</w:t>
      </w:r>
    </w:p>
    <w:p w:rsidR="003E202F" w:rsidRDefault="003E202F" w:rsidP="003E202F">
      <w:pPr>
        <w:pStyle w:val="ActionText"/>
        <w:keepNext w:val="0"/>
        <w:ind w:left="0"/>
      </w:pPr>
    </w:p>
    <w:p w:rsidR="003E202F" w:rsidRPr="003E202F" w:rsidRDefault="003E202F" w:rsidP="003E202F">
      <w:pPr>
        <w:pStyle w:val="ActionText"/>
      </w:pPr>
      <w:r w:rsidRPr="003E202F">
        <w:rPr>
          <w:b/>
        </w:rPr>
        <w:t>H. 5248--</w:t>
      </w:r>
      <w:r w:rsidRPr="003E202F">
        <w:t xml:space="preserve">Regulations and Administrative Procedures Committee: </w:t>
      </w:r>
      <w:r w:rsidRPr="003E202F">
        <w:rPr>
          <w:b/>
        </w:rPr>
        <w:t>A JOINT RESOLUTION TO APPROVE REGULATIONS OF THE DEPARTMENT OF SOCIAL SERVICES, RELATING TO WILDERNESS THERAPEUTIC CAMPS FOR CHILDREN, DESIGNATED AS REGULATION DOCUMENT NUMBER 4771, PURSUANT TO THE PROVISIONS OF ARTICLE 1, CHAPTER 23, TITLE 1 OF THE 1976 CODE.</w:t>
      </w:r>
    </w:p>
    <w:p w:rsidR="003E202F" w:rsidRDefault="003E202F" w:rsidP="003E202F">
      <w:pPr>
        <w:pStyle w:val="ActionText"/>
        <w:ind w:left="648" w:firstLine="0"/>
      </w:pPr>
      <w:r>
        <w:t>(Without Reference--April 17, 2018)</w:t>
      </w:r>
    </w:p>
    <w:p w:rsidR="003E202F" w:rsidRPr="003E202F" w:rsidRDefault="003E202F" w:rsidP="003E202F">
      <w:pPr>
        <w:pStyle w:val="ActionText"/>
        <w:keepNext w:val="0"/>
        <w:ind w:left="648" w:firstLine="0"/>
      </w:pPr>
      <w:r w:rsidRPr="003E202F">
        <w:t>(Debate adjourned until Thu., Apr. 19, 2018--April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S. 949--</w:t>
      </w:r>
      <w:r w:rsidRPr="003E202F">
        <w:t xml:space="preserve">Senators M. B. Matthews, Malloy, Rice, Cash, Massey and Senn: </w:t>
      </w:r>
      <w:r w:rsidRPr="003E202F">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3E202F" w:rsidRDefault="003E202F" w:rsidP="003E202F">
      <w:pPr>
        <w:pStyle w:val="ActionText"/>
        <w:ind w:left="648" w:firstLine="0"/>
      </w:pPr>
      <w:r>
        <w:t>(Judiciary Com.--March 20, 2018)</w:t>
      </w:r>
    </w:p>
    <w:p w:rsidR="003E202F" w:rsidRPr="003E202F" w:rsidRDefault="003E202F" w:rsidP="003E202F">
      <w:pPr>
        <w:pStyle w:val="ActionText"/>
        <w:keepNext w:val="0"/>
        <w:ind w:left="648" w:firstLine="0"/>
      </w:pPr>
      <w:r w:rsidRPr="003E202F">
        <w:t>(Recalled--April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5155--</w:t>
      </w:r>
      <w:r w:rsidRPr="003E202F">
        <w:t xml:space="preserve">Reps. Pitts, G. M. Smith, Rutherford, Murphy, Delleney, Weeks, McCoy and Alexander: </w:t>
      </w:r>
      <w:r w:rsidRPr="003E202F">
        <w:rPr>
          <w:b/>
        </w:rPr>
        <w:t>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3E202F" w:rsidRDefault="003E202F" w:rsidP="003E202F">
      <w:pPr>
        <w:pStyle w:val="ActionText"/>
        <w:ind w:left="648" w:firstLine="0"/>
      </w:pPr>
      <w:r>
        <w:t>(Judiciary Com.--March 20, 2018)</w:t>
      </w:r>
    </w:p>
    <w:p w:rsidR="003E202F" w:rsidRPr="003E202F" w:rsidRDefault="003E202F" w:rsidP="003E202F">
      <w:pPr>
        <w:pStyle w:val="ActionText"/>
        <w:keepNext w:val="0"/>
        <w:ind w:left="648" w:firstLine="0"/>
      </w:pPr>
      <w:r w:rsidRPr="003E202F">
        <w:t>(Recalled--April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S. 918--</w:t>
      </w:r>
      <w:r w:rsidRPr="003E202F">
        <w:t xml:space="preserve">Senators Peeler, Malloy, Hembree and M. B. Matthews: </w:t>
      </w:r>
      <w:r w:rsidRPr="003E202F">
        <w:rPr>
          <w:b/>
        </w:rPr>
        <w:t>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3E202F" w:rsidRDefault="003E202F" w:rsidP="003E202F">
      <w:pPr>
        <w:pStyle w:val="ActionText"/>
        <w:ind w:left="648" w:firstLine="0"/>
      </w:pPr>
      <w:r>
        <w:t>(Judiciary Com.--April 05, 2018)</w:t>
      </w:r>
    </w:p>
    <w:p w:rsidR="003E202F" w:rsidRPr="003E202F" w:rsidRDefault="003E202F" w:rsidP="003E202F">
      <w:pPr>
        <w:pStyle w:val="ActionText"/>
        <w:keepNext w:val="0"/>
        <w:ind w:left="648" w:firstLine="0"/>
      </w:pPr>
      <w:r w:rsidRPr="003E202F">
        <w:t>(Fav. With Amdt.--April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S. 812--</w:t>
      </w:r>
      <w:r w:rsidRPr="003E202F">
        <w:t xml:space="preserve">Senator Hembree: </w:t>
      </w:r>
      <w:r w:rsidRPr="003E202F">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3E202F" w:rsidRDefault="003E202F" w:rsidP="003E202F">
      <w:pPr>
        <w:pStyle w:val="ActionText"/>
        <w:ind w:left="648" w:firstLine="0"/>
      </w:pPr>
      <w:r>
        <w:t>(Judiciary Com.--March 01, 2018)</w:t>
      </w:r>
    </w:p>
    <w:p w:rsidR="003E202F" w:rsidRPr="003E202F" w:rsidRDefault="003E202F" w:rsidP="003E202F">
      <w:pPr>
        <w:pStyle w:val="ActionText"/>
        <w:keepNext w:val="0"/>
        <w:ind w:left="648" w:firstLine="0"/>
      </w:pPr>
      <w:r w:rsidRPr="003E202F">
        <w:t>(Favorable--April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S. 805--</w:t>
      </w:r>
      <w:r w:rsidRPr="003E202F">
        <w:t xml:space="preserve">Senators Shealy, Sheheen, Young, McLeod, McElveen, Climer, Jackson, Turner, Davis, Talley, Verdin, Fanning, Nicholson, Gambrell and Rice: </w:t>
      </w:r>
      <w:r w:rsidRPr="003E202F">
        <w:rPr>
          <w:b/>
        </w:rPr>
        <w:t>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3E202F" w:rsidRDefault="003E202F" w:rsidP="003E202F">
      <w:pPr>
        <w:pStyle w:val="ActionText"/>
        <w:ind w:left="648" w:firstLine="0"/>
      </w:pPr>
      <w:r>
        <w:t>(Judiciary Com.--March 20, 2018)</w:t>
      </w:r>
    </w:p>
    <w:p w:rsidR="003E202F" w:rsidRPr="003E202F" w:rsidRDefault="003E202F" w:rsidP="003E202F">
      <w:pPr>
        <w:pStyle w:val="ActionText"/>
        <w:keepNext w:val="0"/>
        <w:ind w:left="648" w:firstLine="0"/>
      </w:pPr>
      <w:r w:rsidRPr="003E202F">
        <w:t>(Favorable--April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S. 1116--</w:t>
      </w:r>
      <w:r w:rsidRPr="003E202F">
        <w:t xml:space="preserve">Senators Timmons and Talley: </w:t>
      </w:r>
      <w:r w:rsidRPr="003E202F">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3E202F" w:rsidRDefault="003E202F" w:rsidP="003E202F">
      <w:pPr>
        <w:pStyle w:val="ActionText"/>
        <w:ind w:left="648" w:firstLine="0"/>
      </w:pPr>
      <w:r>
        <w:t>(Judiciary Com.--March 22, 2018)</w:t>
      </w:r>
    </w:p>
    <w:p w:rsidR="003E202F" w:rsidRPr="003E202F" w:rsidRDefault="003E202F" w:rsidP="003E202F">
      <w:pPr>
        <w:pStyle w:val="ActionText"/>
        <w:keepNext w:val="0"/>
        <w:ind w:left="648" w:firstLine="0"/>
      </w:pPr>
      <w:r w:rsidRPr="003E202F">
        <w:t>(Fav. With Amdt.--April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S. 1041--</w:t>
      </w:r>
      <w:r w:rsidRPr="003E202F">
        <w:t xml:space="preserve">Senators Davis, Campsen and Young: </w:t>
      </w:r>
      <w:r w:rsidRPr="003E202F">
        <w:rPr>
          <w:b/>
        </w:rPr>
        <w:t>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3E202F" w:rsidRDefault="003E202F" w:rsidP="003E202F">
      <w:pPr>
        <w:pStyle w:val="ActionText"/>
        <w:ind w:left="648" w:firstLine="0"/>
      </w:pPr>
      <w:r>
        <w:t>(Judiciary Com.--April 03, 2018)</w:t>
      </w:r>
    </w:p>
    <w:p w:rsidR="003E202F" w:rsidRPr="003E202F" w:rsidRDefault="003E202F" w:rsidP="003E202F">
      <w:pPr>
        <w:pStyle w:val="ActionText"/>
        <w:keepNext w:val="0"/>
        <w:ind w:left="648" w:firstLine="0"/>
      </w:pPr>
      <w:r w:rsidRPr="003E202F">
        <w:t>(Favorable--April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S. 190--</w:t>
      </w:r>
      <w:r w:rsidRPr="003E202F">
        <w:t xml:space="preserve">Senator Goldfinch: </w:t>
      </w:r>
      <w:r w:rsidRPr="003E202F">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3E202F" w:rsidRDefault="003E202F" w:rsidP="003E202F">
      <w:pPr>
        <w:pStyle w:val="ActionText"/>
        <w:ind w:left="648" w:firstLine="0"/>
      </w:pPr>
      <w:r>
        <w:t>(Judiciary Com.--April 03, 2018)</w:t>
      </w:r>
    </w:p>
    <w:p w:rsidR="003E202F" w:rsidRPr="003E202F" w:rsidRDefault="003E202F" w:rsidP="003E202F">
      <w:pPr>
        <w:pStyle w:val="ActionText"/>
        <w:keepNext w:val="0"/>
        <w:ind w:left="648" w:firstLine="0"/>
      </w:pPr>
      <w:r w:rsidRPr="003E202F">
        <w:t>(Fav. With Amdt.--April 18, 2018)</w:t>
      </w:r>
    </w:p>
    <w:p w:rsidR="003E202F" w:rsidRDefault="003E202F" w:rsidP="003E202F">
      <w:pPr>
        <w:pStyle w:val="ActionText"/>
        <w:keepNext w:val="0"/>
        <w:ind w:left="0" w:firstLine="0"/>
      </w:pPr>
    </w:p>
    <w:p w:rsidR="003E202F" w:rsidRDefault="003E202F" w:rsidP="003E202F">
      <w:pPr>
        <w:pStyle w:val="ActionText"/>
        <w:ind w:left="0" w:firstLine="0"/>
        <w:jc w:val="center"/>
        <w:rPr>
          <w:b/>
        </w:rPr>
      </w:pPr>
      <w:r>
        <w:rPr>
          <w:b/>
        </w:rPr>
        <w:t>WITHDRAWAL OF OBJECTIONS/REQUEST FOR DEBATE</w:t>
      </w:r>
    </w:p>
    <w:p w:rsidR="003E202F" w:rsidRDefault="003E202F" w:rsidP="003E202F">
      <w:pPr>
        <w:pStyle w:val="ActionText"/>
        <w:ind w:left="0" w:firstLine="0"/>
        <w:jc w:val="center"/>
        <w:rPr>
          <w:b/>
        </w:rPr>
      </w:pPr>
    </w:p>
    <w:p w:rsidR="003E202F" w:rsidRDefault="003E202F" w:rsidP="003E202F">
      <w:pPr>
        <w:pStyle w:val="ActionText"/>
        <w:ind w:left="0" w:firstLine="0"/>
        <w:jc w:val="center"/>
        <w:rPr>
          <w:b/>
        </w:rPr>
      </w:pPr>
      <w:r>
        <w:rPr>
          <w:b/>
        </w:rPr>
        <w:t>UNANIMOUS CONSENT REQUESTS</w:t>
      </w:r>
    </w:p>
    <w:p w:rsidR="003E202F" w:rsidRDefault="003E202F" w:rsidP="003E202F">
      <w:pPr>
        <w:pStyle w:val="ActionText"/>
        <w:ind w:left="0" w:firstLine="0"/>
        <w:jc w:val="center"/>
        <w:rPr>
          <w:b/>
        </w:rPr>
      </w:pPr>
    </w:p>
    <w:p w:rsidR="003E202F" w:rsidRDefault="003E202F" w:rsidP="003E202F">
      <w:pPr>
        <w:pStyle w:val="ActionText"/>
        <w:ind w:left="0" w:firstLine="0"/>
        <w:jc w:val="center"/>
        <w:rPr>
          <w:b/>
        </w:rPr>
      </w:pPr>
      <w:r>
        <w:rPr>
          <w:b/>
        </w:rPr>
        <w:t>VETO ON:</w:t>
      </w:r>
    </w:p>
    <w:p w:rsidR="003E202F" w:rsidRDefault="003E202F" w:rsidP="003E202F">
      <w:pPr>
        <w:pStyle w:val="ActionText"/>
        <w:ind w:left="0" w:firstLine="0"/>
        <w:jc w:val="center"/>
        <w:rPr>
          <w:b/>
        </w:rPr>
      </w:pPr>
    </w:p>
    <w:p w:rsidR="003E202F" w:rsidRPr="003E202F" w:rsidRDefault="003E202F" w:rsidP="003E202F">
      <w:pPr>
        <w:pStyle w:val="ActionText"/>
        <w:keepNext w:val="0"/>
      </w:pPr>
      <w:r w:rsidRPr="003E202F">
        <w:rPr>
          <w:b/>
        </w:rPr>
        <w:t>H. 3462--</w:t>
      </w:r>
      <w:r w:rsidRPr="003E202F">
        <w:t>(Debate adjourned until Tue., Jan. 8, 2019--March 22, 2017)</w:t>
      </w:r>
    </w:p>
    <w:p w:rsidR="003E202F" w:rsidRDefault="003E202F" w:rsidP="003E202F">
      <w:pPr>
        <w:pStyle w:val="ActionText"/>
        <w:keepNext w:val="0"/>
        <w:ind w:left="0"/>
      </w:pPr>
    </w:p>
    <w:p w:rsidR="003E202F" w:rsidRDefault="003E202F" w:rsidP="003E202F">
      <w:pPr>
        <w:pStyle w:val="ActionText"/>
        <w:ind w:left="0"/>
        <w:jc w:val="center"/>
        <w:rPr>
          <w:b/>
        </w:rPr>
      </w:pPr>
      <w:r>
        <w:rPr>
          <w:b/>
        </w:rPr>
        <w:t>SENATE AMENDMENTS ON</w:t>
      </w:r>
    </w:p>
    <w:p w:rsidR="003E202F" w:rsidRDefault="003E202F" w:rsidP="003E202F">
      <w:pPr>
        <w:pStyle w:val="ActionText"/>
        <w:ind w:left="0"/>
        <w:jc w:val="center"/>
        <w:rPr>
          <w:b/>
        </w:rPr>
      </w:pPr>
    </w:p>
    <w:p w:rsidR="003E202F" w:rsidRPr="003E202F" w:rsidRDefault="003E202F" w:rsidP="003E202F">
      <w:pPr>
        <w:pStyle w:val="ActionText"/>
        <w:keepNext w:val="0"/>
      </w:pPr>
      <w:r w:rsidRPr="003E202F">
        <w:rPr>
          <w:b/>
        </w:rPr>
        <w:t>H. 4727--</w:t>
      </w:r>
      <w:r w:rsidRPr="003E202F">
        <w:t>(Debate adjourned until Tue., Apr. 24, 2018--April 17, 2018)</w:t>
      </w:r>
    </w:p>
    <w:p w:rsidR="003E202F" w:rsidRDefault="003E202F" w:rsidP="003E202F">
      <w:pPr>
        <w:pStyle w:val="ActionText"/>
        <w:keepNext w:val="0"/>
        <w:ind w:left="0"/>
      </w:pPr>
    </w:p>
    <w:p w:rsidR="005C2CFC" w:rsidRDefault="003E202F" w:rsidP="003E202F">
      <w:pPr>
        <w:pStyle w:val="ActionText"/>
        <w:rPr>
          <w:b/>
        </w:rPr>
      </w:pPr>
      <w:r w:rsidRPr="003E202F">
        <w:rPr>
          <w:b/>
        </w:rPr>
        <w:t>H. 3886--</w:t>
      </w:r>
      <w:r w:rsidRPr="003E202F">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w:t>
      </w:r>
      <w:r w:rsidRPr="003E202F">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5C2CFC" w:rsidRPr="005C2CFC" w:rsidRDefault="005C2CFC" w:rsidP="005C2CFC">
      <w:pPr>
        <w:pStyle w:val="ActionText"/>
        <w:ind w:left="630" w:firstLine="0"/>
      </w:pPr>
      <w:r>
        <w:t>(Pending question: Shall the House concur in the Senate Amendments--April 10, 2018)</w:t>
      </w:r>
    </w:p>
    <w:p w:rsidR="003E202F" w:rsidRPr="003E202F" w:rsidRDefault="003E202F" w:rsidP="003E202F">
      <w:pPr>
        <w:pStyle w:val="ActionText"/>
        <w:keepNext w:val="0"/>
        <w:ind w:left="648" w:firstLine="0"/>
      </w:pPr>
      <w:r w:rsidRPr="003E202F">
        <w:t>(Debate adjourned until Thu., Apr. 19, 2018--April 18, 2018)</w:t>
      </w:r>
    </w:p>
    <w:p w:rsidR="003E202F" w:rsidRDefault="003E202F" w:rsidP="003E202F">
      <w:pPr>
        <w:pStyle w:val="ActionText"/>
        <w:keepNext w:val="0"/>
        <w:ind w:left="0" w:firstLine="0"/>
      </w:pPr>
    </w:p>
    <w:p w:rsidR="003E202F" w:rsidRPr="003E202F" w:rsidRDefault="003E202F" w:rsidP="003E202F">
      <w:pPr>
        <w:pStyle w:val="ActionText"/>
        <w:keepNext w:val="0"/>
      </w:pPr>
      <w:r w:rsidRPr="003E202F">
        <w:rPr>
          <w:b/>
        </w:rPr>
        <w:t>H. 4950--</w:t>
      </w:r>
      <w:r w:rsidRPr="003E202F">
        <w:t>(Debate adjourned until Tue., Apr. 24, 2018--April 18, 2018)</w:t>
      </w:r>
    </w:p>
    <w:p w:rsidR="003E202F" w:rsidRDefault="003E202F" w:rsidP="003E202F">
      <w:pPr>
        <w:pStyle w:val="ActionText"/>
        <w:keepNext w:val="0"/>
        <w:ind w:left="0"/>
      </w:pPr>
    </w:p>
    <w:p w:rsidR="003E202F" w:rsidRPr="003E202F" w:rsidRDefault="003E202F" w:rsidP="003E202F">
      <w:pPr>
        <w:pStyle w:val="ActionText"/>
      </w:pPr>
      <w:r w:rsidRPr="003E202F">
        <w:rPr>
          <w:b/>
        </w:rPr>
        <w:t>H. 3819--</w:t>
      </w:r>
      <w:r w:rsidRPr="003E202F">
        <w:t xml:space="preserve">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w:t>
      </w:r>
      <w:r w:rsidRPr="003E202F">
        <w:rPr>
          <w:b/>
        </w:rPr>
        <w:t>A BILL TO AMEND THE CODE OF LAWS OF SOUTH CAROLINA, 1976, BY ADDING SECTION 44-53-363 SO AS TO ESTABLISH REQUIREMENTS RELATED TO PRESCRIBING OPIOID ANALGESICS TO MINORS.</w:t>
      </w:r>
    </w:p>
    <w:p w:rsidR="003E202F" w:rsidRPr="003E202F" w:rsidRDefault="003E202F" w:rsidP="003E202F">
      <w:pPr>
        <w:pStyle w:val="ActionText"/>
        <w:keepNext w:val="0"/>
        <w:ind w:left="648" w:firstLine="0"/>
      </w:pPr>
      <w:r w:rsidRPr="003E202F">
        <w:t>(Pending question: Shall the House concur in the Senate Amendments--April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5154--</w:t>
      </w:r>
      <w:r w:rsidRPr="003E202F">
        <w:t xml:space="preserve">Reps. Fry and Hewitt: </w:t>
      </w:r>
      <w:r w:rsidRPr="003E202F">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3E202F" w:rsidRPr="003E202F" w:rsidRDefault="003E202F" w:rsidP="003E202F">
      <w:pPr>
        <w:pStyle w:val="ActionText"/>
        <w:keepNext w:val="0"/>
        <w:ind w:left="648" w:firstLine="0"/>
      </w:pPr>
      <w:r w:rsidRPr="003E202F">
        <w:t>(Pending question: Shall the House concur in the Senate Amendments--April 18,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4116--</w:t>
      </w:r>
      <w:r w:rsidRPr="003E202F">
        <w:t xml:space="preserve">Reps. Ridgeway, Douglas, Spires, G. M. Smith, Clemmons, Tallon and Cole: </w:t>
      </w:r>
      <w:r w:rsidRPr="003E202F">
        <w:rPr>
          <w:b/>
        </w:rPr>
        <w:t>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3E202F" w:rsidRPr="003E202F" w:rsidRDefault="003E202F" w:rsidP="003E202F">
      <w:pPr>
        <w:pStyle w:val="ActionText"/>
        <w:keepNext w:val="0"/>
        <w:ind w:left="648" w:firstLine="0"/>
      </w:pPr>
      <w:r w:rsidRPr="003E202F">
        <w:t>(Pending question: Shall the House concur in the Senate Amendments--April 18, 2018)</w:t>
      </w:r>
    </w:p>
    <w:p w:rsidR="003E202F" w:rsidRDefault="003E202F" w:rsidP="003E202F">
      <w:pPr>
        <w:pStyle w:val="ActionText"/>
        <w:keepNext w:val="0"/>
        <w:ind w:left="0" w:firstLine="0"/>
      </w:pPr>
    </w:p>
    <w:p w:rsidR="003E202F" w:rsidRDefault="003E202F" w:rsidP="003E202F">
      <w:pPr>
        <w:pStyle w:val="ActionText"/>
        <w:ind w:left="0" w:firstLine="0"/>
        <w:jc w:val="center"/>
        <w:rPr>
          <w:b/>
        </w:rPr>
      </w:pPr>
      <w:r>
        <w:rPr>
          <w:b/>
        </w:rPr>
        <w:t>THIRD READING STATEWIDE CONTESTED BILLS</w:t>
      </w:r>
    </w:p>
    <w:p w:rsidR="003E202F" w:rsidRDefault="003E202F" w:rsidP="003E202F">
      <w:pPr>
        <w:pStyle w:val="ActionText"/>
        <w:ind w:left="0" w:firstLine="0"/>
        <w:jc w:val="center"/>
        <w:rPr>
          <w:b/>
        </w:rPr>
      </w:pPr>
    </w:p>
    <w:p w:rsidR="003E202F" w:rsidRPr="003E202F" w:rsidRDefault="003E202F" w:rsidP="003E202F">
      <w:pPr>
        <w:pStyle w:val="ActionText"/>
        <w:keepNext w:val="0"/>
      </w:pPr>
      <w:r w:rsidRPr="003E202F">
        <w:rPr>
          <w:b/>
        </w:rPr>
        <w:t>H. 3064--</w:t>
      </w:r>
      <w:r w:rsidRPr="003E202F">
        <w:t>(Continued--March 22, 2018)</w:t>
      </w:r>
    </w:p>
    <w:p w:rsidR="003E202F" w:rsidRDefault="003E202F" w:rsidP="003E202F">
      <w:pPr>
        <w:pStyle w:val="ActionText"/>
        <w:keepNext w:val="0"/>
        <w:ind w:left="0"/>
      </w:pPr>
    </w:p>
    <w:p w:rsidR="003E202F" w:rsidRPr="003E202F" w:rsidRDefault="003E202F" w:rsidP="003E202F">
      <w:pPr>
        <w:pStyle w:val="ActionText"/>
      </w:pPr>
      <w:r w:rsidRPr="003E202F">
        <w:rPr>
          <w:b/>
        </w:rPr>
        <w:t>H. 4496--</w:t>
      </w:r>
      <w:r w:rsidRPr="003E202F">
        <w:t xml:space="preserve">Reps. Bannister, Burns, Toole, Long, Chumley, Magnuson and McCravy: </w:t>
      </w:r>
      <w:r w:rsidRPr="003E202F">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3E202F" w:rsidRDefault="003E202F" w:rsidP="003E202F">
      <w:pPr>
        <w:pStyle w:val="ActionText"/>
        <w:ind w:left="648" w:firstLine="0"/>
      </w:pPr>
      <w:r>
        <w:t>(Prefiled--Wednesday, December 13, 2017)</w:t>
      </w:r>
    </w:p>
    <w:p w:rsidR="003E202F" w:rsidRDefault="003E202F" w:rsidP="003E202F">
      <w:pPr>
        <w:pStyle w:val="ActionText"/>
        <w:ind w:left="648" w:firstLine="0"/>
      </w:pPr>
      <w:r>
        <w:t>(Judiciary Com.--January 09, 2018)</w:t>
      </w:r>
    </w:p>
    <w:p w:rsidR="003E202F" w:rsidRDefault="003E202F" w:rsidP="003E202F">
      <w:pPr>
        <w:pStyle w:val="ActionText"/>
        <w:ind w:left="648" w:firstLine="0"/>
      </w:pPr>
      <w:r>
        <w:t>(Fav. With Amdt.--March 21, 2018)</w:t>
      </w:r>
    </w:p>
    <w:p w:rsidR="003E202F" w:rsidRDefault="003E202F" w:rsidP="003E202F">
      <w:pPr>
        <w:pStyle w:val="ActionText"/>
        <w:ind w:left="648" w:firstLine="0"/>
      </w:pPr>
      <w:r>
        <w:t>(Requests for debate by Reps. Bannister, Caskey and Weeks--March 22, 2018)</w:t>
      </w:r>
    </w:p>
    <w:p w:rsidR="003E202F" w:rsidRDefault="003E202F" w:rsidP="003E202F">
      <w:pPr>
        <w:pStyle w:val="ActionText"/>
        <w:ind w:left="648" w:firstLine="0"/>
      </w:pPr>
      <w:r>
        <w:t>(Requests for debate by Reps. Anderson, Bamberg, Blackwell, Bradley, Brawley, Brown, Bryant, Clary, Cobb-Hunter, Crosby, Fry, Hamilton, Hart, Hewitt, Hixon, Hosey, King, Kirby, McKnight, Ott, G.R. Smith, J.E. Smith and Trantham--April 03, 2018)</w:t>
      </w:r>
    </w:p>
    <w:p w:rsidR="003E202F" w:rsidRPr="003E202F" w:rsidRDefault="003E202F" w:rsidP="003E202F">
      <w:pPr>
        <w:pStyle w:val="ActionText"/>
        <w:keepNext w:val="0"/>
        <w:ind w:left="648" w:firstLine="0"/>
      </w:pPr>
      <w:r w:rsidRPr="003E202F">
        <w:t>(Amended and read second time--April 18, 2018)</w:t>
      </w:r>
    </w:p>
    <w:p w:rsidR="003E202F" w:rsidRDefault="003E202F" w:rsidP="003E202F">
      <w:pPr>
        <w:pStyle w:val="ActionText"/>
        <w:ind w:left="0" w:firstLine="0"/>
        <w:jc w:val="center"/>
        <w:rPr>
          <w:b/>
        </w:rPr>
      </w:pPr>
      <w:r>
        <w:rPr>
          <w:b/>
        </w:rPr>
        <w:t>MOTION PERIOD</w:t>
      </w:r>
    </w:p>
    <w:p w:rsidR="003E202F" w:rsidRDefault="003E202F" w:rsidP="003E202F">
      <w:pPr>
        <w:pStyle w:val="ActionText"/>
        <w:ind w:left="0" w:firstLine="0"/>
        <w:jc w:val="center"/>
        <w:rPr>
          <w:b/>
        </w:rPr>
      </w:pPr>
    </w:p>
    <w:p w:rsidR="003E202F" w:rsidRDefault="003E202F" w:rsidP="003E202F">
      <w:pPr>
        <w:pStyle w:val="ActionText"/>
        <w:ind w:left="0" w:firstLine="0"/>
        <w:jc w:val="center"/>
        <w:rPr>
          <w:b/>
        </w:rPr>
      </w:pPr>
      <w:r>
        <w:rPr>
          <w:b/>
        </w:rPr>
        <w:t>SECOND READING STATEWIDE CONTESTED BILLS</w:t>
      </w:r>
    </w:p>
    <w:p w:rsidR="003E202F" w:rsidRDefault="003E202F" w:rsidP="003E202F">
      <w:pPr>
        <w:pStyle w:val="ActionText"/>
        <w:ind w:left="0" w:firstLine="0"/>
        <w:jc w:val="center"/>
        <w:rPr>
          <w:b/>
        </w:rPr>
      </w:pPr>
    </w:p>
    <w:p w:rsidR="003E202F" w:rsidRPr="003E202F" w:rsidRDefault="003E202F" w:rsidP="003E202F">
      <w:pPr>
        <w:pStyle w:val="ActionText"/>
        <w:keepNext w:val="0"/>
      </w:pPr>
      <w:r w:rsidRPr="003E202F">
        <w:rPr>
          <w:b/>
        </w:rPr>
        <w:t>H. 3722--</w:t>
      </w:r>
      <w:r w:rsidRPr="003E202F">
        <w:t>(Debate adjourned until Tue., Apr. 24, 2018--April 17, 2018)</w:t>
      </w:r>
    </w:p>
    <w:p w:rsidR="003E202F" w:rsidRDefault="003E202F" w:rsidP="003E202F">
      <w:pPr>
        <w:pStyle w:val="ActionText"/>
        <w:keepNext w:val="0"/>
        <w:ind w:left="0"/>
      </w:pPr>
    </w:p>
    <w:p w:rsidR="003E202F" w:rsidRPr="003E202F" w:rsidRDefault="003E202F" w:rsidP="003E202F">
      <w:pPr>
        <w:pStyle w:val="ActionText"/>
        <w:keepNext w:val="0"/>
      </w:pPr>
      <w:r w:rsidRPr="003E202F">
        <w:rPr>
          <w:b/>
        </w:rPr>
        <w:t>S. 367--</w:t>
      </w:r>
      <w:r w:rsidRPr="003E202F">
        <w:t>(Debate adjourned until Thu., Apr. 26, 2018--February 27, 2018)</w:t>
      </w:r>
    </w:p>
    <w:p w:rsidR="003E202F" w:rsidRDefault="003E202F" w:rsidP="003E202F">
      <w:pPr>
        <w:pStyle w:val="ActionText"/>
        <w:keepNext w:val="0"/>
        <w:ind w:left="0"/>
      </w:pPr>
    </w:p>
    <w:p w:rsidR="003E202F" w:rsidRPr="003E202F" w:rsidRDefault="003E202F" w:rsidP="003E202F">
      <w:pPr>
        <w:pStyle w:val="ActionText"/>
        <w:keepNext w:val="0"/>
      </w:pPr>
      <w:r w:rsidRPr="003E202F">
        <w:rPr>
          <w:b/>
        </w:rPr>
        <w:t>H. 5045--</w:t>
      </w:r>
      <w:r w:rsidRPr="003E202F">
        <w:t>(Continued--April 05, 2018)</w:t>
      </w:r>
    </w:p>
    <w:p w:rsidR="003E202F" w:rsidRDefault="003E202F" w:rsidP="003E202F">
      <w:pPr>
        <w:pStyle w:val="ActionText"/>
        <w:keepNext w:val="0"/>
        <w:ind w:left="0"/>
      </w:pPr>
    </w:p>
    <w:p w:rsidR="003E202F" w:rsidRPr="003E202F" w:rsidRDefault="003E202F" w:rsidP="003E202F">
      <w:pPr>
        <w:pStyle w:val="ActionText"/>
        <w:keepNext w:val="0"/>
      </w:pPr>
      <w:r w:rsidRPr="003E202F">
        <w:rPr>
          <w:b/>
        </w:rPr>
        <w:t>S. 27--</w:t>
      </w:r>
      <w:r w:rsidRPr="003E202F">
        <w:t>(Debate adjourned until Tue., Apr. 24, 2018--April 18, 2018)</w:t>
      </w:r>
    </w:p>
    <w:p w:rsidR="003E202F" w:rsidRDefault="003E202F" w:rsidP="003E202F">
      <w:pPr>
        <w:pStyle w:val="ActionText"/>
        <w:keepNext w:val="0"/>
        <w:ind w:left="0"/>
      </w:pPr>
    </w:p>
    <w:p w:rsidR="003E202F" w:rsidRPr="003E202F" w:rsidRDefault="003E202F" w:rsidP="003E202F">
      <w:pPr>
        <w:pStyle w:val="ActionText"/>
        <w:keepNext w:val="0"/>
      </w:pPr>
      <w:r w:rsidRPr="003E202F">
        <w:rPr>
          <w:b/>
        </w:rPr>
        <w:t>H. 5163--</w:t>
      </w:r>
      <w:r w:rsidRPr="003E202F">
        <w:t>(Continued--April 12, 2018)</w:t>
      </w:r>
    </w:p>
    <w:p w:rsidR="003E202F" w:rsidRDefault="003E202F" w:rsidP="003E202F">
      <w:pPr>
        <w:pStyle w:val="ActionText"/>
        <w:keepNext w:val="0"/>
        <w:ind w:left="0"/>
      </w:pPr>
    </w:p>
    <w:p w:rsidR="003E202F" w:rsidRPr="003E202F" w:rsidRDefault="003E202F" w:rsidP="003E202F">
      <w:pPr>
        <w:pStyle w:val="ActionText"/>
      </w:pPr>
      <w:r w:rsidRPr="003E202F">
        <w:rPr>
          <w:b/>
        </w:rPr>
        <w:t>H. 3751--</w:t>
      </w:r>
      <w:r w:rsidRPr="003E202F">
        <w:t xml:space="preserve">Reps. Parks, McCravy, King, Pitts, Ridgeway, Elliott and Thigpen: </w:t>
      </w:r>
      <w:r w:rsidRPr="003E202F">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3E202F" w:rsidRDefault="003E202F" w:rsidP="003E202F">
      <w:pPr>
        <w:pStyle w:val="ActionText"/>
        <w:ind w:left="648" w:firstLine="0"/>
      </w:pPr>
      <w:r>
        <w:t>(Med., Mil., Pub. &amp; Mun. Affrs. Com.--February 14, 2017)</w:t>
      </w:r>
    </w:p>
    <w:p w:rsidR="003E202F" w:rsidRPr="003E202F" w:rsidRDefault="003E202F" w:rsidP="003E202F">
      <w:pPr>
        <w:pStyle w:val="ActionText"/>
        <w:keepNext w:val="0"/>
        <w:ind w:left="648" w:firstLine="0"/>
      </w:pPr>
      <w:r w:rsidRPr="003E202F">
        <w:t>(Maj. Fav. with Amdt., Min. Unfav.--April 03, 2018)</w:t>
      </w:r>
    </w:p>
    <w:p w:rsidR="003E202F" w:rsidRDefault="003E202F" w:rsidP="003E202F">
      <w:pPr>
        <w:pStyle w:val="ActionText"/>
        <w:keepNext w:val="0"/>
        <w:ind w:left="0" w:firstLine="0"/>
      </w:pPr>
    </w:p>
    <w:p w:rsidR="003E202F" w:rsidRPr="003E202F" w:rsidRDefault="003E202F" w:rsidP="00B233E7">
      <w:pPr>
        <w:pStyle w:val="ActionText"/>
        <w:keepNext w:val="0"/>
      </w:pPr>
      <w:r w:rsidRPr="003E202F">
        <w:rPr>
          <w:b/>
        </w:rPr>
        <w:t>H. 4480--</w:t>
      </w:r>
      <w:r w:rsidRPr="003E202F">
        <w:t xml:space="preserve">Reps. Taylor, Allison, Jefferson, Cogswell, McCravy, Henderson-Myers, Clary, Tallon, Spires, Toole, Knight, Henegan and Henderson: </w:t>
      </w:r>
      <w:r w:rsidRPr="003E202F">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3E202F" w:rsidRDefault="003E202F" w:rsidP="003E202F">
      <w:pPr>
        <w:pStyle w:val="ActionText"/>
        <w:ind w:left="648" w:firstLine="0"/>
      </w:pPr>
      <w:r>
        <w:t>(Prefiled--Wednesday, December 13, 2017)</w:t>
      </w:r>
    </w:p>
    <w:p w:rsidR="003E202F" w:rsidRDefault="003E202F" w:rsidP="003E202F">
      <w:pPr>
        <w:pStyle w:val="ActionText"/>
        <w:ind w:left="648" w:firstLine="0"/>
      </w:pPr>
      <w:r>
        <w:t>(Educ. &amp; Pub. Wks. Com.--January 09, 2018)</w:t>
      </w:r>
    </w:p>
    <w:p w:rsidR="003E202F" w:rsidRDefault="003E202F" w:rsidP="003E202F">
      <w:pPr>
        <w:pStyle w:val="ActionText"/>
        <w:ind w:left="648" w:firstLine="0"/>
      </w:pPr>
      <w:r>
        <w:t>(Fav. With Amdt.--April 03, 2018)</w:t>
      </w:r>
    </w:p>
    <w:p w:rsidR="003E202F" w:rsidRPr="003E202F" w:rsidRDefault="003E202F" w:rsidP="003E202F">
      <w:pPr>
        <w:pStyle w:val="ActionText"/>
        <w:keepNext w:val="0"/>
        <w:ind w:left="648" w:firstLine="0"/>
      </w:pPr>
      <w:r w:rsidRPr="003E202F">
        <w:t>(Requests for debate by Reps. Anderson, Bamberg, Brown, Burns, Caskey, Crawford, Henderson, Hill, Jefferson, King, Loftis, Long, McCoy, McKnight, D.C. Moss, Murphy, Stavrinakis, Taylor, Weeks, Williams and Young--April 05, 2018)</w:t>
      </w:r>
    </w:p>
    <w:p w:rsidR="003E202F" w:rsidRDefault="003E202F" w:rsidP="003E202F">
      <w:pPr>
        <w:pStyle w:val="ActionText"/>
        <w:keepNext w:val="0"/>
        <w:ind w:left="0" w:firstLine="0"/>
      </w:pPr>
    </w:p>
    <w:p w:rsidR="003E202F" w:rsidRPr="003E202F" w:rsidRDefault="003E202F" w:rsidP="003E202F">
      <w:pPr>
        <w:pStyle w:val="ActionText"/>
      </w:pPr>
      <w:r w:rsidRPr="003E202F">
        <w:rPr>
          <w:b/>
        </w:rPr>
        <w:t>H. 4162--</w:t>
      </w:r>
      <w:r w:rsidRPr="003E202F">
        <w:t xml:space="preserve">Reps. Mack, Whipper, Gilliard, Brown, Pendarvis, Henderson-Myers, Brawley, King, Henegan, M. Rivers, Dillard and Thigpen: </w:t>
      </w:r>
      <w:r w:rsidRPr="003E202F">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3E202F" w:rsidRDefault="003E202F" w:rsidP="003E202F">
      <w:pPr>
        <w:pStyle w:val="ActionText"/>
        <w:ind w:left="648" w:firstLine="0"/>
      </w:pPr>
      <w:r>
        <w:t>(Med., Mil., Pub. &amp; Mun. Affrs. Com.--April 20, 2017)</w:t>
      </w:r>
    </w:p>
    <w:p w:rsidR="003E202F" w:rsidRDefault="003E202F" w:rsidP="003E202F">
      <w:pPr>
        <w:pStyle w:val="ActionText"/>
        <w:ind w:left="648" w:firstLine="0"/>
      </w:pPr>
      <w:r>
        <w:t>(Favorable--April 03, 2018)</w:t>
      </w:r>
    </w:p>
    <w:p w:rsidR="003E202F" w:rsidRDefault="003E202F" w:rsidP="003E202F">
      <w:pPr>
        <w:pStyle w:val="ActionText"/>
        <w:keepNext w:val="0"/>
        <w:ind w:left="648" w:firstLine="0"/>
      </w:pPr>
      <w:r w:rsidRPr="003E202F">
        <w:t>(Requests for debate by Reps. Fry, Gagnon, Hill, Long, Mace, McCravy, Pitts, Putnam, Thayer, Toole and West--April 05, 2018)</w:t>
      </w:r>
    </w:p>
    <w:p w:rsidR="003E202F" w:rsidRDefault="003E202F" w:rsidP="003E202F">
      <w:pPr>
        <w:pStyle w:val="ActionText"/>
        <w:keepNext w:val="0"/>
        <w:ind w:left="648" w:firstLine="0"/>
      </w:pPr>
    </w:p>
    <w:p w:rsidR="005B25E3" w:rsidRDefault="005B25E3" w:rsidP="003E202F">
      <w:pPr>
        <w:pStyle w:val="ActionText"/>
        <w:keepNext w:val="0"/>
        <w:ind w:left="648" w:firstLine="0"/>
      </w:pPr>
    </w:p>
    <w:p w:rsidR="005B25E3" w:rsidRDefault="005B25E3" w:rsidP="003E202F">
      <w:pPr>
        <w:pStyle w:val="ActionText"/>
        <w:keepNext w:val="0"/>
        <w:ind w:left="648" w:firstLine="0"/>
        <w:sectPr w:rsidR="005B25E3" w:rsidSect="003E202F">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5B25E3" w:rsidRDefault="005B25E3" w:rsidP="005B25E3">
      <w:pPr>
        <w:pStyle w:val="ActionText"/>
        <w:keepNext w:val="0"/>
        <w:ind w:left="648" w:firstLine="0"/>
        <w:jc w:val="center"/>
        <w:rPr>
          <w:b/>
        </w:rPr>
      </w:pPr>
      <w:r w:rsidRPr="005B25E3">
        <w:rPr>
          <w:b/>
        </w:rPr>
        <w:t>HOUSE CALENDAR INDEX</w:t>
      </w:r>
    </w:p>
    <w:p w:rsidR="005B25E3" w:rsidRDefault="005B25E3" w:rsidP="005B25E3">
      <w:pPr>
        <w:pStyle w:val="ActionText"/>
        <w:keepNext w:val="0"/>
        <w:ind w:left="648" w:firstLine="0"/>
        <w:rPr>
          <w:b/>
        </w:rPr>
      </w:pPr>
    </w:p>
    <w:p w:rsidR="005B25E3" w:rsidRDefault="005B25E3" w:rsidP="005B25E3">
      <w:pPr>
        <w:pStyle w:val="ActionText"/>
        <w:keepNext w:val="0"/>
        <w:ind w:left="648" w:firstLine="0"/>
        <w:rPr>
          <w:b/>
        </w:rPr>
        <w:sectPr w:rsidR="005B25E3" w:rsidSect="005B25E3">
          <w:pgSz w:w="12240" w:h="15840" w:code="1"/>
          <w:pgMar w:top="1008" w:right="4694" w:bottom="3499" w:left="1224" w:header="1008" w:footer="3499" w:gutter="0"/>
          <w:cols w:space="720"/>
          <w:docGrid w:linePitch="360"/>
        </w:sectPr>
      </w:pPr>
    </w:p>
    <w:p w:rsidR="005B25E3" w:rsidRPr="005B25E3" w:rsidRDefault="005B25E3" w:rsidP="005B25E3">
      <w:pPr>
        <w:pStyle w:val="ActionText"/>
        <w:keepNext w:val="0"/>
        <w:tabs>
          <w:tab w:val="right" w:leader="dot" w:pos="2520"/>
        </w:tabs>
        <w:ind w:left="648" w:firstLine="0"/>
      </w:pPr>
      <w:bookmarkStart w:id="1" w:name="index_start"/>
      <w:bookmarkEnd w:id="1"/>
      <w:r w:rsidRPr="005B25E3">
        <w:t>H. 3064</w:t>
      </w:r>
      <w:r w:rsidRPr="005B25E3">
        <w:tab/>
        <w:t>44</w:t>
      </w:r>
    </w:p>
    <w:p w:rsidR="005B25E3" w:rsidRPr="005B25E3" w:rsidRDefault="005B25E3" w:rsidP="005B25E3">
      <w:pPr>
        <w:pStyle w:val="ActionText"/>
        <w:keepNext w:val="0"/>
        <w:tabs>
          <w:tab w:val="right" w:leader="dot" w:pos="2520"/>
        </w:tabs>
        <w:ind w:left="648" w:firstLine="0"/>
      </w:pPr>
      <w:r w:rsidRPr="005B25E3">
        <w:t>H. 3462</w:t>
      </w:r>
      <w:r w:rsidRPr="005B25E3">
        <w:tab/>
        <w:t>41</w:t>
      </w:r>
    </w:p>
    <w:p w:rsidR="005B25E3" w:rsidRPr="005B25E3" w:rsidRDefault="005B25E3" w:rsidP="005B25E3">
      <w:pPr>
        <w:pStyle w:val="ActionText"/>
        <w:keepNext w:val="0"/>
        <w:tabs>
          <w:tab w:val="right" w:leader="dot" w:pos="2520"/>
        </w:tabs>
        <w:ind w:left="648" w:firstLine="0"/>
      </w:pPr>
      <w:r w:rsidRPr="005B25E3">
        <w:t>H. 3722</w:t>
      </w:r>
      <w:r w:rsidRPr="005B25E3">
        <w:tab/>
        <w:t>45</w:t>
      </w:r>
    </w:p>
    <w:p w:rsidR="005B25E3" w:rsidRPr="005B25E3" w:rsidRDefault="005B25E3" w:rsidP="005B25E3">
      <w:pPr>
        <w:pStyle w:val="ActionText"/>
        <w:keepNext w:val="0"/>
        <w:tabs>
          <w:tab w:val="right" w:leader="dot" w:pos="2520"/>
        </w:tabs>
        <w:ind w:left="648" w:firstLine="0"/>
      </w:pPr>
      <w:r w:rsidRPr="005B25E3">
        <w:t>H. 3751</w:t>
      </w:r>
      <w:r w:rsidRPr="005B25E3">
        <w:tab/>
        <w:t>45</w:t>
      </w:r>
    </w:p>
    <w:p w:rsidR="005B25E3" w:rsidRPr="005B25E3" w:rsidRDefault="005B25E3" w:rsidP="005B25E3">
      <w:pPr>
        <w:pStyle w:val="ActionText"/>
        <w:keepNext w:val="0"/>
        <w:tabs>
          <w:tab w:val="right" w:leader="dot" w:pos="2520"/>
        </w:tabs>
        <w:ind w:left="648" w:firstLine="0"/>
      </w:pPr>
      <w:r w:rsidRPr="005B25E3">
        <w:t>H. 3819</w:t>
      </w:r>
      <w:r w:rsidRPr="005B25E3">
        <w:tab/>
        <w:t>42</w:t>
      </w:r>
    </w:p>
    <w:p w:rsidR="005B25E3" w:rsidRPr="005B25E3" w:rsidRDefault="005B25E3" w:rsidP="005B25E3">
      <w:pPr>
        <w:pStyle w:val="ActionText"/>
        <w:keepNext w:val="0"/>
        <w:tabs>
          <w:tab w:val="right" w:leader="dot" w:pos="2520"/>
        </w:tabs>
        <w:ind w:left="648" w:firstLine="0"/>
      </w:pPr>
      <w:r w:rsidRPr="005B25E3">
        <w:t>H. 3886</w:t>
      </w:r>
      <w:r w:rsidRPr="005B25E3">
        <w:tab/>
        <w:t>41</w:t>
      </w:r>
    </w:p>
    <w:p w:rsidR="005B25E3" w:rsidRPr="005B25E3" w:rsidRDefault="005B25E3" w:rsidP="005B25E3">
      <w:pPr>
        <w:pStyle w:val="ActionText"/>
        <w:keepNext w:val="0"/>
        <w:tabs>
          <w:tab w:val="right" w:leader="dot" w:pos="2520"/>
        </w:tabs>
        <w:ind w:left="648" w:firstLine="0"/>
      </w:pPr>
      <w:r w:rsidRPr="005B25E3">
        <w:t>H. 4116</w:t>
      </w:r>
      <w:r w:rsidRPr="005B25E3">
        <w:tab/>
        <w:t>43</w:t>
      </w:r>
    </w:p>
    <w:p w:rsidR="005B25E3" w:rsidRPr="005B25E3" w:rsidRDefault="005B25E3" w:rsidP="005B25E3">
      <w:pPr>
        <w:pStyle w:val="ActionText"/>
        <w:keepNext w:val="0"/>
        <w:tabs>
          <w:tab w:val="right" w:leader="dot" w:pos="2520"/>
        </w:tabs>
        <w:ind w:left="648" w:firstLine="0"/>
      </w:pPr>
      <w:r w:rsidRPr="005B25E3">
        <w:t>H. 4162</w:t>
      </w:r>
      <w:r w:rsidRPr="005B25E3">
        <w:tab/>
        <w:t>46</w:t>
      </w:r>
    </w:p>
    <w:p w:rsidR="005B25E3" w:rsidRPr="005B25E3" w:rsidRDefault="005B25E3" w:rsidP="005B25E3">
      <w:pPr>
        <w:pStyle w:val="ActionText"/>
        <w:keepNext w:val="0"/>
        <w:tabs>
          <w:tab w:val="right" w:leader="dot" w:pos="2520"/>
        </w:tabs>
        <w:ind w:left="648" w:firstLine="0"/>
      </w:pPr>
      <w:r w:rsidRPr="005B25E3">
        <w:t>H. 4480</w:t>
      </w:r>
      <w:r w:rsidRPr="005B25E3">
        <w:tab/>
        <w:t>45</w:t>
      </w:r>
    </w:p>
    <w:p w:rsidR="005B25E3" w:rsidRPr="005B25E3" w:rsidRDefault="005B25E3" w:rsidP="005B25E3">
      <w:pPr>
        <w:pStyle w:val="ActionText"/>
        <w:keepNext w:val="0"/>
        <w:tabs>
          <w:tab w:val="right" w:leader="dot" w:pos="2520"/>
        </w:tabs>
        <w:ind w:left="648" w:firstLine="0"/>
      </w:pPr>
      <w:r w:rsidRPr="005B25E3">
        <w:t>H. 4496</w:t>
      </w:r>
      <w:r w:rsidRPr="005B25E3">
        <w:tab/>
        <w:t>44</w:t>
      </w:r>
    </w:p>
    <w:p w:rsidR="005B25E3" w:rsidRPr="005B25E3" w:rsidRDefault="005B25E3" w:rsidP="005B25E3">
      <w:pPr>
        <w:pStyle w:val="ActionText"/>
        <w:keepNext w:val="0"/>
        <w:tabs>
          <w:tab w:val="right" w:leader="dot" w:pos="2520"/>
        </w:tabs>
        <w:ind w:left="648" w:firstLine="0"/>
      </w:pPr>
      <w:r w:rsidRPr="005B25E3">
        <w:t>H. 4590</w:t>
      </w:r>
      <w:r w:rsidRPr="005B25E3">
        <w:tab/>
        <w:t>9</w:t>
      </w:r>
    </w:p>
    <w:p w:rsidR="005B25E3" w:rsidRPr="005B25E3" w:rsidRDefault="005B25E3" w:rsidP="005B25E3">
      <w:pPr>
        <w:pStyle w:val="ActionText"/>
        <w:keepNext w:val="0"/>
        <w:tabs>
          <w:tab w:val="right" w:leader="dot" w:pos="2520"/>
        </w:tabs>
        <w:ind w:left="648" w:firstLine="0"/>
      </w:pPr>
      <w:r w:rsidRPr="005B25E3">
        <w:t>H. 4727</w:t>
      </w:r>
      <w:r w:rsidRPr="005B25E3">
        <w:tab/>
        <w:t>41</w:t>
      </w:r>
    </w:p>
    <w:p w:rsidR="005B25E3" w:rsidRPr="005B25E3" w:rsidRDefault="005B25E3" w:rsidP="005B25E3">
      <w:pPr>
        <w:pStyle w:val="ActionText"/>
        <w:keepNext w:val="0"/>
        <w:tabs>
          <w:tab w:val="right" w:leader="dot" w:pos="2520"/>
        </w:tabs>
        <w:ind w:left="648" w:firstLine="0"/>
      </w:pPr>
      <w:r w:rsidRPr="005B25E3">
        <w:t>H. 4950</w:t>
      </w:r>
      <w:r w:rsidRPr="005B25E3">
        <w:tab/>
        <w:t>42</w:t>
      </w:r>
    </w:p>
    <w:p w:rsidR="005B25E3" w:rsidRPr="005B25E3" w:rsidRDefault="005B25E3" w:rsidP="005B25E3">
      <w:pPr>
        <w:pStyle w:val="ActionText"/>
        <w:keepNext w:val="0"/>
        <w:tabs>
          <w:tab w:val="right" w:leader="dot" w:pos="2520"/>
        </w:tabs>
        <w:ind w:left="648" w:firstLine="0"/>
      </w:pPr>
      <w:r w:rsidRPr="005B25E3">
        <w:t>H. 5045</w:t>
      </w:r>
      <w:r w:rsidRPr="005B25E3">
        <w:tab/>
        <w:t>45</w:t>
      </w:r>
    </w:p>
    <w:p w:rsidR="005B25E3" w:rsidRPr="005B25E3" w:rsidRDefault="005B25E3" w:rsidP="005B25E3">
      <w:pPr>
        <w:pStyle w:val="ActionText"/>
        <w:keepNext w:val="0"/>
        <w:tabs>
          <w:tab w:val="right" w:leader="dot" w:pos="2520"/>
        </w:tabs>
        <w:ind w:left="648" w:firstLine="0"/>
      </w:pPr>
      <w:r w:rsidRPr="005B25E3">
        <w:t>H. 5154</w:t>
      </w:r>
      <w:r w:rsidRPr="005B25E3">
        <w:tab/>
        <w:t>42</w:t>
      </w:r>
    </w:p>
    <w:p w:rsidR="005B25E3" w:rsidRPr="005B25E3" w:rsidRDefault="005B25E3" w:rsidP="005B25E3">
      <w:pPr>
        <w:pStyle w:val="ActionText"/>
        <w:keepNext w:val="0"/>
        <w:tabs>
          <w:tab w:val="right" w:leader="dot" w:pos="2520"/>
        </w:tabs>
        <w:ind w:left="648" w:firstLine="0"/>
      </w:pPr>
      <w:r w:rsidRPr="005B25E3">
        <w:t>H. 5155</w:t>
      </w:r>
      <w:r w:rsidRPr="005B25E3">
        <w:tab/>
        <w:t>9</w:t>
      </w:r>
    </w:p>
    <w:p w:rsidR="005B25E3" w:rsidRPr="005B25E3" w:rsidRDefault="005B25E3" w:rsidP="005B25E3">
      <w:pPr>
        <w:pStyle w:val="ActionText"/>
        <w:keepNext w:val="0"/>
        <w:tabs>
          <w:tab w:val="right" w:leader="dot" w:pos="2520"/>
        </w:tabs>
        <w:ind w:left="648" w:firstLine="0"/>
      </w:pPr>
      <w:r w:rsidRPr="005B25E3">
        <w:t>H. 5163</w:t>
      </w:r>
      <w:r w:rsidRPr="005B25E3">
        <w:tab/>
        <w:t>45</w:t>
      </w:r>
    </w:p>
    <w:p w:rsidR="005B25E3" w:rsidRPr="005B25E3" w:rsidRDefault="005B25E3" w:rsidP="005B25E3">
      <w:pPr>
        <w:pStyle w:val="ActionText"/>
        <w:keepNext w:val="0"/>
        <w:tabs>
          <w:tab w:val="right" w:leader="dot" w:pos="2520"/>
        </w:tabs>
        <w:ind w:left="648" w:firstLine="0"/>
      </w:pPr>
      <w:r w:rsidRPr="005B25E3">
        <w:t>H. 5244</w:t>
      </w:r>
      <w:r w:rsidRPr="005B25E3">
        <w:tab/>
        <w:t>7</w:t>
      </w:r>
    </w:p>
    <w:p w:rsidR="005B25E3" w:rsidRPr="005B25E3" w:rsidRDefault="005B25E3" w:rsidP="005B25E3">
      <w:pPr>
        <w:pStyle w:val="ActionText"/>
        <w:keepNext w:val="0"/>
        <w:tabs>
          <w:tab w:val="right" w:leader="dot" w:pos="2520"/>
        </w:tabs>
        <w:ind w:left="648" w:firstLine="0"/>
      </w:pPr>
      <w:r>
        <w:br w:type="column"/>
      </w:r>
      <w:r w:rsidRPr="005B25E3">
        <w:t>H. 5245</w:t>
      </w:r>
      <w:r w:rsidRPr="005B25E3">
        <w:tab/>
        <w:t>7</w:t>
      </w:r>
    </w:p>
    <w:p w:rsidR="005B25E3" w:rsidRPr="005B25E3" w:rsidRDefault="005B25E3" w:rsidP="005B25E3">
      <w:pPr>
        <w:pStyle w:val="ActionText"/>
        <w:keepNext w:val="0"/>
        <w:tabs>
          <w:tab w:val="right" w:leader="dot" w:pos="2520"/>
        </w:tabs>
        <w:ind w:left="648" w:firstLine="0"/>
      </w:pPr>
      <w:r w:rsidRPr="005B25E3">
        <w:t>H. 5246</w:t>
      </w:r>
      <w:r w:rsidRPr="005B25E3">
        <w:tab/>
        <w:t>8</w:t>
      </w:r>
    </w:p>
    <w:p w:rsidR="005B25E3" w:rsidRPr="005B25E3" w:rsidRDefault="005B25E3" w:rsidP="005B25E3">
      <w:pPr>
        <w:pStyle w:val="ActionText"/>
        <w:keepNext w:val="0"/>
        <w:tabs>
          <w:tab w:val="right" w:leader="dot" w:pos="2520"/>
        </w:tabs>
        <w:ind w:left="648" w:firstLine="0"/>
      </w:pPr>
      <w:r w:rsidRPr="005B25E3">
        <w:t>H. 5247</w:t>
      </w:r>
      <w:r w:rsidRPr="005B25E3">
        <w:tab/>
        <w:t>8</w:t>
      </w:r>
    </w:p>
    <w:p w:rsidR="005B25E3" w:rsidRPr="005B25E3" w:rsidRDefault="005B25E3" w:rsidP="005B25E3">
      <w:pPr>
        <w:pStyle w:val="ActionText"/>
        <w:keepNext w:val="0"/>
        <w:tabs>
          <w:tab w:val="right" w:leader="dot" w:pos="2520"/>
        </w:tabs>
        <w:ind w:left="648" w:firstLine="0"/>
      </w:pPr>
      <w:r w:rsidRPr="005B25E3">
        <w:t>H. 5248</w:t>
      </w:r>
      <w:r w:rsidRPr="005B25E3">
        <w:tab/>
        <w:t>9</w:t>
      </w:r>
    </w:p>
    <w:p w:rsidR="005B25E3" w:rsidRPr="005B25E3" w:rsidRDefault="005B25E3" w:rsidP="005B25E3">
      <w:pPr>
        <w:pStyle w:val="ActionText"/>
        <w:keepNext w:val="0"/>
        <w:tabs>
          <w:tab w:val="right" w:leader="dot" w:pos="2520"/>
        </w:tabs>
        <w:ind w:left="648" w:firstLine="0"/>
      </w:pPr>
      <w:r w:rsidRPr="005B25E3">
        <w:t>H. 5249</w:t>
      </w:r>
      <w:r w:rsidRPr="005B25E3">
        <w:tab/>
        <w:t>8</w:t>
      </w:r>
    </w:p>
    <w:p w:rsidR="005B25E3" w:rsidRPr="005B25E3" w:rsidRDefault="005B25E3" w:rsidP="005B25E3">
      <w:pPr>
        <w:pStyle w:val="ActionText"/>
        <w:keepNext w:val="0"/>
        <w:tabs>
          <w:tab w:val="right" w:leader="dot" w:pos="2520"/>
        </w:tabs>
        <w:ind w:left="648" w:firstLine="0"/>
      </w:pPr>
      <w:r w:rsidRPr="005B25E3">
        <w:t>H. 5250</w:t>
      </w:r>
      <w:r w:rsidRPr="005B25E3">
        <w:tab/>
        <w:t>8</w:t>
      </w:r>
    </w:p>
    <w:p w:rsidR="005B25E3" w:rsidRPr="005B25E3" w:rsidRDefault="005B25E3" w:rsidP="005B25E3">
      <w:pPr>
        <w:pStyle w:val="ActionText"/>
        <w:keepNext w:val="0"/>
        <w:tabs>
          <w:tab w:val="right" w:leader="dot" w:pos="2520"/>
        </w:tabs>
        <w:ind w:left="648" w:firstLine="0"/>
      </w:pPr>
      <w:r w:rsidRPr="005B25E3">
        <w:t>H. 5272</w:t>
      </w:r>
      <w:r w:rsidRPr="005B25E3">
        <w:tab/>
        <w:t>7</w:t>
      </w:r>
    </w:p>
    <w:p w:rsidR="005B25E3" w:rsidRPr="005B25E3" w:rsidRDefault="005B25E3" w:rsidP="005B25E3">
      <w:pPr>
        <w:pStyle w:val="ActionText"/>
        <w:keepNext w:val="0"/>
        <w:tabs>
          <w:tab w:val="right" w:leader="dot" w:pos="2520"/>
        </w:tabs>
        <w:ind w:left="648" w:firstLine="0"/>
      </w:pPr>
    </w:p>
    <w:p w:rsidR="005B25E3" w:rsidRPr="005B25E3" w:rsidRDefault="005B25E3" w:rsidP="005B25E3">
      <w:pPr>
        <w:pStyle w:val="ActionText"/>
        <w:keepNext w:val="0"/>
        <w:tabs>
          <w:tab w:val="right" w:leader="dot" w:pos="2520"/>
        </w:tabs>
        <w:ind w:left="648" w:firstLine="0"/>
      </w:pPr>
      <w:r w:rsidRPr="005B25E3">
        <w:t>S. 27</w:t>
      </w:r>
      <w:r w:rsidRPr="005B25E3">
        <w:tab/>
        <w:t>45</w:t>
      </w:r>
    </w:p>
    <w:p w:rsidR="005B25E3" w:rsidRPr="005B25E3" w:rsidRDefault="005B25E3" w:rsidP="005B25E3">
      <w:pPr>
        <w:pStyle w:val="ActionText"/>
        <w:keepNext w:val="0"/>
        <w:tabs>
          <w:tab w:val="right" w:leader="dot" w:pos="2520"/>
        </w:tabs>
        <w:ind w:left="648" w:firstLine="0"/>
      </w:pPr>
      <w:r w:rsidRPr="005B25E3">
        <w:t>S. 190</w:t>
      </w:r>
      <w:r w:rsidRPr="005B25E3">
        <w:tab/>
        <w:t>40</w:t>
      </w:r>
    </w:p>
    <w:p w:rsidR="005B25E3" w:rsidRPr="005B25E3" w:rsidRDefault="005B25E3" w:rsidP="005B25E3">
      <w:pPr>
        <w:pStyle w:val="ActionText"/>
        <w:keepNext w:val="0"/>
        <w:tabs>
          <w:tab w:val="right" w:leader="dot" w:pos="2520"/>
        </w:tabs>
        <w:ind w:left="648" w:firstLine="0"/>
      </w:pPr>
      <w:r w:rsidRPr="005B25E3">
        <w:t>S. 367</w:t>
      </w:r>
      <w:r w:rsidRPr="005B25E3">
        <w:tab/>
        <w:t>45</w:t>
      </w:r>
    </w:p>
    <w:p w:rsidR="005B25E3" w:rsidRPr="005B25E3" w:rsidRDefault="005B25E3" w:rsidP="005B25E3">
      <w:pPr>
        <w:pStyle w:val="ActionText"/>
        <w:keepNext w:val="0"/>
        <w:tabs>
          <w:tab w:val="right" w:leader="dot" w:pos="2520"/>
        </w:tabs>
        <w:ind w:left="648" w:firstLine="0"/>
      </w:pPr>
      <w:r w:rsidRPr="005B25E3">
        <w:t>S. 805</w:t>
      </w:r>
      <w:r w:rsidRPr="005B25E3">
        <w:tab/>
        <w:t>37</w:t>
      </w:r>
    </w:p>
    <w:p w:rsidR="005B25E3" w:rsidRPr="005B25E3" w:rsidRDefault="005B25E3" w:rsidP="005B25E3">
      <w:pPr>
        <w:pStyle w:val="ActionText"/>
        <w:keepNext w:val="0"/>
        <w:tabs>
          <w:tab w:val="right" w:leader="dot" w:pos="2520"/>
        </w:tabs>
        <w:ind w:left="648" w:firstLine="0"/>
      </w:pPr>
      <w:r w:rsidRPr="005B25E3">
        <w:t>S. 812</w:t>
      </w:r>
      <w:r w:rsidRPr="005B25E3">
        <w:tab/>
        <w:t>37</w:t>
      </w:r>
    </w:p>
    <w:p w:rsidR="005B25E3" w:rsidRPr="005B25E3" w:rsidRDefault="005B25E3" w:rsidP="005B25E3">
      <w:pPr>
        <w:pStyle w:val="ActionText"/>
        <w:keepNext w:val="0"/>
        <w:tabs>
          <w:tab w:val="right" w:leader="dot" w:pos="2520"/>
        </w:tabs>
        <w:ind w:left="648" w:firstLine="0"/>
      </w:pPr>
      <w:r w:rsidRPr="005B25E3">
        <w:t>S. 918</w:t>
      </w:r>
      <w:r w:rsidRPr="005B25E3">
        <w:tab/>
        <w:t>36</w:t>
      </w:r>
    </w:p>
    <w:p w:rsidR="005B25E3" w:rsidRPr="005B25E3" w:rsidRDefault="005B25E3" w:rsidP="005B25E3">
      <w:pPr>
        <w:pStyle w:val="ActionText"/>
        <w:keepNext w:val="0"/>
        <w:tabs>
          <w:tab w:val="right" w:leader="dot" w:pos="2520"/>
        </w:tabs>
        <w:ind w:left="648" w:firstLine="0"/>
      </w:pPr>
      <w:r w:rsidRPr="005B25E3">
        <w:t>S. 949</w:t>
      </w:r>
      <w:r w:rsidRPr="005B25E3">
        <w:tab/>
        <w:t>9</w:t>
      </w:r>
    </w:p>
    <w:p w:rsidR="005B25E3" w:rsidRPr="005B25E3" w:rsidRDefault="005B25E3" w:rsidP="005B25E3">
      <w:pPr>
        <w:pStyle w:val="ActionText"/>
        <w:keepNext w:val="0"/>
        <w:tabs>
          <w:tab w:val="right" w:leader="dot" w:pos="2520"/>
        </w:tabs>
        <w:ind w:left="648" w:firstLine="0"/>
      </w:pPr>
      <w:r w:rsidRPr="005B25E3">
        <w:t>S. 1041</w:t>
      </w:r>
      <w:r w:rsidRPr="005B25E3">
        <w:tab/>
        <w:t>40</w:t>
      </w:r>
    </w:p>
    <w:p w:rsidR="005B25E3" w:rsidRDefault="005B25E3" w:rsidP="005B25E3">
      <w:pPr>
        <w:pStyle w:val="ActionText"/>
        <w:keepNext w:val="0"/>
        <w:tabs>
          <w:tab w:val="right" w:leader="dot" w:pos="2520"/>
        </w:tabs>
        <w:ind w:left="648" w:firstLine="0"/>
      </w:pPr>
      <w:r w:rsidRPr="005B25E3">
        <w:t>S. 1116</w:t>
      </w:r>
      <w:r w:rsidRPr="005B25E3">
        <w:tab/>
        <w:t>40</w:t>
      </w:r>
    </w:p>
    <w:p w:rsidR="005B25E3" w:rsidRDefault="005B25E3" w:rsidP="005B25E3">
      <w:pPr>
        <w:pStyle w:val="ActionText"/>
        <w:keepNext w:val="0"/>
        <w:tabs>
          <w:tab w:val="right" w:leader="dot" w:pos="2520"/>
        </w:tabs>
        <w:ind w:left="648" w:firstLine="0"/>
        <w:sectPr w:rsidR="005B25E3" w:rsidSect="005B25E3">
          <w:type w:val="continuous"/>
          <w:pgSz w:w="12240" w:h="15840" w:code="1"/>
          <w:pgMar w:top="1008" w:right="4694" w:bottom="3499" w:left="1224" w:header="1008" w:footer="3499" w:gutter="0"/>
          <w:cols w:num="2" w:space="720"/>
          <w:docGrid w:linePitch="360"/>
        </w:sectPr>
      </w:pPr>
    </w:p>
    <w:p w:rsidR="005B25E3" w:rsidRPr="005B25E3" w:rsidRDefault="005B25E3" w:rsidP="005B25E3">
      <w:pPr>
        <w:pStyle w:val="ActionText"/>
        <w:keepNext w:val="0"/>
        <w:tabs>
          <w:tab w:val="right" w:leader="dot" w:pos="2520"/>
        </w:tabs>
        <w:ind w:left="648" w:firstLine="0"/>
      </w:pPr>
    </w:p>
    <w:sectPr w:rsidR="005B25E3" w:rsidRPr="005B25E3" w:rsidSect="005B25E3">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CFC" w:rsidRDefault="005C2CFC">
      <w:r>
        <w:separator/>
      </w:r>
    </w:p>
  </w:endnote>
  <w:endnote w:type="continuationSeparator" w:id="0">
    <w:p w:rsidR="005C2CFC" w:rsidRDefault="005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2CFC" w:rsidRDefault="005C2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2CFC" w:rsidRDefault="005C2CF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2CFC" w:rsidRDefault="005C2CF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179C7">
      <w:rPr>
        <w:rStyle w:val="PageNumber"/>
        <w:noProof/>
      </w:rPr>
      <w:t>1</w:t>
    </w:r>
    <w:r>
      <w:rPr>
        <w:rStyle w:val="PageNumber"/>
      </w:rPr>
      <w:fldChar w:fldCharType="end"/>
    </w:r>
  </w:p>
  <w:p w:rsidR="005C2CFC" w:rsidRDefault="005C2CFC">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CFC" w:rsidRDefault="005C2CFC">
      <w:r>
        <w:separator/>
      </w:r>
    </w:p>
  </w:footnote>
  <w:footnote w:type="continuationSeparator" w:id="0">
    <w:p w:rsidR="005C2CFC" w:rsidRDefault="005C2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FC" w:rsidRDefault="005C2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2F"/>
    <w:rsid w:val="003E202F"/>
    <w:rsid w:val="004179C7"/>
    <w:rsid w:val="005B25E3"/>
    <w:rsid w:val="005C2CFC"/>
    <w:rsid w:val="008D2FCF"/>
    <w:rsid w:val="00B233E7"/>
    <w:rsid w:val="00F7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E6E3E-E87F-464B-B827-43EF6E10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E202F"/>
    <w:pPr>
      <w:keepNext/>
      <w:ind w:left="0" w:firstLine="0"/>
      <w:outlineLvl w:val="2"/>
    </w:pPr>
    <w:rPr>
      <w:b/>
      <w:sz w:val="20"/>
    </w:rPr>
  </w:style>
  <w:style w:type="paragraph" w:styleId="Heading4">
    <w:name w:val="heading 4"/>
    <w:basedOn w:val="Normal"/>
    <w:next w:val="Normal"/>
    <w:link w:val="Heading4Char"/>
    <w:qFormat/>
    <w:rsid w:val="003E202F"/>
    <w:pPr>
      <w:keepNext/>
      <w:tabs>
        <w:tab w:val="center" w:pos="3168"/>
      </w:tabs>
      <w:ind w:left="0" w:firstLine="0"/>
      <w:outlineLvl w:val="3"/>
    </w:pPr>
    <w:rPr>
      <w:b/>
      <w:snapToGrid w:val="0"/>
    </w:rPr>
  </w:style>
  <w:style w:type="paragraph" w:styleId="Heading6">
    <w:name w:val="heading 6"/>
    <w:basedOn w:val="Normal"/>
    <w:next w:val="Normal"/>
    <w:link w:val="Heading6Char"/>
    <w:qFormat/>
    <w:rsid w:val="003E202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E202F"/>
    <w:rPr>
      <w:b/>
    </w:rPr>
  </w:style>
  <w:style w:type="character" w:customStyle="1" w:styleId="Heading4Char">
    <w:name w:val="Heading 4 Char"/>
    <w:basedOn w:val="DefaultParagraphFont"/>
    <w:link w:val="Heading4"/>
    <w:rsid w:val="003E202F"/>
    <w:rPr>
      <w:b/>
      <w:snapToGrid w:val="0"/>
      <w:sz w:val="22"/>
    </w:rPr>
  </w:style>
  <w:style w:type="character" w:customStyle="1" w:styleId="Heading6Char">
    <w:name w:val="Heading 6 Char"/>
    <w:basedOn w:val="DefaultParagraphFont"/>
    <w:link w:val="Heading6"/>
    <w:rsid w:val="003E202F"/>
    <w:rPr>
      <w:b/>
      <w:snapToGrid w:val="0"/>
      <w:sz w:val="26"/>
    </w:rPr>
  </w:style>
  <w:style w:type="character" w:customStyle="1" w:styleId="HeaderChar">
    <w:name w:val="Header Char"/>
    <w:link w:val="Header"/>
    <w:semiHidden/>
    <w:rsid w:val="003E202F"/>
    <w:rPr>
      <w:sz w:val="22"/>
    </w:rPr>
  </w:style>
  <w:style w:type="character" w:customStyle="1" w:styleId="FooterChar">
    <w:name w:val="Footer Char"/>
    <w:link w:val="Footer"/>
    <w:semiHidden/>
    <w:rsid w:val="003E20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DORMANHS.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New%20Convenant%20Christian.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40C1525F.dotm</Template>
  <TotalTime>0</TotalTime>
  <Pages>4</Pages>
  <Words>11987</Words>
  <Characters>65032</Characters>
  <Application>Microsoft Office Word</Application>
  <DocSecurity>0</DocSecurity>
  <Lines>1959</Lines>
  <Paragraphs>300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4/19/2018 - South Carolina Legislature Online</dc:title>
  <dc:subject/>
  <dc:creator>DJuana Wilson</dc:creator>
  <cp:keywords/>
  <cp:lastModifiedBy>Olivia Faile</cp:lastModifiedBy>
  <cp:revision>3</cp:revision>
  <dcterms:created xsi:type="dcterms:W3CDTF">2018-04-18T22:22:00Z</dcterms:created>
  <dcterms:modified xsi:type="dcterms:W3CDTF">2018-04-18T22:39:00Z</dcterms:modified>
</cp:coreProperties>
</file>