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EAA" w:rsidRDefault="00136EAA">
      <w:pPr>
        <w:pStyle w:val="Heading6"/>
        <w:jc w:val="center"/>
        <w:rPr>
          <w:sz w:val="22"/>
        </w:rPr>
      </w:pPr>
      <w:bookmarkStart w:id="0" w:name="_GoBack"/>
      <w:bookmarkEnd w:id="0"/>
      <w:r>
        <w:rPr>
          <w:sz w:val="22"/>
        </w:rPr>
        <w:t>HOUSE TO MEET AT 12:00 NOON</w:t>
      </w:r>
    </w:p>
    <w:p w:rsidR="00136EAA" w:rsidRDefault="00136EAA">
      <w:pPr>
        <w:tabs>
          <w:tab w:val="right" w:pos="6336"/>
        </w:tabs>
        <w:ind w:left="0" w:firstLine="0"/>
        <w:jc w:val="center"/>
      </w:pPr>
    </w:p>
    <w:p w:rsidR="00136EAA" w:rsidRDefault="00136EAA">
      <w:pPr>
        <w:tabs>
          <w:tab w:val="right" w:pos="6336"/>
        </w:tabs>
        <w:ind w:left="0" w:firstLine="0"/>
        <w:jc w:val="right"/>
        <w:rPr>
          <w:b/>
        </w:rPr>
      </w:pPr>
      <w:r>
        <w:rPr>
          <w:b/>
        </w:rPr>
        <w:t>NO. 58</w:t>
      </w:r>
    </w:p>
    <w:p w:rsidR="00136EAA" w:rsidRDefault="00136EAA">
      <w:pPr>
        <w:tabs>
          <w:tab w:val="center" w:pos="3168"/>
        </w:tabs>
        <w:ind w:left="0" w:firstLine="0"/>
        <w:jc w:val="center"/>
      </w:pPr>
      <w:r>
        <w:rPr>
          <w:b/>
        </w:rPr>
        <w:t>CALENDAR</w:t>
      </w:r>
    </w:p>
    <w:p w:rsidR="00136EAA" w:rsidRDefault="00136EAA">
      <w:pPr>
        <w:ind w:left="0" w:firstLine="0"/>
        <w:jc w:val="center"/>
      </w:pPr>
    </w:p>
    <w:p w:rsidR="00136EAA" w:rsidRDefault="00136EAA">
      <w:pPr>
        <w:tabs>
          <w:tab w:val="center" w:pos="3168"/>
        </w:tabs>
        <w:ind w:left="0" w:firstLine="0"/>
        <w:jc w:val="center"/>
        <w:rPr>
          <w:b/>
        </w:rPr>
      </w:pPr>
      <w:r>
        <w:rPr>
          <w:b/>
        </w:rPr>
        <w:t>OF THE</w:t>
      </w:r>
    </w:p>
    <w:p w:rsidR="00136EAA" w:rsidRDefault="00136EAA">
      <w:pPr>
        <w:ind w:left="0" w:firstLine="0"/>
        <w:jc w:val="center"/>
      </w:pPr>
    </w:p>
    <w:p w:rsidR="00136EAA" w:rsidRDefault="00136EAA">
      <w:pPr>
        <w:tabs>
          <w:tab w:val="center" w:pos="3168"/>
        </w:tabs>
        <w:ind w:left="0" w:firstLine="0"/>
        <w:jc w:val="center"/>
      </w:pPr>
      <w:r>
        <w:rPr>
          <w:b/>
        </w:rPr>
        <w:t>HOUSE OF REPRESENTATIVES</w:t>
      </w:r>
    </w:p>
    <w:p w:rsidR="00136EAA" w:rsidRDefault="00136EAA">
      <w:pPr>
        <w:ind w:left="0" w:firstLine="0"/>
        <w:jc w:val="center"/>
      </w:pPr>
    </w:p>
    <w:p w:rsidR="00136EAA" w:rsidRDefault="00136EAA">
      <w:pPr>
        <w:pStyle w:val="Heading4"/>
        <w:jc w:val="center"/>
        <w:rPr>
          <w:snapToGrid/>
        </w:rPr>
      </w:pPr>
      <w:r>
        <w:rPr>
          <w:snapToGrid/>
        </w:rPr>
        <w:t>OF THE</w:t>
      </w:r>
    </w:p>
    <w:p w:rsidR="00136EAA" w:rsidRDefault="00136EAA">
      <w:pPr>
        <w:ind w:left="0" w:firstLine="0"/>
        <w:jc w:val="center"/>
      </w:pPr>
    </w:p>
    <w:p w:rsidR="00136EAA" w:rsidRDefault="00136EAA">
      <w:pPr>
        <w:tabs>
          <w:tab w:val="center" w:pos="3168"/>
        </w:tabs>
        <w:ind w:left="0" w:firstLine="0"/>
        <w:jc w:val="center"/>
        <w:rPr>
          <w:b/>
        </w:rPr>
      </w:pPr>
      <w:r>
        <w:rPr>
          <w:b/>
        </w:rPr>
        <w:t>STATE OF SOUTH CAROLINA</w:t>
      </w:r>
    </w:p>
    <w:p w:rsidR="00136EAA" w:rsidRDefault="00136EAA">
      <w:pPr>
        <w:ind w:left="0" w:firstLine="0"/>
        <w:jc w:val="center"/>
        <w:rPr>
          <w:b/>
        </w:rPr>
      </w:pPr>
    </w:p>
    <w:p w:rsidR="00136EAA" w:rsidRDefault="00136EAA">
      <w:pPr>
        <w:ind w:left="0" w:firstLine="0"/>
        <w:jc w:val="center"/>
        <w:rPr>
          <w:b/>
        </w:rPr>
      </w:pPr>
    </w:p>
    <w:p w:rsidR="00136EAA" w:rsidRDefault="00136EAA">
      <w:pPr>
        <w:ind w:left="0" w:firstLine="0"/>
        <w:jc w:val="center"/>
        <w:rPr>
          <w:b/>
        </w:rPr>
      </w:pPr>
      <w:r>
        <w:rPr>
          <w:b/>
          <w:noProof/>
        </w:rPr>
        <w:drawing>
          <wp:inline distT="0" distB="0" distL="0" distR="0">
            <wp:extent cx="1828800" cy="1828800"/>
            <wp:effectExtent l="0" t="0" r="0" b="0"/>
            <wp:docPr id="1" name="Picture 1" descr="\\netapp4\House_lib\H-CHAMB\Lis_Cal\graphics\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tapp4\House_lib\H-CHAMB\Lis_Cal\graphics\hseal"/>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136EAA" w:rsidRDefault="00136EAA">
      <w:pPr>
        <w:ind w:left="0" w:firstLine="0"/>
        <w:jc w:val="center"/>
        <w:rPr>
          <w:b/>
        </w:rPr>
      </w:pPr>
    </w:p>
    <w:p w:rsidR="00136EAA" w:rsidRDefault="00136EAA">
      <w:pPr>
        <w:pStyle w:val="Heading3"/>
        <w:jc w:val="center"/>
      </w:pPr>
      <w:r>
        <w:t>REGULAR SESSION BEGINNING TUESDAY, JANUARY 10, 2017</w:t>
      </w:r>
    </w:p>
    <w:p w:rsidR="00136EAA" w:rsidRDefault="00136EAA">
      <w:pPr>
        <w:ind w:left="0" w:firstLine="0"/>
        <w:jc w:val="center"/>
        <w:rPr>
          <w:b/>
        </w:rPr>
      </w:pPr>
    </w:p>
    <w:p w:rsidR="00136EAA" w:rsidRDefault="00136EAA">
      <w:pPr>
        <w:ind w:left="0" w:firstLine="0"/>
        <w:jc w:val="center"/>
        <w:rPr>
          <w:b/>
        </w:rPr>
      </w:pPr>
    </w:p>
    <w:p w:rsidR="00136EAA" w:rsidRPr="00BB7728" w:rsidRDefault="00136EAA">
      <w:pPr>
        <w:ind w:left="0" w:firstLine="0"/>
        <w:jc w:val="center"/>
        <w:rPr>
          <w:b/>
        </w:rPr>
      </w:pPr>
      <w:r w:rsidRPr="00BB7728">
        <w:rPr>
          <w:b/>
        </w:rPr>
        <w:t>TUESDAY, MAY 1, 2018</w:t>
      </w:r>
    </w:p>
    <w:p w:rsidR="00136EAA" w:rsidRDefault="00136EAA">
      <w:pPr>
        <w:ind w:left="0" w:firstLine="0"/>
        <w:jc w:val="center"/>
        <w:rPr>
          <w:b/>
        </w:rPr>
      </w:pPr>
    </w:p>
    <w:p w:rsidR="00136EAA" w:rsidRDefault="00136EAA">
      <w:pPr>
        <w:pStyle w:val="ActionText"/>
        <w:sectPr w:rsidR="00136EAA">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rsidR="00136EAA" w:rsidRDefault="00136EAA">
      <w:pPr>
        <w:pStyle w:val="ActionText"/>
        <w:sectPr w:rsidR="00136EAA">
          <w:pgSz w:w="12240" w:h="15840" w:code="1"/>
          <w:pgMar w:top="1008" w:right="4694" w:bottom="3499" w:left="1224" w:header="1008" w:footer="3499" w:gutter="0"/>
          <w:cols w:space="720"/>
          <w:titlePg/>
        </w:sectPr>
      </w:pPr>
    </w:p>
    <w:p w:rsidR="00136EAA" w:rsidRPr="00136EAA" w:rsidRDefault="00136EAA" w:rsidP="00136EAA">
      <w:pPr>
        <w:pStyle w:val="ActionText"/>
        <w:jc w:val="center"/>
        <w:rPr>
          <w:b/>
        </w:rPr>
      </w:pPr>
      <w:r w:rsidRPr="00136EAA">
        <w:rPr>
          <w:b/>
        </w:rPr>
        <w:lastRenderedPageBreak/>
        <w:t>INVITATIONS</w:t>
      </w:r>
    </w:p>
    <w:p w:rsidR="00136EAA" w:rsidRDefault="00136EAA" w:rsidP="00136EAA">
      <w:pPr>
        <w:pStyle w:val="ActionText"/>
        <w:jc w:val="center"/>
        <w:rPr>
          <w:b/>
        </w:rPr>
      </w:pPr>
    </w:p>
    <w:p w:rsidR="00136EAA" w:rsidRDefault="00136EAA" w:rsidP="00136EAA">
      <w:pPr>
        <w:pStyle w:val="ActionText"/>
        <w:jc w:val="center"/>
        <w:rPr>
          <w:b/>
        </w:rPr>
      </w:pPr>
      <w:r>
        <w:rPr>
          <w:b/>
        </w:rPr>
        <w:t>Wednesday, May 2, 2018, 8:00-10:00 a.m.</w:t>
      </w:r>
    </w:p>
    <w:p w:rsidR="00136EAA" w:rsidRDefault="00136EAA" w:rsidP="00136EAA">
      <w:pPr>
        <w:pStyle w:val="ActionText"/>
        <w:ind w:left="0" w:firstLine="0"/>
      </w:pPr>
      <w:r>
        <w:t>Members of the House, breakfast, Room 112, Blatt Bldg., by the American Society of Landscape Architects South Carolina Chapter.</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Wednesday, May 2, 2018, 12:00-2:00 p.m.</w:t>
      </w:r>
    </w:p>
    <w:p w:rsidR="00136EAA" w:rsidRDefault="00136EAA" w:rsidP="00136EAA">
      <w:pPr>
        <w:pStyle w:val="ActionText"/>
        <w:ind w:left="0" w:firstLine="0"/>
      </w:pPr>
      <w:r>
        <w:t>Members of the House and staff, luncheon, State House Grounds, by the Palmetto Conservation Foundation.</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Wednesday, May 2, 2018, 6:00-7:00 p.m.</w:t>
      </w:r>
    </w:p>
    <w:p w:rsidR="00136EAA" w:rsidRDefault="00136EAA" w:rsidP="00136EAA">
      <w:pPr>
        <w:pStyle w:val="ActionText"/>
        <w:ind w:left="0" w:firstLine="0"/>
      </w:pPr>
      <w:r>
        <w:t>Members of the House and staff, reception, Columbia Metropolitan Convention Center, by South Carolina Future Minds.</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Wednesday, May 2, 2018, 7:00-9:00 p.m.</w:t>
      </w:r>
    </w:p>
    <w:p w:rsidR="00136EAA" w:rsidRDefault="00136EAA" w:rsidP="00136EAA">
      <w:pPr>
        <w:pStyle w:val="ActionText"/>
        <w:ind w:left="0" w:firstLine="0"/>
      </w:pPr>
      <w:r>
        <w:t>Members of the House and staff, dinner, Columbia Metropolitan Convention Center, by South Carolina Future Minds.</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Thursday, May 3, 2018, 8:00-10:00 a.m.</w:t>
      </w:r>
    </w:p>
    <w:p w:rsidR="00136EAA" w:rsidRDefault="00136EAA" w:rsidP="00136EAA">
      <w:pPr>
        <w:pStyle w:val="ActionText"/>
        <w:ind w:left="0" w:firstLine="0"/>
      </w:pPr>
      <w:r>
        <w:t>Members of the House and staff, breakfast, Room 112, Blatt Bldg., by State Farm Insurance Companies.</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Wednesday, May 9, 2018, 8:00-10:00 a.m.</w:t>
      </w:r>
    </w:p>
    <w:p w:rsidR="00136EAA" w:rsidRDefault="00136EAA" w:rsidP="00136EAA">
      <w:pPr>
        <w:pStyle w:val="ActionText"/>
        <w:ind w:left="0" w:firstLine="0"/>
      </w:pPr>
      <w:r>
        <w:t>Members of the House and staff, breakfast, Room 112, Blatt Bldg., by the American Petroleum Institute-South Carolina.</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Wednesday, May 9, 2018, 11:30 a.m.-2:00 p.m.</w:t>
      </w:r>
    </w:p>
    <w:p w:rsidR="00136EAA" w:rsidRDefault="00136EAA" w:rsidP="00136EAA">
      <w:pPr>
        <w:pStyle w:val="ActionText"/>
        <w:ind w:left="0" w:firstLine="0"/>
      </w:pPr>
      <w:r>
        <w:t>Members of the House and staff, luncheon, State House Lawn, by the South Carolina Tire Manufacturers Council.</w:t>
      </w:r>
    </w:p>
    <w:p w:rsidR="00136EAA" w:rsidRDefault="00136EAA" w:rsidP="00136EAA">
      <w:pPr>
        <w:pStyle w:val="ActionText"/>
        <w:keepNext w:val="0"/>
        <w:ind w:left="0" w:firstLine="0"/>
        <w:jc w:val="center"/>
      </w:pPr>
      <w:r>
        <w:t>(Accepted--April 25,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JOINT ASSEMBLIES</w:t>
      </w:r>
    </w:p>
    <w:p w:rsidR="00136EAA" w:rsidRDefault="00136EAA" w:rsidP="00136EAA">
      <w:pPr>
        <w:pStyle w:val="ActionText"/>
        <w:ind w:left="0" w:firstLine="0"/>
        <w:jc w:val="center"/>
        <w:rPr>
          <w:b/>
        </w:rPr>
      </w:pPr>
    </w:p>
    <w:p w:rsidR="00136EAA" w:rsidRPr="008C41CC" w:rsidRDefault="00136EAA" w:rsidP="00136EAA">
      <w:pPr>
        <w:jc w:val="center"/>
        <w:rPr>
          <w:b/>
        </w:rPr>
      </w:pPr>
      <w:r>
        <w:rPr>
          <w:b/>
        </w:rPr>
        <w:t>Wednesday, May 2, 2018, 12:00 Noon</w:t>
      </w:r>
    </w:p>
    <w:p w:rsidR="00136EAA" w:rsidRPr="00CC58FE" w:rsidRDefault="00136EAA" w:rsidP="009C2865">
      <w:pPr>
        <w:ind w:left="0" w:firstLine="0"/>
        <w:rPr>
          <w:color w:val="000000"/>
          <w:shd w:val="clear" w:color="auto" w:fill="FFFFFF"/>
        </w:rPr>
      </w:pPr>
      <w:r w:rsidRPr="00CC58FE">
        <w:rPr>
          <w:color w:val="000000"/>
          <w:lang w:val="en"/>
        </w:rPr>
        <w:t>TO ELECT A MEMBER TO THE BOARD OF TRUSTEES OF LANDER UNIVERSITY TO FILL THE TERM OF THE MEMBER FOR THE AT-LARGE SEAT 8, WHOSE TERM WILL EXPIRE JUNE 30, 2022; THE TERM OF THE MEMBER FOR THE AT-LARGE SEAT 9, WHOSE TERM WILL EXPIRE JUNE 30, 2022; THE TERM OF THE MEMBER FOR THE AT-LARGE SEAT 10, WHOSE TERM WILL EXPIRE JUNE 30, 2022; THE TERM OF THE MEMBER FOR THE AT-LARGE SEAT 11, WHOSE TERM WILL EXPIRE JUNE 30, 2022; THE TERM OF THE MEMBER FOR THE AT-LARGE SEAT 12, WHOSE TERM WILL EXPIRE JUNE 30, 2022; THE TERM OF THE MEMBER FOR THE AT-LARGE SEAT 13, WHOSE TERM WILL EXPIRE JUNE 30, 2022; THE TERM OF THE MEMBER FOR THE AT-LARGE SEAT 14, WHOSE TERM WILL EXPIRE JUNE 30, 2022; THE TERM OF THE MEMBER FOR THE AT-LARGE SEAT 15, WHOSE TERM WILL EXPIRE JUNE 30, 2022; AND FOR THE PURPOSE OF ELECTING A MEMBER TO THE BOARD OF TRUSTEES OF THE MEDICAL UNIVERSITY OF SOUTH CAROLINA TO FILL THE TERM OF THE MEMBER FOR THE FIRST CONGRESSIONAL DISTRICT, MEDICAL SEAT, FOR A TERM TO EXPIRE JUNE 30, 2022; THE MEMBER FOR THE SECOND CONGRESSIONAL DISTRICT, MEDICAL SEAT, FOR A TERM TO EXPIRE JUNE 30, 2022; THE MEMBER FOR THE THIRD CONGRESSIONAL DISTRICT, MEDICAL SEAT, FOR A TERM TO EXPIRE JUNE 30, 2022; THE MEMBER FOR THE FOURTH CONGRESSIONAL DISTRICT, LAY SEAT, FOR A TERM TO EXPIRE JUNE 30, 2022; THE MEMBER FOR THE FIFTH CONGRESSIONAL DISTRICT, LAY SEAT, FOR A TERM TO EXPIRE JUNE 30, 2022; THE MEMBER FOR THE SIXTH CONGRESSIONAL DISTRICT, MEDICAL SEAT, FOR A TERM TO EXPIRE JUNE 30, 2022; AND THE MEMBER FOR THE SEVENTH CONGRESSIONAL DISTRICT, LAY SEAT, FOR A TERM TO EXPIRE JUNE 30, 2022; AND FOR THE PURPOSE OF ELECTING A MEMBER TO THE BOARD OF TRUSTEES FOR THE UNIVERSITY OF SOUTH CAROLINA TO FILL THE TERM OF THE MEMBER FOR THE FIRST JUDICIAL CIRCUIT, FOR A TERM TO EXPIRE JUNE 30, 2022; THE MEMBER FOR THE THIRD JUDICIAL CIRCUIT, FOR A TERM TO EXPIRE JUNE 30, 2022; THE MEMBER FOR THE FIFTH JUDICIAL CIRCUIT, FOR A TERM TO EXPIRE JUNE 30, 2022; THE MEMBER FOR THE SEVENTH JUDICIAL CIRCUIT, FOR A TERM TO EXPIRE JUNE 30, 2022; THE MEMBER FOR THE NINTH JUDICIAL CIRCUIT, FOR A TERM TO EXPIRE JUNE 30, 2022; THE MEMBER FOR THE ELEVENTH JUDICIAL CIRCUIT, FOR A TERM TO EXPIRE JUNE 30, 2022; THE MEMBER FOR THE TWELFTH JUDICIAL CIRCUIT, FOR A TERM TO EXPIRE JUNE 30, 2022; AND THE MEMBER FOR THE THIRTEENTH JUDICIAL CIRCUIT, FOR A TERM TO EXPIRE JUNE 30, 2022; AND FOR THE PURPOSE OF ELECTING A MEMBER TO THE BOARD OF TRUSTEES FOR THE SOUTH CAROLINA STATE UNIVERSITY TO FILL THE TERM OF THE MEMBER FOR THE FIRST CONGRESSIONAL DISTRICT, SEAT 1, FOR A TERM TO EXPIRE JUNE 30, 2022; THE MEMBER FOR THE SECOND CONGRESSIONAL DISTRICT, SEAT 2, FOR A TERM TO EXPIRE JUNE 30, 2020; THE MEMBER FOR THE THIRD CONGRESSIONAL DISTRICT, SEAT 3, FOR A TERM TO EXPIRE JUNE 30, 2022; THE MEMBER FOR THE FOURTH CONGRESSIONAL DISTRICT, SEAT 4, FOR A TERM TO EXPIRE JUNE 30, 2020; THE MEMBER FOR THE FIFTH CONGRESSIONAL DISTRICT, SEAT 5, FOR A TERM TO EXPIRE JUNE 30, 2022; THE MEMBER FOR THE SIXTH CONGRESSIONAL DISTRICT, SEAT 6, FOR A TERM TO EXPIRE JUNE 30, 2020; THE MEMBER FOR THE SEVENTH CONGRESSIONAL DISTRICT, SEAT 7, FOR A TERM TO EXPIRE JUNE 30, 2022; THE TERM OF THE MEMBER FOR THE AT-LARGE SEAT 8, WHOSE TERM WILL EXPIRE JUNE 30, 2020; THE TERM OF THE MEMBER FOR THE AT-LARGE SEAT 9, WHOSE TERM WILL EXPIRE JUNE 30, 2022; THE TERM OF THE MEMBER FOR THE AT-LARGE SEAT 10, WHOSE TERM WILL EXPIRE JUNE 30, 2020; THE TERM OF THE MEMBER FOR THE AT-LARGE SEAT 11, WHOSE TERM WILL EXPIRE JUNE 30, 2022; AND THE TERM OF THE MEMBER FOR THE AT-LARGE SEAT 12, WHOSE TERM WILL EXPIRE JUNE 30, 2020; AND FOR THE PURPOSE OF ELECTING A MEMBER TO THE BOARD OF TRUSTEES FOR THE COLLEGE OF CHARLESTON TO FILL THE TERM OF THE MEMBER FROM THE FIRST CONGRESSIONAL DISTRICT, SEAT 1, FOR A TERM TO EXPIRE JUNE 30, 2022; THE MEMBER FROM THE SECOND CONGRESSIONAL DISTRICT, SEAT 3, FOR A TERM TO EXPIRE JUNE 30, 2022; THE MEMBER FROM THE THIRD CONGRESSIONAL DISTRICT, SEAT 5, FOR A TERM TO EXPIRE JUNE 30, 2022; THE MEMBER FROM THE FOURTH CONGRESSIONAL DISTRICT, SEAT 7, FOR A TERM TO EXPIRE JUNE 30, 2022; THE MEMBER FROM THE FIFTH CONGRESSIONAL DISTRICT, SEAT 9, FOR A TERM TO EXPIRE JUNE 30, 2022; THE MEMBER FROM THE SIXTH CONGRESSIONAL DISTRICT, SEAT 11, FOR A TERM TO EXPIRE JUNE 30, 2022; THE MEMBER FROM THE SEVENTH CONGRESSIONAL DISTRICT, SEAT 13, FOR A TERM TO EXPIRE JUNE 30, 2022; THE TERM OF THE MEMBER FOR THE AT-LARGE, SEAT 15, WHOSE TERM WILL EXPIRE JUNE 30, 2022; AND THE TERM OF THE MEMBER FOR THE AT-LARGE, SEAT 17, WHOSE TERM WILL EXPIRE JUNE 30, 2022.</w:t>
      </w:r>
    </w:p>
    <w:p w:rsidR="00136EAA" w:rsidRDefault="00136EAA" w:rsidP="00136EAA">
      <w:r w:rsidRPr="00BF01F7">
        <w:rPr>
          <w:color w:val="000000"/>
          <w:shd w:val="clear" w:color="auto" w:fill="FFFFFF"/>
        </w:rPr>
        <w:t>.</w:t>
      </w:r>
      <w:r>
        <w:tab/>
      </w:r>
      <w:r>
        <w:tab/>
        <w:t>(Under S.1161--Adopted--April 18, 2018)</w:t>
      </w:r>
    </w:p>
    <w:p w:rsidR="00136EAA" w:rsidRDefault="00136EAA" w:rsidP="00136EAA">
      <w:pPr>
        <w:pStyle w:val="ActionText"/>
        <w:keepNext w:val="0"/>
        <w:ind w:left="0" w:firstLine="0"/>
      </w:pPr>
    </w:p>
    <w:p w:rsidR="00136EAA" w:rsidRPr="008C41CC" w:rsidRDefault="00136EAA" w:rsidP="00136EAA">
      <w:pPr>
        <w:jc w:val="center"/>
        <w:rPr>
          <w:b/>
        </w:rPr>
      </w:pPr>
      <w:r>
        <w:rPr>
          <w:b/>
        </w:rPr>
        <w:t>Thursday, May 10, 2018, 11:00 A.M.</w:t>
      </w:r>
    </w:p>
    <w:p w:rsidR="00136EAA" w:rsidRPr="009C2865" w:rsidRDefault="00136EAA" w:rsidP="009C2865">
      <w:pPr>
        <w:ind w:left="0" w:firstLine="0"/>
        <w:rPr>
          <w:color w:val="000000"/>
          <w:szCs w:val="22"/>
          <w:shd w:val="clear" w:color="auto" w:fill="FFFFFF"/>
        </w:rPr>
      </w:pPr>
      <w:r w:rsidRPr="009C2865">
        <w:rPr>
          <w:color w:val="000000"/>
          <w:szCs w:val="22"/>
          <w:lang w:val="en"/>
        </w:rPr>
        <w:t>TO ELECT A MEMBER OF THE PUBLIC SERVICE COMMISSION FOR THE SECOND CONGRESSIONAL DISTRICT FOR A TERM EXPIRING ON JUNE 30, 2022; TO ELECT A MEMBER OF THE PUBLIC SERVICE COMMISSION FOR THE FOURTH CONGRESSIONAL DISTRICT FOR A TERM EXPIRING ON JUNE 30, 2022; TO ELECT A MEMBER OF THE PUBLIC SERVICE COMMISSION FOR THE SIXTH CONGRESSIONAL DISTRICT FOR A TERM EXPIRING ON JUNE 30, 2022.</w:t>
      </w:r>
    </w:p>
    <w:p w:rsidR="00136EAA" w:rsidRDefault="00136EAA" w:rsidP="00136EAA">
      <w:r w:rsidRPr="00BF01F7">
        <w:rPr>
          <w:color w:val="000000"/>
          <w:shd w:val="clear" w:color="auto" w:fill="FFFFFF"/>
        </w:rPr>
        <w:t>.</w:t>
      </w:r>
      <w:r>
        <w:tab/>
      </w:r>
      <w:r>
        <w:tab/>
        <w:t>(Under S.1191--Adopted--April 26, 2018)</w:t>
      </w:r>
    </w:p>
    <w:p w:rsidR="00136EAA" w:rsidRDefault="00136EAA" w:rsidP="00136EAA">
      <w:pPr>
        <w:pStyle w:val="ActionText"/>
        <w:keepNext w:val="0"/>
        <w:ind w:left="0" w:firstLine="0"/>
      </w:pPr>
    </w:p>
    <w:p w:rsidR="00136EAA" w:rsidRDefault="00136EAA" w:rsidP="00136EAA">
      <w:pPr>
        <w:pStyle w:val="ActionText"/>
        <w:ind w:left="0" w:firstLine="0"/>
        <w:jc w:val="center"/>
        <w:rPr>
          <w:b/>
        </w:rPr>
      </w:pPr>
      <w:r>
        <w:rPr>
          <w:b/>
        </w:rPr>
        <w:t>HOUSE ASSEMBLIES</w:t>
      </w:r>
    </w:p>
    <w:p w:rsidR="00136EAA" w:rsidRDefault="00136EAA" w:rsidP="00136EAA">
      <w:pPr>
        <w:pStyle w:val="ActionText"/>
        <w:ind w:left="0" w:firstLine="0"/>
        <w:jc w:val="center"/>
        <w:rPr>
          <w:b/>
        </w:rPr>
      </w:pPr>
    </w:p>
    <w:p w:rsidR="00136EAA" w:rsidRDefault="00136EAA" w:rsidP="00136EAA">
      <w:pPr>
        <w:pStyle w:val="ActionText"/>
        <w:ind w:left="0" w:firstLine="0"/>
        <w:jc w:val="center"/>
        <w:rPr>
          <w:b/>
        </w:rPr>
      </w:pPr>
      <w:r>
        <w:rPr>
          <w:b/>
        </w:rPr>
        <w:t>Wednesday, May 2, 2018</w:t>
      </w:r>
    </w:p>
    <w:p w:rsidR="00136EAA" w:rsidRDefault="00136EAA" w:rsidP="00136EAA">
      <w:pPr>
        <w:pStyle w:val="ActionText"/>
        <w:ind w:left="0" w:firstLine="0"/>
      </w:pPr>
      <w:r>
        <w:t>To recognize the Ridge View High School Boys Varsity Basketball Team, coaches and other school officials.</w:t>
      </w:r>
    </w:p>
    <w:p w:rsidR="00136EAA" w:rsidRDefault="00136EAA" w:rsidP="00136EAA">
      <w:pPr>
        <w:pStyle w:val="ActionText"/>
        <w:keepNext w:val="0"/>
        <w:ind w:left="0" w:firstLine="0"/>
        <w:jc w:val="center"/>
      </w:pPr>
      <w:r>
        <w:t>(Under H.5166--Adopted--March 21,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Wednesday, May 2, 2018</w:t>
      </w:r>
    </w:p>
    <w:p w:rsidR="00136EAA" w:rsidRDefault="00136EAA" w:rsidP="00136EAA">
      <w:pPr>
        <w:pStyle w:val="ActionText"/>
        <w:ind w:left="0" w:firstLine="0"/>
      </w:pPr>
      <w:r>
        <w:t>To recognize the Dillon Christian School Varsity Football Team, coaches and other school officials.</w:t>
      </w:r>
    </w:p>
    <w:p w:rsidR="00136EAA" w:rsidRDefault="00136EAA" w:rsidP="00136EAA">
      <w:pPr>
        <w:pStyle w:val="ActionText"/>
        <w:keepNext w:val="0"/>
        <w:ind w:left="0" w:firstLine="0"/>
        <w:jc w:val="center"/>
      </w:pPr>
      <w:r>
        <w:t>(Under H.5136--Adopted--March 20,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Thursday, May 3, 2018</w:t>
      </w:r>
    </w:p>
    <w:p w:rsidR="00136EAA" w:rsidRDefault="00136EAA" w:rsidP="00136EAA">
      <w:pPr>
        <w:pStyle w:val="ActionText"/>
        <w:ind w:left="0" w:firstLine="0"/>
      </w:pPr>
      <w:r>
        <w:t>To recognize the South Carolina District Teachers of the Year.</w:t>
      </w:r>
    </w:p>
    <w:p w:rsidR="00136EAA" w:rsidRDefault="00136EAA" w:rsidP="00136EAA">
      <w:pPr>
        <w:pStyle w:val="ActionText"/>
        <w:keepNext w:val="0"/>
        <w:ind w:left="0" w:firstLine="0"/>
        <w:jc w:val="center"/>
      </w:pPr>
      <w:r>
        <w:t>(Under H.4846--Adopted--February 6,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Thursday, May 3, 2018</w:t>
      </w:r>
    </w:p>
    <w:p w:rsidR="00136EAA" w:rsidRDefault="00136EAA" w:rsidP="00136EAA">
      <w:pPr>
        <w:pStyle w:val="ActionText"/>
        <w:ind w:left="0" w:firstLine="0"/>
      </w:pPr>
      <w:r>
        <w:t>To recognize the Marion All-Star 12U Basketball Team of Marion County and coaches.</w:t>
      </w:r>
    </w:p>
    <w:p w:rsidR="00136EAA" w:rsidRDefault="00136EAA" w:rsidP="00136EAA">
      <w:pPr>
        <w:pStyle w:val="ActionText"/>
        <w:keepNext w:val="0"/>
        <w:ind w:left="0" w:firstLine="0"/>
        <w:jc w:val="center"/>
      </w:pPr>
      <w:r>
        <w:t>(Under H.5185--Adopted--April 3, 2018)</w:t>
      </w:r>
    </w:p>
    <w:p w:rsidR="00136EAA" w:rsidRDefault="00136EAA" w:rsidP="00136EAA">
      <w:pPr>
        <w:pStyle w:val="ActionText"/>
        <w:keepNext w:val="0"/>
        <w:ind w:left="0" w:firstLine="0"/>
        <w:jc w:val="center"/>
      </w:pPr>
    </w:p>
    <w:p w:rsidR="00136EAA" w:rsidRDefault="00136EAA" w:rsidP="00136EAA">
      <w:pPr>
        <w:pStyle w:val="ActionText"/>
        <w:ind w:left="0" w:firstLine="0"/>
        <w:jc w:val="center"/>
        <w:rPr>
          <w:b/>
        </w:rPr>
      </w:pPr>
      <w:r>
        <w:rPr>
          <w:b/>
        </w:rPr>
        <w:t>SECOND READING LOCAL UNCONTESTED BILL</w:t>
      </w:r>
    </w:p>
    <w:p w:rsidR="00136EAA" w:rsidRDefault="00136EAA" w:rsidP="00136EAA">
      <w:pPr>
        <w:pStyle w:val="ActionText"/>
        <w:ind w:left="0" w:firstLine="0"/>
        <w:jc w:val="center"/>
        <w:rPr>
          <w:b/>
        </w:rPr>
      </w:pPr>
    </w:p>
    <w:p w:rsidR="00136EAA" w:rsidRPr="00136EAA" w:rsidRDefault="00136EAA" w:rsidP="00136EAA">
      <w:pPr>
        <w:pStyle w:val="ActionText"/>
      </w:pPr>
      <w:r w:rsidRPr="00136EAA">
        <w:rPr>
          <w:b/>
        </w:rPr>
        <w:t>S. 1160--</w:t>
      </w:r>
      <w:r w:rsidRPr="00136EAA">
        <w:t xml:space="preserve">Senators Campsen, Kimpson, Goldfinch, Campbell, Bennett, Grooms, M. B. Matthews and Senn: </w:t>
      </w:r>
      <w:r w:rsidRPr="00136EAA">
        <w:rPr>
          <w:b/>
        </w:rPr>
        <w:t>A BILL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136EAA" w:rsidRDefault="00136EAA" w:rsidP="00136EAA">
      <w:pPr>
        <w:pStyle w:val="ActionText"/>
        <w:ind w:left="648" w:firstLine="0"/>
      </w:pPr>
      <w:r>
        <w:t>(Charleston Delegation Com.--April 24, 2018)</w:t>
      </w:r>
    </w:p>
    <w:p w:rsidR="00136EAA" w:rsidRPr="00136EAA" w:rsidRDefault="00136EAA" w:rsidP="00136EAA">
      <w:pPr>
        <w:pStyle w:val="ActionText"/>
        <w:keepNext w:val="0"/>
        <w:ind w:left="648" w:firstLine="0"/>
      </w:pPr>
      <w:r w:rsidRPr="00136EAA">
        <w:t>(Recalled--April 26, 2018)</w:t>
      </w:r>
    </w:p>
    <w:p w:rsidR="00136EAA" w:rsidRDefault="00136EAA" w:rsidP="00136EAA">
      <w:pPr>
        <w:pStyle w:val="ActionText"/>
        <w:keepNext w:val="0"/>
        <w:ind w:left="0" w:firstLine="0"/>
      </w:pPr>
    </w:p>
    <w:p w:rsidR="00136EAA" w:rsidRDefault="00136EAA" w:rsidP="00136EAA">
      <w:pPr>
        <w:pStyle w:val="ActionText"/>
        <w:ind w:left="0" w:firstLine="0"/>
        <w:jc w:val="center"/>
        <w:rPr>
          <w:b/>
        </w:rPr>
      </w:pPr>
      <w:r>
        <w:rPr>
          <w:b/>
        </w:rPr>
        <w:t>SPECIAL INTRODUCTIONS/ RECOGNITIONS/ANNOUNCEMENTS</w:t>
      </w:r>
    </w:p>
    <w:p w:rsidR="00136EAA" w:rsidRDefault="00136EAA" w:rsidP="00136EAA">
      <w:pPr>
        <w:pStyle w:val="ActionText"/>
        <w:ind w:left="0" w:firstLine="0"/>
        <w:jc w:val="center"/>
        <w:rPr>
          <w:b/>
        </w:rPr>
      </w:pPr>
    </w:p>
    <w:p w:rsidR="00136EAA" w:rsidRDefault="00136EAA" w:rsidP="00136EAA">
      <w:pPr>
        <w:pStyle w:val="ActionText"/>
        <w:ind w:left="0" w:firstLine="0"/>
        <w:jc w:val="center"/>
        <w:rPr>
          <w:b/>
        </w:rPr>
      </w:pPr>
      <w:r>
        <w:rPr>
          <w:b/>
        </w:rPr>
        <w:t>SECOND READING STATEWIDE UNCONTESTED BILLS</w:t>
      </w:r>
    </w:p>
    <w:p w:rsidR="00136EAA" w:rsidRDefault="00136EAA" w:rsidP="00136EAA">
      <w:pPr>
        <w:pStyle w:val="ActionText"/>
        <w:ind w:left="0" w:firstLine="0"/>
        <w:jc w:val="center"/>
        <w:rPr>
          <w:b/>
        </w:rPr>
      </w:pPr>
    </w:p>
    <w:p w:rsidR="00136EAA" w:rsidRPr="00136EAA" w:rsidRDefault="00136EAA" w:rsidP="00136EAA">
      <w:pPr>
        <w:pStyle w:val="ActionText"/>
        <w:keepNext w:val="0"/>
      </w:pPr>
      <w:r w:rsidRPr="00136EAA">
        <w:rPr>
          <w:b/>
        </w:rPr>
        <w:t>H. 4590--</w:t>
      </w:r>
      <w:r w:rsidRPr="00136EAA">
        <w:t>(Debate adjourned until Thu., May 10, 2018--April 12, 2018)</w:t>
      </w:r>
    </w:p>
    <w:p w:rsidR="00136EAA" w:rsidRDefault="00136EAA" w:rsidP="00136EAA">
      <w:pPr>
        <w:pStyle w:val="ActionText"/>
        <w:keepNext w:val="0"/>
        <w:ind w:left="0"/>
      </w:pPr>
    </w:p>
    <w:p w:rsidR="00136EAA" w:rsidRPr="00136EAA" w:rsidRDefault="00136EAA" w:rsidP="00136EAA">
      <w:pPr>
        <w:pStyle w:val="ActionText"/>
      </w:pPr>
      <w:r w:rsidRPr="00136EAA">
        <w:rPr>
          <w:b/>
        </w:rPr>
        <w:t>S. 949--</w:t>
      </w:r>
      <w:r w:rsidRPr="00136EAA">
        <w:t xml:space="preserve">Senators M. B. Matthews, Malloy, Rice, Cash, Massey and Senn: </w:t>
      </w:r>
      <w:r w:rsidRPr="00136EAA">
        <w:rPr>
          <w:b/>
        </w:rPr>
        <w:t>A BILL TO AMEND ARTICLE 5, CHAPTER 21, TITLE 24 OF THE 1976 CODE, RELATING TO PROBATION, BY ADDING SECTION 24-21-435, TO PROVIDE THAT PROBATION OFFICERS, COURT PERSONNEL, COUNTY AND MUNICIPAL PERSONNEL, PUBLIC OFFICIALS, AND PRIVATE VOLUNTEERS WHO PARTICIPATE IN COMMUNITY SERVICE PROGRAMS IN WHICH A PROBATIONER IS COMPLETING COMMUNITY SERVICE AS A CONDITION OF PROBATION PURSUANT TO SECTION 24-21-430 ARE NOT LIABLE FOR CIVIL DAMAGES UNLESS AN INJURY OR DAMAGES RESULT FROM THE GROSS NEGLIGENCE, RECKLESSNESS, OR INTENTIONAL MISCONDUCT OF SUCH PERSON.</w:t>
      </w:r>
    </w:p>
    <w:p w:rsidR="00136EAA" w:rsidRDefault="00136EAA" w:rsidP="00136EAA">
      <w:pPr>
        <w:pStyle w:val="ActionText"/>
        <w:ind w:left="648" w:firstLine="0"/>
      </w:pPr>
      <w:r>
        <w:t>(Judiciary Com.--March 20, 2018)</w:t>
      </w:r>
    </w:p>
    <w:p w:rsidR="00136EAA" w:rsidRDefault="00136EAA" w:rsidP="00136EAA">
      <w:pPr>
        <w:pStyle w:val="ActionText"/>
        <w:ind w:left="648" w:firstLine="0"/>
      </w:pPr>
      <w:r>
        <w:t>(Recalled--April 18, 2018)</w:t>
      </w:r>
    </w:p>
    <w:p w:rsidR="00136EAA" w:rsidRPr="00136EAA" w:rsidRDefault="00136EAA" w:rsidP="00136EAA">
      <w:pPr>
        <w:pStyle w:val="ActionText"/>
        <w:keepNext w:val="0"/>
        <w:ind w:left="648" w:firstLine="0"/>
      </w:pPr>
      <w:r w:rsidRPr="00136EAA">
        <w:t>(Debate adjourned until Tue., May 01, 2018--April 26, 2018)</w:t>
      </w:r>
    </w:p>
    <w:p w:rsidR="00C26B9E" w:rsidRDefault="00C26B9E" w:rsidP="00C26B9E">
      <w:pPr>
        <w:pStyle w:val="ActionText"/>
        <w:rPr>
          <w:b/>
        </w:rPr>
      </w:pPr>
      <w:r w:rsidRPr="00C93A55">
        <w:rPr>
          <w:b/>
        </w:rPr>
        <w:t>H. 5155--</w:t>
      </w:r>
      <w:r w:rsidRPr="00C93A55">
        <w:t xml:space="preserve">Reps. Pitts, G. M. Smith, Rutherford, Murphy, Delleney, Weeks, McCoy and Alexander: </w:t>
      </w:r>
      <w:r>
        <w:rPr>
          <w:b/>
        </w:rPr>
        <w:t>SENTENCING REFORM</w:t>
      </w:r>
    </w:p>
    <w:p w:rsidR="00C26B9E" w:rsidRDefault="00C26B9E" w:rsidP="00C26B9E">
      <w:pPr>
        <w:pStyle w:val="ActionText"/>
      </w:pPr>
      <w:r>
        <w:tab/>
        <w:t>(Abbreviated Title)</w:t>
      </w:r>
    </w:p>
    <w:p w:rsidR="00136EAA" w:rsidRDefault="00C26B9E" w:rsidP="00C26B9E">
      <w:pPr>
        <w:pStyle w:val="ActionText"/>
      </w:pPr>
      <w:r>
        <w:tab/>
      </w:r>
      <w:r>
        <w:tab/>
      </w:r>
      <w:r>
        <w:tab/>
      </w:r>
      <w:r w:rsidR="00136EAA">
        <w:t>(Judiciary Com.--March 20, 2018)</w:t>
      </w:r>
    </w:p>
    <w:p w:rsidR="00136EAA" w:rsidRDefault="00136EAA" w:rsidP="00136EAA">
      <w:pPr>
        <w:pStyle w:val="ActionText"/>
        <w:ind w:left="648" w:firstLine="0"/>
      </w:pPr>
      <w:r>
        <w:t>(Recalled--April 18, 2018)</w:t>
      </w:r>
    </w:p>
    <w:p w:rsidR="00136EAA" w:rsidRPr="00136EAA" w:rsidRDefault="00136EAA" w:rsidP="00136EAA">
      <w:pPr>
        <w:pStyle w:val="ActionText"/>
        <w:keepNext w:val="0"/>
        <w:ind w:left="648" w:firstLine="0"/>
      </w:pPr>
      <w:r w:rsidRPr="00136EAA">
        <w:t>(Debate adjourned until Tue., May 01, 2018--April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190--</w:t>
      </w:r>
      <w:r w:rsidRPr="00136EAA">
        <w:t xml:space="preserve">Senator Goldfinch: </w:t>
      </w:r>
      <w:r w:rsidRPr="00136EAA">
        <w:rPr>
          <w:b/>
        </w:rPr>
        <w:t>A BILL TO AMEND THE CODE OF LAWS OF SOUTH CAROLINA, 1976, BY ADDING CHAPTER 33 TO TITLE 33 SO AS TO ENACT THE "REVISED UNIFORM UNINCORPORATED NONPROFIT ASSOCIATION ACT", TO AMONG OTHER THINGS, DEFINE TERMS, SPECIFY APPLICABILITY, SET FORTH POWERS OF UNINCORPORATED NONPROFIT ASSOCIATIONS, TO SPECIFY LIABILITY, AND TO SET FORTH THE PROCESS BY WHICH A LEGAL ACTION AGAINST AN ASSOCIATION IS ADJUDICATED.</w:t>
      </w:r>
    </w:p>
    <w:p w:rsidR="00136EAA" w:rsidRDefault="00136EAA" w:rsidP="00136EAA">
      <w:pPr>
        <w:pStyle w:val="ActionText"/>
        <w:ind w:left="648" w:firstLine="0"/>
      </w:pPr>
      <w:r>
        <w:t>(Judiciary Com.--April 03, 2018)</w:t>
      </w:r>
    </w:p>
    <w:p w:rsidR="00136EAA" w:rsidRDefault="00136EAA" w:rsidP="00136EAA">
      <w:pPr>
        <w:pStyle w:val="ActionText"/>
        <w:ind w:left="648" w:firstLine="0"/>
      </w:pPr>
      <w:r>
        <w:t>(Fav. With Amdt.--April 18,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5275--</w:t>
      </w:r>
      <w:r w:rsidRPr="00136EAA">
        <w:t xml:space="preserve">Regulations and Administrative Procedures Committee: </w:t>
      </w:r>
      <w:r w:rsidRPr="00136EAA">
        <w:rPr>
          <w:b/>
        </w:rPr>
        <w:t>A JOINT RESOLUTION TO APPROVE REGULATIONS OF THE DEPARTMENT OF LABOR, LICENSING AND REGULATION - BOARD OF REGISTRATION FOR FORESTERS, RELATING TO LICENSURE FEES, DESIGNATED AS REGULATION DOCUMENT NUMBER 4769,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5276--</w:t>
      </w:r>
      <w:r w:rsidRPr="00136EAA">
        <w:t xml:space="preserve">Regulations and Administrative Procedures Committee: </w:t>
      </w:r>
      <w:r w:rsidRPr="00136EAA">
        <w:rPr>
          <w:b/>
        </w:rPr>
        <w:t>A JOINT RESOLUTION TO APPROVE REGULATIONS OF THE DEPARTMENT OF LABOR, LICENSING AND REGULATION - REAL ESTATE APPRAISERS BOARD, RELATING TO REAL ESTATE APPRAISERS BOARD, DESIGNATED AS REGULATION DOCUMENT NUMBER 4766,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5277--</w:t>
      </w:r>
      <w:r w:rsidRPr="00136EAA">
        <w:t xml:space="preserve">Regulations and Administrative Procedures Committee: </w:t>
      </w:r>
      <w:r w:rsidRPr="00136EAA">
        <w:rPr>
          <w:b/>
        </w:rPr>
        <w:t>A JOINT RESOLUTION TO APPROVE REGULATIONS OF THE DEPARTMENT OF LABOR, LICENSING AND REGULATION, RELATING TO BOARD OF EXAMINERS IN SPEECH-LANGUAGE PATHOLOGY AND AUDIOLOGY, DESIGNATED AS REGULATION DOCUMENT NUMBER 4801,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5278--</w:t>
      </w:r>
      <w:r w:rsidRPr="00136EAA">
        <w:t xml:space="preserve">Regulations and Administrative Procedures Committee: </w:t>
      </w:r>
      <w:r w:rsidRPr="00136EAA">
        <w:rPr>
          <w:b/>
        </w:rPr>
        <w:t>A JOINT RESOLUTION TO APPROVE REGULATIONS OF THE DEPARTMENT OF LABOR, LICENSING AND REGULATION - BOARD OF NURSING, RELATING TO NURSE LICENSURE COMPACT, DESIGNATED AS REGULATION DOCUMENT NUMBER 4779,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5279--</w:t>
      </w:r>
      <w:r w:rsidRPr="00136EAA">
        <w:t xml:space="preserve">Regulations and Administrative Procedures Committee: </w:t>
      </w:r>
      <w:r w:rsidRPr="00136EAA">
        <w:rPr>
          <w:b/>
        </w:rPr>
        <w:t>A JOINT RESOLUTION TO APPROVE REGULATIONS OF THE DEPARTMENT OF HEALTH AND HUMAN SERVICES, RELATING TO ARTICLES 4, 5, 7 AND 8 OF CHAPTER 126, DESIGNATED AS REGULATION DOCUMENT NUMBER 4746,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5280--</w:t>
      </w:r>
      <w:r w:rsidRPr="00136EAA">
        <w:t xml:space="preserve">Regulations and Administrative Procedures Committee: </w:t>
      </w:r>
      <w:r w:rsidRPr="00136EAA">
        <w:rPr>
          <w:b/>
        </w:rPr>
        <w:t>A JOINT RESOLUTION TO APPROVE REGULATIONS OF THE DEPARTMENT OF NATURAL RESOURCES, RELATING TO SEASONS, LIMITS, METHODS OF TAKE AND SPECIAL USE RESTRICTIONS ON WILDLIFE MANAGEMENT AREAS, DESIGNATED AS REGULATION DOCUMENT NUMBER 4799,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5281--</w:t>
      </w:r>
      <w:r w:rsidRPr="00136EAA">
        <w:t xml:space="preserve">Regulations and Administrative Procedures Committee: </w:t>
      </w:r>
      <w:r w:rsidRPr="00136EAA">
        <w:rPr>
          <w:b/>
        </w:rPr>
        <w:t>A JOINT RESOLUTION TO APPROVE REGULATIONS OF THE DEPARTMENT OF LABOR, LICENSING AND REGULATION - BOARD OF EXAMINERS FOR LICENSURE OF PROFESSIONAL COUNSELORS, MARRIAGE AND FAMILY THERAPISTS AND PSYCHO-EDUCATIONAL SPECIALISTS, RELATING TO BOARD OF EXAMINERS FOR LICENSURE OF PROFESSIONAL COUNSELORS, MARRIAGE AND FAMILY THERAPISTS AND PSYCHO-EDUCATIONAL SPECIALISTS, DESIGNATED AS REGULATION DOCUMENT NUMBER 4795,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722477">
      <w:pPr>
        <w:pStyle w:val="ActionText"/>
        <w:keepNext w:val="0"/>
      </w:pPr>
      <w:r w:rsidRPr="00136EAA">
        <w:rPr>
          <w:b/>
        </w:rPr>
        <w:t>H. 5283--</w:t>
      </w:r>
      <w:r w:rsidRPr="00136EAA">
        <w:t xml:space="preserve">Regulations and Administrative Procedures Committee: </w:t>
      </w:r>
      <w:r w:rsidRPr="00136EAA">
        <w:rPr>
          <w:b/>
        </w:rPr>
        <w:t>A JOINT RESOLUTION TO APPROVE REGULATIONS OF THE DEPARTMENT OF HEALTH AND ENVIRONMENTAL CONTROL, RELATING TO ADMINISTRATIVE PROCEDURES, DESIGNATED AS REGULATION DOCUMENT NUMBER 4810, PURSUANT TO THE PROVISIONS OF ARTICLE 1, CHAPTER 23, TITLE 1 OF THE 1976 CODE.</w:t>
      </w:r>
    </w:p>
    <w:p w:rsidR="00136EAA" w:rsidRDefault="00136EAA" w:rsidP="00136EAA">
      <w:pPr>
        <w:pStyle w:val="ActionText"/>
        <w:ind w:left="648" w:firstLine="0"/>
      </w:pPr>
      <w:r>
        <w:t>(Without Reference--April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5000--</w:t>
      </w:r>
      <w:r w:rsidRPr="00136EAA">
        <w:t xml:space="preserve">Reps. Lucas, Herbkersman and Bradley: </w:t>
      </w:r>
      <w:r w:rsidRPr="00136EAA">
        <w:rPr>
          <w:b/>
        </w:rPr>
        <w:t>A BILL TO AMEND THE CODE OF LAWS OF SOUTH CAROLINA, 1976, BY ADDING ARTICLE 19 TO CHAPTER 1, TITLE 9 SO AS TO CREATE THE OPTIONAL SHARED-RISK DEFINED BENEFIT PLAN, TO PROVIDE RETIREMENT REQUIREMENTS AND BENEFITS, TO PROVIDE FOR A MAXIMUM SIX PERCENT RATE OF RETURN, TO PROVIDE THAT THE PLAN IS ONE HUNDRED PERCENT FUNDED AT INCEPTION AND TO PROVIDE FOR CERTAIN RESTRICTIONS TO PLAN ENROLLMENT; TO AMEND SECTION 9-1-10, RELATING TO DEFINITIONS, SO AS TO ADD "CLASS FOUR MEMBER"; TO AMEND SECTION 9-1-1790, RELATING TO THE AMOUNT THAT MAY BE EARNED BY AN EMPLOYEE RETURNING TO WORK, SO AS TO PROVIDE THAT AN EMPLOYEE WHO RETURNS TO COVERED EMPLOYMENT AFTER RETIREMENT MAY NOT CONTINUE TO RECEIVE THE MONTHLY RETIREMENT ALLOWANCE THE MEMBER IS RECEIVING FROM THE SYSTEM AND TO PROVIDE THAT THE EMPLOYER MAY CHOOSE TO PARTICIPATE IN A DEFERRED COMPENSATION PROGRAM FOR THOSE INDIVIDUALS; AND TO AMEND CHAPTER 20, TITLE 9, RELATING TO THE STATE OPTIONAL RETIREMENT PROGRAM, SO AS TO RENAME THE PROGRAM THE "DEFINED CONTRIBUTION PRIMARY RETIREMENT PLAN" (DCPRP), TO PROVIDE FOR A DEFAULT VENDOR AND INVESTMENT OPTION, TO PROVIDE SELECTION CRITERIA FOR VENDORS, TO PROVIDE RESPONSIBILITIES FOR VENDORS, TO PROVIDE FOR THE LENGTH OF VENDOR CONTRACTS, TO PROVIDE FOR THE NUMBER OF VENDORS THAT THE PUBLIC EMPLOYEE BENEFIT AUTHORITY MAY CONTRACT WITH, TO PROVIDE THAT AT LEAST ONE VENDOR OFFERS FIXED RATE AND VARIABLE ANNUITIES, TO PROVIDE THAT A MEMBER MAY NOT BORROW AGAINST HIS DCPRP, TO PROVIDE FOR VESTING REQUIREMENTS, TO PROVIDE FOR EMPLOYER AND EMPLOYEE CONTRIBUTION RATES, TO PROVIDE THAT CERTAIN EDUCATION MUST BE OFFERED TO MEMBERS, AND TO PROVIDE THAT A CLASS TWO OR CLASS THREE MEMBER MAY CHOOSE TO BECOME A CLASS FOUR MEMBER.</w:t>
      </w:r>
    </w:p>
    <w:p w:rsidR="00136EAA" w:rsidRDefault="00136EAA" w:rsidP="00136EAA">
      <w:pPr>
        <w:pStyle w:val="ActionText"/>
        <w:ind w:left="648" w:firstLine="0"/>
      </w:pPr>
      <w:r>
        <w:t>(Ways and Means Com.--February 22, 2018)</w:t>
      </w:r>
    </w:p>
    <w:p w:rsidR="00136EAA" w:rsidRDefault="00136EAA" w:rsidP="00136EAA">
      <w:pPr>
        <w:pStyle w:val="ActionText"/>
        <w:ind w:left="648" w:firstLine="0"/>
      </w:pPr>
      <w:r>
        <w:t>(Recalled--April 19, 2018)</w:t>
      </w:r>
    </w:p>
    <w:p w:rsidR="00136EAA" w:rsidRPr="00136EAA" w:rsidRDefault="00136EAA" w:rsidP="00136EAA">
      <w:pPr>
        <w:pStyle w:val="ActionText"/>
        <w:keepNext w:val="0"/>
        <w:ind w:left="648" w:firstLine="0"/>
      </w:pPr>
      <w:r w:rsidRPr="00136EAA">
        <w:t>(Debate adjourned until Tue., May 01, 2018--April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888--</w:t>
      </w:r>
      <w:r w:rsidRPr="00136EAA">
        <w:t xml:space="preserve">Senators Hembree, Gregory, Bennett, Grooms, Climer, Shealy, Peeler, Goldfinch, Massey, Talley, Verdin, Turner, Timmons, Alexander, Cash, Gambrell, Campbell, Senn, Young, Cromer, Davis, Rice, Martin, Corbin and Rankin: </w:t>
      </w:r>
      <w:r w:rsidRPr="00136EAA">
        <w:rPr>
          <w:b/>
        </w:rPr>
        <w:t>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136EAA" w:rsidRDefault="00136EAA" w:rsidP="00136EAA">
      <w:pPr>
        <w:pStyle w:val="ActionText"/>
        <w:ind w:left="648" w:firstLine="0"/>
      </w:pPr>
      <w:r>
        <w:t>(Educ. &amp; Pub. Wks. Com.--February 28,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28--</w:t>
      </w:r>
      <w:r w:rsidRPr="00136EAA">
        <w:t xml:space="preserve">Senator Campsen: </w:t>
      </w:r>
      <w:r w:rsidRPr="00136EAA">
        <w:rPr>
          <w:b/>
        </w:rPr>
        <w:t>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136EAA" w:rsidRDefault="00136EAA" w:rsidP="00136EAA">
      <w:pPr>
        <w:pStyle w:val="ActionText"/>
        <w:ind w:left="648" w:firstLine="0"/>
      </w:pPr>
      <w:r>
        <w:t>(Educ. &amp; Pub. Wks. Com.--April 04, 2017)</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302--</w:t>
      </w:r>
      <w:r w:rsidRPr="00136EAA">
        <w:t xml:space="preserve">Senators Sheheen and Bennett: </w:t>
      </w:r>
      <w:r w:rsidRPr="00136EAA">
        <w:rPr>
          <w:b/>
        </w:rPr>
        <w:t>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136EAA" w:rsidRDefault="00136EAA" w:rsidP="00136EAA">
      <w:pPr>
        <w:pStyle w:val="ActionText"/>
        <w:ind w:left="648" w:firstLine="0"/>
      </w:pPr>
      <w:r>
        <w:t>(Educ. &amp; Pub. Wks. Com.--April 03,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1083--</w:t>
      </w:r>
      <w:r w:rsidRPr="00136EAA">
        <w:t xml:space="preserve">Senators Grooms, Campbell and Verdin: </w:t>
      </w:r>
      <w:r w:rsidRPr="00136EAA">
        <w:rPr>
          <w:b/>
        </w:rPr>
        <w:t>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136EAA" w:rsidRDefault="00136EAA" w:rsidP="00136EAA">
      <w:pPr>
        <w:pStyle w:val="ActionText"/>
        <w:ind w:left="648" w:firstLine="0"/>
      </w:pPr>
      <w:r>
        <w:t>(Educ. &amp; Pub. Wks. Com.--April 03,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874--</w:t>
      </w:r>
      <w:r w:rsidRPr="00136EAA">
        <w:t xml:space="preserve">Senator Talley: </w:t>
      </w:r>
      <w:r w:rsidRPr="00136EAA">
        <w:rPr>
          <w:b/>
        </w:rPr>
        <w:t>A BILL TO AMEND SECTION 56-5-170(A) OF THE 1976 CODE, RELATING TO THE DEFINITION OF AUTHORIZED EMERGENCY VEHICLES, TO ADD ORGAN PROCUREMENT ORGANIZATION VEHICLES TO THE DEFINITION.</w:t>
      </w:r>
    </w:p>
    <w:p w:rsidR="00136EAA" w:rsidRDefault="00136EAA" w:rsidP="00136EAA">
      <w:pPr>
        <w:pStyle w:val="ActionText"/>
        <w:ind w:left="648" w:firstLine="0"/>
      </w:pPr>
      <w:r>
        <w:t>(Educ. &amp; Pub. Wks. Com.--April 03, 2018)</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4489--</w:t>
      </w:r>
      <w:r w:rsidRPr="00136EAA">
        <w:t xml:space="preserve">Reps. Henderson, Jefferson, Robinson-Simpson and W. Newton: </w:t>
      </w:r>
      <w:r w:rsidRPr="00136EAA">
        <w:rPr>
          <w:b/>
        </w:rPr>
        <w:t>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136EAA" w:rsidRDefault="00136EAA" w:rsidP="00136EAA">
      <w:pPr>
        <w:pStyle w:val="ActionText"/>
        <w:ind w:left="648" w:firstLine="0"/>
      </w:pPr>
      <w:r>
        <w:t>(Prefiled--Wednesday, December 13, 2017)</w:t>
      </w:r>
    </w:p>
    <w:p w:rsidR="00136EAA" w:rsidRDefault="00136EAA" w:rsidP="00136EAA">
      <w:pPr>
        <w:pStyle w:val="ActionText"/>
        <w:ind w:left="648" w:firstLine="0"/>
      </w:pPr>
      <w:r>
        <w:t>(Med., Mil., Pub. &amp; Mun. Affrs. Com.--January 09,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5040--</w:t>
      </w:r>
      <w:r w:rsidRPr="00136EAA">
        <w:t xml:space="preserve">Reps. King and Atwater: </w:t>
      </w:r>
      <w:r w:rsidRPr="00136EAA">
        <w:rPr>
          <w:b/>
        </w:rPr>
        <w:t>A BILL TO AMEND THE CODE OF LAWS OF SOUTH CAROLINA, 1976, BY ADDING SECTION 53-5-110 SO AS TO REQUIRE CERTAIN BUILDINGS AND OFFICES TO BE CLOSED ON MARTIN LUTHER KING, JR. DAY.</w:t>
      </w:r>
    </w:p>
    <w:p w:rsidR="00136EAA" w:rsidRDefault="00136EAA" w:rsidP="00136EAA">
      <w:pPr>
        <w:pStyle w:val="ActionText"/>
        <w:ind w:left="648" w:firstLine="0"/>
      </w:pPr>
      <w:r>
        <w:t>(Med., Mil., Pub. &amp; Mun. Affrs. Com.--March 01, 2018)</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79--</w:t>
      </w:r>
      <w:r w:rsidRPr="00136EAA">
        <w:t xml:space="preserve">Senator Jackson: </w:t>
      </w:r>
      <w:r w:rsidRPr="00136EAA">
        <w:rPr>
          <w:b/>
        </w:rPr>
        <w:t>A BILL TO AMEND THE CODE OF LAWS OF SOUTH CAROLINA, 1976, BY ADDING SECTION 53-3-220 SO AS TO DESIGNATE THE MONTH OF JULY OF EACH YEAR AS "FIBROID TUMOR AWARENESS MONTH" AND RAISE AWARENESS OF THE IMPACT UTERINE FIBROID TUMORS HAVE ON WOMEN'S HEALTH.</w:t>
      </w:r>
    </w:p>
    <w:p w:rsidR="00136EAA" w:rsidRDefault="00136EAA" w:rsidP="00136EAA">
      <w:pPr>
        <w:pStyle w:val="ActionText"/>
        <w:ind w:left="648" w:firstLine="0"/>
      </w:pPr>
      <w:r>
        <w:t>(Educ. &amp; Pub. Wks. Com.--March 07, 2017)</w:t>
      </w:r>
    </w:p>
    <w:p w:rsidR="00136EAA" w:rsidRDefault="00136EAA" w:rsidP="00136EAA">
      <w:pPr>
        <w:pStyle w:val="ActionText"/>
        <w:ind w:left="648" w:firstLine="0"/>
      </w:pPr>
      <w:r>
        <w:t>(Recalled and referred to Med., Mil., Pub. &amp; Mun. Affrs. Com.--March 08, 2017)</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170--</w:t>
      </w:r>
      <w:r w:rsidRPr="00136EAA">
        <w:t xml:space="preserve">Senators Shealy and Hutto: </w:t>
      </w:r>
      <w:r w:rsidRPr="00136EAA">
        <w:rPr>
          <w:b/>
        </w:rPr>
        <w:t>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FULL-TIME CORONER OR OTHER RELATED PERSONNEL OR EQUIPMENT AND TO PROVIDE THAT EXCESS FUNDS MUST BE USED BY THE CORONERS TRAINING ADVISORY COMMITTEE TO PERFORM ITS DUTIES; AND TO AMEND SECTION 17-5-130, RELATING TO THE CORONERS TRAINING ADVISORY COMMITTEE, SO AS TO PROVIDE ADDITIONAL DUTIES.</w:t>
      </w:r>
    </w:p>
    <w:p w:rsidR="00136EAA" w:rsidRDefault="00136EAA" w:rsidP="00136EAA">
      <w:pPr>
        <w:pStyle w:val="ActionText"/>
        <w:ind w:left="648" w:firstLine="0"/>
      </w:pPr>
      <w:r>
        <w:t>(Med., Mil., Pub. &amp; Mun. Affrs. Com.--April 18, 2017)</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891--</w:t>
      </w:r>
      <w:r w:rsidRPr="00136EAA">
        <w:t xml:space="preserve">Senators Shealy and Hutto: </w:t>
      </w:r>
      <w:r w:rsidRPr="00136EAA">
        <w:rPr>
          <w:b/>
        </w:rPr>
        <w:t>A BILL TO AMEND SECTION 44-37-50 OF THE 1976 CODE, RELATING TO INFORMATION THAT MUST BE MADE AVAILABLE TO PARENTS OF NEWBORNS, TO INCLUDE SAFE SLEEP PRACTICES AND THE CAUSES OF SUDDEN UNEXPECTED INFANT DEATH SYNDROME IN THE INFORMATION THAT MUST BE PROVIDED.</w:t>
      </w:r>
    </w:p>
    <w:p w:rsidR="00136EAA" w:rsidRDefault="00136EAA" w:rsidP="00136EAA">
      <w:pPr>
        <w:pStyle w:val="ActionText"/>
        <w:ind w:left="648" w:firstLine="0"/>
      </w:pPr>
      <w:r>
        <w:t>(Med., Mil., Pub. &amp; Mun. Affrs. Com.--March 20,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4978--</w:t>
      </w:r>
      <w:r w:rsidRPr="00136EAA">
        <w:t xml:space="preserve">Rep. V. S. Moss: </w:t>
      </w:r>
      <w:r w:rsidRPr="00136EAA">
        <w:rPr>
          <w:b/>
        </w:rPr>
        <w:t>A BILL TO AMEND SECTION 44-75-20, CODE OF LAWS OF SOUTH CAROLINA, 1976, RELATING TO TERMS DEFINED IN THE ATHLETIC TRAINERS' ACT OF SOUTH CAROLINA, SO AS TO CHANGE THE DEFINITION OF "ATHLETIC TRAINER"; TO AMEND SECTION 44-75-40, RELATING TO SUSPENSION OR REVOCATION OF AN ATHLETIC TRAINER'S CERTIFICATE TO PRACTICE, SO AS TO AUTHORIZE THE DEPARTMENT OF HEALTH AND ENVIRONMENTAL CONTROL TO TAKE CERTAIN DISCIPLINARY ACTIONS, INCLUDING IMPOSITION OF MONETARY PENALTIES; AND TO AMEND SECTION 44-75-50, RELATING TO CERTIFICATION OF ATHLETIC TRAINERS, SO AS TO REVISE THE NAME OF THE REQUIRED EXAMINATION.</w:t>
      </w:r>
    </w:p>
    <w:p w:rsidR="00136EAA" w:rsidRDefault="00136EAA" w:rsidP="00136EAA">
      <w:pPr>
        <w:pStyle w:val="ActionText"/>
        <w:ind w:left="648" w:firstLine="0"/>
      </w:pPr>
      <w:r>
        <w:t>(Med., Mil., Pub. &amp; Mun. Affrs. Com.--February 21,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5002--</w:t>
      </w:r>
      <w:r w:rsidRPr="00136EAA">
        <w:t xml:space="preserve">Reps. Parks, McCravy, King, Cobb-Hunter, Gilliard, Spires, Mack, Felder, Knight, Jefferson, Thigpen, Dillard and Thayer: </w:t>
      </w:r>
      <w:r w:rsidRPr="00136EAA">
        <w:rPr>
          <w:b/>
        </w:rPr>
        <w:t>A BILL TO AMEND THE CODE OF LAWS OF SOUTH CAROLINA, 1976, BY ADDING SECTION 40-13-40 SO AS TO PROVIDE THAT A REGISTERED BARBER MAY PRACTICE BARBERING IN A BEAUTY SALON; AND TO AMEND SECTION 40-13-20, RELATING TO THE DEFINITION OF "BEAUTY SALON", SO AS INCLUDE BARBERING WITHIN THE SCOPE OF PROFESSIONAL SERVICES THAT MAY BE PERFORMED IN A BEAUTY SALON IN ADDITION TO COSMETOLOGY.</w:t>
      </w:r>
    </w:p>
    <w:p w:rsidR="00136EAA" w:rsidRDefault="00136EAA" w:rsidP="00136EAA">
      <w:pPr>
        <w:pStyle w:val="ActionText"/>
        <w:ind w:left="648" w:firstLine="0"/>
      </w:pPr>
      <w:r>
        <w:t>(Med., Mil., Pub. &amp; Mun. Affrs. Com.--February 22, 2018)</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5061--</w:t>
      </w:r>
      <w:r w:rsidRPr="00136EAA">
        <w:t xml:space="preserve">Reps. Daning and Gilliard: </w:t>
      </w:r>
      <w:r w:rsidRPr="00136EAA">
        <w:rPr>
          <w:b/>
        </w:rPr>
        <w:t>A BILL TO AMEND THE CODE OF LAWS OF SOUTH CAROLINA, 1976, TO ENACT THE "PHARMACIST SAFETY ACT" BY ADDING SECTION 40-43-120 SO AS TO PROVIDE CERTAIN MANDATORY THIRTY-MINUTE REST BREAKS FOR PHARMACISTS AND PHARMACY TECHNICIANS WORKING TWELVE-HOUR SHIFTS.</w:t>
      </w:r>
    </w:p>
    <w:p w:rsidR="00136EAA" w:rsidRDefault="00136EAA" w:rsidP="00136EAA">
      <w:pPr>
        <w:pStyle w:val="ActionText"/>
        <w:ind w:left="648" w:firstLine="0"/>
      </w:pPr>
      <w:r>
        <w:t>(Med., Mil., Pub. &amp; Mun. Affrs. Com.--March 06, 2018)</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345--</w:t>
      </w:r>
      <w:r w:rsidRPr="00136EAA">
        <w:t xml:space="preserve">Senators Davis, McElveen, Scott and Fanning: </w:t>
      </w:r>
      <w:r w:rsidRPr="00136EAA">
        <w:rPr>
          <w:b/>
        </w:rPr>
        <w:t>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136EAA" w:rsidRDefault="00136EAA" w:rsidP="00136EAA">
      <w:pPr>
        <w:pStyle w:val="ActionText"/>
        <w:ind w:left="648" w:firstLine="0"/>
      </w:pPr>
      <w:r>
        <w:t>(Med., Mil., Pub. &amp; Mun. Affrs. Com.--March 21, 2018)</w:t>
      </w:r>
    </w:p>
    <w:p w:rsidR="00136EAA" w:rsidRPr="00136EAA" w:rsidRDefault="00136EAA" w:rsidP="00136EAA">
      <w:pPr>
        <w:pStyle w:val="ActionText"/>
        <w:keepNext w:val="0"/>
        <w:ind w:left="648" w:firstLine="0"/>
      </w:pPr>
      <w:r w:rsidRPr="00136EAA">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506--</w:t>
      </w:r>
      <w:r w:rsidRPr="00136EAA">
        <w:t xml:space="preserve">Senators Shealy and Rankin: </w:t>
      </w:r>
      <w:r w:rsidRPr="00136EAA">
        <w:rPr>
          <w:b/>
        </w:rPr>
        <w:t>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136EAA" w:rsidRDefault="00136EAA" w:rsidP="00136EAA">
      <w:pPr>
        <w:pStyle w:val="ActionText"/>
        <w:ind w:left="648" w:firstLine="0"/>
      </w:pPr>
      <w:r>
        <w:t>(Med., Mil., Pub. &amp; Mun. Affrs. Com.--March 20, 2018)</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962--</w:t>
      </w:r>
      <w:r w:rsidRPr="00136EAA">
        <w:t xml:space="preserve">Senator Alexander: </w:t>
      </w:r>
      <w:r w:rsidRPr="00136EAA">
        <w:rPr>
          <w:b/>
        </w:rPr>
        <w:t>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136EAA" w:rsidRDefault="00136EAA" w:rsidP="00136EAA">
      <w:pPr>
        <w:pStyle w:val="ActionText"/>
        <w:ind w:left="648" w:firstLine="0"/>
      </w:pPr>
      <w:r>
        <w:t>(Med., Mil., Pub. &amp; Mun. Affrs. Com.--April 03, 2018)</w:t>
      </w:r>
    </w:p>
    <w:p w:rsidR="00136EAA" w:rsidRPr="00136EAA" w:rsidRDefault="00136EAA" w:rsidP="00136EAA">
      <w:pPr>
        <w:pStyle w:val="ActionText"/>
        <w:keepNext w:val="0"/>
        <w:ind w:left="648" w:firstLine="0"/>
      </w:pPr>
      <w:r w:rsidRPr="00136EAA">
        <w:t>(Fav. With Amdt.--April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4947--</w:t>
      </w:r>
      <w:r w:rsidRPr="00136EAA">
        <w:t xml:space="preserve">Reps. Howard, Cobb-Hunter and Gilliard: </w:t>
      </w:r>
      <w:r w:rsidRPr="00136EAA">
        <w:rPr>
          <w:b/>
        </w:rPr>
        <w:t>A BILL TO AMEND THE CODE OF LAWS OF SOUTH CAROLINA, 1976, BY ADDING SECTION 8-11-735 SO AS TO PROVIDE THAT IN THE EVENT OF A MEDICAL EMERGENCY, A STATE EMPLOYEE MAY MAKE A WRITTEN REQUEST TO HIS EMPLOYING AGENCY THAT A SPECIFIED NUMBER OF HOURS OF HIS ACCRUED ANNUAL OR SICK LEAVE ACCOUNT, OR BOTH, BE TRANSFERRED FROM HIS ANNUAL OR SICK LEAVE ACCOUNT, OR BOTH, TO A SPECIFIC LEAVE RECIPIENT RATHER THAN TO A LEAVE POOL ACCOUNT, SUBJECT TO THE APPROVAL OF THE AGENCY DIRECTOR, AND TO PROVIDE DEFINITIONS, REQUIREMENTS, AND PROCEDURES IN REGARD TO THIS PROVISION.</w:t>
      </w:r>
    </w:p>
    <w:p w:rsidR="00136EAA" w:rsidRDefault="00136EAA" w:rsidP="00136EAA">
      <w:pPr>
        <w:pStyle w:val="ActionText"/>
        <w:ind w:left="648" w:firstLine="0"/>
      </w:pPr>
      <w:r>
        <w:t>(Med., Mil., Pub. &amp; Mun. Affrs. Com.--February 15, 2018)</w:t>
      </w:r>
    </w:p>
    <w:p w:rsidR="00136EAA" w:rsidRDefault="00136EAA" w:rsidP="00136EAA">
      <w:pPr>
        <w:pStyle w:val="ActionText"/>
        <w:ind w:left="648" w:firstLine="0"/>
      </w:pPr>
      <w:r>
        <w:t>(Favorable--April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1042--</w:t>
      </w:r>
      <w:r w:rsidRPr="00136EAA">
        <w:t xml:space="preserve">Senator Gambrell: </w:t>
      </w:r>
      <w:r w:rsidRPr="00136EAA">
        <w:rPr>
          <w:b/>
        </w:rPr>
        <w:t>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136EAA" w:rsidRDefault="00136EAA" w:rsidP="00136EAA">
      <w:pPr>
        <w:pStyle w:val="ActionText"/>
        <w:ind w:left="648" w:firstLine="0"/>
      </w:pPr>
      <w:r>
        <w:t>(Labor, Com. &amp; Ind. Com.--March 22, 2018)</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Pr="00136EAA" w:rsidRDefault="00136EAA" w:rsidP="00EC579C">
      <w:pPr>
        <w:pStyle w:val="ActionText"/>
        <w:keepNext w:val="0"/>
      </w:pPr>
      <w:r w:rsidRPr="00136EAA">
        <w:rPr>
          <w:b/>
        </w:rPr>
        <w:t>S. 1099--</w:t>
      </w:r>
      <w:r w:rsidRPr="00136EAA">
        <w:t xml:space="preserve">Senator Campbell: </w:t>
      </w:r>
      <w:r w:rsidRPr="00136EAA">
        <w:rPr>
          <w:b/>
        </w:rPr>
        <w:t>A BILL TO AMEND SECTION 48-20-280 OF THE 1976 CODE, RELATING TO THE APPLICATION OF THE SOUTH CAROLINA MINING ACT, TO ADD EXEMPTIONS FOR THE DEPARTMENT OF COMMERCE, DIVISION OF PUBLIC RAILWAYS, AND</w:t>
      </w:r>
      <w:r w:rsidR="00EC579C">
        <w:rPr>
          <w:b/>
        </w:rPr>
        <w:t xml:space="preserve"> </w:t>
      </w:r>
      <w:r w:rsidRPr="00136EAA">
        <w:rPr>
          <w:b/>
        </w:rPr>
        <w:t>PERSONS ACTING UNDER CONTRACT WITH THE DEPARTMENT OF COMMERCE.</w:t>
      </w:r>
    </w:p>
    <w:p w:rsidR="00136EAA" w:rsidRDefault="00136EAA" w:rsidP="00136EAA">
      <w:pPr>
        <w:pStyle w:val="ActionText"/>
        <w:ind w:left="648" w:firstLine="0"/>
      </w:pPr>
      <w:r>
        <w:t>(Labor, Com. &amp; Ind. Com.--April 03, 2018)</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877--</w:t>
      </w:r>
      <w:r w:rsidRPr="00136EAA">
        <w:t xml:space="preserve">Senator Alexander: </w:t>
      </w:r>
      <w:r w:rsidRPr="00136EAA">
        <w:rPr>
          <w:b/>
        </w:rPr>
        <w:t>A BILL TO AMEND SECTION 40-60-330(B)(11) OF THE 1976 CODE, RELATING TO APPRAISAL MANAGEMENT COMPANY REGISTRATION REQUIREMENTS, TO PROVIDE THAT THE REGISTRATION REQUIRED IN SECTION 40-60-330(A) MUST INCLUDE A SURETY BOND IN AN AMOUNT NOT TO EXCEED FIFTY THOUSAND DOLLARS.</w:t>
      </w:r>
    </w:p>
    <w:p w:rsidR="00136EAA" w:rsidRDefault="00136EAA" w:rsidP="00136EAA">
      <w:pPr>
        <w:pStyle w:val="ActionText"/>
        <w:ind w:left="648" w:firstLine="0"/>
      </w:pPr>
      <w:r>
        <w:t>(Labor, Com. &amp; Ind. Com.--March 20, 2018)</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1027--</w:t>
      </w:r>
      <w:r w:rsidRPr="00136EAA">
        <w:t xml:space="preserve">Senator Young: </w:t>
      </w:r>
      <w:r w:rsidRPr="00136EAA">
        <w:rPr>
          <w:b/>
        </w:rPr>
        <w:t>A BILL TO AMEND SECTION 41-27-370(4) OF THE 1976 CODE, RELATING TO UNEMPLOYMENT, TO PROVIDE THAT THE FILING PROVISIONS IMPOSED PURSUANT TO A REGULATION OR PROCEDURE OF THE DEPARTMENT DO NOT APPLY TO EMPLOYERS IN THIS STATE WITH FEWER THAN FIFTY EMPLOYEES.</w:t>
      </w:r>
    </w:p>
    <w:p w:rsidR="00136EAA" w:rsidRDefault="00136EAA" w:rsidP="00136EAA">
      <w:pPr>
        <w:pStyle w:val="ActionText"/>
        <w:ind w:left="648" w:firstLine="0"/>
      </w:pPr>
      <w:r>
        <w:t>(Labor, Com. &amp; Ind. Com.--April 03, 2018)</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810--</w:t>
      </w:r>
      <w:r w:rsidRPr="00136EAA">
        <w:t xml:space="preserve">Senator Hembree: </w:t>
      </w:r>
      <w:r w:rsidRPr="00136EAA">
        <w:rPr>
          <w:b/>
        </w:rPr>
        <w:t>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136EAA" w:rsidRDefault="00136EAA" w:rsidP="00136EAA">
      <w:pPr>
        <w:pStyle w:val="ActionText"/>
        <w:ind w:left="648" w:firstLine="0"/>
      </w:pPr>
      <w:r>
        <w:t>(Labor, Com. &amp; Ind. Com.--April 05, 2018)</w:t>
      </w:r>
    </w:p>
    <w:p w:rsidR="00136EAA" w:rsidRPr="00136EAA" w:rsidRDefault="00136EAA" w:rsidP="00136EAA">
      <w:pPr>
        <w:pStyle w:val="ActionText"/>
        <w:keepNext w:val="0"/>
        <w:ind w:left="648" w:firstLine="0"/>
      </w:pPr>
      <w:r w:rsidRPr="00136EAA">
        <w:t>(Fav. With Amdt.--April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337--</w:t>
      </w:r>
      <w:r w:rsidRPr="00136EAA">
        <w:t xml:space="preserve">Senators Davis, Grooms, Reese and Shealy: </w:t>
      </w:r>
      <w:r w:rsidRPr="00136EAA">
        <w:rPr>
          <w:b/>
        </w:rPr>
        <w:t>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136EAA" w:rsidRDefault="00136EAA" w:rsidP="00136EAA">
      <w:pPr>
        <w:pStyle w:val="ActionText"/>
        <w:ind w:left="648" w:firstLine="0"/>
      </w:pPr>
      <w:r>
        <w:t>(Labor, Com. &amp; Ind. Com.--March 20, 2018)</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Default="00136EAA" w:rsidP="00136EAA">
      <w:pPr>
        <w:pStyle w:val="ActionText"/>
        <w:ind w:left="0" w:firstLine="0"/>
        <w:jc w:val="center"/>
        <w:rPr>
          <w:b/>
        </w:rPr>
      </w:pPr>
      <w:r>
        <w:rPr>
          <w:b/>
        </w:rPr>
        <w:t>WITHDRAWAL OF OBJECTIONS/REQUEST FOR DEBATE</w:t>
      </w:r>
    </w:p>
    <w:p w:rsidR="00136EAA" w:rsidRDefault="00136EAA" w:rsidP="00136EAA">
      <w:pPr>
        <w:pStyle w:val="ActionText"/>
        <w:ind w:left="0" w:firstLine="0"/>
        <w:jc w:val="center"/>
        <w:rPr>
          <w:b/>
        </w:rPr>
      </w:pPr>
    </w:p>
    <w:p w:rsidR="00136EAA" w:rsidRDefault="00136EAA" w:rsidP="00136EAA">
      <w:pPr>
        <w:pStyle w:val="ActionText"/>
        <w:ind w:left="0" w:firstLine="0"/>
        <w:jc w:val="center"/>
        <w:rPr>
          <w:b/>
        </w:rPr>
      </w:pPr>
      <w:r>
        <w:rPr>
          <w:b/>
        </w:rPr>
        <w:t>UNANIMOUS CONSENT REQUESTS</w:t>
      </w:r>
    </w:p>
    <w:p w:rsidR="00136EAA" w:rsidRDefault="00136EAA" w:rsidP="00136EAA">
      <w:pPr>
        <w:pStyle w:val="ActionText"/>
        <w:ind w:left="0" w:firstLine="0"/>
        <w:jc w:val="center"/>
        <w:rPr>
          <w:b/>
        </w:rPr>
      </w:pPr>
    </w:p>
    <w:p w:rsidR="00136EAA" w:rsidRDefault="00136EAA" w:rsidP="00136EAA">
      <w:pPr>
        <w:pStyle w:val="ActionText"/>
        <w:ind w:left="0" w:firstLine="0"/>
        <w:jc w:val="center"/>
        <w:rPr>
          <w:b/>
        </w:rPr>
      </w:pPr>
      <w:r>
        <w:rPr>
          <w:b/>
        </w:rPr>
        <w:t>VETO ON:</w:t>
      </w:r>
    </w:p>
    <w:p w:rsidR="00136EAA" w:rsidRDefault="00136EAA" w:rsidP="00136EAA">
      <w:pPr>
        <w:pStyle w:val="ActionText"/>
        <w:ind w:left="0" w:firstLine="0"/>
        <w:jc w:val="center"/>
        <w:rPr>
          <w:b/>
        </w:rPr>
      </w:pPr>
    </w:p>
    <w:p w:rsidR="00136EAA" w:rsidRPr="00136EAA" w:rsidRDefault="00136EAA" w:rsidP="00136EAA">
      <w:pPr>
        <w:pStyle w:val="ActionText"/>
        <w:keepNext w:val="0"/>
      </w:pPr>
      <w:r w:rsidRPr="00136EAA">
        <w:rPr>
          <w:b/>
        </w:rPr>
        <w:t>H. 3462--</w:t>
      </w:r>
      <w:r w:rsidRPr="00136EAA">
        <w:t>(Debate adjourned until Tue., Jan. 8, 2019--March 22, 2017)</w:t>
      </w:r>
    </w:p>
    <w:p w:rsidR="00136EAA" w:rsidRDefault="00136EAA" w:rsidP="00136EAA">
      <w:pPr>
        <w:pStyle w:val="ActionText"/>
        <w:keepNext w:val="0"/>
        <w:ind w:left="0"/>
      </w:pPr>
    </w:p>
    <w:p w:rsidR="00136EAA" w:rsidRDefault="00136EAA" w:rsidP="00136EAA">
      <w:pPr>
        <w:pStyle w:val="ActionText"/>
        <w:ind w:left="0"/>
        <w:jc w:val="center"/>
        <w:rPr>
          <w:b/>
        </w:rPr>
      </w:pPr>
      <w:r>
        <w:rPr>
          <w:b/>
        </w:rPr>
        <w:t>SENATE AMENDMENTS ON</w:t>
      </w:r>
    </w:p>
    <w:p w:rsidR="00917532" w:rsidRDefault="00917532" w:rsidP="00136EAA">
      <w:pPr>
        <w:pStyle w:val="ActionText"/>
        <w:ind w:left="0"/>
        <w:jc w:val="center"/>
        <w:rPr>
          <w:b/>
        </w:rPr>
      </w:pPr>
    </w:p>
    <w:p w:rsidR="00917532" w:rsidRDefault="00917532" w:rsidP="00917532">
      <w:pPr>
        <w:pStyle w:val="ActionText"/>
        <w:ind w:left="0"/>
        <w:jc w:val="center"/>
        <w:rPr>
          <w:b/>
        </w:rPr>
      </w:pPr>
      <w:r>
        <w:rPr>
          <w:b/>
        </w:rPr>
        <w:t>INTERRUPTED DEBATE</w:t>
      </w:r>
    </w:p>
    <w:p w:rsidR="00136EAA" w:rsidRPr="00136EAA" w:rsidRDefault="00136EAA" w:rsidP="00136EAA">
      <w:pPr>
        <w:pStyle w:val="ActionText"/>
      </w:pPr>
      <w:r w:rsidRPr="00136EAA">
        <w:rPr>
          <w:b/>
        </w:rPr>
        <w:t>H. 4950--</w:t>
      </w:r>
      <w:r w:rsidRPr="00136EAA">
        <w:t xml:space="preserve">Ways and Means Committee: </w:t>
      </w:r>
      <w:r w:rsidRPr="00136EAA">
        <w:rPr>
          <w:b/>
        </w:rPr>
        <w:t>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136EAA" w:rsidRDefault="00136EAA" w:rsidP="00136EAA">
      <w:pPr>
        <w:pStyle w:val="ActionText"/>
        <w:ind w:left="648" w:firstLine="0"/>
      </w:pPr>
      <w:r>
        <w:t>(Pending question: Shall the House concur in the Senate Amendments--April 17, 2018)</w:t>
      </w:r>
    </w:p>
    <w:p w:rsidR="00136EAA" w:rsidRPr="00136EAA" w:rsidRDefault="00136EAA" w:rsidP="00136EAA">
      <w:pPr>
        <w:pStyle w:val="ActionText"/>
        <w:keepNext w:val="0"/>
        <w:ind w:left="648" w:firstLine="0"/>
      </w:pPr>
      <w:r w:rsidRPr="00136EAA">
        <w:t>(Debate interrupted by adjournment, pending question being consideration of Amendment 1A--April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4727--</w:t>
      </w:r>
      <w:r w:rsidRPr="00136EAA">
        <w:t xml:space="preserve">Reps. White, Hardee, Yow, Huggins, Jefferson, Hosey, Anderson, West, Hewitt, Finlay, Ott, Duckworth, Sandifer, Davis, Clary, B. Newton, J. E. Smith, Rutherford, Bernstein, W. Newton, Herbkersman, McCoy, Lowe, Elliott and S. Rivers: </w:t>
      </w:r>
      <w:r w:rsidRPr="00136EAA">
        <w:rPr>
          <w:b/>
        </w:rPr>
        <w:t>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136EAA" w:rsidRDefault="00136EAA" w:rsidP="00136EAA">
      <w:pPr>
        <w:pStyle w:val="ActionText"/>
        <w:ind w:left="648" w:firstLine="0"/>
      </w:pPr>
      <w:r>
        <w:t>(Pending question: Shall the House concur in the Senate Amendments--April 3, 2018)</w:t>
      </w:r>
    </w:p>
    <w:p w:rsidR="00136EAA" w:rsidRPr="00136EAA" w:rsidRDefault="00136EAA" w:rsidP="00136EAA">
      <w:pPr>
        <w:pStyle w:val="ActionText"/>
        <w:keepNext w:val="0"/>
        <w:ind w:left="648" w:firstLine="0"/>
      </w:pPr>
      <w:r w:rsidRPr="00136EAA">
        <w:t>(Debate adjourned until Tue., May 01, 2018--April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5154--</w:t>
      </w:r>
      <w:r w:rsidRPr="00136EAA">
        <w:t xml:space="preserve">Reps. Fry and Hewitt: </w:t>
      </w:r>
      <w:r w:rsidRPr="00136EAA">
        <w:rPr>
          <w:b/>
        </w:rPr>
        <w:t>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136EAA" w:rsidRDefault="00136EAA" w:rsidP="00136EAA">
      <w:pPr>
        <w:pStyle w:val="ActionText"/>
        <w:ind w:left="648" w:firstLine="0"/>
      </w:pPr>
      <w:r>
        <w:t>(Pending question: Shall the House concur in the Senate Amendments--April 18, 2018)</w:t>
      </w:r>
    </w:p>
    <w:p w:rsidR="00136EAA" w:rsidRPr="00136EAA" w:rsidRDefault="00136EAA" w:rsidP="00136EAA">
      <w:pPr>
        <w:pStyle w:val="ActionText"/>
        <w:keepNext w:val="0"/>
        <w:ind w:left="648" w:firstLine="0"/>
      </w:pPr>
      <w:r w:rsidRPr="00136EAA">
        <w:t>(Debate adjourned until Thu., Apr. 26, 2018--April 25,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4434--</w:t>
      </w:r>
      <w:r w:rsidRPr="00136EAA">
        <w:t xml:space="preserve">Reps. Clary, Elliott, Cogswell, Collins, Henderson-Myers, Felder, Pope, Taylor, Ott, Thayer, Govan, Cole and King: </w:t>
      </w:r>
      <w:r w:rsidRPr="00136EAA">
        <w:rPr>
          <w:b/>
        </w:rPr>
        <w:t>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136EAA" w:rsidRPr="00136EAA" w:rsidRDefault="00136EAA" w:rsidP="00136EAA">
      <w:pPr>
        <w:pStyle w:val="ActionText"/>
        <w:keepNext w:val="0"/>
        <w:ind w:left="648" w:firstLine="0"/>
      </w:pPr>
      <w:r w:rsidRPr="00136EAA">
        <w:t>(Pending question--Shall the House concur in the Senate Amendments--April 25, 2018)</w:t>
      </w:r>
    </w:p>
    <w:p w:rsidR="00136EAA" w:rsidRDefault="00136EAA" w:rsidP="00136EAA">
      <w:pPr>
        <w:pStyle w:val="ActionText"/>
        <w:keepNext w:val="0"/>
        <w:ind w:left="0" w:firstLine="0"/>
      </w:pPr>
    </w:p>
    <w:p w:rsidR="00B619E3" w:rsidRPr="00133AB5" w:rsidRDefault="00B619E3" w:rsidP="00B619E3">
      <w:pPr>
        <w:tabs>
          <w:tab w:val="left" w:pos="18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270" w:hanging="270"/>
        <w:rPr>
          <w:b/>
        </w:rPr>
      </w:pPr>
      <w:r w:rsidRPr="00B6144C">
        <w:t xml:space="preserve">H. 4807 -- Reps. Hixon, Hiott, Kirby and Yow:  </w:t>
      </w:r>
      <w:r w:rsidRPr="00133AB5">
        <w:rPr>
          <w:b/>
          <w:szCs w:val="30"/>
        </w:rPr>
        <w:t xml:space="preserve">A BILL </w:t>
      </w:r>
      <w:r w:rsidRPr="00133AB5">
        <w:rPr>
          <w:b/>
        </w:rPr>
        <w:t>TO AMEND SECTION 7 OF ACT 41 OF 2015, RELATING TO THE ACT’S TIME EFFECTIVE CLAUSE, SO AS TO EXTEND THE PERIOD IN WHICH WILD TURKEY SEASONS AND BAG LIMITS FOR CERTAIN COUNTIES ARE SUSPENDED.</w:t>
      </w:r>
    </w:p>
    <w:p w:rsidR="00B619E3" w:rsidRPr="00A73D2A" w:rsidRDefault="00B619E3" w:rsidP="00B619E3">
      <w:pPr>
        <w:pStyle w:val="ActionText"/>
        <w:keepNext w:val="0"/>
        <w:ind w:left="648" w:firstLine="0"/>
      </w:pPr>
      <w:r w:rsidRPr="00A73D2A">
        <w:t>(Pending question--Shall the House concur in</w:t>
      </w:r>
      <w:r>
        <w:t xml:space="preserve"> the Senate Amendments--April 26</w:t>
      </w:r>
      <w:r w:rsidRPr="00A73D2A">
        <w:t>, 2018)</w:t>
      </w:r>
    </w:p>
    <w:p w:rsidR="00136EAA" w:rsidRDefault="00136EAA" w:rsidP="00136EAA">
      <w:pPr>
        <w:pStyle w:val="ActionText"/>
        <w:keepNext w:val="0"/>
        <w:ind w:left="0"/>
      </w:pPr>
    </w:p>
    <w:p w:rsidR="00136EAA" w:rsidRDefault="00136EAA" w:rsidP="00136EAA">
      <w:pPr>
        <w:pStyle w:val="ActionText"/>
        <w:ind w:left="0"/>
        <w:jc w:val="center"/>
        <w:rPr>
          <w:b/>
        </w:rPr>
      </w:pPr>
      <w:r>
        <w:rPr>
          <w:b/>
        </w:rPr>
        <w:t>THIRD READING STATEWIDE CONTESTED BILL</w:t>
      </w:r>
    </w:p>
    <w:p w:rsidR="00136EAA" w:rsidRDefault="00136EAA" w:rsidP="00136EAA">
      <w:pPr>
        <w:pStyle w:val="ActionText"/>
        <w:ind w:left="0"/>
        <w:jc w:val="center"/>
        <w:rPr>
          <w:b/>
        </w:rPr>
      </w:pPr>
    </w:p>
    <w:p w:rsidR="00136EAA" w:rsidRPr="00136EAA" w:rsidRDefault="00136EAA" w:rsidP="00136EAA">
      <w:pPr>
        <w:pStyle w:val="ActionText"/>
        <w:keepNext w:val="0"/>
      </w:pPr>
      <w:r w:rsidRPr="00136EAA">
        <w:rPr>
          <w:b/>
        </w:rPr>
        <w:t>H. 3064--</w:t>
      </w:r>
      <w:r w:rsidRPr="00136EAA">
        <w:t>(Continued--March 22, 2018)</w:t>
      </w:r>
    </w:p>
    <w:p w:rsidR="00136EAA" w:rsidRDefault="00136EAA" w:rsidP="00136EAA">
      <w:pPr>
        <w:pStyle w:val="ActionText"/>
        <w:keepNext w:val="0"/>
        <w:ind w:left="0"/>
      </w:pPr>
    </w:p>
    <w:p w:rsidR="00136EAA" w:rsidRDefault="00136EAA" w:rsidP="00136EAA">
      <w:pPr>
        <w:pStyle w:val="ActionText"/>
        <w:ind w:left="0"/>
        <w:jc w:val="center"/>
        <w:rPr>
          <w:b/>
        </w:rPr>
      </w:pPr>
      <w:r>
        <w:rPr>
          <w:b/>
        </w:rPr>
        <w:t>CONCURRENT RESOLUTIONS</w:t>
      </w:r>
    </w:p>
    <w:p w:rsidR="00136EAA" w:rsidRDefault="00136EAA" w:rsidP="00136EAA">
      <w:pPr>
        <w:pStyle w:val="ActionText"/>
        <w:ind w:left="0"/>
        <w:jc w:val="center"/>
        <w:rPr>
          <w:b/>
        </w:rPr>
      </w:pPr>
    </w:p>
    <w:p w:rsidR="00136EAA" w:rsidRPr="00136EAA" w:rsidRDefault="00136EAA" w:rsidP="00136EAA">
      <w:pPr>
        <w:pStyle w:val="ActionText"/>
      </w:pPr>
      <w:r w:rsidRPr="00136EAA">
        <w:rPr>
          <w:b/>
        </w:rPr>
        <w:t>H. 5193--</w:t>
      </w:r>
      <w:r w:rsidRPr="00136EAA">
        <w:t xml:space="preserve">Rep. McEachern: </w:t>
      </w:r>
      <w:r w:rsidRPr="00136EAA">
        <w:rPr>
          <w:b/>
        </w:rPr>
        <w:t>A CONCURRENT RESOLUTION TO REQUEST THE DEPARTMENT OF TRANSPORTATION NAME THE PORTION OF FARROW ROAD IN RICHLAND COUNTY FROM ITS INTERSECTION WITH INTERSTATE HIGHWAY 20 TO ITS INTERSECTION WITH PISGAH CHURCH ROAD "REVEREND BOBBY L. SMITH, SR. HIGHWAY" AND ERECT APPROPRIATE MARKERS OR SIGNS ALONG THIS PORTION OF HIGHWAY CONTAINING THIS DESIGNATION.</w:t>
      </w:r>
    </w:p>
    <w:p w:rsidR="00136EAA" w:rsidRDefault="00136EAA" w:rsidP="00136EAA">
      <w:pPr>
        <w:pStyle w:val="ActionText"/>
        <w:ind w:left="648" w:firstLine="0"/>
      </w:pPr>
      <w:r>
        <w:t>(Invitations and Memorial Resolutions--April 03, 2018)</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355--</w:t>
      </w:r>
      <w:r w:rsidRPr="00136EAA">
        <w:t xml:space="preserve">Senator Johnson: </w:t>
      </w:r>
      <w:r w:rsidRPr="00136EAA">
        <w:rPr>
          <w:b/>
        </w:rPr>
        <w:t>A CONCURRENT RESOLUTION TO REQUEST THE DEPARTMENT OF TRANSPORTATION NAME THE PORTION OF BARTLETTE STREET IN THE CITY OF SUMTER FROM ITS INTERSECTION WITH WASHINGTON STREET TO ITS INTERSECTION WITH GUIGNARD DRIVE "JAMES T. MCCAIN MEMORIAL STREET" AND ERECT APPROPRIATE MARKERS OR SIGNS CONTAINING THIS DESIGNATION.</w:t>
      </w:r>
    </w:p>
    <w:p w:rsidR="00136EAA" w:rsidRDefault="00136EAA" w:rsidP="00136EAA">
      <w:pPr>
        <w:pStyle w:val="ActionText"/>
        <w:ind w:left="648" w:firstLine="0"/>
      </w:pPr>
      <w:r>
        <w:t>(Invitations and Memorial Resolutions--February 07, 2017)</w:t>
      </w:r>
    </w:p>
    <w:p w:rsidR="00136EAA" w:rsidRPr="00136EAA" w:rsidRDefault="00136EAA" w:rsidP="00136EAA">
      <w:pPr>
        <w:pStyle w:val="ActionText"/>
        <w:keepNext w:val="0"/>
        <w:ind w:left="648" w:firstLine="0"/>
      </w:pPr>
      <w:r w:rsidRPr="00136EAA">
        <w:t>(Favorable--April 26, 2018)</w:t>
      </w:r>
    </w:p>
    <w:p w:rsidR="00136EAA" w:rsidRDefault="00136EAA" w:rsidP="00136EAA">
      <w:pPr>
        <w:pStyle w:val="ActionText"/>
        <w:keepNext w:val="0"/>
        <w:ind w:left="0" w:firstLine="0"/>
      </w:pPr>
    </w:p>
    <w:p w:rsidR="00136EAA" w:rsidRDefault="00136EAA" w:rsidP="00136EAA">
      <w:pPr>
        <w:pStyle w:val="ActionText"/>
        <w:ind w:left="0" w:firstLine="0"/>
        <w:jc w:val="center"/>
        <w:rPr>
          <w:b/>
        </w:rPr>
      </w:pPr>
      <w:r>
        <w:rPr>
          <w:b/>
        </w:rPr>
        <w:t>MOTION PERIOD</w:t>
      </w:r>
    </w:p>
    <w:p w:rsidR="00136EAA" w:rsidRDefault="00136EAA" w:rsidP="00136EAA">
      <w:pPr>
        <w:pStyle w:val="ActionText"/>
        <w:ind w:left="0" w:firstLine="0"/>
        <w:jc w:val="center"/>
        <w:rPr>
          <w:b/>
        </w:rPr>
      </w:pPr>
    </w:p>
    <w:p w:rsidR="00136EAA" w:rsidRDefault="00136EAA" w:rsidP="00136EAA">
      <w:pPr>
        <w:pStyle w:val="ActionText"/>
        <w:ind w:left="0" w:firstLine="0"/>
        <w:jc w:val="center"/>
        <w:rPr>
          <w:b/>
        </w:rPr>
      </w:pPr>
      <w:r>
        <w:rPr>
          <w:b/>
        </w:rPr>
        <w:t>SECOND READING STATEWIDE CONTESTED BILLS</w:t>
      </w:r>
    </w:p>
    <w:p w:rsidR="00136EAA" w:rsidRDefault="00136EAA" w:rsidP="00136EAA">
      <w:pPr>
        <w:pStyle w:val="ActionText"/>
        <w:ind w:left="0" w:firstLine="0"/>
        <w:jc w:val="center"/>
        <w:rPr>
          <w:b/>
        </w:rPr>
      </w:pPr>
    </w:p>
    <w:p w:rsidR="00136EAA" w:rsidRPr="00136EAA" w:rsidRDefault="00136EAA" w:rsidP="00136EAA">
      <w:pPr>
        <w:pStyle w:val="ActionText"/>
      </w:pPr>
      <w:r w:rsidRPr="00136EAA">
        <w:rPr>
          <w:b/>
        </w:rPr>
        <w:t>H. 3722--</w:t>
      </w:r>
      <w:r w:rsidRPr="00136EAA">
        <w:t xml:space="preserve">Ways and Means Committee: </w:t>
      </w:r>
      <w:r w:rsidRPr="00136EAA">
        <w:rPr>
          <w:b/>
        </w:rPr>
        <w:t>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136EAA" w:rsidRDefault="00136EAA" w:rsidP="00136EAA">
      <w:pPr>
        <w:pStyle w:val="ActionText"/>
        <w:ind w:left="648" w:firstLine="0"/>
      </w:pPr>
      <w:r>
        <w:t>(Without Reference--March 29, 2017)</w:t>
      </w:r>
    </w:p>
    <w:p w:rsidR="00136EAA" w:rsidRDefault="00136EAA" w:rsidP="00136EAA">
      <w:pPr>
        <w:pStyle w:val="ActionText"/>
        <w:ind w:left="648" w:firstLine="0"/>
      </w:pPr>
      <w:r>
        <w:t>(Requests for debate by Reps. Anderson, Anthony, Bales, Bedingfield, Cobb-Hunter, Crosby, Davis, Dillard, Douglas, Gilliard, Govan, Hill, Hiott, Hosey, Jefferson, King, Loftis, Mack, Robinson-Simpson, G.M. Smith, G.R. Smith, Toole, Weeks, West, White and Williams--April 19, 2017)</w:t>
      </w:r>
    </w:p>
    <w:p w:rsidR="00136EAA" w:rsidRPr="00136EAA" w:rsidRDefault="00136EAA" w:rsidP="00136EAA">
      <w:pPr>
        <w:pStyle w:val="ActionText"/>
        <w:keepNext w:val="0"/>
        <w:ind w:left="648" w:firstLine="0"/>
      </w:pPr>
      <w:r w:rsidRPr="00136EAA">
        <w:t>(Debate adjourned until Tue., Apr. 24, 2018--April 17,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367--</w:t>
      </w:r>
      <w:r w:rsidRPr="00136EAA">
        <w:t xml:space="preserve">Senator Alexander: </w:t>
      </w:r>
      <w:r w:rsidRPr="00136EAA">
        <w:rPr>
          <w:b/>
        </w:rPr>
        <w:t>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136EAA" w:rsidRDefault="00136EAA" w:rsidP="00136EAA">
      <w:pPr>
        <w:pStyle w:val="ActionText"/>
        <w:ind w:left="648" w:firstLine="0"/>
      </w:pPr>
      <w:r>
        <w:t>(Agri., Natl. Res. and Environ. Affrs. Com.--April 18, 2017)</w:t>
      </w:r>
    </w:p>
    <w:p w:rsidR="00136EAA" w:rsidRDefault="00136EAA" w:rsidP="00136EAA">
      <w:pPr>
        <w:pStyle w:val="ActionText"/>
        <w:ind w:left="648" w:firstLine="0"/>
      </w:pPr>
      <w:r>
        <w:t>(Favorable--April 27, 2017)</w:t>
      </w:r>
    </w:p>
    <w:p w:rsidR="00136EAA" w:rsidRDefault="00136EAA" w:rsidP="00136EAA">
      <w:pPr>
        <w:pStyle w:val="ActionText"/>
        <w:ind w:left="648" w:firstLine="0"/>
      </w:pPr>
      <w:r>
        <w:t>(Requests for debate by Reps. Anderson, Ballentine, Bedingfield, Blackwell, Brown, Cogswell, Cole, Douglas, Erickson, Forrest, Fry, Gilliard, Govan, Henegan, Herbkersman, Hewitt, Hill, Hixon, Hosey, Huggins, Jefferson, Johnson, Kirby, Loftis, Long, Lowe, Magnuson, Martin, McEachern, B. Newton, W. Newton, Ott, Pope, Ridgeway, Simrill, G.R. Smith, Tallon and Weeks--May 03, 2017)</w:t>
      </w:r>
    </w:p>
    <w:p w:rsidR="00136EAA" w:rsidRPr="00136EAA" w:rsidRDefault="00136EAA" w:rsidP="00136EAA">
      <w:pPr>
        <w:pStyle w:val="ActionText"/>
        <w:keepNext w:val="0"/>
        <w:ind w:left="648" w:firstLine="0"/>
      </w:pPr>
      <w:r w:rsidRPr="00136EAA">
        <w:t>(Debate adjourned until Thu., Apr. 26, 2018--February 27, 2018)</w:t>
      </w:r>
    </w:p>
    <w:p w:rsidR="00136EAA" w:rsidRDefault="00136EAA" w:rsidP="00136EAA">
      <w:pPr>
        <w:pStyle w:val="ActionText"/>
        <w:keepNext w:val="0"/>
        <w:ind w:left="0" w:firstLine="0"/>
      </w:pPr>
    </w:p>
    <w:p w:rsidR="00136EAA" w:rsidRPr="00136EAA" w:rsidRDefault="00136EAA" w:rsidP="00136EAA">
      <w:pPr>
        <w:pStyle w:val="ActionText"/>
        <w:keepNext w:val="0"/>
      </w:pPr>
      <w:r w:rsidRPr="00136EAA">
        <w:rPr>
          <w:b/>
        </w:rPr>
        <w:t>H. 5045--</w:t>
      </w:r>
      <w:r w:rsidRPr="00136EAA">
        <w:t>(Continued--April 05, 2018)</w:t>
      </w:r>
    </w:p>
    <w:p w:rsidR="00136EAA" w:rsidRDefault="00136EAA" w:rsidP="00136EAA">
      <w:pPr>
        <w:pStyle w:val="ActionText"/>
        <w:keepNext w:val="0"/>
        <w:ind w:left="0"/>
      </w:pPr>
    </w:p>
    <w:p w:rsidR="00136EAA" w:rsidRPr="00136EAA" w:rsidRDefault="00136EAA" w:rsidP="00136EAA">
      <w:pPr>
        <w:pStyle w:val="ActionText"/>
      </w:pPr>
      <w:r w:rsidRPr="00136EAA">
        <w:rPr>
          <w:b/>
        </w:rPr>
        <w:t>S. 27--</w:t>
      </w:r>
      <w:r w:rsidRPr="00136EAA">
        <w:t xml:space="preserve">Senators Campsen, Young, Hembree, Climer, Gregory, Scott, J. Matthews, Setzler, Turner and Timmons: </w:t>
      </w:r>
      <w:r w:rsidRPr="00136EAA">
        <w:rPr>
          <w:b/>
        </w:rPr>
        <w:t>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136EAA" w:rsidRDefault="00136EAA" w:rsidP="00136EAA">
      <w:pPr>
        <w:pStyle w:val="ActionText"/>
        <w:ind w:left="648" w:firstLine="0"/>
      </w:pPr>
      <w:r>
        <w:t>(Judiciary Com.--February 07, 2017)</w:t>
      </w:r>
    </w:p>
    <w:p w:rsidR="00136EAA" w:rsidRDefault="00136EAA" w:rsidP="00136EAA">
      <w:pPr>
        <w:pStyle w:val="ActionText"/>
        <w:ind w:left="648" w:firstLine="0"/>
      </w:pPr>
      <w:r>
        <w:t>(Favorable--March 21, 2018)</w:t>
      </w:r>
    </w:p>
    <w:p w:rsidR="00136EAA" w:rsidRDefault="00136EAA" w:rsidP="00136EAA">
      <w:pPr>
        <w:pStyle w:val="ActionText"/>
        <w:ind w:left="648" w:firstLine="0"/>
      </w:pPr>
      <w:r>
        <w:t>(Requests for debate by Reps. Anderson, Bamberg, Blackwell, Brawley, Brown, Clemmons, Crawford, Delleney, Dillard, Douglas, Forrester, Fry, Govan, Henegan, Hiott, Hixon, Hosey, Jefferson, King, Kirby, Long, Mack, McEachern, Robinson-Simpson, Sandifer, G.R. Smith, Toole, West, Williams and Yow--March 22, 2018)</w:t>
      </w:r>
    </w:p>
    <w:p w:rsidR="00136EAA" w:rsidRPr="00136EAA" w:rsidRDefault="00136EAA" w:rsidP="00136EAA">
      <w:pPr>
        <w:pStyle w:val="ActionText"/>
        <w:keepNext w:val="0"/>
        <w:ind w:left="648" w:firstLine="0"/>
      </w:pPr>
      <w:r w:rsidRPr="00136EAA">
        <w:t>(Debate adjourned until Tue., Apr. 24, 2018--April 18, 2018)</w:t>
      </w:r>
    </w:p>
    <w:p w:rsidR="00136EAA" w:rsidRDefault="00136EAA" w:rsidP="00136EAA">
      <w:pPr>
        <w:pStyle w:val="ActionText"/>
        <w:keepNext w:val="0"/>
        <w:ind w:left="0" w:firstLine="0"/>
      </w:pPr>
    </w:p>
    <w:p w:rsidR="00136EAA" w:rsidRPr="00136EAA" w:rsidRDefault="00136EAA" w:rsidP="00136EAA">
      <w:pPr>
        <w:pStyle w:val="ActionText"/>
        <w:keepNext w:val="0"/>
      </w:pPr>
      <w:r w:rsidRPr="00136EAA">
        <w:rPr>
          <w:b/>
        </w:rPr>
        <w:t>H. 5163--</w:t>
      </w:r>
      <w:r w:rsidRPr="00136EAA">
        <w:t>(Continued--April 12, 2018)</w:t>
      </w:r>
    </w:p>
    <w:p w:rsidR="00136EAA" w:rsidRDefault="00136EAA" w:rsidP="00136EAA">
      <w:pPr>
        <w:pStyle w:val="ActionText"/>
        <w:keepNext w:val="0"/>
        <w:ind w:left="0"/>
      </w:pPr>
    </w:p>
    <w:p w:rsidR="00136EAA" w:rsidRPr="00136EAA" w:rsidRDefault="00136EAA" w:rsidP="00136EAA">
      <w:pPr>
        <w:pStyle w:val="ActionText"/>
      </w:pPr>
      <w:r w:rsidRPr="00136EAA">
        <w:rPr>
          <w:b/>
        </w:rPr>
        <w:t>H. 3751--</w:t>
      </w:r>
      <w:r w:rsidRPr="00136EAA">
        <w:t xml:space="preserve">Reps. Parks, McCravy, King, Pitts, Ridgeway, Elliott and Thigpen: </w:t>
      </w:r>
      <w:r w:rsidRPr="00136EAA">
        <w:rPr>
          <w:b/>
        </w:rPr>
        <w:t>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136EAA" w:rsidRDefault="00136EAA" w:rsidP="00136EAA">
      <w:pPr>
        <w:pStyle w:val="ActionText"/>
        <w:ind w:left="648" w:firstLine="0"/>
      </w:pPr>
      <w:r>
        <w:t>(Med., Mil., Pub. &amp; Mun. Affrs. Com.--February 14, 2017)</w:t>
      </w:r>
    </w:p>
    <w:p w:rsidR="00136EAA" w:rsidRPr="00136EAA" w:rsidRDefault="00136EAA" w:rsidP="00136EAA">
      <w:pPr>
        <w:pStyle w:val="ActionText"/>
        <w:keepNext w:val="0"/>
        <w:ind w:left="648" w:firstLine="0"/>
      </w:pPr>
      <w:r w:rsidRPr="00136EAA">
        <w:t>(Maj. Fav. with Amdt., Min. Unfav.--April 03,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4480--</w:t>
      </w:r>
      <w:r w:rsidRPr="00136EAA">
        <w:t xml:space="preserve">Reps. Taylor, Allison, Jefferson, Cogswell, McCravy, Henderson-Myers, Clary, Tallon, Spires, Toole, Knight, Henegan and Henderson: </w:t>
      </w:r>
      <w:r w:rsidRPr="00136EAA">
        <w:rPr>
          <w:b/>
        </w:rPr>
        <w:t>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136EAA" w:rsidRDefault="00136EAA" w:rsidP="00136EAA">
      <w:pPr>
        <w:pStyle w:val="ActionText"/>
        <w:ind w:left="648" w:firstLine="0"/>
      </w:pPr>
      <w:r>
        <w:t>(Prefiled--Wednesday, December 13, 2017)</w:t>
      </w:r>
    </w:p>
    <w:p w:rsidR="00136EAA" w:rsidRDefault="00136EAA" w:rsidP="00136EAA">
      <w:pPr>
        <w:pStyle w:val="ActionText"/>
        <w:ind w:left="648" w:firstLine="0"/>
      </w:pPr>
      <w:r>
        <w:t>(Educ. &amp; Pub. Wks. Com.--January 09, 2018)</w:t>
      </w:r>
    </w:p>
    <w:p w:rsidR="00136EAA" w:rsidRDefault="00136EAA" w:rsidP="00136EAA">
      <w:pPr>
        <w:pStyle w:val="ActionText"/>
        <w:ind w:left="648" w:firstLine="0"/>
      </w:pPr>
      <w:r>
        <w:t>(Fav. With Amdt.--April 03, 2018)</w:t>
      </w:r>
    </w:p>
    <w:p w:rsidR="00136EAA" w:rsidRPr="00136EAA" w:rsidRDefault="00136EAA" w:rsidP="00136EAA">
      <w:pPr>
        <w:pStyle w:val="ActionText"/>
        <w:keepNext w:val="0"/>
        <w:ind w:left="648" w:firstLine="0"/>
      </w:pPr>
      <w:r w:rsidRPr="00136EAA">
        <w:t>(Requests for debate by Reps. Anderson, Bamberg, Brown, Burns, Caskey, Crawford, Henderson, Hill, Jefferson, King, Loftis, Long, McCoy, McKnight, D.C. Moss, Murphy, Stavrinakis, Taylor, Weeks, Williams and Young--April 05,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H. 4162--</w:t>
      </w:r>
      <w:r w:rsidRPr="00136EAA">
        <w:t xml:space="preserve">Reps. Mack, Whipper, Gilliard, Brown, Pendarvis, Henderson-Myers, Brawley, King, Henegan, M. Rivers, Dillard and Thigpen: </w:t>
      </w:r>
      <w:r w:rsidRPr="00136EAA">
        <w:rPr>
          <w:b/>
        </w:rPr>
        <w:t>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136EAA" w:rsidRDefault="00136EAA" w:rsidP="00136EAA">
      <w:pPr>
        <w:pStyle w:val="ActionText"/>
        <w:ind w:left="648" w:firstLine="0"/>
      </w:pPr>
      <w:r>
        <w:t>(Med., Mil., Pub. &amp; Mun. Affrs. Com.--April 20, 2017)</w:t>
      </w:r>
    </w:p>
    <w:p w:rsidR="00136EAA" w:rsidRDefault="00136EAA" w:rsidP="00136EAA">
      <w:pPr>
        <w:pStyle w:val="ActionText"/>
        <w:ind w:left="648" w:firstLine="0"/>
      </w:pPr>
      <w:r>
        <w:t>(Favorable--April 03, 2018)</w:t>
      </w:r>
    </w:p>
    <w:p w:rsidR="00136EAA" w:rsidRPr="00136EAA" w:rsidRDefault="00136EAA" w:rsidP="00136EAA">
      <w:pPr>
        <w:pStyle w:val="ActionText"/>
        <w:keepNext w:val="0"/>
        <w:ind w:left="648" w:firstLine="0"/>
      </w:pPr>
      <w:r w:rsidRPr="00136EAA">
        <w:t>(Requests for debate by Reps. Fry, Gagnon, H</w:t>
      </w:r>
      <w:r w:rsidR="00E275F3">
        <w:t>ill, Long, Mace, McCravy,</w:t>
      </w:r>
      <w:r w:rsidRPr="00136EAA">
        <w:t xml:space="preserve"> Putnam, Thayer, Toole and West--April 05, 2018)</w:t>
      </w:r>
    </w:p>
    <w:p w:rsidR="00136EAA" w:rsidRDefault="00136EAA" w:rsidP="00136EAA">
      <w:pPr>
        <w:pStyle w:val="ActionText"/>
        <w:keepNext w:val="0"/>
        <w:ind w:left="0" w:firstLine="0"/>
      </w:pPr>
    </w:p>
    <w:p w:rsidR="00136EAA" w:rsidRPr="00136EAA" w:rsidRDefault="00136EAA" w:rsidP="00136EAA">
      <w:pPr>
        <w:pStyle w:val="ActionText"/>
      </w:pPr>
      <w:r w:rsidRPr="00136EAA">
        <w:rPr>
          <w:b/>
        </w:rPr>
        <w:t>S. 812--</w:t>
      </w:r>
      <w:r w:rsidRPr="00136EAA">
        <w:t xml:space="preserve">Senator Hembree: </w:t>
      </w:r>
      <w:r w:rsidRPr="00136EAA">
        <w:rPr>
          <w:b/>
        </w:rPr>
        <w:t>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136EAA" w:rsidRDefault="00136EAA" w:rsidP="00136EAA">
      <w:pPr>
        <w:pStyle w:val="ActionText"/>
        <w:ind w:left="648" w:firstLine="0"/>
      </w:pPr>
      <w:r>
        <w:t>(Judiciary Com.--March 01, 2018)</w:t>
      </w:r>
    </w:p>
    <w:p w:rsidR="00136EAA" w:rsidRDefault="00136EAA" w:rsidP="00136EAA">
      <w:pPr>
        <w:pStyle w:val="ActionText"/>
        <w:ind w:left="648" w:firstLine="0"/>
      </w:pPr>
      <w:r>
        <w:t>(Favorable--April 18, 2018)</w:t>
      </w:r>
    </w:p>
    <w:p w:rsidR="00136EAA" w:rsidRPr="00136EAA" w:rsidRDefault="00136EAA" w:rsidP="00136EAA">
      <w:pPr>
        <w:pStyle w:val="ActionText"/>
        <w:keepNext w:val="0"/>
        <w:ind w:left="648" w:firstLine="0"/>
      </w:pPr>
      <w:r w:rsidRPr="00136EAA">
        <w:t>(Requests for debate by Reps. Burns, Chumley, Loftis, Long, McCravy, G.R. Smith, Toole and Trantham--April 24, 2018)</w:t>
      </w:r>
    </w:p>
    <w:p w:rsidR="00136EAA" w:rsidRDefault="00136EAA" w:rsidP="00136EAA">
      <w:pPr>
        <w:pStyle w:val="ActionText"/>
        <w:keepNext w:val="0"/>
        <w:ind w:left="0" w:firstLine="0"/>
      </w:pPr>
    </w:p>
    <w:p w:rsidR="00E275F3" w:rsidRDefault="00136EAA" w:rsidP="00136EAA">
      <w:pPr>
        <w:pStyle w:val="ActionText"/>
        <w:rPr>
          <w:b/>
        </w:rPr>
      </w:pPr>
      <w:r w:rsidRPr="00136EAA">
        <w:rPr>
          <w:b/>
        </w:rPr>
        <w:t>S. 1116--</w:t>
      </w:r>
      <w:r w:rsidRPr="00136EAA">
        <w:t xml:space="preserve">Senators Timmons and Talley: </w:t>
      </w:r>
      <w:r w:rsidRPr="00136EAA">
        <w:rPr>
          <w:b/>
        </w:rPr>
        <w:t>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w:t>
      </w:r>
      <w:r w:rsidR="00E275F3">
        <w:rPr>
          <w:b/>
        </w:rPr>
        <w:br/>
      </w:r>
    </w:p>
    <w:p w:rsidR="00136EAA" w:rsidRPr="00136EAA" w:rsidRDefault="00E275F3" w:rsidP="00E275F3">
      <w:pPr>
        <w:pStyle w:val="ActionText"/>
        <w:ind w:left="180" w:firstLine="0"/>
      </w:pPr>
      <w:r>
        <w:rPr>
          <w:b/>
        </w:rPr>
        <w:br w:type="column"/>
      </w:r>
      <w:r w:rsidR="00136EAA" w:rsidRPr="00136EAA">
        <w:rPr>
          <w:b/>
        </w:rPr>
        <w:t>AGREEMENT AND THE LEASE AND CONTRIBUTION AGREEMENT.</w:t>
      </w:r>
    </w:p>
    <w:p w:rsidR="00136EAA" w:rsidRDefault="00136EAA" w:rsidP="00136EAA">
      <w:pPr>
        <w:pStyle w:val="ActionText"/>
        <w:ind w:left="648" w:firstLine="0"/>
      </w:pPr>
      <w:r>
        <w:t>(Judiciary Com.--March 22, 2018)</w:t>
      </w:r>
    </w:p>
    <w:p w:rsidR="00136EAA" w:rsidRDefault="00136EAA" w:rsidP="00136EAA">
      <w:pPr>
        <w:pStyle w:val="ActionText"/>
        <w:ind w:left="648" w:firstLine="0"/>
      </w:pPr>
      <w:r>
        <w:t>(Fav. With Amdt.--April 18, 2018)</w:t>
      </w:r>
    </w:p>
    <w:p w:rsidR="00136EAA" w:rsidRDefault="00136EAA" w:rsidP="00136EAA">
      <w:pPr>
        <w:pStyle w:val="ActionText"/>
        <w:keepNext w:val="0"/>
        <w:ind w:left="648" w:firstLine="0"/>
      </w:pPr>
      <w:r w:rsidRPr="00136EAA">
        <w:t>(Requests for debate by Reps. Atwater, Bannister, Blackwell, Bryant, Burns, Chumley, Clary, Crosby, Elliott, Felder, Hamilton, Henderson, Hiott, Loftis, Long, Magnuson, McEachern, Sandifer, G.R. Smith, Spires, Taylor, Toole, Trantham and Willis--April 25, 2018)</w:t>
      </w:r>
    </w:p>
    <w:p w:rsidR="00136EAA" w:rsidRDefault="00136EAA" w:rsidP="00136EAA">
      <w:pPr>
        <w:pStyle w:val="ActionText"/>
        <w:keepNext w:val="0"/>
        <w:ind w:left="648" w:firstLine="0"/>
      </w:pPr>
    </w:p>
    <w:p w:rsidR="00136EAA" w:rsidRDefault="00136EAA" w:rsidP="00136EAA">
      <w:pPr>
        <w:pStyle w:val="ActionText"/>
        <w:keepNext w:val="0"/>
        <w:ind w:left="0" w:firstLine="0"/>
      </w:pPr>
    </w:p>
    <w:p w:rsidR="008D73FE" w:rsidRDefault="008D73FE" w:rsidP="00136EAA">
      <w:pPr>
        <w:pStyle w:val="ActionText"/>
        <w:keepNext w:val="0"/>
        <w:ind w:left="0" w:firstLine="0"/>
      </w:pPr>
    </w:p>
    <w:p w:rsidR="008D73FE" w:rsidRDefault="008D73FE" w:rsidP="00136EAA">
      <w:pPr>
        <w:pStyle w:val="ActionText"/>
        <w:keepNext w:val="0"/>
        <w:ind w:left="0" w:firstLine="0"/>
        <w:sectPr w:rsidR="008D73FE" w:rsidSect="00136EAA">
          <w:headerReference w:type="default" r:id="rId14"/>
          <w:pgSz w:w="12240" w:h="15840" w:code="1"/>
          <w:pgMar w:top="1008" w:right="4694" w:bottom="3499" w:left="1224" w:header="1008" w:footer="3499" w:gutter="0"/>
          <w:pgNumType w:start="1"/>
          <w:cols w:space="720"/>
        </w:sectPr>
      </w:pPr>
    </w:p>
    <w:p w:rsidR="008D73FE" w:rsidRDefault="008D73FE" w:rsidP="008D73FE">
      <w:pPr>
        <w:pStyle w:val="ActionText"/>
        <w:keepNext w:val="0"/>
        <w:ind w:left="0" w:firstLine="0"/>
        <w:jc w:val="center"/>
        <w:rPr>
          <w:b/>
        </w:rPr>
      </w:pPr>
      <w:r w:rsidRPr="008D73FE">
        <w:rPr>
          <w:b/>
        </w:rPr>
        <w:t>HOUSE CALENDAR INDEX</w:t>
      </w:r>
    </w:p>
    <w:p w:rsidR="008D73FE" w:rsidRDefault="008D73FE" w:rsidP="008D73FE">
      <w:pPr>
        <w:pStyle w:val="ActionText"/>
        <w:keepNext w:val="0"/>
        <w:ind w:left="0" w:firstLine="0"/>
        <w:rPr>
          <w:b/>
        </w:rPr>
      </w:pPr>
    </w:p>
    <w:p w:rsidR="008D73FE" w:rsidRDefault="008D73FE" w:rsidP="008D73FE">
      <w:pPr>
        <w:pStyle w:val="ActionText"/>
        <w:keepNext w:val="0"/>
        <w:ind w:left="0" w:firstLine="0"/>
        <w:rPr>
          <w:b/>
        </w:rPr>
        <w:sectPr w:rsidR="008D73FE" w:rsidSect="008D73FE">
          <w:pgSz w:w="12240" w:h="15840" w:code="1"/>
          <w:pgMar w:top="1008" w:right="4694" w:bottom="3499" w:left="1224" w:header="1008" w:footer="3499" w:gutter="0"/>
          <w:cols w:space="720"/>
        </w:sectPr>
      </w:pPr>
    </w:p>
    <w:p w:rsidR="008D73FE" w:rsidRPr="008D73FE" w:rsidRDefault="008D73FE" w:rsidP="008D73FE">
      <w:pPr>
        <w:pStyle w:val="ActionText"/>
        <w:keepNext w:val="0"/>
        <w:tabs>
          <w:tab w:val="right" w:leader="dot" w:pos="2520"/>
        </w:tabs>
        <w:ind w:left="0" w:firstLine="0"/>
      </w:pPr>
      <w:bookmarkStart w:id="1" w:name="index_start"/>
      <w:bookmarkEnd w:id="1"/>
      <w:r w:rsidRPr="008D73FE">
        <w:t>H. 3064</w:t>
      </w:r>
      <w:r w:rsidRPr="008D73FE">
        <w:tab/>
        <w:t>24</w:t>
      </w:r>
    </w:p>
    <w:p w:rsidR="008D73FE" w:rsidRPr="008D73FE" w:rsidRDefault="008D73FE" w:rsidP="008D73FE">
      <w:pPr>
        <w:pStyle w:val="ActionText"/>
        <w:keepNext w:val="0"/>
        <w:tabs>
          <w:tab w:val="right" w:leader="dot" w:pos="2520"/>
        </w:tabs>
        <w:ind w:left="0" w:firstLine="0"/>
      </w:pPr>
      <w:r w:rsidRPr="008D73FE">
        <w:t>H. 3462</w:t>
      </w:r>
      <w:r w:rsidRPr="008D73FE">
        <w:tab/>
        <w:t>20</w:t>
      </w:r>
    </w:p>
    <w:p w:rsidR="008D73FE" w:rsidRPr="008D73FE" w:rsidRDefault="008D73FE" w:rsidP="008D73FE">
      <w:pPr>
        <w:pStyle w:val="ActionText"/>
        <w:keepNext w:val="0"/>
        <w:tabs>
          <w:tab w:val="right" w:leader="dot" w:pos="2520"/>
        </w:tabs>
        <w:ind w:left="0" w:firstLine="0"/>
      </w:pPr>
      <w:r w:rsidRPr="008D73FE">
        <w:t>H. 3722</w:t>
      </w:r>
      <w:r w:rsidRPr="008D73FE">
        <w:tab/>
        <w:t>24</w:t>
      </w:r>
    </w:p>
    <w:p w:rsidR="008D73FE" w:rsidRPr="008D73FE" w:rsidRDefault="008D73FE" w:rsidP="008D73FE">
      <w:pPr>
        <w:pStyle w:val="ActionText"/>
        <w:keepNext w:val="0"/>
        <w:tabs>
          <w:tab w:val="right" w:leader="dot" w:pos="2520"/>
        </w:tabs>
        <w:ind w:left="0" w:firstLine="0"/>
      </w:pPr>
      <w:r w:rsidRPr="008D73FE">
        <w:t>H. 3751</w:t>
      </w:r>
      <w:r w:rsidRPr="008D73FE">
        <w:tab/>
        <w:t>26</w:t>
      </w:r>
    </w:p>
    <w:p w:rsidR="008D73FE" w:rsidRPr="008D73FE" w:rsidRDefault="008D73FE" w:rsidP="008D73FE">
      <w:pPr>
        <w:pStyle w:val="ActionText"/>
        <w:keepNext w:val="0"/>
        <w:tabs>
          <w:tab w:val="right" w:leader="dot" w:pos="2520"/>
        </w:tabs>
        <w:ind w:left="0" w:firstLine="0"/>
      </w:pPr>
      <w:r w:rsidRPr="008D73FE">
        <w:t>H. 4162</w:t>
      </w:r>
      <w:r w:rsidRPr="008D73FE">
        <w:tab/>
        <w:t>27</w:t>
      </w:r>
    </w:p>
    <w:p w:rsidR="008D73FE" w:rsidRPr="008D73FE" w:rsidRDefault="008D73FE" w:rsidP="008D73FE">
      <w:pPr>
        <w:pStyle w:val="ActionText"/>
        <w:keepNext w:val="0"/>
        <w:tabs>
          <w:tab w:val="right" w:leader="dot" w:pos="2520"/>
        </w:tabs>
        <w:ind w:left="0" w:firstLine="0"/>
      </w:pPr>
      <w:r w:rsidRPr="008D73FE">
        <w:t>H. 4434</w:t>
      </w:r>
      <w:r w:rsidRPr="008D73FE">
        <w:tab/>
        <w:t>23</w:t>
      </w:r>
    </w:p>
    <w:p w:rsidR="008D73FE" w:rsidRPr="008D73FE" w:rsidRDefault="008D73FE" w:rsidP="008D73FE">
      <w:pPr>
        <w:pStyle w:val="ActionText"/>
        <w:keepNext w:val="0"/>
        <w:tabs>
          <w:tab w:val="right" w:leader="dot" w:pos="2520"/>
        </w:tabs>
        <w:ind w:left="0" w:firstLine="0"/>
      </w:pPr>
      <w:r w:rsidRPr="008D73FE">
        <w:t>H. 4480</w:t>
      </w:r>
      <w:r w:rsidRPr="008D73FE">
        <w:tab/>
        <w:t>26</w:t>
      </w:r>
    </w:p>
    <w:p w:rsidR="008D73FE" w:rsidRPr="008D73FE" w:rsidRDefault="008D73FE" w:rsidP="008D73FE">
      <w:pPr>
        <w:pStyle w:val="ActionText"/>
        <w:keepNext w:val="0"/>
        <w:tabs>
          <w:tab w:val="right" w:leader="dot" w:pos="2520"/>
        </w:tabs>
        <w:ind w:left="0" w:firstLine="0"/>
      </w:pPr>
      <w:r w:rsidRPr="008D73FE">
        <w:t>H. 4489</w:t>
      </w:r>
      <w:r w:rsidRPr="008D73FE">
        <w:tab/>
        <w:t>11</w:t>
      </w:r>
    </w:p>
    <w:p w:rsidR="008D73FE" w:rsidRPr="008D73FE" w:rsidRDefault="008D73FE" w:rsidP="008D73FE">
      <w:pPr>
        <w:pStyle w:val="ActionText"/>
        <w:keepNext w:val="0"/>
        <w:tabs>
          <w:tab w:val="right" w:leader="dot" w:pos="2520"/>
        </w:tabs>
        <w:ind w:left="0" w:firstLine="0"/>
      </w:pPr>
      <w:r w:rsidRPr="008D73FE">
        <w:t>H. 4590</w:t>
      </w:r>
      <w:r w:rsidRPr="008D73FE">
        <w:tab/>
        <w:t>5</w:t>
      </w:r>
    </w:p>
    <w:p w:rsidR="008D73FE" w:rsidRPr="008D73FE" w:rsidRDefault="008D73FE" w:rsidP="008D73FE">
      <w:pPr>
        <w:pStyle w:val="ActionText"/>
        <w:keepNext w:val="0"/>
        <w:tabs>
          <w:tab w:val="right" w:leader="dot" w:pos="2520"/>
        </w:tabs>
        <w:ind w:left="0" w:firstLine="0"/>
      </w:pPr>
      <w:r w:rsidRPr="008D73FE">
        <w:t>H. 4727</w:t>
      </w:r>
      <w:r w:rsidRPr="008D73FE">
        <w:tab/>
        <w:t>21</w:t>
      </w:r>
    </w:p>
    <w:p w:rsidR="008D73FE" w:rsidRPr="008D73FE" w:rsidRDefault="008D73FE" w:rsidP="008D73FE">
      <w:pPr>
        <w:pStyle w:val="ActionText"/>
        <w:keepNext w:val="0"/>
        <w:tabs>
          <w:tab w:val="right" w:leader="dot" w:pos="2520"/>
        </w:tabs>
        <w:ind w:left="0" w:firstLine="0"/>
      </w:pPr>
      <w:r w:rsidRPr="008D73FE">
        <w:t>H. 4807</w:t>
      </w:r>
      <w:r w:rsidRPr="008D73FE">
        <w:tab/>
        <w:t>23</w:t>
      </w:r>
    </w:p>
    <w:p w:rsidR="008D73FE" w:rsidRPr="008D73FE" w:rsidRDefault="008D73FE" w:rsidP="008D73FE">
      <w:pPr>
        <w:pStyle w:val="ActionText"/>
        <w:keepNext w:val="0"/>
        <w:tabs>
          <w:tab w:val="right" w:leader="dot" w:pos="2520"/>
        </w:tabs>
        <w:ind w:left="0" w:firstLine="0"/>
      </w:pPr>
      <w:r w:rsidRPr="008D73FE">
        <w:t>H. 4947</w:t>
      </w:r>
      <w:r w:rsidRPr="008D73FE">
        <w:tab/>
        <w:t>17</w:t>
      </w:r>
    </w:p>
    <w:p w:rsidR="008D73FE" w:rsidRPr="008D73FE" w:rsidRDefault="008D73FE" w:rsidP="008D73FE">
      <w:pPr>
        <w:pStyle w:val="ActionText"/>
        <w:keepNext w:val="0"/>
        <w:tabs>
          <w:tab w:val="right" w:leader="dot" w:pos="2520"/>
        </w:tabs>
        <w:ind w:left="0" w:firstLine="0"/>
      </w:pPr>
      <w:r w:rsidRPr="008D73FE">
        <w:t>H. 4950</w:t>
      </w:r>
      <w:r w:rsidRPr="008D73FE">
        <w:tab/>
        <w:t>21</w:t>
      </w:r>
    </w:p>
    <w:p w:rsidR="008D73FE" w:rsidRPr="008D73FE" w:rsidRDefault="008D73FE" w:rsidP="008D73FE">
      <w:pPr>
        <w:pStyle w:val="ActionText"/>
        <w:keepNext w:val="0"/>
        <w:tabs>
          <w:tab w:val="right" w:leader="dot" w:pos="2520"/>
        </w:tabs>
        <w:ind w:left="0" w:firstLine="0"/>
      </w:pPr>
      <w:r w:rsidRPr="008D73FE">
        <w:t>H. 4978</w:t>
      </w:r>
      <w:r w:rsidRPr="008D73FE">
        <w:tab/>
        <w:t>13</w:t>
      </w:r>
    </w:p>
    <w:p w:rsidR="008D73FE" w:rsidRPr="008D73FE" w:rsidRDefault="008D73FE" w:rsidP="008D73FE">
      <w:pPr>
        <w:pStyle w:val="ActionText"/>
        <w:keepNext w:val="0"/>
        <w:tabs>
          <w:tab w:val="right" w:leader="dot" w:pos="2520"/>
        </w:tabs>
        <w:ind w:left="0" w:firstLine="0"/>
      </w:pPr>
      <w:r w:rsidRPr="008D73FE">
        <w:t>H. 5000</w:t>
      </w:r>
      <w:r w:rsidRPr="008D73FE">
        <w:tab/>
        <w:t>8</w:t>
      </w:r>
    </w:p>
    <w:p w:rsidR="008D73FE" w:rsidRPr="008D73FE" w:rsidRDefault="008D73FE" w:rsidP="008D73FE">
      <w:pPr>
        <w:pStyle w:val="ActionText"/>
        <w:keepNext w:val="0"/>
        <w:tabs>
          <w:tab w:val="right" w:leader="dot" w:pos="2520"/>
        </w:tabs>
        <w:ind w:left="0" w:firstLine="0"/>
      </w:pPr>
      <w:r w:rsidRPr="008D73FE">
        <w:t>H. 5002</w:t>
      </w:r>
      <w:r w:rsidRPr="008D73FE">
        <w:tab/>
        <w:t>13</w:t>
      </w:r>
    </w:p>
    <w:p w:rsidR="008D73FE" w:rsidRPr="008D73FE" w:rsidRDefault="008D73FE" w:rsidP="008D73FE">
      <w:pPr>
        <w:pStyle w:val="ActionText"/>
        <w:keepNext w:val="0"/>
        <w:tabs>
          <w:tab w:val="right" w:leader="dot" w:pos="2520"/>
        </w:tabs>
        <w:ind w:left="0" w:firstLine="0"/>
      </w:pPr>
      <w:r w:rsidRPr="008D73FE">
        <w:t>H. 5040</w:t>
      </w:r>
      <w:r w:rsidRPr="008D73FE">
        <w:tab/>
        <w:t>12</w:t>
      </w:r>
    </w:p>
    <w:p w:rsidR="008D73FE" w:rsidRPr="008D73FE" w:rsidRDefault="008D73FE" w:rsidP="008D73FE">
      <w:pPr>
        <w:pStyle w:val="ActionText"/>
        <w:keepNext w:val="0"/>
        <w:tabs>
          <w:tab w:val="right" w:leader="dot" w:pos="2520"/>
        </w:tabs>
        <w:ind w:left="0" w:firstLine="0"/>
      </w:pPr>
      <w:r w:rsidRPr="008D73FE">
        <w:t>H. 5045</w:t>
      </w:r>
      <w:r w:rsidRPr="008D73FE">
        <w:tab/>
        <w:t>25</w:t>
      </w:r>
    </w:p>
    <w:p w:rsidR="008D73FE" w:rsidRPr="008D73FE" w:rsidRDefault="008D73FE" w:rsidP="008D73FE">
      <w:pPr>
        <w:pStyle w:val="ActionText"/>
        <w:keepNext w:val="0"/>
        <w:tabs>
          <w:tab w:val="right" w:leader="dot" w:pos="2520"/>
        </w:tabs>
        <w:ind w:left="0" w:firstLine="0"/>
      </w:pPr>
      <w:r w:rsidRPr="008D73FE">
        <w:t>H. 5061</w:t>
      </w:r>
      <w:r w:rsidRPr="008D73FE">
        <w:tab/>
        <w:t>14</w:t>
      </w:r>
    </w:p>
    <w:p w:rsidR="008D73FE" w:rsidRPr="008D73FE" w:rsidRDefault="008D73FE" w:rsidP="008D73FE">
      <w:pPr>
        <w:pStyle w:val="ActionText"/>
        <w:keepNext w:val="0"/>
        <w:tabs>
          <w:tab w:val="right" w:leader="dot" w:pos="2520"/>
        </w:tabs>
        <w:ind w:left="0" w:firstLine="0"/>
      </w:pPr>
      <w:r w:rsidRPr="008D73FE">
        <w:t>H. 5154</w:t>
      </w:r>
      <w:r w:rsidRPr="008D73FE">
        <w:tab/>
        <w:t>22</w:t>
      </w:r>
    </w:p>
    <w:p w:rsidR="008D73FE" w:rsidRPr="008D73FE" w:rsidRDefault="008D73FE" w:rsidP="008D73FE">
      <w:pPr>
        <w:pStyle w:val="ActionText"/>
        <w:keepNext w:val="0"/>
        <w:tabs>
          <w:tab w:val="right" w:leader="dot" w:pos="2520"/>
        </w:tabs>
        <w:ind w:left="0" w:firstLine="0"/>
      </w:pPr>
      <w:r w:rsidRPr="008D73FE">
        <w:t>H. 5155</w:t>
      </w:r>
      <w:r w:rsidRPr="008D73FE">
        <w:tab/>
        <w:t>6</w:t>
      </w:r>
    </w:p>
    <w:p w:rsidR="008D73FE" w:rsidRPr="008D73FE" w:rsidRDefault="008D73FE" w:rsidP="008D73FE">
      <w:pPr>
        <w:pStyle w:val="ActionText"/>
        <w:keepNext w:val="0"/>
        <w:tabs>
          <w:tab w:val="right" w:leader="dot" w:pos="2520"/>
        </w:tabs>
        <w:ind w:left="0" w:firstLine="0"/>
      </w:pPr>
      <w:r w:rsidRPr="008D73FE">
        <w:t>H. 5163</w:t>
      </w:r>
      <w:r w:rsidRPr="008D73FE">
        <w:tab/>
        <w:t>26</w:t>
      </w:r>
    </w:p>
    <w:p w:rsidR="008D73FE" w:rsidRPr="008D73FE" w:rsidRDefault="008D73FE" w:rsidP="008D73FE">
      <w:pPr>
        <w:pStyle w:val="ActionText"/>
        <w:keepNext w:val="0"/>
        <w:tabs>
          <w:tab w:val="right" w:leader="dot" w:pos="2520"/>
        </w:tabs>
        <w:ind w:left="0" w:firstLine="0"/>
      </w:pPr>
      <w:r w:rsidRPr="008D73FE">
        <w:t>H. 5193</w:t>
      </w:r>
      <w:r w:rsidRPr="008D73FE">
        <w:tab/>
        <w:t>24</w:t>
      </w:r>
    </w:p>
    <w:p w:rsidR="008D73FE" w:rsidRPr="008D73FE" w:rsidRDefault="008D73FE" w:rsidP="008D73FE">
      <w:pPr>
        <w:pStyle w:val="ActionText"/>
        <w:keepNext w:val="0"/>
        <w:tabs>
          <w:tab w:val="right" w:leader="dot" w:pos="2520"/>
        </w:tabs>
        <w:ind w:left="0" w:firstLine="0"/>
      </w:pPr>
      <w:r w:rsidRPr="008D73FE">
        <w:t>H. 5275</w:t>
      </w:r>
      <w:r w:rsidRPr="008D73FE">
        <w:tab/>
        <w:t>6</w:t>
      </w:r>
    </w:p>
    <w:p w:rsidR="008D73FE" w:rsidRPr="008D73FE" w:rsidRDefault="008D73FE" w:rsidP="008D73FE">
      <w:pPr>
        <w:pStyle w:val="ActionText"/>
        <w:keepNext w:val="0"/>
        <w:tabs>
          <w:tab w:val="right" w:leader="dot" w:pos="2520"/>
        </w:tabs>
        <w:ind w:left="0" w:firstLine="0"/>
      </w:pPr>
      <w:r w:rsidRPr="008D73FE">
        <w:t>H. 5276</w:t>
      </w:r>
      <w:r w:rsidRPr="008D73FE">
        <w:tab/>
        <w:t>6</w:t>
      </w:r>
    </w:p>
    <w:p w:rsidR="008D73FE" w:rsidRPr="008D73FE" w:rsidRDefault="008D73FE" w:rsidP="008D73FE">
      <w:pPr>
        <w:pStyle w:val="ActionText"/>
        <w:keepNext w:val="0"/>
        <w:tabs>
          <w:tab w:val="right" w:leader="dot" w:pos="2520"/>
        </w:tabs>
        <w:ind w:left="0" w:firstLine="0"/>
      </w:pPr>
      <w:r w:rsidRPr="008D73FE">
        <w:t>H. 5277</w:t>
      </w:r>
      <w:r w:rsidRPr="008D73FE">
        <w:tab/>
        <w:t>7</w:t>
      </w:r>
    </w:p>
    <w:p w:rsidR="008D73FE" w:rsidRPr="008D73FE" w:rsidRDefault="008D73FE" w:rsidP="008D73FE">
      <w:pPr>
        <w:pStyle w:val="ActionText"/>
        <w:keepNext w:val="0"/>
        <w:tabs>
          <w:tab w:val="right" w:leader="dot" w:pos="2520"/>
        </w:tabs>
        <w:ind w:left="0" w:firstLine="0"/>
      </w:pPr>
      <w:r w:rsidRPr="008D73FE">
        <w:t>H. 5278</w:t>
      </w:r>
      <w:r w:rsidRPr="008D73FE">
        <w:tab/>
        <w:t>7</w:t>
      </w:r>
    </w:p>
    <w:p w:rsidR="008D73FE" w:rsidRPr="008D73FE" w:rsidRDefault="008D73FE" w:rsidP="008D73FE">
      <w:pPr>
        <w:pStyle w:val="ActionText"/>
        <w:keepNext w:val="0"/>
        <w:tabs>
          <w:tab w:val="right" w:leader="dot" w:pos="2520"/>
        </w:tabs>
        <w:ind w:left="0" w:firstLine="0"/>
      </w:pPr>
      <w:r w:rsidRPr="008D73FE">
        <w:t>H. 5279</w:t>
      </w:r>
      <w:r w:rsidRPr="008D73FE">
        <w:tab/>
        <w:t>7</w:t>
      </w:r>
    </w:p>
    <w:p w:rsidR="008D73FE" w:rsidRPr="008D73FE" w:rsidRDefault="008D73FE" w:rsidP="008D73FE">
      <w:pPr>
        <w:pStyle w:val="ActionText"/>
        <w:keepNext w:val="0"/>
        <w:tabs>
          <w:tab w:val="right" w:leader="dot" w:pos="2520"/>
        </w:tabs>
        <w:ind w:left="0" w:firstLine="0"/>
      </w:pPr>
      <w:r w:rsidRPr="008D73FE">
        <w:t>H. 5280</w:t>
      </w:r>
      <w:r w:rsidRPr="008D73FE">
        <w:tab/>
        <w:t>7</w:t>
      </w:r>
    </w:p>
    <w:p w:rsidR="008D73FE" w:rsidRPr="008D73FE" w:rsidRDefault="008D73FE" w:rsidP="008D73FE">
      <w:pPr>
        <w:pStyle w:val="ActionText"/>
        <w:keepNext w:val="0"/>
        <w:tabs>
          <w:tab w:val="right" w:leader="dot" w:pos="2520"/>
        </w:tabs>
        <w:ind w:left="0" w:firstLine="0"/>
      </w:pPr>
      <w:r>
        <w:br w:type="column"/>
      </w:r>
      <w:r w:rsidRPr="008D73FE">
        <w:t>H. 5281</w:t>
      </w:r>
      <w:r w:rsidRPr="008D73FE">
        <w:tab/>
        <w:t>8</w:t>
      </w:r>
    </w:p>
    <w:p w:rsidR="008D73FE" w:rsidRPr="008D73FE" w:rsidRDefault="008D73FE" w:rsidP="008D73FE">
      <w:pPr>
        <w:pStyle w:val="ActionText"/>
        <w:keepNext w:val="0"/>
        <w:tabs>
          <w:tab w:val="right" w:leader="dot" w:pos="2520"/>
        </w:tabs>
        <w:ind w:left="0" w:firstLine="0"/>
      </w:pPr>
      <w:r w:rsidRPr="008D73FE">
        <w:t>H. 5283</w:t>
      </w:r>
      <w:r w:rsidRPr="008D73FE">
        <w:tab/>
        <w:t>8</w:t>
      </w:r>
    </w:p>
    <w:p w:rsidR="008D73FE" w:rsidRPr="008D73FE" w:rsidRDefault="008D73FE" w:rsidP="008D73FE">
      <w:pPr>
        <w:pStyle w:val="ActionText"/>
        <w:keepNext w:val="0"/>
        <w:tabs>
          <w:tab w:val="right" w:leader="dot" w:pos="2520"/>
        </w:tabs>
        <w:ind w:left="0" w:firstLine="0"/>
      </w:pPr>
    </w:p>
    <w:p w:rsidR="008D73FE" w:rsidRPr="008D73FE" w:rsidRDefault="008D73FE" w:rsidP="008D73FE">
      <w:pPr>
        <w:pStyle w:val="ActionText"/>
        <w:keepNext w:val="0"/>
        <w:tabs>
          <w:tab w:val="right" w:leader="dot" w:pos="2520"/>
        </w:tabs>
        <w:ind w:left="0" w:firstLine="0"/>
      </w:pPr>
      <w:r w:rsidRPr="008D73FE">
        <w:t>S. 27</w:t>
      </w:r>
      <w:r w:rsidRPr="008D73FE">
        <w:tab/>
        <w:t>25</w:t>
      </w:r>
    </w:p>
    <w:p w:rsidR="008D73FE" w:rsidRPr="008D73FE" w:rsidRDefault="008D73FE" w:rsidP="008D73FE">
      <w:pPr>
        <w:pStyle w:val="ActionText"/>
        <w:keepNext w:val="0"/>
        <w:tabs>
          <w:tab w:val="right" w:leader="dot" w:pos="2520"/>
        </w:tabs>
        <w:ind w:left="0" w:firstLine="0"/>
      </w:pPr>
      <w:r w:rsidRPr="008D73FE">
        <w:t>S. 28</w:t>
      </w:r>
      <w:r w:rsidRPr="008D73FE">
        <w:tab/>
        <w:t>10</w:t>
      </w:r>
    </w:p>
    <w:p w:rsidR="008D73FE" w:rsidRPr="008D73FE" w:rsidRDefault="008D73FE" w:rsidP="008D73FE">
      <w:pPr>
        <w:pStyle w:val="ActionText"/>
        <w:keepNext w:val="0"/>
        <w:tabs>
          <w:tab w:val="right" w:leader="dot" w:pos="2520"/>
        </w:tabs>
        <w:ind w:left="0" w:firstLine="0"/>
      </w:pPr>
      <w:r w:rsidRPr="008D73FE">
        <w:t>S. 79</w:t>
      </w:r>
      <w:r w:rsidRPr="008D73FE">
        <w:tab/>
        <w:t>12</w:t>
      </w:r>
    </w:p>
    <w:p w:rsidR="008D73FE" w:rsidRPr="008D73FE" w:rsidRDefault="008D73FE" w:rsidP="008D73FE">
      <w:pPr>
        <w:pStyle w:val="ActionText"/>
        <w:keepNext w:val="0"/>
        <w:tabs>
          <w:tab w:val="right" w:leader="dot" w:pos="2520"/>
        </w:tabs>
        <w:ind w:left="0" w:firstLine="0"/>
      </w:pPr>
      <w:r w:rsidRPr="008D73FE">
        <w:t>S. 170</w:t>
      </w:r>
      <w:r w:rsidRPr="008D73FE">
        <w:tab/>
        <w:t>12</w:t>
      </w:r>
    </w:p>
    <w:p w:rsidR="008D73FE" w:rsidRPr="008D73FE" w:rsidRDefault="008D73FE" w:rsidP="008D73FE">
      <w:pPr>
        <w:pStyle w:val="ActionText"/>
        <w:keepNext w:val="0"/>
        <w:tabs>
          <w:tab w:val="right" w:leader="dot" w:pos="2520"/>
        </w:tabs>
        <w:ind w:left="0" w:firstLine="0"/>
      </w:pPr>
      <w:r w:rsidRPr="008D73FE">
        <w:t>S. 190</w:t>
      </w:r>
      <w:r w:rsidRPr="008D73FE">
        <w:tab/>
        <w:t>6</w:t>
      </w:r>
    </w:p>
    <w:p w:rsidR="008D73FE" w:rsidRPr="008D73FE" w:rsidRDefault="008D73FE" w:rsidP="008D73FE">
      <w:pPr>
        <w:pStyle w:val="ActionText"/>
        <w:keepNext w:val="0"/>
        <w:tabs>
          <w:tab w:val="right" w:leader="dot" w:pos="2520"/>
        </w:tabs>
        <w:ind w:left="0" w:firstLine="0"/>
      </w:pPr>
      <w:r w:rsidRPr="008D73FE">
        <w:t>S. 302</w:t>
      </w:r>
      <w:r w:rsidRPr="008D73FE">
        <w:tab/>
        <w:t>10</w:t>
      </w:r>
    </w:p>
    <w:p w:rsidR="008D73FE" w:rsidRPr="008D73FE" w:rsidRDefault="008D73FE" w:rsidP="008D73FE">
      <w:pPr>
        <w:pStyle w:val="ActionText"/>
        <w:keepNext w:val="0"/>
        <w:tabs>
          <w:tab w:val="right" w:leader="dot" w:pos="2520"/>
        </w:tabs>
        <w:ind w:left="0" w:firstLine="0"/>
      </w:pPr>
      <w:r w:rsidRPr="008D73FE">
        <w:t>S. 337</w:t>
      </w:r>
      <w:r w:rsidRPr="008D73FE">
        <w:tab/>
        <w:t>20</w:t>
      </w:r>
    </w:p>
    <w:p w:rsidR="008D73FE" w:rsidRPr="008D73FE" w:rsidRDefault="008D73FE" w:rsidP="008D73FE">
      <w:pPr>
        <w:pStyle w:val="ActionText"/>
        <w:keepNext w:val="0"/>
        <w:tabs>
          <w:tab w:val="right" w:leader="dot" w:pos="2520"/>
        </w:tabs>
        <w:ind w:left="0" w:firstLine="0"/>
      </w:pPr>
      <w:r w:rsidRPr="008D73FE">
        <w:t>S. 345</w:t>
      </w:r>
      <w:r w:rsidRPr="008D73FE">
        <w:tab/>
        <w:t>14</w:t>
      </w:r>
    </w:p>
    <w:p w:rsidR="008D73FE" w:rsidRPr="008D73FE" w:rsidRDefault="008D73FE" w:rsidP="008D73FE">
      <w:pPr>
        <w:pStyle w:val="ActionText"/>
        <w:keepNext w:val="0"/>
        <w:tabs>
          <w:tab w:val="right" w:leader="dot" w:pos="2520"/>
        </w:tabs>
        <w:ind w:left="0" w:firstLine="0"/>
      </w:pPr>
      <w:r w:rsidRPr="008D73FE">
        <w:t>S. 355</w:t>
      </w:r>
      <w:r w:rsidRPr="008D73FE">
        <w:tab/>
        <w:t>24</w:t>
      </w:r>
    </w:p>
    <w:p w:rsidR="008D73FE" w:rsidRPr="008D73FE" w:rsidRDefault="008D73FE" w:rsidP="008D73FE">
      <w:pPr>
        <w:pStyle w:val="ActionText"/>
        <w:keepNext w:val="0"/>
        <w:tabs>
          <w:tab w:val="right" w:leader="dot" w:pos="2520"/>
        </w:tabs>
        <w:ind w:left="0" w:firstLine="0"/>
      </w:pPr>
      <w:r w:rsidRPr="008D73FE">
        <w:t>S. 367</w:t>
      </w:r>
      <w:r w:rsidRPr="008D73FE">
        <w:tab/>
        <w:t>25</w:t>
      </w:r>
    </w:p>
    <w:p w:rsidR="008D73FE" w:rsidRPr="008D73FE" w:rsidRDefault="008D73FE" w:rsidP="008D73FE">
      <w:pPr>
        <w:pStyle w:val="ActionText"/>
        <w:keepNext w:val="0"/>
        <w:tabs>
          <w:tab w:val="right" w:leader="dot" w:pos="2520"/>
        </w:tabs>
        <w:ind w:left="0" w:firstLine="0"/>
      </w:pPr>
      <w:r w:rsidRPr="008D73FE">
        <w:t>S. 506</w:t>
      </w:r>
      <w:r w:rsidRPr="008D73FE">
        <w:tab/>
        <w:t>15</w:t>
      </w:r>
    </w:p>
    <w:p w:rsidR="008D73FE" w:rsidRPr="008D73FE" w:rsidRDefault="008D73FE" w:rsidP="008D73FE">
      <w:pPr>
        <w:pStyle w:val="ActionText"/>
        <w:keepNext w:val="0"/>
        <w:tabs>
          <w:tab w:val="right" w:leader="dot" w:pos="2520"/>
        </w:tabs>
        <w:ind w:left="0" w:firstLine="0"/>
      </w:pPr>
      <w:r w:rsidRPr="008D73FE">
        <w:t>S. 810</w:t>
      </w:r>
      <w:r w:rsidRPr="008D73FE">
        <w:tab/>
        <w:t>19</w:t>
      </w:r>
    </w:p>
    <w:p w:rsidR="008D73FE" w:rsidRPr="008D73FE" w:rsidRDefault="008D73FE" w:rsidP="008D73FE">
      <w:pPr>
        <w:pStyle w:val="ActionText"/>
        <w:keepNext w:val="0"/>
        <w:tabs>
          <w:tab w:val="right" w:leader="dot" w:pos="2520"/>
        </w:tabs>
        <w:ind w:left="0" w:firstLine="0"/>
      </w:pPr>
      <w:r w:rsidRPr="008D73FE">
        <w:t>S. 812</w:t>
      </w:r>
      <w:r w:rsidRPr="008D73FE">
        <w:tab/>
        <w:t>28</w:t>
      </w:r>
    </w:p>
    <w:p w:rsidR="008D73FE" w:rsidRPr="008D73FE" w:rsidRDefault="008D73FE" w:rsidP="008D73FE">
      <w:pPr>
        <w:pStyle w:val="ActionText"/>
        <w:keepNext w:val="0"/>
        <w:tabs>
          <w:tab w:val="right" w:leader="dot" w:pos="2520"/>
        </w:tabs>
        <w:ind w:left="0" w:firstLine="0"/>
      </w:pPr>
      <w:r w:rsidRPr="008D73FE">
        <w:t>S. 874</w:t>
      </w:r>
      <w:r w:rsidRPr="008D73FE">
        <w:tab/>
        <w:t>11</w:t>
      </w:r>
    </w:p>
    <w:p w:rsidR="008D73FE" w:rsidRPr="008D73FE" w:rsidRDefault="008D73FE" w:rsidP="008D73FE">
      <w:pPr>
        <w:pStyle w:val="ActionText"/>
        <w:keepNext w:val="0"/>
        <w:tabs>
          <w:tab w:val="right" w:leader="dot" w:pos="2520"/>
        </w:tabs>
        <w:ind w:left="0" w:firstLine="0"/>
      </w:pPr>
      <w:r w:rsidRPr="008D73FE">
        <w:t>S. 877</w:t>
      </w:r>
      <w:r w:rsidRPr="008D73FE">
        <w:tab/>
        <w:t>18</w:t>
      </w:r>
    </w:p>
    <w:p w:rsidR="008D73FE" w:rsidRPr="008D73FE" w:rsidRDefault="008D73FE" w:rsidP="008D73FE">
      <w:pPr>
        <w:pStyle w:val="ActionText"/>
        <w:keepNext w:val="0"/>
        <w:tabs>
          <w:tab w:val="right" w:leader="dot" w:pos="2520"/>
        </w:tabs>
        <w:ind w:left="0" w:firstLine="0"/>
      </w:pPr>
      <w:r w:rsidRPr="008D73FE">
        <w:t>S. 888</w:t>
      </w:r>
      <w:r w:rsidRPr="008D73FE">
        <w:tab/>
        <w:t>9</w:t>
      </w:r>
    </w:p>
    <w:p w:rsidR="008D73FE" w:rsidRPr="008D73FE" w:rsidRDefault="008D73FE" w:rsidP="008D73FE">
      <w:pPr>
        <w:pStyle w:val="ActionText"/>
        <w:keepNext w:val="0"/>
        <w:tabs>
          <w:tab w:val="right" w:leader="dot" w:pos="2520"/>
        </w:tabs>
        <w:ind w:left="0" w:firstLine="0"/>
      </w:pPr>
      <w:r w:rsidRPr="008D73FE">
        <w:t>S. 891</w:t>
      </w:r>
      <w:r w:rsidRPr="008D73FE">
        <w:tab/>
        <w:t>13</w:t>
      </w:r>
    </w:p>
    <w:p w:rsidR="008D73FE" w:rsidRPr="008D73FE" w:rsidRDefault="008D73FE" w:rsidP="008D73FE">
      <w:pPr>
        <w:pStyle w:val="ActionText"/>
        <w:keepNext w:val="0"/>
        <w:tabs>
          <w:tab w:val="right" w:leader="dot" w:pos="2520"/>
        </w:tabs>
        <w:ind w:left="0" w:firstLine="0"/>
      </w:pPr>
      <w:r w:rsidRPr="008D73FE">
        <w:t>S. 949</w:t>
      </w:r>
      <w:r w:rsidRPr="008D73FE">
        <w:tab/>
        <w:t>5</w:t>
      </w:r>
    </w:p>
    <w:p w:rsidR="008D73FE" w:rsidRPr="008D73FE" w:rsidRDefault="008D73FE" w:rsidP="008D73FE">
      <w:pPr>
        <w:pStyle w:val="ActionText"/>
        <w:keepNext w:val="0"/>
        <w:tabs>
          <w:tab w:val="right" w:leader="dot" w:pos="2520"/>
        </w:tabs>
        <w:ind w:left="0" w:firstLine="0"/>
      </w:pPr>
      <w:r w:rsidRPr="008D73FE">
        <w:t>S. 962</w:t>
      </w:r>
      <w:r w:rsidRPr="008D73FE">
        <w:tab/>
        <w:t>16</w:t>
      </w:r>
    </w:p>
    <w:p w:rsidR="008D73FE" w:rsidRPr="008D73FE" w:rsidRDefault="008D73FE" w:rsidP="008D73FE">
      <w:pPr>
        <w:pStyle w:val="ActionText"/>
        <w:keepNext w:val="0"/>
        <w:tabs>
          <w:tab w:val="right" w:leader="dot" w:pos="2520"/>
        </w:tabs>
        <w:ind w:left="0" w:firstLine="0"/>
      </w:pPr>
      <w:r w:rsidRPr="008D73FE">
        <w:t>S. 1027</w:t>
      </w:r>
      <w:r w:rsidRPr="008D73FE">
        <w:tab/>
        <w:t>18</w:t>
      </w:r>
    </w:p>
    <w:p w:rsidR="008D73FE" w:rsidRPr="008D73FE" w:rsidRDefault="008D73FE" w:rsidP="008D73FE">
      <w:pPr>
        <w:pStyle w:val="ActionText"/>
        <w:keepNext w:val="0"/>
        <w:tabs>
          <w:tab w:val="right" w:leader="dot" w:pos="2520"/>
        </w:tabs>
        <w:ind w:left="0" w:firstLine="0"/>
      </w:pPr>
      <w:r w:rsidRPr="008D73FE">
        <w:t>S. 1042</w:t>
      </w:r>
      <w:r w:rsidRPr="008D73FE">
        <w:tab/>
        <w:t>18</w:t>
      </w:r>
    </w:p>
    <w:p w:rsidR="008D73FE" w:rsidRPr="008D73FE" w:rsidRDefault="008D73FE" w:rsidP="008D73FE">
      <w:pPr>
        <w:pStyle w:val="ActionText"/>
        <w:keepNext w:val="0"/>
        <w:tabs>
          <w:tab w:val="right" w:leader="dot" w:pos="2520"/>
        </w:tabs>
        <w:ind w:left="0" w:firstLine="0"/>
      </w:pPr>
      <w:r w:rsidRPr="008D73FE">
        <w:t>S. 1083</w:t>
      </w:r>
      <w:r w:rsidRPr="008D73FE">
        <w:tab/>
        <w:t>11</w:t>
      </w:r>
    </w:p>
    <w:p w:rsidR="008D73FE" w:rsidRPr="008D73FE" w:rsidRDefault="008D73FE" w:rsidP="008D73FE">
      <w:pPr>
        <w:pStyle w:val="ActionText"/>
        <w:keepNext w:val="0"/>
        <w:tabs>
          <w:tab w:val="right" w:leader="dot" w:pos="2520"/>
        </w:tabs>
        <w:ind w:left="0" w:firstLine="0"/>
      </w:pPr>
      <w:r w:rsidRPr="008D73FE">
        <w:t>S. 1099</w:t>
      </w:r>
      <w:r w:rsidRPr="008D73FE">
        <w:tab/>
        <w:t>18</w:t>
      </w:r>
    </w:p>
    <w:p w:rsidR="008D73FE" w:rsidRPr="008D73FE" w:rsidRDefault="008D73FE" w:rsidP="008D73FE">
      <w:pPr>
        <w:pStyle w:val="ActionText"/>
        <w:keepNext w:val="0"/>
        <w:tabs>
          <w:tab w:val="right" w:leader="dot" w:pos="2520"/>
        </w:tabs>
        <w:ind w:left="0" w:firstLine="0"/>
      </w:pPr>
      <w:r w:rsidRPr="008D73FE">
        <w:t>S. 1116</w:t>
      </w:r>
      <w:r w:rsidRPr="008D73FE">
        <w:tab/>
        <w:t>28</w:t>
      </w:r>
    </w:p>
    <w:p w:rsidR="008D73FE" w:rsidRDefault="008D73FE" w:rsidP="008D73FE">
      <w:pPr>
        <w:pStyle w:val="ActionText"/>
        <w:keepNext w:val="0"/>
        <w:tabs>
          <w:tab w:val="right" w:leader="dot" w:pos="2520"/>
        </w:tabs>
        <w:ind w:left="0" w:firstLine="0"/>
      </w:pPr>
      <w:r w:rsidRPr="008D73FE">
        <w:t>S. 1160</w:t>
      </w:r>
      <w:r w:rsidRPr="008D73FE">
        <w:tab/>
        <w:t>4</w:t>
      </w:r>
    </w:p>
    <w:p w:rsidR="008D73FE" w:rsidRDefault="008D73FE" w:rsidP="008D73FE">
      <w:pPr>
        <w:pStyle w:val="ActionText"/>
        <w:keepNext w:val="0"/>
        <w:tabs>
          <w:tab w:val="right" w:leader="dot" w:pos="2520"/>
        </w:tabs>
        <w:ind w:left="0" w:firstLine="0"/>
        <w:sectPr w:rsidR="008D73FE" w:rsidSect="008D73FE">
          <w:type w:val="continuous"/>
          <w:pgSz w:w="12240" w:h="15840" w:code="1"/>
          <w:pgMar w:top="1008" w:right="4694" w:bottom="3499" w:left="1224" w:header="1008" w:footer="3499" w:gutter="0"/>
          <w:cols w:num="2" w:space="720"/>
        </w:sectPr>
      </w:pPr>
    </w:p>
    <w:p w:rsidR="008D73FE" w:rsidRPr="008D73FE" w:rsidRDefault="008D73FE" w:rsidP="008D73FE">
      <w:pPr>
        <w:pStyle w:val="ActionText"/>
        <w:keepNext w:val="0"/>
        <w:tabs>
          <w:tab w:val="right" w:leader="dot" w:pos="2520"/>
        </w:tabs>
        <w:ind w:left="0" w:firstLine="0"/>
      </w:pPr>
    </w:p>
    <w:sectPr w:rsidR="008D73FE" w:rsidRPr="008D73FE" w:rsidSect="008D73FE">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EAA" w:rsidRDefault="00136EAA">
      <w:r>
        <w:separator/>
      </w:r>
    </w:p>
  </w:endnote>
  <w:endnote w:type="continuationSeparator" w:id="0">
    <w:p w:rsidR="00136EAA" w:rsidRDefault="0013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79" w:rsidRDefault="00B619E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D4C79" w:rsidRDefault="00ED4C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79" w:rsidRDefault="00B619E3">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sidR="008D73FE">
      <w:rPr>
        <w:rStyle w:val="PageNumber"/>
        <w:noProof/>
      </w:rPr>
      <w:t>2</w:t>
    </w:r>
    <w:r>
      <w:rPr>
        <w:rStyle w:val="PageNumber"/>
      </w:rPr>
      <w:fldChar w:fldCharType="end"/>
    </w:r>
  </w:p>
  <w:p w:rsidR="00ED4C79" w:rsidRDefault="00B619E3">
    <w:pPr>
      <w:pStyle w:val="Footer"/>
    </w:pPr>
    <w:r>
      <w:t>HC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79" w:rsidRDefault="00ED4C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EAA" w:rsidRDefault="00136EAA">
      <w:r>
        <w:separator/>
      </w:r>
    </w:p>
  </w:footnote>
  <w:footnote w:type="continuationSeparator" w:id="0">
    <w:p w:rsidR="00136EAA" w:rsidRDefault="00136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79" w:rsidRDefault="00ED4C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79" w:rsidRDefault="00ED4C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4C79" w:rsidRDefault="00ED4C7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EAA" w:rsidRDefault="00136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AA"/>
    <w:rsid w:val="00071B65"/>
    <w:rsid w:val="00136EAA"/>
    <w:rsid w:val="00722477"/>
    <w:rsid w:val="00867B28"/>
    <w:rsid w:val="008D73FE"/>
    <w:rsid w:val="00917532"/>
    <w:rsid w:val="009C2865"/>
    <w:rsid w:val="00A106C8"/>
    <w:rsid w:val="00B619E3"/>
    <w:rsid w:val="00C26B9E"/>
    <w:rsid w:val="00E275F3"/>
    <w:rsid w:val="00EC579C"/>
    <w:rsid w:val="00ED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CE4918D-A131-4679-A02D-21623C365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36EAA"/>
    <w:pPr>
      <w:keepNext/>
      <w:ind w:left="0" w:firstLine="0"/>
      <w:outlineLvl w:val="2"/>
    </w:pPr>
    <w:rPr>
      <w:b/>
      <w:sz w:val="20"/>
    </w:rPr>
  </w:style>
  <w:style w:type="paragraph" w:styleId="Heading4">
    <w:name w:val="heading 4"/>
    <w:basedOn w:val="Normal"/>
    <w:next w:val="Normal"/>
    <w:link w:val="Heading4Char"/>
    <w:qFormat/>
    <w:rsid w:val="00136EAA"/>
    <w:pPr>
      <w:keepNext/>
      <w:tabs>
        <w:tab w:val="center" w:pos="3168"/>
      </w:tabs>
      <w:ind w:left="0" w:firstLine="0"/>
      <w:outlineLvl w:val="3"/>
    </w:pPr>
    <w:rPr>
      <w:b/>
      <w:snapToGrid w:val="0"/>
    </w:rPr>
  </w:style>
  <w:style w:type="paragraph" w:styleId="Heading6">
    <w:name w:val="heading 6"/>
    <w:basedOn w:val="Normal"/>
    <w:next w:val="Normal"/>
    <w:link w:val="Heading6Char"/>
    <w:qFormat/>
    <w:rsid w:val="00136EAA"/>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36EAA"/>
    <w:rPr>
      <w:b/>
    </w:rPr>
  </w:style>
  <w:style w:type="character" w:customStyle="1" w:styleId="Heading4Char">
    <w:name w:val="Heading 4 Char"/>
    <w:basedOn w:val="DefaultParagraphFont"/>
    <w:link w:val="Heading4"/>
    <w:rsid w:val="00136EAA"/>
    <w:rPr>
      <w:b/>
      <w:snapToGrid w:val="0"/>
      <w:sz w:val="22"/>
    </w:rPr>
  </w:style>
  <w:style w:type="character" w:customStyle="1" w:styleId="Heading6Char">
    <w:name w:val="Heading 6 Char"/>
    <w:basedOn w:val="DefaultParagraphFont"/>
    <w:link w:val="Heading6"/>
    <w:rsid w:val="00136EAA"/>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9024798D.dotm</Template>
  <TotalTime>1</TotalTime>
  <Pages>3</Pages>
  <Words>7709</Words>
  <Characters>40726</Characters>
  <Application>Microsoft Office Word</Application>
  <DocSecurity>0</DocSecurity>
  <Lines>1248</Lines>
  <Paragraphs>294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47951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5/1/2018 - South Carolina Legislature Online</dc:title>
  <dc:subject/>
  <dc:creator>DJuana Wilson</dc:creator>
  <cp:keywords/>
  <cp:lastModifiedBy>Lavarres Lynch</cp:lastModifiedBy>
  <cp:revision>3</cp:revision>
  <dcterms:created xsi:type="dcterms:W3CDTF">2018-04-27T14:53:00Z</dcterms:created>
  <dcterms:modified xsi:type="dcterms:W3CDTF">2018-05-22T17:56:00Z</dcterms:modified>
</cp:coreProperties>
</file>