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AFC" w:rsidRDefault="00634AFC" w:rsidP="00634AFC">
      <w:pPr>
        <w:ind w:firstLine="0"/>
        <w:rPr>
          <w:strike/>
        </w:rPr>
      </w:pPr>
      <w:bookmarkStart w:id="0" w:name="_GoBack"/>
      <w:bookmarkEnd w:id="0"/>
    </w:p>
    <w:p w:rsidR="00634AFC" w:rsidRDefault="00634AFC" w:rsidP="00634AFC">
      <w:pPr>
        <w:ind w:firstLine="0"/>
        <w:rPr>
          <w:strike/>
        </w:rPr>
      </w:pPr>
      <w:r>
        <w:rPr>
          <w:strike/>
        </w:rPr>
        <w:t>Indicates Matter Stricken</w:t>
      </w:r>
    </w:p>
    <w:p w:rsidR="00634AFC" w:rsidRDefault="00634AFC" w:rsidP="00634AFC">
      <w:pPr>
        <w:ind w:firstLine="0"/>
        <w:rPr>
          <w:u w:val="single"/>
        </w:rPr>
      </w:pPr>
      <w:r>
        <w:rPr>
          <w:u w:val="single"/>
        </w:rPr>
        <w:t>Indicates New Matter</w:t>
      </w:r>
    </w:p>
    <w:p w:rsidR="00634AFC" w:rsidRDefault="00634AFC"/>
    <w:p w:rsidR="00634AFC" w:rsidRDefault="00634AFC">
      <w:r>
        <w:t>The House assembled at 2:00 p.m.</w:t>
      </w:r>
    </w:p>
    <w:p w:rsidR="00634AFC" w:rsidRDefault="00634AFC">
      <w:r>
        <w:t>Deliberations were opened with prayer by Rev. Charles E. Seastrunk, Jr., as follows:</w:t>
      </w:r>
    </w:p>
    <w:p w:rsidR="00634AFC" w:rsidRDefault="00634AFC"/>
    <w:p w:rsidR="00634AFC" w:rsidRPr="00FF16E7" w:rsidRDefault="00634AFC" w:rsidP="00634AFC">
      <w:pPr>
        <w:tabs>
          <w:tab w:val="left" w:pos="270"/>
        </w:tabs>
        <w:ind w:firstLine="0"/>
      </w:pPr>
      <w:bookmarkStart w:id="1" w:name="file_start2"/>
      <w:bookmarkEnd w:id="1"/>
      <w:r w:rsidRPr="00FF16E7">
        <w:tab/>
        <w:t xml:space="preserve">Our thought for today is from Psalm 86:11: “Teach me your way, O Lord, and I will walk in your truths; give me an undivided heart.” </w:t>
      </w:r>
    </w:p>
    <w:p w:rsidR="00634AFC" w:rsidRDefault="00634AFC" w:rsidP="00634AFC">
      <w:pPr>
        <w:ind w:firstLine="0"/>
      </w:pPr>
      <w:r w:rsidRPr="00FF16E7">
        <w:tab/>
        <w:t>Let us pray: Teach us Your ways, Lord. Give us hearts that are not divided between you and other things. O God, thank You for all the blessings of this day and the days to come. In Your love, care for these Representatives as they carry out their duties and responsibili</w:t>
      </w:r>
      <w:r w:rsidR="00263AAF">
        <w:t>ties. Give us glad hearts and</w:t>
      </w:r>
      <w:r w:rsidRPr="00FF16E7">
        <w:t xml:space="preserve"> open mind</w:t>
      </w:r>
      <w:r w:rsidR="00263AAF">
        <w:t>s</w:t>
      </w:r>
      <w:r w:rsidRPr="00FF16E7">
        <w:t xml:space="preserve"> as we gather in Your name. Bless our Nation, President, State, Governor, Speaker, staff, and all who contribute to the success of this Assembly. Bless and protect our defenders of freedom as they protect us. Heal the wounds, those seen and those hidden, of our brave warriors as they suffer and sacrifice for our freedom. Lord, in Your mercy, hear our prayers. Amen.</w:t>
      </w:r>
    </w:p>
    <w:p w:rsidR="00634AFC" w:rsidRDefault="00634AFC" w:rsidP="00634AFC">
      <w:pPr>
        <w:ind w:firstLine="0"/>
      </w:pPr>
    </w:p>
    <w:p w:rsidR="00634AFC" w:rsidRDefault="00634AFC" w:rsidP="00634AFC">
      <w:r>
        <w:t>Pursuant to Rule 6.3, the House of Representatives was led in the Pledge of Allegiance to the Flag of the United States of America by the SPEAKER.</w:t>
      </w:r>
    </w:p>
    <w:p w:rsidR="00634AFC" w:rsidRDefault="00634AFC" w:rsidP="00634AFC"/>
    <w:p w:rsidR="00634AFC" w:rsidRDefault="00634AFC" w:rsidP="00634AFC">
      <w:r>
        <w:t>After corrections to the Journal of the proceedings of yesterday, the SPEAKER ordered it confirmed.</w:t>
      </w:r>
    </w:p>
    <w:p w:rsidR="00263AAF" w:rsidRDefault="00263AAF" w:rsidP="00263AAF">
      <w:pPr>
        <w:ind w:firstLine="0"/>
        <w:jc w:val="left"/>
      </w:pPr>
    </w:p>
    <w:p w:rsidR="00263AAF" w:rsidRDefault="00263AAF" w:rsidP="00263AAF">
      <w:pPr>
        <w:keepNext/>
        <w:jc w:val="center"/>
        <w:rPr>
          <w:b/>
        </w:rPr>
      </w:pPr>
      <w:r w:rsidRPr="00634AFC">
        <w:rPr>
          <w:b/>
        </w:rPr>
        <w:t>MOTION ADOPTED</w:t>
      </w:r>
    </w:p>
    <w:p w:rsidR="00263AAF" w:rsidRDefault="00263AAF" w:rsidP="00263AAF">
      <w:r>
        <w:t>Rep. WEEKS moved that when the House adjourns, it adjourn in memory of Noelle Kannise Bradford, which was agreed to.</w:t>
      </w:r>
    </w:p>
    <w:p w:rsidR="00634AFC" w:rsidRDefault="00634AFC" w:rsidP="00634AFC"/>
    <w:p w:rsidR="00634AFC" w:rsidRDefault="00634AFC" w:rsidP="00634AFC">
      <w:pPr>
        <w:keepNext/>
        <w:jc w:val="center"/>
        <w:rPr>
          <w:b/>
        </w:rPr>
      </w:pPr>
      <w:r w:rsidRPr="00634AFC">
        <w:rPr>
          <w:b/>
        </w:rPr>
        <w:t>COMMUNICATION</w:t>
      </w:r>
    </w:p>
    <w:p w:rsidR="00634AFC" w:rsidRDefault="00634AFC" w:rsidP="00634AFC">
      <w:r>
        <w:t>The following was received:</w:t>
      </w:r>
    </w:p>
    <w:p w:rsidR="00634AFC" w:rsidRDefault="00634AFC" w:rsidP="00634AFC">
      <w:pPr>
        <w:keepNext/>
      </w:pPr>
    </w:p>
    <w:p w:rsidR="00634AFC" w:rsidRPr="002C21C3" w:rsidRDefault="00634AFC" w:rsidP="00634AFC">
      <w:pPr>
        <w:ind w:firstLine="0"/>
        <w:contextualSpacing/>
      </w:pPr>
      <w:bookmarkStart w:id="2" w:name="file_start6"/>
      <w:bookmarkEnd w:id="2"/>
      <w:r w:rsidRPr="002C21C3">
        <w:t>November 14, 2016</w:t>
      </w:r>
    </w:p>
    <w:p w:rsidR="00634AFC" w:rsidRPr="002C21C3" w:rsidRDefault="00634AFC" w:rsidP="00634AFC">
      <w:pPr>
        <w:ind w:firstLine="0"/>
      </w:pPr>
      <w:r w:rsidRPr="002C21C3">
        <w:t>The Honorable Charles F. Reid, Clerk</w:t>
      </w:r>
    </w:p>
    <w:p w:rsidR="00634AFC" w:rsidRPr="002C21C3" w:rsidRDefault="00634AFC" w:rsidP="00634AFC">
      <w:pPr>
        <w:ind w:firstLine="0"/>
      </w:pPr>
      <w:r w:rsidRPr="002C21C3">
        <w:t>South Carolina House of Representatives</w:t>
      </w:r>
    </w:p>
    <w:p w:rsidR="00634AFC" w:rsidRPr="002C21C3" w:rsidRDefault="00634AFC" w:rsidP="00634AFC">
      <w:pPr>
        <w:ind w:firstLine="0"/>
      </w:pPr>
      <w:r w:rsidRPr="002C21C3">
        <w:t>Post Office Box 11867</w:t>
      </w:r>
    </w:p>
    <w:p w:rsidR="00634AFC" w:rsidRPr="002C21C3" w:rsidRDefault="00634AFC" w:rsidP="00634AFC">
      <w:pPr>
        <w:ind w:firstLine="0"/>
      </w:pPr>
      <w:r w:rsidRPr="002C21C3">
        <w:t>Columbia, South Carolina 29211</w:t>
      </w:r>
    </w:p>
    <w:p w:rsidR="00634AFC" w:rsidRPr="002C21C3" w:rsidRDefault="00634AFC" w:rsidP="00634AFC">
      <w:pPr>
        <w:ind w:firstLine="0"/>
      </w:pPr>
    </w:p>
    <w:p w:rsidR="00634AFC" w:rsidRPr="002C21C3" w:rsidRDefault="00634AFC" w:rsidP="00634AFC">
      <w:pPr>
        <w:ind w:firstLine="0"/>
      </w:pPr>
      <w:r w:rsidRPr="002C21C3">
        <w:lastRenderedPageBreak/>
        <w:t>Dear Mr. Reid:</w:t>
      </w:r>
    </w:p>
    <w:p w:rsidR="00634AFC" w:rsidRPr="00A36690" w:rsidRDefault="00A36690" w:rsidP="00634AFC">
      <w:pPr>
        <w:ind w:firstLine="0"/>
      </w:pPr>
      <w:r>
        <w:tab/>
      </w:r>
      <w:r w:rsidR="00634AFC" w:rsidRPr="00A36690">
        <w:t>Enclosed please find the SC Board of Health and Environmental Control (Department) Board Order for Placement of the synthetic opioid, 3,4-dichloro-N-[2-(dimethylamino)cyclohexyl]-N-methylbenzamide (also known as U-47700), into schedule I for Controlled Substances.</w:t>
      </w:r>
    </w:p>
    <w:p w:rsidR="00634AFC" w:rsidRPr="002C21C3" w:rsidRDefault="00A36690" w:rsidP="00A36690">
      <w:pPr>
        <w:ind w:firstLine="0"/>
      </w:pPr>
      <w:r>
        <w:tab/>
      </w:r>
      <w:r w:rsidR="00634AFC" w:rsidRPr="002C21C3">
        <w:t>The Board has taken this action at its meeting on November 10, 2016, pursuant to SC Code Section 44-53-160(B), which authorizes the Department, during the time the General Assembly is not in session, to add, delete, or reschedule a substance as a controlled substance after providing notice and a hearing to all interested parties. The addition, deletion, or rescheduling of a substance pursuant to this subsection has the full force of law unless overturned by the General Assembly.</w:t>
      </w:r>
    </w:p>
    <w:p w:rsidR="00634AFC" w:rsidRPr="002C21C3" w:rsidRDefault="00A36690" w:rsidP="00A36690">
      <w:pPr>
        <w:ind w:firstLine="0"/>
      </w:pPr>
      <w:r>
        <w:tab/>
      </w:r>
      <w:r w:rsidR="00634AFC" w:rsidRPr="002C21C3">
        <w:t xml:space="preserve">The U.S. Drug Enforcement Administration (DEA) published on September 7, 2016, a Notice of Intent to temporarily schedule, into Schedule I of the Controlled Substances Act (CSA), the synthetic opioid, 3,4-dichloro-N-[2-(dimethylamino)cyclohexyl]-N-methylbenzamide (also known as U-47700), into schedule I for Controlled Substances.  It was noted the final order would not be published until after October 7, 2016.  To date, no final order has been published. </w:t>
      </w:r>
      <w:hyperlink r:id="rId7" w:history="1">
        <w:r w:rsidR="00634AFC" w:rsidRPr="002C21C3">
          <w:rPr>
            <w:rStyle w:val="Hyperlink"/>
          </w:rPr>
          <w:t>https://www.gpo.gov/fdsys/pkg/FR-2016-09-07/pdf/2016-21477.pdf</w:t>
        </w:r>
      </w:hyperlink>
      <w:r w:rsidR="00634AFC" w:rsidRPr="002C21C3">
        <w:t>.</w:t>
      </w:r>
    </w:p>
    <w:p w:rsidR="00634AFC" w:rsidRPr="002C21C3" w:rsidRDefault="00A36690" w:rsidP="00A36690">
      <w:pPr>
        <w:ind w:firstLine="0"/>
      </w:pPr>
      <w:r>
        <w:tab/>
      </w:r>
      <w:r w:rsidR="00634AFC" w:rsidRPr="002C21C3">
        <w:t>The Department has taken this action due to the imminent hazard to public safety of this unregulated and easily obtainable deadly substance.  DEA states that available data and information indicates the synthetic opioid, 3,4-dichloro-N-[2-(dimethylamino)cyclohexyl]-N-methylbenza</w:t>
      </w:r>
      <w:r>
        <w:t>-</w:t>
      </w:r>
      <w:r w:rsidR="00634AFC" w:rsidRPr="002C21C3">
        <w:t>mide (also known as U-47700) has a high potential for abuse, no currently accepted medical use in the U.S., and a lack of accepted safety for use under medical supervision, meeting the criteria for placement in Schedule I.</w:t>
      </w:r>
    </w:p>
    <w:p w:rsidR="00634AFC" w:rsidRPr="002C21C3" w:rsidRDefault="00A36690" w:rsidP="00634AFC">
      <w:pPr>
        <w:ind w:firstLine="0"/>
      </w:pPr>
      <w:r>
        <w:tab/>
      </w:r>
      <w:r w:rsidR="00634AFC" w:rsidRPr="002C21C3">
        <w:t>Based on the documented case reports of overdose fatalities, including two (2) in South Carolina, the abuse of U-47700 leads to the same qualitative public health risks as heroin, fentanyl and other opioid analgesic substances. The public health risks attendant to the abuse of heroin and opioid analgesics are well established and have resulted in large numbers of drug treatment admissions, emergency department visits, and fatal overdoses. This indicates that U-47700 poses an imminent hazard to the public safety.</w:t>
      </w:r>
    </w:p>
    <w:p w:rsidR="00634AFC" w:rsidRPr="002C21C3" w:rsidRDefault="00A36690" w:rsidP="00634AFC">
      <w:pPr>
        <w:ind w:firstLine="0"/>
      </w:pPr>
      <w:r>
        <w:tab/>
      </w:r>
      <w:r w:rsidR="00634AFC" w:rsidRPr="002C21C3">
        <w:t>The Department makes this notification in accordance with SC Code Section 44-53-160(B), requiring that the Department notify the General Assembly in writing of the addition of a substance to the list of controlled substances in South Carolina. Schedule I controlled substances are found in SC Code Section 44-53-190.</w:t>
      </w:r>
    </w:p>
    <w:p w:rsidR="00634AFC" w:rsidRPr="002C21C3" w:rsidRDefault="00A36690" w:rsidP="00634AFC">
      <w:pPr>
        <w:ind w:firstLine="0"/>
      </w:pPr>
      <w:r>
        <w:tab/>
      </w:r>
      <w:r w:rsidR="00634AFC" w:rsidRPr="002C21C3">
        <w:t>As required by law, the enclosed Board Order has been posted on the agency website.  Thank you for your attention to this matter.</w:t>
      </w:r>
    </w:p>
    <w:p w:rsidR="00634AFC" w:rsidRPr="002C21C3" w:rsidRDefault="00634AFC" w:rsidP="00634AFC">
      <w:pPr>
        <w:ind w:firstLine="0"/>
      </w:pPr>
    </w:p>
    <w:p w:rsidR="00634AFC" w:rsidRDefault="00634AFC" w:rsidP="00634AFC">
      <w:pPr>
        <w:ind w:firstLine="0"/>
        <w:contextualSpacing/>
      </w:pPr>
      <w:r w:rsidRPr="002C21C3">
        <w:t>Sincerely,</w:t>
      </w:r>
    </w:p>
    <w:p w:rsidR="00634AFC" w:rsidRPr="002C21C3" w:rsidRDefault="00634AFC" w:rsidP="00634AFC">
      <w:pPr>
        <w:ind w:firstLine="0"/>
        <w:contextualSpacing/>
      </w:pPr>
      <w:r w:rsidRPr="002C21C3">
        <w:t>David Wilson, Director</w:t>
      </w:r>
    </w:p>
    <w:p w:rsidR="00634AFC" w:rsidRPr="002C21C3" w:rsidRDefault="00634AFC" w:rsidP="00634AFC">
      <w:pPr>
        <w:ind w:firstLine="0"/>
        <w:contextualSpacing/>
      </w:pPr>
      <w:r w:rsidRPr="002C21C3">
        <w:t>Legislative Affairs</w:t>
      </w:r>
    </w:p>
    <w:p w:rsidR="00634AFC" w:rsidRDefault="00634AFC" w:rsidP="00634AFC">
      <w:pPr>
        <w:ind w:firstLine="0"/>
        <w:contextualSpacing/>
      </w:pPr>
    </w:p>
    <w:p w:rsidR="00634AFC" w:rsidRPr="008C41EA" w:rsidRDefault="00634AFC" w:rsidP="00634AFC">
      <w:pPr>
        <w:keepNext/>
        <w:ind w:firstLine="0"/>
        <w:jc w:val="center"/>
        <w:rPr>
          <w:b/>
          <w:szCs w:val="24"/>
        </w:rPr>
      </w:pPr>
      <w:bookmarkStart w:id="3" w:name="file_start7"/>
      <w:bookmarkEnd w:id="3"/>
      <w:r w:rsidRPr="008C41EA">
        <w:rPr>
          <w:b/>
          <w:szCs w:val="24"/>
        </w:rPr>
        <w:t>SOUTH CAROLINA BOARD OF HEALTH AND ENVIRONMENTAL CONTROL</w:t>
      </w:r>
    </w:p>
    <w:p w:rsidR="00634AFC" w:rsidRPr="00A36690" w:rsidRDefault="00634AFC" w:rsidP="00A36690">
      <w:pPr>
        <w:keepNext/>
        <w:ind w:firstLine="0"/>
        <w:rPr>
          <w:szCs w:val="24"/>
        </w:rPr>
      </w:pPr>
      <w:r w:rsidRPr="00A36690">
        <w:rPr>
          <w:szCs w:val="24"/>
        </w:rPr>
        <w:t>Placement of the synthetic opioid, 3,4-dichloro-N-[2-(dimethyl</w:t>
      </w:r>
      <w:r w:rsidR="00A36690">
        <w:rPr>
          <w:szCs w:val="24"/>
        </w:rPr>
        <w:t>-</w:t>
      </w:r>
      <w:r w:rsidRPr="00A36690">
        <w:rPr>
          <w:szCs w:val="24"/>
        </w:rPr>
        <w:t>amino)cyclohexyl]-N-methylbenzamide (also known as U-47700), into schedule I for Controlled Substances.</w:t>
      </w:r>
    </w:p>
    <w:p w:rsidR="00634AFC" w:rsidRPr="008C41EA" w:rsidRDefault="00634AFC" w:rsidP="00634AFC">
      <w:pPr>
        <w:ind w:firstLine="0"/>
        <w:jc w:val="center"/>
        <w:rPr>
          <w:szCs w:val="28"/>
        </w:rPr>
      </w:pPr>
    </w:p>
    <w:p w:rsidR="00634AFC" w:rsidRPr="008C41EA" w:rsidRDefault="00634AFC" w:rsidP="00634AFC">
      <w:pPr>
        <w:ind w:firstLine="0"/>
        <w:contextualSpacing/>
        <w:rPr>
          <w:szCs w:val="24"/>
        </w:rPr>
      </w:pPr>
      <w:r w:rsidRPr="008C41EA">
        <w:rPr>
          <w:szCs w:val="24"/>
        </w:rPr>
        <w:t>Whereas, pursuant to S.C. Code Section 44-53-160(B), the S.C. Board of Health and Environmental Control (Board), during the time the General Assembly is not in session, may add, delete, or reschedule a substance as a controlled substance after providing notice and a hearing to all interested parties. The addition, deletion, or rescheduling of a substance pursuant to this subsection has the full force of law unless overturned by the General Assembly.</w:t>
      </w:r>
    </w:p>
    <w:p w:rsidR="00634AFC" w:rsidRPr="008C41EA" w:rsidRDefault="00634AFC" w:rsidP="00634AFC">
      <w:pPr>
        <w:ind w:firstLine="0"/>
        <w:contextualSpacing/>
        <w:rPr>
          <w:szCs w:val="24"/>
        </w:rPr>
      </w:pPr>
    </w:p>
    <w:p w:rsidR="00634AFC" w:rsidRPr="008C41EA" w:rsidRDefault="00634AFC" w:rsidP="00634AFC">
      <w:pPr>
        <w:ind w:firstLine="0"/>
        <w:contextualSpacing/>
        <w:rPr>
          <w:szCs w:val="24"/>
        </w:rPr>
      </w:pPr>
      <w:r w:rsidRPr="008C41EA">
        <w:rPr>
          <w:szCs w:val="24"/>
        </w:rPr>
        <w:t xml:space="preserve">Whereas, the U.S. Drug Enforcement Administration (DEA) published on September 7, 2016, a Notice of Intent to temporarily schedule, into Schedule I of the Controlled Substances Act (CSA), </w:t>
      </w:r>
    </w:p>
    <w:p w:rsidR="00634AFC" w:rsidRPr="008C41EA" w:rsidRDefault="00634AFC" w:rsidP="00634AFC">
      <w:pPr>
        <w:ind w:firstLine="0"/>
        <w:contextualSpacing/>
        <w:rPr>
          <w:szCs w:val="24"/>
        </w:rPr>
      </w:pPr>
      <w:r w:rsidRPr="008C41EA">
        <w:rPr>
          <w:szCs w:val="24"/>
        </w:rPr>
        <w:t>the synthetic opioid, 3,4-dichloro-N-[2-(dimethylamino)cyclohexyl]-N-methylbenzamide (also known as U-47700), into schedule I for Controlled Substances.  It was noted the final order would not be published until after October 7, 2016.  To date, no final order has been published.</w:t>
      </w:r>
    </w:p>
    <w:p w:rsidR="00634AFC" w:rsidRPr="008C41EA" w:rsidRDefault="002E5B32" w:rsidP="00634AFC">
      <w:pPr>
        <w:ind w:firstLine="0"/>
        <w:contextualSpacing/>
        <w:rPr>
          <w:szCs w:val="24"/>
        </w:rPr>
      </w:pPr>
      <w:hyperlink r:id="rId8" w:history="1">
        <w:r w:rsidR="00634AFC" w:rsidRPr="008C41EA">
          <w:rPr>
            <w:rStyle w:val="Hyperlink"/>
            <w:szCs w:val="24"/>
          </w:rPr>
          <w:t>https://www.gpo.gov/fdsys/pkg/FR-2016-09-07/pdf/2016-21477.pdf</w:t>
        </w:r>
      </w:hyperlink>
      <w:r w:rsidR="00634AFC" w:rsidRPr="008C41EA">
        <w:rPr>
          <w:szCs w:val="24"/>
        </w:rPr>
        <w:t>.</w:t>
      </w:r>
    </w:p>
    <w:p w:rsidR="00634AFC" w:rsidRPr="008C41EA" w:rsidRDefault="00634AFC" w:rsidP="00634AFC">
      <w:pPr>
        <w:ind w:firstLine="0"/>
        <w:contextualSpacing/>
        <w:rPr>
          <w:szCs w:val="24"/>
        </w:rPr>
      </w:pPr>
    </w:p>
    <w:p w:rsidR="00634AFC" w:rsidRPr="008C41EA" w:rsidRDefault="00634AFC" w:rsidP="00634AFC">
      <w:pPr>
        <w:ind w:firstLine="0"/>
        <w:contextualSpacing/>
        <w:rPr>
          <w:szCs w:val="24"/>
        </w:rPr>
      </w:pPr>
      <w:r w:rsidRPr="008C41EA">
        <w:rPr>
          <w:szCs w:val="24"/>
        </w:rPr>
        <w:t xml:space="preserve">Whereas, the DEA states that available data and information indicates the synthetic opioid, 3,4-dichloro-N-[2-(dimethylamino)cyclohexyl]-N-methylbenzamide (also known as U-47700) has a high potential for abuse, no currently accepted medical use in the U.S., and a lack of accepted safety for use under medical supervision, meeting the criteria for placement in Schedule I; </w:t>
      </w:r>
    </w:p>
    <w:p w:rsidR="00634AFC" w:rsidRPr="008C41EA" w:rsidRDefault="00634AFC" w:rsidP="00634AFC">
      <w:pPr>
        <w:ind w:firstLine="0"/>
        <w:contextualSpacing/>
        <w:rPr>
          <w:szCs w:val="24"/>
        </w:rPr>
      </w:pPr>
    </w:p>
    <w:p w:rsidR="00634AFC" w:rsidRPr="008C41EA" w:rsidRDefault="00634AFC" w:rsidP="00634AFC">
      <w:pPr>
        <w:ind w:firstLine="0"/>
        <w:contextualSpacing/>
        <w:rPr>
          <w:szCs w:val="24"/>
        </w:rPr>
      </w:pPr>
      <w:r w:rsidRPr="008C41EA">
        <w:rPr>
          <w:szCs w:val="24"/>
        </w:rPr>
        <w:t>Whereas,</w:t>
      </w:r>
      <w:r w:rsidRPr="00634AFC">
        <w:rPr>
          <w:rFonts w:eastAsia="Calibri"/>
        </w:rPr>
        <w:t xml:space="preserve"> </w:t>
      </w:r>
      <w:r w:rsidRPr="008C41EA">
        <w:rPr>
          <w:szCs w:val="24"/>
        </w:rPr>
        <w:t>based on the documented case reports of overdose fatalities, including two (2) in South Carolina, the abuse of U-47700 leads to the same qualitative public health risks as heroin, fentanyl and other opioid analgesic substances. The public health risks attendant to the abuse of heroin and opioid analgesics are well established and have resulted in large numbers of drug treatment admissions, emergency department visits, and fatal overdoses. This indicates that U-47700 poses an imminent hazard to the public safety; and</w:t>
      </w:r>
    </w:p>
    <w:p w:rsidR="00634AFC" w:rsidRPr="008C41EA" w:rsidRDefault="00634AFC" w:rsidP="00634AFC">
      <w:pPr>
        <w:ind w:firstLine="0"/>
        <w:contextualSpacing/>
        <w:rPr>
          <w:szCs w:val="24"/>
        </w:rPr>
      </w:pPr>
    </w:p>
    <w:p w:rsidR="00634AFC" w:rsidRPr="008C41EA" w:rsidRDefault="00634AFC" w:rsidP="00634AFC">
      <w:pPr>
        <w:ind w:firstLine="0"/>
        <w:contextualSpacing/>
        <w:rPr>
          <w:szCs w:val="24"/>
        </w:rPr>
      </w:pPr>
      <w:r w:rsidRPr="008C41EA">
        <w:rPr>
          <w:szCs w:val="24"/>
        </w:rPr>
        <w:t>Therefore, in accordance with SC Code Section 44-53-160(B), the synthetic opioid 3,4-Dichloro-N-[2-(dimethylamino)cyclohexyl]-N-methylbenzamide, its isomers, esters, ethers, salts and salts of isomers, esters and ethers (Other names: U-47700)—(9547), “PINK”) is hereby designated and added as a Schedule I Controlled Substance pursuant to the S.C. Controlled Substances Act, effective immediately.</w:t>
      </w:r>
    </w:p>
    <w:p w:rsidR="00634AFC" w:rsidRPr="008C41EA" w:rsidRDefault="00634AFC" w:rsidP="00634AFC">
      <w:pPr>
        <w:ind w:firstLine="0"/>
        <w:contextualSpacing/>
        <w:rPr>
          <w:szCs w:val="24"/>
        </w:rPr>
      </w:pPr>
    </w:p>
    <w:p w:rsidR="00634AFC" w:rsidRPr="008C41EA" w:rsidRDefault="00634AFC" w:rsidP="00634AFC">
      <w:pPr>
        <w:ind w:firstLine="0"/>
        <w:contextualSpacing/>
        <w:rPr>
          <w:szCs w:val="24"/>
        </w:rPr>
      </w:pPr>
      <w:r w:rsidRPr="008C41EA">
        <w:rPr>
          <w:szCs w:val="24"/>
        </w:rPr>
        <w:t>IT IS SO ORDERED.</w:t>
      </w:r>
    </w:p>
    <w:p w:rsidR="00634AFC" w:rsidRPr="008C41EA" w:rsidRDefault="00634AFC" w:rsidP="00634AFC">
      <w:pPr>
        <w:ind w:firstLine="0"/>
        <w:contextualSpacing/>
        <w:rPr>
          <w:szCs w:val="24"/>
        </w:rPr>
      </w:pPr>
    </w:p>
    <w:p w:rsidR="00634AFC" w:rsidRPr="008C41EA" w:rsidRDefault="00634AFC" w:rsidP="00634AFC">
      <w:pPr>
        <w:pStyle w:val="ListParagraph"/>
        <w:ind w:left="0"/>
        <w:rPr>
          <w:sz w:val="22"/>
          <w:szCs w:val="24"/>
        </w:rPr>
      </w:pPr>
      <w:r w:rsidRPr="008C41EA">
        <w:rPr>
          <w:sz w:val="22"/>
          <w:szCs w:val="24"/>
        </w:rPr>
        <w:t>November 10, 2016</w:t>
      </w:r>
      <w:r w:rsidR="00A36690">
        <w:rPr>
          <w:sz w:val="22"/>
          <w:szCs w:val="24"/>
        </w:rPr>
        <w:tab/>
      </w:r>
      <w:r w:rsidR="00A36690">
        <w:rPr>
          <w:sz w:val="22"/>
          <w:szCs w:val="24"/>
        </w:rPr>
        <w:tab/>
      </w:r>
      <w:r w:rsidR="00A36690">
        <w:rPr>
          <w:sz w:val="22"/>
          <w:szCs w:val="24"/>
        </w:rPr>
        <w:tab/>
      </w:r>
      <w:r w:rsidR="00A36690">
        <w:rPr>
          <w:sz w:val="22"/>
          <w:szCs w:val="24"/>
        </w:rPr>
        <w:tab/>
      </w:r>
      <w:r w:rsidR="00A36690">
        <w:rPr>
          <w:sz w:val="22"/>
          <w:szCs w:val="24"/>
        </w:rPr>
        <w:tab/>
      </w:r>
      <w:r w:rsidR="00A36690">
        <w:rPr>
          <w:sz w:val="22"/>
          <w:szCs w:val="24"/>
        </w:rPr>
        <w:tab/>
      </w:r>
      <w:r w:rsidRPr="008C41EA">
        <w:rPr>
          <w:sz w:val="22"/>
          <w:szCs w:val="24"/>
        </w:rPr>
        <w:tab/>
      </w:r>
      <w:r w:rsidRPr="008C41EA">
        <w:rPr>
          <w:sz w:val="22"/>
          <w:szCs w:val="24"/>
        </w:rPr>
        <w:tab/>
      </w:r>
      <w:r w:rsidRPr="008C41EA">
        <w:rPr>
          <w:sz w:val="22"/>
          <w:szCs w:val="24"/>
        </w:rPr>
        <w:tab/>
      </w:r>
      <w:r w:rsidRPr="008C41EA">
        <w:rPr>
          <w:sz w:val="22"/>
          <w:szCs w:val="24"/>
        </w:rPr>
        <w:tab/>
        <w:t>Allen Amsler, Chairman</w:t>
      </w:r>
    </w:p>
    <w:p w:rsidR="00A36690" w:rsidRDefault="00634AFC" w:rsidP="00634AFC">
      <w:pPr>
        <w:pStyle w:val="ListParagraph"/>
        <w:ind w:left="0"/>
        <w:rPr>
          <w:sz w:val="22"/>
          <w:szCs w:val="24"/>
        </w:rPr>
      </w:pPr>
      <w:r w:rsidRPr="008C41EA">
        <w:rPr>
          <w:sz w:val="22"/>
          <w:szCs w:val="24"/>
        </w:rPr>
        <w:t>Columbia, South Carolina</w:t>
      </w:r>
      <w:r w:rsidR="00A36690">
        <w:rPr>
          <w:sz w:val="22"/>
          <w:szCs w:val="24"/>
        </w:rPr>
        <w:t xml:space="preserve">, </w:t>
      </w:r>
    </w:p>
    <w:p w:rsidR="00634AFC" w:rsidRPr="008C41EA" w:rsidRDefault="00634AFC" w:rsidP="00634AFC">
      <w:pPr>
        <w:pStyle w:val="ListParagraph"/>
        <w:ind w:left="0"/>
        <w:rPr>
          <w:b/>
          <w:sz w:val="22"/>
          <w:szCs w:val="24"/>
        </w:rPr>
      </w:pPr>
      <w:r w:rsidRPr="008C41EA">
        <w:rPr>
          <w:sz w:val="22"/>
          <w:szCs w:val="24"/>
        </w:rPr>
        <w:t>S.C. Board of Health and Environmental Control</w:t>
      </w:r>
    </w:p>
    <w:p w:rsidR="00634AFC" w:rsidRDefault="00634AFC" w:rsidP="00634AFC">
      <w:pPr>
        <w:ind w:firstLine="0"/>
      </w:pPr>
    </w:p>
    <w:p w:rsidR="00634AFC" w:rsidRDefault="00634AFC" w:rsidP="00634AFC">
      <w:bookmarkStart w:id="4" w:name="file_end7"/>
      <w:bookmarkEnd w:id="4"/>
      <w:r>
        <w:t>Received as information.</w:t>
      </w:r>
    </w:p>
    <w:p w:rsidR="00634AFC" w:rsidRDefault="00634AFC" w:rsidP="00634AFC"/>
    <w:p w:rsidR="00634AFC" w:rsidRDefault="00634AFC" w:rsidP="00634AFC">
      <w:pPr>
        <w:keepNext/>
        <w:jc w:val="center"/>
        <w:rPr>
          <w:b/>
        </w:rPr>
      </w:pPr>
      <w:r w:rsidRPr="00634AFC">
        <w:rPr>
          <w:b/>
        </w:rPr>
        <w:t xml:space="preserve">REGULATIONS RECEIVED  </w:t>
      </w:r>
    </w:p>
    <w:p w:rsidR="00634AFC" w:rsidRDefault="00634AFC" w:rsidP="00634AFC">
      <w:r>
        <w:t>The following were received and referred to the appropriate committee for consideration:</w:t>
      </w:r>
    </w:p>
    <w:p w:rsidR="00634AFC" w:rsidRDefault="00634AFC" w:rsidP="00634AFC">
      <w:pPr>
        <w:keepNext/>
      </w:pPr>
      <w:r>
        <w:t xml:space="preserve"> </w:t>
      </w:r>
    </w:p>
    <w:p w:rsidR="00634AFC" w:rsidRPr="00186036" w:rsidRDefault="00634AFC" w:rsidP="00634AFC">
      <w:pPr>
        <w:keepNext/>
        <w:ind w:firstLine="0"/>
        <w:jc w:val="left"/>
      </w:pPr>
      <w:bookmarkStart w:id="5" w:name="file_start11"/>
      <w:bookmarkEnd w:id="5"/>
      <w:r w:rsidRPr="00186036">
        <w:t>Document No. 4695</w:t>
      </w:r>
    </w:p>
    <w:p w:rsidR="00634AFC" w:rsidRPr="00186036" w:rsidRDefault="00634AFC" w:rsidP="00634AFC">
      <w:pPr>
        <w:ind w:firstLine="0"/>
        <w:jc w:val="left"/>
      </w:pPr>
      <w:r w:rsidRPr="00186036">
        <w:t>Agency: State Board of Education</w:t>
      </w:r>
    </w:p>
    <w:p w:rsidR="00634AFC" w:rsidRPr="00186036" w:rsidRDefault="00634AFC" w:rsidP="00634AFC">
      <w:pPr>
        <w:ind w:firstLine="0"/>
        <w:jc w:val="left"/>
      </w:pPr>
      <w:r w:rsidRPr="00186036">
        <w:t>Statutory Authority: 1976 Code Sections 59-5-60, 59-59-10 et seq., and Pub.</w:t>
      </w:r>
      <w:r w:rsidR="00A36690">
        <w:t xml:space="preserve"> </w:t>
      </w:r>
      <w:r w:rsidRPr="00186036">
        <w:t>L. 114-95</w:t>
      </w:r>
    </w:p>
    <w:p w:rsidR="00634AFC" w:rsidRPr="00186036" w:rsidRDefault="00634AFC" w:rsidP="00634AFC">
      <w:pPr>
        <w:ind w:firstLine="0"/>
        <w:jc w:val="left"/>
      </w:pPr>
      <w:r w:rsidRPr="00186036">
        <w:t>Administrative and Professional Personnel Qualifications, Duties and Workloads</w:t>
      </w:r>
    </w:p>
    <w:p w:rsidR="00634AFC" w:rsidRPr="00186036" w:rsidRDefault="00634AFC" w:rsidP="00634AFC">
      <w:pPr>
        <w:ind w:firstLine="0"/>
        <w:jc w:val="left"/>
      </w:pPr>
      <w:r w:rsidRPr="00186036">
        <w:t xml:space="preserve">Received by Speaker of the House of Representatives </w:t>
      </w:r>
    </w:p>
    <w:p w:rsidR="00634AFC" w:rsidRPr="00186036" w:rsidRDefault="00634AFC" w:rsidP="00634AFC">
      <w:pPr>
        <w:ind w:firstLine="0"/>
        <w:jc w:val="left"/>
      </w:pPr>
      <w:r w:rsidRPr="00186036">
        <w:t>January 11, 2017</w:t>
      </w:r>
    </w:p>
    <w:p w:rsidR="00634AFC" w:rsidRPr="00186036" w:rsidRDefault="00634AFC" w:rsidP="00634AFC">
      <w:pPr>
        <w:keepNext/>
        <w:ind w:firstLine="0"/>
        <w:jc w:val="left"/>
      </w:pPr>
      <w:r w:rsidRPr="00186036">
        <w:t>Referred to Regulations and Administrative Procedures Committee</w:t>
      </w:r>
    </w:p>
    <w:p w:rsidR="00634AFC" w:rsidRPr="00186036" w:rsidRDefault="00634AFC" w:rsidP="00634AFC">
      <w:pPr>
        <w:ind w:firstLine="0"/>
        <w:jc w:val="left"/>
      </w:pPr>
      <w:r w:rsidRPr="00186036">
        <w:t>Legislative Review Expiration May 11, 2017</w:t>
      </w:r>
    </w:p>
    <w:p w:rsidR="00634AFC" w:rsidRDefault="00634AFC" w:rsidP="00634AFC">
      <w:bookmarkStart w:id="6" w:name="file_end11"/>
      <w:bookmarkEnd w:id="6"/>
    </w:p>
    <w:p w:rsidR="00634AFC" w:rsidRPr="005C5D84" w:rsidRDefault="00634AFC" w:rsidP="00634AFC">
      <w:pPr>
        <w:keepNext/>
        <w:ind w:firstLine="0"/>
        <w:jc w:val="left"/>
      </w:pPr>
      <w:bookmarkStart w:id="7" w:name="file_start12"/>
      <w:bookmarkEnd w:id="7"/>
      <w:r w:rsidRPr="005C5D84">
        <w:t>Document No. 4700</w:t>
      </w:r>
    </w:p>
    <w:p w:rsidR="00634AFC" w:rsidRPr="005C5D84" w:rsidRDefault="00634AFC" w:rsidP="00634AFC">
      <w:pPr>
        <w:ind w:firstLine="0"/>
        <w:jc w:val="left"/>
      </w:pPr>
      <w:r w:rsidRPr="005C5D84">
        <w:t>Agency: State Board of Education</w:t>
      </w:r>
    </w:p>
    <w:p w:rsidR="00634AFC" w:rsidRPr="005C5D84" w:rsidRDefault="00634AFC" w:rsidP="00634AFC">
      <w:pPr>
        <w:ind w:firstLine="0"/>
        <w:jc w:val="left"/>
      </w:pPr>
      <w:r w:rsidRPr="005C5D84">
        <w:t>Statutory Authority: 1976 Code Sections 59-5-60, 59-18-110, 59-18-310(B), 59-29-10 et seq., 59-33-30, 59-53-1810, 20 U.S.C. 1232(g), and Pub.L. 114-95</w:t>
      </w:r>
    </w:p>
    <w:p w:rsidR="00634AFC" w:rsidRPr="005C5D84" w:rsidRDefault="00634AFC" w:rsidP="00634AFC">
      <w:pPr>
        <w:ind w:firstLine="0"/>
        <w:jc w:val="left"/>
      </w:pPr>
      <w:r w:rsidRPr="005C5D84">
        <w:t>Defined Program, Grades 9-12 and Graduation Requirements</w:t>
      </w:r>
    </w:p>
    <w:p w:rsidR="00634AFC" w:rsidRPr="005C5D84" w:rsidRDefault="00634AFC" w:rsidP="00634AFC">
      <w:pPr>
        <w:ind w:firstLine="0"/>
        <w:jc w:val="left"/>
      </w:pPr>
      <w:r w:rsidRPr="005C5D84">
        <w:t xml:space="preserve">Received by Speaker of the House of Representatives </w:t>
      </w:r>
    </w:p>
    <w:p w:rsidR="00634AFC" w:rsidRPr="005C5D84" w:rsidRDefault="00634AFC" w:rsidP="00634AFC">
      <w:pPr>
        <w:ind w:firstLine="0"/>
        <w:jc w:val="left"/>
      </w:pPr>
      <w:r w:rsidRPr="005C5D84">
        <w:t>January 11, 2017</w:t>
      </w:r>
    </w:p>
    <w:p w:rsidR="00634AFC" w:rsidRPr="005C5D84" w:rsidRDefault="00634AFC" w:rsidP="00634AFC">
      <w:pPr>
        <w:keepNext/>
        <w:ind w:firstLine="0"/>
        <w:jc w:val="left"/>
      </w:pPr>
      <w:r w:rsidRPr="005C5D84">
        <w:t>Referred to Regulations and Administrative Procedures Committee</w:t>
      </w:r>
    </w:p>
    <w:p w:rsidR="00634AFC" w:rsidRDefault="00634AFC" w:rsidP="00634AFC">
      <w:pPr>
        <w:ind w:firstLine="0"/>
        <w:jc w:val="left"/>
      </w:pPr>
      <w:r w:rsidRPr="005C5D84">
        <w:t>Legislative Review Expiration May 11, 2017</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8" w:name="include_clip_start_16"/>
      <w:bookmarkEnd w:id="8"/>
    </w:p>
    <w:p w:rsidR="00634AFC" w:rsidRDefault="00634AFC" w:rsidP="00634AFC">
      <w:r>
        <w:t>H. 3362 -- Reps. Cobb-Hunter, Alexander, Allison, Anderson, Anthony, Arrington, Atkinson, Atwater, Bales, Ballentine, Bamberg, Bannister, Bedingfield, Bennett, Bernstein, Blackwell, Bowers, Bradley, Brown, Burns, Caskey, Chumley, Clary, Clemmons, Clyburn,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SALUTE THE BRANCHVILLE HIGH SCHOOL VOLLEYBALL TEAM FOR ITS OUTSTANDING SEASON AND TO CONGRATULATE THE TEAM'S EXCEPTIONAL PLAYERS, COACHES, AND STAFF ON CAPTURING THE 2016 CLASS A STATE CHAMPIONSHIP TITLE.</w:t>
      </w:r>
    </w:p>
    <w:p w:rsidR="00634AFC" w:rsidRDefault="00634AFC" w:rsidP="00634AFC">
      <w:bookmarkStart w:id="9" w:name="include_clip_end_16"/>
      <w:bookmarkEnd w:id="9"/>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10" w:name="include_clip_start_19"/>
      <w:bookmarkEnd w:id="10"/>
    </w:p>
    <w:p w:rsidR="00634AFC" w:rsidRDefault="00634AFC" w:rsidP="00634AFC">
      <w:r>
        <w:t>H. 3363 -- Rep. Cobb-Hunter: A HOUSE RESOLUTION TO EXTEND THE PRIVILEGE OF THE FLOOR OF THE SOUTH CAROLINA HOUSE OF REPRESENTATIVES TO THE BRANCHVILLE HIGH SCHOOL VOLLEYBALL TEAM, COACHES, AND SCHOOL OFFICIALS, AT A DATE AND TIME TO BE DETERMINED BY THE SPEAKER, FOR THE PURPOSE OF BEING RECOGNIZED AND COMMENDED FOR WINNING THE 2016 CLASS A STATE CHAMPIONSHIP TITLE.</w:t>
      </w:r>
    </w:p>
    <w:p w:rsidR="00634AFC" w:rsidRDefault="00634AFC" w:rsidP="00634AFC"/>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w:t>
      </w:r>
      <w:r w:rsidRPr="00634AFC">
        <w:rPr>
          <w:color w:val="000000"/>
          <w:u w:color="000000"/>
        </w:rPr>
        <w:t>the privilege of the floor of the South Carolina House of Representatives be extended to the Branchville High School volleyball team, coaches, and school officials, at a date and time to be determined by the Speaker, for the purpose of being recognized and commended for winning the 2016 Class A State Championship title.</w:t>
      </w: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11" w:name="include_clip_start_22"/>
      <w:bookmarkEnd w:id="11"/>
    </w:p>
    <w:p w:rsidR="00263AAF" w:rsidRDefault="00634AFC" w:rsidP="00634AFC">
      <w:r>
        <w:t>H. 3364 -- Reps. Forrester,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SALUTE THE DORMAN HIGH SCHOOL VOLLEYBALL TEAM FOR ITS OUTSTANDING SEASON AND TO CONGRATULATE THE TEAM'S EXCEPTIONAL PLAYERS,</w:t>
      </w:r>
      <w:r w:rsidR="00263AAF">
        <w:br/>
      </w:r>
    </w:p>
    <w:p w:rsidR="00263AAF" w:rsidRDefault="00263AAF">
      <w:pPr>
        <w:ind w:firstLine="0"/>
        <w:jc w:val="left"/>
      </w:pPr>
      <w:r>
        <w:br w:type="page"/>
      </w:r>
    </w:p>
    <w:p w:rsidR="00634AFC" w:rsidRDefault="00634AFC" w:rsidP="00263AAF">
      <w:pPr>
        <w:ind w:firstLine="0"/>
      </w:pPr>
      <w:r>
        <w:t>COACHES, AND STAFF ON CAPTURING THE 2016 CLASS AAAAA STATE CHAMPIONSHIP TITL</w:t>
      </w:r>
      <w:r w:rsidR="00263AAF">
        <w:t xml:space="preserve"> </w:t>
      </w:r>
      <w:r>
        <w:t>E.</w:t>
      </w:r>
    </w:p>
    <w:p w:rsidR="00634AFC" w:rsidRDefault="00634AFC" w:rsidP="00634AFC">
      <w:bookmarkStart w:id="12" w:name="include_clip_end_22"/>
      <w:bookmarkEnd w:id="12"/>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13" w:name="include_clip_start_25"/>
      <w:bookmarkEnd w:id="13"/>
    </w:p>
    <w:p w:rsidR="00634AFC" w:rsidRDefault="00634AFC" w:rsidP="00634AFC">
      <w:r>
        <w:t>H. 3365 -- Rep. Forrester: A HOUSE RESOLUTION TO EXTEND THE PRIVILEGE OF THE FLOOR OF THE SOUTH CAROLINA HOUSE OF REPRESENTATIVES TO THE DORMAN HIGH SCHOOL VOLLEYBALL TEAM, COACHES, AND SCHOOL OFFICIALS, AT A DATE AND TIME TO BE DETERMINED BY THE SPEAKER, FOR THE PURPOSE OF BEING RECOGNIZED AND COMMENDED FOR WINNING THE 2016 CLASS AAAAA STATE CHAMPIONSHIP TITLE.</w:t>
      </w:r>
    </w:p>
    <w:p w:rsidR="00634AFC" w:rsidRDefault="00634AFC" w:rsidP="00634AFC"/>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w:t>
      </w:r>
      <w:r w:rsidRPr="00634AFC">
        <w:rPr>
          <w:color w:val="000000"/>
          <w:u w:color="000000"/>
        </w:rPr>
        <w:t>the privilege of the floor of the South Carolina House of Representatives be extended to the Dorman High School volleyball team, coaches, and school officials, at a date and time to be determined by the Speaker, for the purpose of being recognized and commended for winning the 2016 Class AAAAA State Championship title.</w:t>
      </w: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4AFC" w:rsidRDefault="00634AFC" w:rsidP="00634AFC">
      <w:r>
        <w:t>The Resolution was adopted.</w:t>
      </w:r>
    </w:p>
    <w:p w:rsidR="00A36690" w:rsidRDefault="00A36690" w:rsidP="00634AFC">
      <w:pPr>
        <w:keepNext/>
        <w:jc w:val="center"/>
        <w:rPr>
          <w:b/>
        </w:rPr>
      </w:pPr>
    </w:p>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14" w:name="include_clip_start_28"/>
      <w:bookmarkEnd w:id="14"/>
    </w:p>
    <w:p w:rsidR="00634AFC" w:rsidRDefault="00634AFC" w:rsidP="00634AFC">
      <w:r>
        <w:t>H. 3366 -- Reps. Pope, Delleney, Felder, King, D. C. Moss, V. S. Moss, B. Newton, Norman and Simrill: A HOUSE RESOLUTION TO SALUTE THE SOUTH POINTE HIGH SCHOOL FOOTBALL TEAM, COACHES, AND SCHOOL OFFICIALS FOR A TREMENDOUS SEASON AND TO CONGRATULATE THEM ON CAPTURING THE 2016 CLASS AAAA STATE CHAMPIONSHIP TITLE.</w:t>
      </w:r>
    </w:p>
    <w:p w:rsidR="00634AFC" w:rsidRDefault="00634AFC" w:rsidP="00634AFC">
      <w:bookmarkStart w:id="15" w:name="include_clip_end_28"/>
      <w:bookmarkEnd w:id="15"/>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16" w:name="include_clip_start_31"/>
      <w:bookmarkEnd w:id="16"/>
    </w:p>
    <w:p w:rsidR="00634AFC" w:rsidRDefault="00634AFC" w:rsidP="00634AFC">
      <w:r>
        <w:t>H. 3367 -- Reps. Pope, Delleney, Felder, King, D. C. Moss, V. S. Moss, B. Newton, Norman and Simrill: A HOUSE RESOLUTION TO EXTEND THE PRIVILEGE OF THE FLOOR OF THE SOUTH CAROLINA HOUSE OF REPRESENTATIVES TO THE SOUTH POINTE HIGH SCHOOL FOOTBALL TEAM, COACHES, AND SCHOOL OFFICIALS, AT A DATE AND TIME TO BE DETERMINED BY THE SPEAKER, FOR THE PURPOSE OF BEING RECOGNIZED AND COMMENDED FOR WINNING THE 2016 CLASS AAAA STATE CHAMPIONSHIP TITLE.</w:t>
      </w:r>
    </w:p>
    <w:p w:rsidR="00634AFC" w:rsidRDefault="00634AFC" w:rsidP="00634AFC"/>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w:t>
      </w:r>
      <w:r w:rsidRPr="00634AFC">
        <w:rPr>
          <w:color w:val="000000"/>
          <w:u w:color="000000"/>
        </w:rPr>
        <w:t xml:space="preserve">the privilege of the floor of the South Carolina House of Representatives be extended to the </w:t>
      </w:r>
      <w:r>
        <w:t>South Pointe High School football team</w:t>
      </w:r>
      <w:r w:rsidRPr="00634AFC">
        <w:rPr>
          <w:color w:val="000000"/>
          <w:u w:color="000000"/>
        </w:rPr>
        <w:t xml:space="preserve">, coaches, and school officials, at a date and time to be determined by the Speaker, for the purpose of being recognized and commended for winning the </w:t>
      </w:r>
      <w:r>
        <w:t>2016 Class AAAA State Championship title</w:t>
      </w:r>
      <w:r w:rsidRPr="00634AFC">
        <w:rPr>
          <w:color w:val="000000"/>
          <w:u w:color="000000"/>
        </w:rPr>
        <w:t>.</w:t>
      </w: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17" w:name="include_clip_start_34"/>
      <w:bookmarkEnd w:id="17"/>
    </w:p>
    <w:p w:rsidR="00634AFC" w:rsidRDefault="00634AFC" w:rsidP="00634AFC">
      <w:r>
        <w:t>H. 3368 -- Reps. Henegan,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HONOR CHIEF LARRY MCNEIL OF BENNETTSVILLE UPON THE OCCASION OF HIS RETIREMENT, TO EXTEND DEEP APPRECIATION FOR HIS FORTY YEARS OF DISTINGUISHED SERVICE, AND TO OFFER BEST WISHES FOR A SATISFYING AND REWARDING RETIREMENT.</w:t>
      </w:r>
    </w:p>
    <w:p w:rsidR="00634AFC" w:rsidRDefault="00634AFC" w:rsidP="00634AFC">
      <w:bookmarkStart w:id="18" w:name="include_clip_end_34"/>
      <w:bookmarkEnd w:id="18"/>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19" w:name="include_clip_start_37"/>
      <w:bookmarkEnd w:id="19"/>
    </w:p>
    <w:p w:rsidR="00634AFC" w:rsidRDefault="00634AFC" w:rsidP="00634AFC">
      <w:r>
        <w:t>H. 3369 -- Reps. Henegan,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CONGRATULATE BENNETTSVILLE FIRST CHURCH OF THE NAZARENE ON THE OCCASION OF ITS HISTORIC NINETIETH ANNIVERSARY AND TO COMMEND THE CHURCH FOR NEARLY A CENTURY OF SERVICE TO GOD AND THE COMMUNITY.</w:t>
      </w:r>
    </w:p>
    <w:p w:rsidR="00634AFC" w:rsidRDefault="00634AFC" w:rsidP="00634AFC">
      <w:bookmarkStart w:id="20" w:name="include_clip_end_37"/>
      <w:bookmarkEnd w:id="20"/>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21" w:name="include_clip_start_40"/>
      <w:bookmarkEnd w:id="21"/>
    </w:p>
    <w:p w:rsidR="00634AFC" w:rsidRDefault="00634AFC" w:rsidP="00634AFC">
      <w:r>
        <w:t>H. 3370 -- Reps. Henegan,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MRS. HELEN ROVENDER (MALLOY) HUMPHREY OF BENNETTSVILLE IN MARLBORO COUNTY ON THE OCCASION OF HER ONE HUNDREDTH BIRTHDAY AND TO WISH HER A JOYOUS BIRTHDAY CELEBRATION AND MUCH HAPPINESS IN THE DAYS AHEAD.</w:t>
      </w:r>
    </w:p>
    <w:p w:rsidR="00634AFC" w:rsidRDefault="00634AFC" w:rsidP="00634AFC">
      <w:bookmarkStart w:id="22" w:name="include_clip_end_40"/>
      <w:bookmarkEnd w:id="22"/>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23" w:name="include_clip_start_43"/>
      <w:bookmarkEnd w:id="23"/>
    </w:p>
    <w:p w:rsidR="00A36690" w:rsidRDefault="00634AFC" w:rsidP="00634AFC">
      <w:r>
        <w:t xml:space="preserve">H. 3371 -- Rep. Delleney: A HOUSE RESOLUTION TO AUTHORIZE THE SOUTH CAROLINA CHAPTER OF THE AMERICAN BOARD OF TRIAL ADVOCATES TO USE THE CHAMBER OF THE SOUTH CAROLINA HOUSE OF REPRESENTATIVES FOR THE ORGANIZATION'S JAMES OTIS LECTURE SERIES, PROVIDED THAT THE HOUSE IS NOT IN SESSION AND THE CHAMBER IS NOT OTHERWISE UNAVAILABLE, AND TO PROVIDE FOR THE USE OF THE </w:t>
      </w:r>
      <w:r w:rsidR="00A36690">
        <w:br/>
      </w:r>
    </w:p>
    <w:p w:rsidR="00A36690" w:rsidRDefault="00A36690">
      <w:pPr>
        <w:ind w:firstLine="0"/>
        <w:jc w:val="left"/>
      </w:pPr>
      <w:r>
        <w:br w:type="page"/>
      </w:r>
    </w:p>
    <w:p w:rsidR="00634AFC" w:rsidRDefault="00634AFC" w:rsidP="00A36690">
      <w:pPr>
        <w:ind w:firstLine="0"/>
      </w:pPr>
      <w:r>
        <w:t>HOUSE CHAMBER ON ALTERNATE DATES AND TIMES AS MAY BE SELECTED BY THE SPEAKER.</w:t>
      </w:r>
    </w:p>
    <w:p w:rsidR="00634AFC" w:rsidRDefault="00634AFC" w:rsidP="00634AFC">
      <w:bookmarkStart w:id="24" w:name="include_clip_end_43"/>
      <w:bookmarkEnd w:id="24"/>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25" w:name="include_clip_start_46"/>
      <w:bookmarkEnd w:id="25"/>
    </w:p>
    <w:p w:rsidR="00634AFC" w:rsidRDefault="00634AFC" w:rsidP="00634AFC">
      <w:r>
        <w:t>H. 3372 -- Reps. Rutherford,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Ryhal, Sandifer, Simrill, G. M. Smith, G. R. Smith, J. E. Smith, Sottile, Spires, Stavrinakis, Stringer, Tallon, Taylor, Thayer, Thigpen, Toole, Weeks, West, Wheeler, Whipper, White, Whitmire, Williams, Willis and Yow: A HOUSE RESOLUTION TO EXPRESS THE PROFOUND SORROW OF THE MEMBERS OF THE SOUTH CAROLINA HOUSE OF REPRESENTATIVES UPON THE PASSING OF EMMA GERTRUDE MCALISTER SMALLS OF FLORENCE COUNTY AND TO EXTEND THE DEEPEST SYMPATHY TO HER FAMILY AND MANY FRIENDS.</w:t>
      </w:r>
    </w:p>
    <w:p w:rsidR="00634AFC" w:rsidRDefault="00634AFC" w:rsidP="00634AFC">
      <w:bookmarkStart w:id="26" w:name="include_clip_end_46"/>
      <w:bookmarkEnd w:id="26"/>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27" w:name="include_clip_start_49"/>
      <w:bookmarkEnd w:id="27"/>
    </w:p>
    <w:p w:rsidR="00634AFC" w:rsidRDefault="00634AFC" w:rsidP="00634AFC">
      <w:r>
        <w:t>H. 3373 -- Reps. Ballentine, Huggins, Alexander, Allison, Anderson, Anthony, Arrington, Atkinson, Atwater, Bales,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THE DUTCH FORK HIGH SCHOOL CHEERLEADING TEAM, COACHES, AND SCHOOL OFFICIALS FOR A STELLAR SEASON AND TO HONOR THEM FOR WINNING THE 2016 CLASS AAAAA STATE CHAMPIONSHIP TITLE.</w:t>
      </w:r>
    </w:p>
    <w:p w:rsidR="00634AFC" w:rsidRDefault="00634AFC" w:rsidP="00634AFC">
      <w:bookmarkStart w:id="28" w:name="include_clip_end_49"/>
      <w:bookmarkEnd w:id="28"/>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29" w:name="include_clip_start_52"/>
      <w:bookmarkEnd w:id="29"/>
    </w:p>
    <w:p w:rsidR="00634AFC" w:rsidRDefault="00634AFC" w:rsidP="00634AFC">
      <w:r>
        <w:t>H. 3374 -- Reps. Ballentine, Huggins, Alexander, Allison, Anderson, Anthony, Arrington, Atkinson, Atwater, Bales,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SALUTE THE DUTCH FORK HIGH SCHOOL FOOTBALL TEAM, COACHES, AND SCHOOL OFFICIALS FOR A TREMENDOUS SEASON AND TO CONGRATULATE THEM ON CAPTURING THE 2016 CLASS AAAAA STATE CHAMPIONSHIP TITLE.</w:t>
      </w:r>
    </w:p>
    <w:p w:rsidR="00634AFC" w:rsidRDefault="00634AFC" w:rsidP="00634AFC">
      <w:bookmarkStart w:id="30" w:name="include_clip_end_52"/>
      <w:bookmarkEnd w:id="30"/>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31" w:name="include_clip_start_55"/>
      <w:bookmarkEnd w:id="31"/>
    </w:p>
    <w:p w:rsidR="00634AFC" w:rsidRDefault="00634AFC" w:rsidP="00634AFC">
      <w:r>
        <w:t>H. 3375 -- Reps. Ballentine and Huggins: A HOUSE RESOLUTION TO EXTEND THE PRIVILEGE OF THE FLOOR OF THE SOUTH CAROLINA HOUSE OF REPRESENTATIVES TO THE DUTCH FORK HIGH SCHOOL FOOTBALL TEAM, COACHES, AND SCHOOL OFFICIALS, AT A DATE AND TIME TO BE DETERMINED BY THE SPEAKER, FOR THE PURPOSE OF BEING RECOGNIZED AND COMMENDED FOR WINNING THE 2016 CLASS AAAAA STATE CHAMPIONSHIP TITLE.</w:t>
      </w:r>
    </w:p>
    <w:p w:rsidR="00634AFC" w:rsidRDefault="00634AFC" w:rsidP="00634AFC"/>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w:t>
      </w:r>
      <w:r w:rsidRPr="00634AFC">
        <w:rPr>
          <w:color w:val="000000"/>
          <w:u w:color="000000"/>
        </w:rPr>
        <w:t>the privilege of the floor of the South Carolina House of Representatives be extended to the Dutch Fork</w:t>
      </w:r>
      <w:r>
        <w:t xml:space="preserve"> High School football team</w:t>
      </w:r>
      <w:r w:rsidRPr="00634AFC">
        <w:rPr>
          <w:color w:val="000000"/>
          <w:u w:color="000000"/>
        </w:rPr>
        <w:t xml:space="preserve">, coaches, and school officials, at a date and time to be determined by the Speaker, for the purpose of being recognized and commended for winning the </w:t>
      </w:r>
      <w:r>
        <w:t>2016 Class AAAAA State Championship title</w:t>
      </w:r>
      <w:r w:rsidRPr="00634AFC">
        <w:rPr>
          <w:color w:val="000000"/>
          <w:u w:color="000000"/>
        </w:rPr>
        <w:t>.</w:t>
      </w: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4AFC" w:rsidRDefault="00634AFC" w:rsidP="00634AFC">
      <w:r>
        <w:t>The Resolution was adopted.</w:t>
      </w:r>
    </w:p>
    <w:p w:rsidR="00A36690" w:rsidRDefault="00A36690" w:rsidP="00634AFC">
      <w:pPr>
        <w:keepNext/>
        <w:jc w:val="center"/>
        <w:rPr>
          <w:b/>
        </w:rPr>
      </w:pPr>
    </w:p>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32" w:name="include_clip_start_58"/>
      <w:bookmarkEnd w:id="32"/>
    </w:p>
    <w:p w:rsidR="00634AFC" w:rsidRDefault="00634AFC" w:rsidP="00634AFC">
      <w:r>
        <w:t>H. 3376 -- Reps. Huggins, Ballentine, Alexander, Allison, Anderson, Anthony, Arrington, Atkinson, Atwater, Bales,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THE BEN LIPPEN VARSITY FOOTBALL TEAM, COACHES, AND SCHOOL OFFICIALS FOR A REMARKABLE SEASON AND TO CONGRATULATE THEM FOR WINNING THE 2016 SOUTH CAROLINA INDEPENDENT SCHOOL ASSOCIATION CLASS 3A STATE CHAMPIONSHIP TITLE.</w:t>
      </w:r>
    </w:p>
    <w:p w:rsidR="00634AFC" w:rsidRDefault="00634AFC" w:rsidP="00634AFC">
      <w:bookmarkStart w:id="33" w:name="include_clip_end_58"/>
      <w:bookmarkEnd w:id="33"/>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34" w:name="include_clip_start_61"/>
      <w:bookmarkEnd w:id="34"/>
    </w:p>
    <w:p w:rsidR="00634AFC" w:rsidRDefault="00634AFC" w:rsidP="00634AFC">
      <w:r>
        <w:t>H. 3377 -- Reps. Huggins and Ballentine: A HOUSE RESOLUTION TO EXTEND THE PRIVILEGE OF THE FLOOR OF THE SOUTH CAROLINA HOUSE OF REPRESENTATIVES TO THE BEN LIPPEN SCHOOL VARSITY FOOTBALL TEAM OF RICHLAND COUNTY WITH THE TEAM COACHES AND SCHOOL OFFICIALS, AT A DATE AND TIME TO BE DETERMINED BY THE SPEAKER, FOR THE PURPOSE OF BEING RECOGNIZED AND COMMENDED FOR CAPTURING THE 2016 SOUTH CAROLINA INDEPENDENT SCHOOL ASSOCIATION CLASS AAA STATE CHAMPIONSHIP TITLE.</w:t>
      </w:r>
    </w:p>
    <w:p w:rsidR="00634AFC" w:rsidRDefault="00634AFC" w:rsidP="00634AFC"/>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Ben Lippen School varsity football team of Richland County with the team coaches and school officials, at a date and time to be determined by the Speaker, for the purpose of being recognized and commended for capturing the 2016 South Carolina Independent School Association Class AAA State Championship title.</w:t>
      </w: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4AFC" w:rsidRDefault="00634AFC" w:rsidP="00634AFC">
      <w:r>
        <w:t>The Resolution was adopted.</w:t>
      </w:r>
    </w:p>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35" w:name="include_clip_start_64"/>
      <w:bookmarkEnd w:id="35"/>
    </w:p>
    <w:p w:rsidR="00634AFC" w:rsidRDefault="00634AFC" w:rsidP="00634AFC">
      <w:r>
        <w:t>H. 3378 -- Reps. Allison, Alexander,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SALUTE THE JAMES F. BYRNES HIGH SCHOOL MARCHING BAND, BAND DIRECTORS, AND SCHOOL OFFICIALS FOR A SENSATIONAL SEASON AND TO CONGRATULATE THEM ON WINNING THE 2016 SOUTH CAROLINA BAND DIRECTORS ASSOCIATION CLASS AAAAA STATE CHAMPIONSHIP TITLE.</w:t>
      </w:r>
    </w:p>
    <w:p w:rsidR="00A36690" w:rsidRDefault="00A36690" w:rsidP="00634AFC">
      <w:bookmarkStart w:id="36" w:name="include_clip_end_64"/>
      <w:bookmarkEnd w:id="36"/>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37" w:name="include_clip_start_67"/>
      <w:bookmarkEnd w:id="37"/>
    </w:p>
    <w:p w:rsidR="00A36690" w:rsidRDefault="00634AFC" w:rsidP="00634AFC">
      <w:r>
        <w:t xml:space="preserve">H. 3379 -- Rep. Allison: A HOUSE RESOLUTION TO EXTEND THE PRIVILEGE OF THE FLOOR OF THE SOUTH CAROLINA HOUSE OF REPRESENTATIVES TO THE JAMES F. BYRNES HIGH SCHOOL MARCHING BAND, BAND DIRECTORS, AND SCHOOL OFFICIALS, AT A DATE AND TIME TO BE DETERMINED BY THE SPEAKER, FOR THE PURPOSE OF BEING RECOGNIZED AND COMMENDED FOR WINNING THE 2016 </w:t>
      </w:r>
      <w:r w:rsidR="00A36690">
        <w:br/>
      </w:r>
    </w:p>
    <w:p w:rsidR="00A36690" w:rsidRDefault="00A36690">
      <w:pPr>
        <w:ind w:firstLine="0"/>
        <w:jc w:val="left"/>
      </w:pPr>
      <w:r>
        <w:br w:type="page"/>
      </w:r>
    </w:p>
    <w:p w:rsidR="00634AFC" w:rsidRDefault="00634AFC" w:rsidP="00A36690">
      <w:pPr>
        <w:ind w:firstLine="0"/>
      </w:pPr>
      <w:r>
        <w:t>SOUTH CAROLINA BAND DIRECTORS ASSOCIATION CLASS AAAAA STATE CHAMPIONSHIP TITLE.</w:t>
      </w:r>
    </w:p>
    <w:p w:rsidR="00634AFC" w:rsidRDefault="00634AFC" w:rsidP="00634AFC"/>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sidRPr="00634AFC">
        <w:rPr>
          <w:color w:val="000000"/>
          <w:u w:color="000000"/>
        </w:rPr>
        <w:t>James F. Byrnes</w:t>
      </w:r>
      <w:r>
        <w:t xml:space="preserve"> </w:t>
      </w:r>
      <w:r w:rsidRPr="00634AFC">
        <w:rPr>
          <w:color w:val="000000"/>
          <w:u w:color="000000"/>
        </w:rPr>
        <w:t>High School</w:t>
      </w:r>
      <w:r>
        <w:t xml:space="preserve"> marching band, band directors, and school officials, at a date and time to be determined by the Speaker, for the purpose of being recognized and commended for winning the 2016 South Carolina Band Directors Association Class AAAAA State Championship title.</w:t>
      </w: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38" w:name="include_clip_start_70"/>
      <w:bookmarkEnd w:id="38"/>
    </w:p>
    <w:p w:rsidR="00634AFC" w:rsidRDefault="00634AFC" w:rsidP="00634AFC">
      <w:r>
        <w:t>H. 3380 -- Reps. Hayes,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COMMEND THE LAKE VIEW HIGH SCHOOL VARSITY FOOTBALL TEAM, COACHES, AND SCHOOL OFFICIALS FOR ANOTHER IMPRESSIVE SEASON AND TO CONGRATULATE THEM FOR WINNING THE 2016 SOUTH CAROLINA CLASS A STATE CHAMPIONSHIP TITLE.</w:t>
      </w:r>
    </w:p>
    <w:p w:rsidR="00634AFC" w:rsidRDefault="00634AFC" w:rsidP="00634AFC">
      <w:bookmarkStart w:id="39" w:name="include_clip_end_70"/>
      <w:bookmarkEnd w:id="39"/>
    </w:p>
    <w:p w:rsidR="00634AFC" w:rsidRDefault="00634AFC" w:rsidP="00634AFC">
      <w:r>
        <w:t>The Resolution was adopted.</w:t>
      </w:r>
    </w:p>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40" w:name="include_clip_start_73"/>
      <w:bookmarkEnd w:id="40"/>
    </w:p>
    <w:p w:rsidR="00634AFC" w:rsidRDefault="00634AFC" w:rsidP="00634AFC">
      <w:r>
        <w:t>H. 3381 -- Rep. Hayes: A HOUSE RESOLUTION TO EXTEND THE PRIVILEGE OF THE FLOOR OF THE SOUTH CAROLINA HOUSE OF REPRESENTATIVES TO THE LAKE VIEW HIGH SCHOOL VARSITY FOOTBALL TEAM OF DILLON COUNTY WITH THE TEAM COACHES AND SCHOOL OFFICIALS, AT A DATE AND TIME TO BE DETERMINED BY THE SPEAKER, FOR THE PURPOSE OF BEING RECOGNIZED AND COMMENDED FOR CAPTURING THE 2016 SOUTH CAROLINA CLASS A STATE CHAMPIONSHIP TITLE.</w:t>
      </w:r>
    </w:p>
    <w:p w:rsidR="00634AFC" w:rsidRDefault="00634AFC" w:rsidP="00634AFC"/>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Lake View High School varsity football team of Dillon County with the team coaches and school officials, at a date and time to be determined by the Speaker, for the purpose of being recognized and commended for capturing the 2016 South Carolina Class A State Championship title.</w:t>
      </w: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41" w:name="include_clip_start_76"/>
      <w:bookmarkEnd w:id="41"/>
    </w:p>
    <w:p w:rsidR="00634AFC" w:rsidRDefault="00634AFC" w:rsidP="00634AFC">
      <w:r>
        <w:t>H. 3382 -- Rep. Johnson: A HOUSE RESOLUTION TO EXTEND THE PRIVILEGE OF THE FLOOR OF THE SOUTH CAROLINA HOUSE OF REPRESENTATIVES TO THE AYNOR HIGH SCHOOL VARSITY BASEBALL TEAM, COACHES, AND SCHOOL OFFICIALS, AT A DATE AND TIME TO BE DETERMINED BY THE SPEAKER, FOR THE PURPOSE OF BEING RECOGNIZED AND COMMENDED FOR WINNING THE 2016 CLASS AA STATE CHAMPIONSHIP TITLE.</w:t>
      </w:r>
    </w:p>
    <w:p w:rsidR="00634AFC" w:rsidRDefault="00634AFC" w:rsidP="00634AFC"/>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w:t>
      </w:r>
      <w:r w:rsidRPr="00634AFC">
        <w:rPr>
          <w:color w:val="000000"/>
          <w:u w:color="000000"/>
        </w:rPr>
        <w:t>the privilege of the floor of the South Carolina House of Representatives be extended to the Aynor High School varsity baseball team, coaches, and school officials, at a date and time to be determined by the Speaker, for the purpose of being recognized and commended for winning the 2016 Class AA State Championship title.</w:t>
      </w: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42" w:name="include_clip_start_79"/>
      <w:bookmarkEnd w:id="42"/>
    </w:p>
    <w:p w:rsidR="00634AFC" w:rsidRDefault="00634AFC" w:rsidP="00634AFC">
      <w:r>
        <w:t>H. 3383 -- Reps. J. E. Smith,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Sottile, Spires, Stavrinakis, Stringer, Tallon, Taylor, Thayer, Thigpen, Toole, Weeks, West, Wheeler, Whipper, White, Whitmire, Williams, Willis and Yow: A HOUSE RESOLUTION TO RECOGNIZE AND HONOR DEBORAH ELLISON WHITTLE OF ORANGEBURG COUNTY, A BLATT BUILDING RECEPTIONIST FOR THE HOUSE OF REPRESENTATIVES, ON THE OCCASION OF HER RETIREMENT, TO THANK HER FOR HER NEARLY TWENTY-SEVEN YEARS OF OUTSTANDING AND DEDICATED SERVICE TO THE STATE OF SOUTH CAROLINA, AND TO WISH HER MUCH SUCCESS AND FULFILLMENT IN ALL HER FUTURE ENDEAVORS.</w:t>
      </w:r>
    </w:p>
    <w:p w:rsidR="00634AFC" w:rsidRDefault="00634AFC" w:rsidP="00634AFC">
      <w:bookmarkStart w:id="43" w:name="include_clip_end_79"/>
      <w:bookmarkEnd w:id="43"/>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44" w:name="include_clip_start_82"/>
      <w:bookmarkEnd w:id="44"/>
    </w:p>
    <w:p w:rsidR="00634AFC" w:rsidRDefault="00634AFC" w:rsidP="00634AFC">
      <w:r>
        <w:t>H. 3384 -- Reps. Yow, B. Newton, Norrell, Lucas,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Mack, Magnuson, Martin, McCoy, McCravy, McEachern, McKnight, Mitchell, D. C. Moss, V. S. Moss, Murphy, Neal, W. Newton, Norman, Ott, Parks, Pitts, Pope, Putnam, Quinn, Ridgeway, M. Rivers, S. Rivers, Robinson-Simpson, Rutherford, Ryhal, Sandifer, Simrill, G. M. Smith, G. R. Smith, J. E. Smith, Sottile, Spires, Stavrinakis, Stringer, Tallon, Taylor, Thayer, Thigpen, Toole, Weeks, West, Wheeler, Whipper, White, Whitmire, Williams and Willis: A HOUSE RESOLUTION TO RECOGNIZE AND HONOR THE BUFORD HIGH SCHOOL VARSITY SOFTBALL TEAM, COACHES, AND SCHOOL OFFICIALS FOR A REMARKABLE SEASON AND TO CONGRATULATE THEM FOR WINNING THE 2016 SOUTH CAROLINA CLASS AA STATE CHAMPIONSHIP TITLE.</w:t>
      </w:r>
    </w:p>
    <w:p w:rsidR="00634AFC" w:rsidRDefault="00634AFC" w:rsidP="00634AFC">
      <w:bookmarkStart w:id="45" w:name="include_clip_end_82"/>
      <w:bookmarkEnd w:id="45"/>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46" w:name="include_clip_start_85"/>
      <w:bookmarkEnd w:id="46"/>
    </w:p>
    <w:p w:rsidR="00634AFC" w:rsidRDefault="00634AFC" w:rsidP="00634AFC">
      <w:r>
        <w:t>H. 3385 -- Reps. Hiott,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SALUTE THE PICKENS HIGH SCHOOL MARCHING BAND, BAND DIRECTORS, AND SCHOOL OFFICIALS FOR A SENSATIONAL SEASON AND TO CONGRATULATE THEM ON WINNING THE 2016 SOUTH CAROLINA BAND DIRECTORS ASSOCIATION CLASS AAA STATE CHAMPIONSHIP TITLE.</w:t>
      </w:r>
    </w:p>
    <w:p w:rsidR="00634AFC" w:rsidRDefault="00634AFC" w:rsidP="00634AFC">
      <w:bookmarkStart w:id="47" w:name="include_clip_end_85"/>
      <w:bookmarkEnd w:id="47"/>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48" w:name="include_clip_start_88"/>
      <w:bookmarkEnd w:id="48"/>
    </w:p>
    <w:p w:rsidR="00634AFC" w:rsidRDefault="00634AFC" w:rsidP="00634AFC">
      <w:r>
        <w:t>H. 3386 -- Rep. Hiott: A HOUSE RESOLUTION TO EXTEND THE PRIVILEGE OF THE FLOOR OF THE SOUTH CAROLINA HOUSE OF REPRESENTATIVES TO THE PICKENS HIGH SCHOOL MARCHING BAND, BAND DIRECTORS, AND SCHOOL OFFICIALS, AT A DATE AND TIME TO BE DETERMINED BY THE SPEAKER, FOR THE PURPOSE OF BEING RECOGNIZED AND COMMENDED FOR WINNING THE 2016 SOUTH CAROLINA BAND DIRECTORS ASSOCIATION CLASS AAA STATE CHAMPIONSHIP TITLE.</w:t>
      </w:r>
    </w:p>
    <w:p w:rsidR="00A36690" w:rsidRDefault="00A36690"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Pickens </w:t>
      </w:r>
      <w:r w:rsidRPr="00634AFC">
        <w:rPr>
          <w:color w:val="000000"/>
          <w:u w:color="000000"/>
        </w:rPr>
        <w:t>High School</w:t>
      </w:r>
      <w:r>
        <w:t xml:space="preserve"> marching band, band directors, and school officials, at a date and time to be determined by the Speaker, for the purpose of being recognized and commended for winning the 2016 South Carolina Band Directors Association Class AAA State Championship title.</w:t>
      </w: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49" w:name="include_clip_start_91"/>
      <w:bookmarkEnd w:id="49"/>
    </w:p>
    <w:p w:rsidR="00634AFC" w:rsidRDefault="00634AFC" w:rsidP="00634AFC">
      <w:r>
        <w:t>H. 3387 -- Reps. Williams,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Willis and Yow: A HOUSE RESOLUTION TO HONOR FREDDIE ALONZO MACK OF DARLINGTON FOR HIS MORE THAN THIRTY YEARS OF MUSIC MINISTRY AS DIRECTOR OF THE WESLEY CHAPEL-ST. JOHN MASS CHOIR AND TO WISH HIM GOD'S RICHEST BLESSINGS AS HE CONTINUES TO SERVE THE LORD.</w:t>
      </w:r>
    </w:p>
    <w:p w:rsidR="00634AFC" w:rsidRDefault="00634AFC" w:rsidP="00634AFC">
      <w:bookmarkStart w:id="50" w:name="include_clip_end_91"/>
      <w:bookmarkEnd w:id="50"/>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51" w:name="include_clip_start_94"/>
      <w:bookmarkEnd w:id="51"/>
    </w:p>
    <w:p w:rsidR="00634AFC" w:rsidRDefault="00634AFC" w:rsidP="00634AFC">
      <w:r>
        <w:t>H. 3388 -- Reps. Yow, Norrell, B. Newton and Lucas: A HOUSE RESOLUTION TO EXTEND THE PRIVILEGE OF THE FLOOR OF THE SOUTH CAROLINA HOUSE OF REPRESENTATIVES TO THE BUFORD HIGH SCHOOL VARSITY SOFTBALL TEAM OF LANCASTER COUNTY WITH THE TEAM COACHES AND SCHOOL OFFICIALS, AT A DATE AND TIME TO BE DETERMINED BY THE SPEAKER, FOR THE PURPOSE OF BEING RECOGNIZED AND COMMENDED FOR CAPTURING THE 2016 SOUTH CAROLINA CLASS AA STATE CHAMPIONSHIP TITLE.</w:t>
      </w:r>
    </w:p>
    <w:p w:rsidR="00634AFC" w:rsidRDefault="00634AFC" w:rsidP="00634AFC"/>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Buford High School varsity softball team of Lancaster County with the team coaches and school officials, at a date and time to be determined by the Speaker, for the purpose of being recognized and commended for capturing the 2016 South Carolina Class AA State Championship title.</w:t>
      </w: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52" w:name="include_clip_start_97"/>
      <w:bookmarkEnd w:id="52"/>
    </w:p>
    <w:p w:rsidR="00634AFC" w:rsidRDefault="00634AFC" w:rsidP="00634AFC">
      <w:r>
        <w:t>H. 3389 -- Reps. Murphy, Arrington, Bennett, Jefferson, Knight, Mack and Whipper: A HOUSE RESOLUTION TO SALUTE THE PINEWOOD PREPARATORY SCHOOL COMPETITIVE CHEER TEAM ON WINNING THE 2016 SOUTH CAROLINA INDEPENDENT SCHOOL ASSOCIATION REGION I CLASS AAA STATE CHAMPIONSHIP TITLE AND TO HONOR THE TEAM AND ITS COACHES FOR A SUPERLATIVE SEASON.</w:t>
      </w:r>
    </w:p>
    <w:p w:rsidR="00634AFC" w:rsidRDefault="00634AFC" w:rsidP="00634AFC">
      <w:bookmarkStart w:id="53" w:name="include_clip_end_97"/>
      <w:bookmarkEnd w:id="53"/>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54" w:name="include_clip_start_100"/>
      <w:bookmarkEnd w:id="54"/>
    </w:p>
    <w:p w:rsidR="00634AFC" w:rsidRDefault="00634AFC" w:rsidP="00634AFC">
      <w:r>
        <w:t>H. 3390 -- Reps. Murphy, Arrington, Bennett, Jefferson, Knight, Mack and Whipper: A HOUSE RESOLUTION TO EXTEND THE PRIVILEGE OF THE FLOOR OF THE SOUTH CAROLINA HOUSE OF REPRESENTATIVES TO THE PINEWOOD PREPARATORY SCHOOL COMPETITIVE CHEER TEAM, COACHES, AND SCHOOL OFFICIALS, AT A DATE AND TIME TO BE DETERMINED BY THE SPEAKER, FOR THE PURPOSE OF RECOGNIZING AND COMMENDING THEM ON THEIR OUTSTANDING SEASON AND FOR CAPTURING THE 2016 SOUTH CAROLINA INDEPENDENT SCHOOL ASSOCIATION REGION I CLASS AAA STATE CHAMPIONSHIP TITLE.</w:t>
      </w:r>
    </w:p>
    <w:p w:rsidR="00634AFC" w:rsidRDefault="00634AFC" w:rsidP="00634AFC"/>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w:t>
      </w:r>
      <w:r w:rsidRPr="00634AFC">
        <w:rPr>
          <w:color w:val="000000"/>
          <w:u w:color="000000"/>
        </w:rPr>
        <w:t xml:space="preserve">the privilege of the floor of the South Carolina House of Representatives be extended to the Pinewood Preparatory School competitive cheer team, coaches, and school officials, at a date and time to be determined by the Speaker, for the purpose of </w:t>
      </w:r>
      <w:r w:rsidRPr="00634AFC">
        <w:rPr>
          <w:rFonts w:eastAsia="Calibri"/>
          <w:color w:val="000000"/>
          <w:szCs w:val="22"/>
          <w:u w:color="000000"/>
        </w:rPr>
        <w:t>recognizing and commending them on their outstanding season and</w:t>
      </w:r>
      <w:r w:rsidRPr="00634AFC">
        <w:rPr>
          <w:color w:val="000000"/>
          <w:u w:color="000000"/>
        </w:rPr>
        <w:t xml:space="preserve"> for capturing the 2016 </w:t>
      </w:r>
      <w:r w:rsidRPr="00634AFC">
        <w:rPr>
          <w:rFonts w:eastAsia="Calibri"/>
          <w:color w:val="000000"/>
          <w:szCs w:val="22"/>
          <w:u w:color="000000"/>
        </w:rPr>
        <w:t>South Carolina Independent School Association</w:t>
      </w:r>
      <w:r w:rsidRPr="00634AFC">
        <w:rPr>
          <w:color w:val="000000"/>
          <w:u w:color="000000"/>
        </w:rPr>
        <w:t xml:space="preserve"> Region I Class AAA State Championship title.</w:t>
      </w: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55" w:name="include_clip_start_103"/>
      <w:bookmarkEnd w:id="55"/>
    </w:p>
    <w:p w:rsidR="00634AFC" w:rsidRDefault="00634AFC" w:rsidP="00634AFC">
      <w:r>
        <w:t>H. 3391 -- Rep. Wheeler: A HOUSE RESOLUTION TO RECOGNIZE AND HONOR QUEENIE M. BOYD OF LEE COUNTY FOR HER OUTSTANDING LEADERSHIP IN PUBLIC EDUCATION, TO CONGRATULATE HER ON BEING ELECTED PRESIDENT OF THE SOUTH CAROLINA SCHOOL BOARDS ASSOCIATION, AND TO WISH HER WELL DURING HER TENURE AS PRESIDENT.</w:t>
      </w:r>
    </w:p>
    <w:p w:rsidR="00634AFC" w:rsidRDefault="00634AFC" w:rsidP="00634AFC">
      <w:bookmarkStart w:id="56" w:name="include_clip_end_103"/>
      <w:bookmarkEnd w:id="56"/>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57" w:name="include_clip_start_106"/>
      <w:bookmarkEnd w:id="57"/>
    </w:p>
    <w:p w:rsidR="00A36690" w:rsidRDefault="00634AFC" w:rsidP="00634AFC">
      <w:r>
        <w:t xml:space="preserve">H. 3392 -- Reps. Fry,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THE HONORABLE MARY BETH MABRY AND </w:t>
      </w:r>
      <w:r w:rsidR="00A36690">
        <w:br/>
      </w:r>
    </w:p>
    <w:p w:rsidR="00A36690" w:rsidRDefault="00A36690">
      <w:pPr>
        <w:ind w:firstLine="0"/>
        <w:jc w:val="left"/>
      </w:pPr>
      <w:r>
        <w:br w:type="page"/>
      </w:r>
    </w:p>
    <w:p w:rsidR="00634AFC" w:rsidRDefault="00634AFC" w:rsidP="00A36690">
      <w:pPr>
        <w:ind w:firstLine="0"/>
      </w:pPr>
      <w:r>
        <w:t>TO THANK HER FOR HER DEDICATED SERVICE TO THE PEOPLE OF THE TOWN OF SURFSIDE BEACH.</w:t>
      </w:r>
    </w:p>
    <w:p w:rsidR="00634AFC" w:rsidRDefault="00634AFC" w:rsidP="00634AFC">
      <w:bookmarkStart w:id="58" w:name="include_clip_end_106"/>
      <w:bookmarkEnd w:id="58"/>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59" w:name="include_clip_start_109"/>
      <w:bookmarkEnd w:id="59"/>
    </w:p>
    <w:p w:rsidR="00634AFC" w:rsidRDefault="00634AFC" w:rsidP="00634AFC">
      <w:r>
        <w:t>H. 3393 -- Reps. Dillard, Williams, Clyburn and Jefferson: A HOUSE RESOLUTION TO RECOGNIZE AND CONGRATULATE JOHN WESLEY UNITED METHODIST CHURCH OF GREENVILLE ON THE OCCASION OF ITS HISTORIC ONE HUNDRED FIFTIETH ANNIVERSARY AND TO COMMEND THE CHURCH FOR ITS MANY YEARS OF SERVICE TO GOD AND THE COMMUNITY.</w:t>
      </w:r>
    </w:p>
    <w:p w:rsidR="00634AFC" w:rsidRDefault="00634AFC" w:rsidP="00634AFC">
      <w:bookmarkStart w:id="60" w:name="include_clip_end_109"/>
      <w:bookmarkEnd w:id="60"/>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61" w:name="include_clip_start_112"/>
      <w:bookmarkEnd w:id="61"/>
    </w:p>
    <w:p w:rsidR="00634AFC" w:rsidRDefault="00634AFC" w:rsidP="00634AFC">
      <w:r>
        <w:t>H. 3394 -- Reps. Forrester,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CELEBRATE DORMAN HIGH SCHOOL'S RACHEL REISTROFFER ON WINNING THE 2016 CLASS AAAAA GIRLS STATE SWIM CHAMPIONSHIP IN THE 500-YARD FREESTYLE AND TO CONGRATULATE HER AND HER COACHES ON AN OUTSTANDING SEASON.</w:t>
      </w:r>
    </w:p>
    <w:p w:rsidR="00634AFC" w:rsidRDefault="00634AFC" w:rsidP="00634AFC">
      <w:bookmarkStart w:id="62" w:name="include_clip_end_112"/>
      <w:bookmarkEnd w:id="62"/>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63" w:name="include_clip_start_115"/>
      <w:bookmarkEnd w:id="63"/>
    </w:p>
    <w:p w:rsidR="00634AFC" w:rsidRDefault="00634AFC" w:rsidP="00634AFC">
      <w:r>
        <w:t xml:space="preserve">H. 3395 -- Rep. Forrester: A HOUSE RESOLUTION TO EXTEND THE PRIVILEGE OF THE FLOOR </w:t>
      </w:r>
      <w:r w:rsidR="00864895">
        <w:t xml:space="preserve">OF THE SOUTH CAROLINA HOUSE OF REPRESENTATIVES </w:t>
      </w:r>
      <w:r>
        <w:t>TO THE STUDENTS AND SCHOOL OFFICIALS OF THE SOUTH CAROLINA SCHOOL FOR THE DEAF AND THE BLIND, AT A DATE AND TIME TO BE DETERMINED BY THE SPEAKER, TO RECOGNIZE THEM FOR A DEMONSTRATION OF THEIR UNIQUE ACCOMPLISHMENTS.</w:t>
      </w:r>
    </w:p>
    <w:p w:rsidR="00634AFC" w:rsidRDefault="00634AFC" w:rsidP="00634AFC"/>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w:t>
      </w:r>
      <w:r w:rsidRPr="009B174A">
        <w:rPr>
          <w:szCs w:val="22"/>
        </w:rPr>
        <w:t xml:space="preserve">the members of the </w:t>
      </w:r>
      <w:r>
        <w:rPr>
          <w:szCs w:val="22"/>
        </w:rPr>
        <w:t>South Carolina House of Representatives</w:t>
      </w:r>
      <w:r w:rsidRPr="009B174A">
        <w:rPr>
          <w:szCs w:val="22"/>
        </w:rPr>
        <w:t xml:space="preserve">, by this resolution, extend the privilege of the floor </w:t>
      </w:r>
      <w:r w:rsidR="00864895">
        <w:t xml:space="preserve">of the South Carolina House of Representatives </w:t>
      </w:r>
      <w:r w:rsidRPr="009B174A">
        <w:rPr>
          <w:szCs w:val="22"/>
        </w:rPr>
        <w:t>to the students and school officials of the South Carolina School for the Deaf and the Blind</w:t>
      </w:r>
      <w:r>
        <w:rPr>
          <w:szCs w:val="22"/>
        </w:rPr>
        <w:t>,</w:t>
      </w:r>
      <w:r w:rsidRPr="009B174A">
        <w:rPr>
          <w:szCs w:val="22"/>
        </w:rPr>
        <w:t xml:space="preserve"> at a date and time to be determined by the Speaker</w:t>
      </w:r>
      <w:r>
        <w:rPr>
          <w:szCs w:val="22"/>
        </w:rPr>
        <w:t xml:space="preserve">, to recognize </w:t>
      </w:r>
      <w:r w:rsidRPr="009B174A">
        <w:rPr>
          <w:szCs w:val="22"/>
        </w:rPr>
        <w:t>them for a demonstration of their unique accomplishments.</w:t>
      </w: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64" w:name="include_clip_start_118"/>
      <w:bookmarkEnd w:id="64"/>
    </w:p>
    <w:p w:rsidR="00634AFC" w:rsidRDefault="00634AFC" w:rsidP="00634AFC">
      <w:r>
        <w:t>H. 3396 -- Reps. Ballentine and Huggins: A HOUSE RESOLUTION TO EXTEND THE PRIVILEGE OF THE FLOOR OF THE SOUTH CAROLINA HOUSE OF REPRESENTATIVES TO THE DUTCH FORK HIGH SCHOOL CHEERLEADING TEAM, COACHES, AND SCHOOL OFFICIALS, AT A DATE AND TIME TO BE DETERMINED BY THE SPEAKER, FOR THE PURPOSE OF BEING RECOGNIZED AND COMMENDED FOR WINNING THE 2016 CLASS AAAAA STATE CHAMPIONSHIP TITLE.</w:t>
      </w:r>
    </w:p>
    <w:p w:rsidR="00634AFC" w:rsidRDefault="00634AFC" w:rsidP="00634AFC"/>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634AFC">
        <w:rPr>
          <w:color w:val="000000"/>
          <w:u w:color="000000"/>
        </w:rPr>
        <w:t>the privilege of the floor of the South Carolina House of Representatives be extended to the Dutch Fork High School cheerleading team, coaches, and school officials, at a date and time to be determined by the Speaker, for the purpose of being recognized and commended for winning the 2016 Class AAAAA State Championship title.</w:t>
      </w: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65" w:name="include_clip_start_121"/>
      <w:bookmarkEnd w:id="65"/>
    </w:p>
    <w:p w:rsidR="00634AFC" w:rsidRDefault="00634AFC" w:rsidP="00634AFC">
      <w:r>
        <w:t>H. 3397 -- Reps. Hiott,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MRS. EVERETTE CURL, DIRECTOR OF THE PICKENS COUNTY LITERACY ASSOCIATION (PCLA), FOR HER OUTSTANDING SERVICE TO THE PICKENS COMMUNITY AND TO WISH HER MUCH HAPPINESS AND SUCCESS IN THE DAYS AHEAD.</w:t>
      </w:r>
    </w:p>
    <w:p w:rsidR="00634AFC" w:rsidRDefault="00634AFC" w:rsidP="00634AFC">
      <w:bookmarkStart w:id="66" w:name="include_clip_end_121"/>
      <w:bookmarkEnd w:id="66"/>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67" w:name="include_clip_start_124"/>
      <w:bookmarkEnd w:id="67"/>
    </w:p>
    <w:p w:rsidR="00634AFC" w:rsidRDefault="00634AFC" w:rsidP="00634AFC">
      <w:r>
        <w:t>H. 3403 -- Reps. Huggins, Ballentine, Alexander, Allison, Anderson, Anthony, Arrington, Atkinson, Atwater, Bales,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CELEBRATE THE CHAPIN HIGH SCHOOL VARSITY COMPETITIVE CHEER TEAM, COACHES, AND SCHOOL OFFICIALS FOR A STELLAR SEASON AND TO APPLAUD THEM FOR CAPTURING THE 2016 SOUTH CAROLINA HIGH SCHOOL LEAGUE CLASS AAAA STATE CHAMPIONSHIP TITLE.</w:t>
      </w:r>
    </w:p>
    <w:p w:rsidR="00634AFC" w:rsidRDefault="00634AFC" w:rsidP="00634AFC">
      <w:bookmarkStart w:id="68" w:name="include_clip_end_124"/>
      <w:bookmarkEnd w:id="68"/>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69" w:name="include_clip_start_127"/>
      <w:bookmarkEnd w:id="69"/>
    </w:p>
    <w:p w:rsidR="00634AFC" w:rsidRDefault="00634AFC" w:rsidP="00634AFC">
      <w:r>
        <w:t>H. 3404 -- Reps. Huggins and Ballentine: A HOUSE RESOLUTION TO EXTEND THE PRIVILEGE OF THE FLOOR OF THE SOUTH CAROLINA HOUSE OF REPRESENTATIVES TO THE CHAPIN HIGH SCHOOL VARSITY COMPETITIVE CHEER TEAM, COACHES, AND SCHOOL OFFICIALS, AT A DATE AND TIME TO BE DETERMINED BY THE SPEAKER, FOR THE PURPOSE OF BEING RECOGNIZED AND COMMENDED FOR WINNING THE 2016 SCHSL CLASS AAAA STATE CHAMPIONSHIP TITLE.</w:t>
      </w:r>
    </w:p>
    <w:p w:rsidR="00634AFC" w:rsidRDefault="00634AFC" w:rsidP="00634AFC"/>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634AFC">
        <w:rPr>
          <w:color w:val="000000"/>
          <w:u w:color="000000"/>
        </w:rPr>
        <w:t>the privilege of the floor of the South Carolina House of Representatives be extended to the Chapin High School varsity competitive cheer team, coaches, and school officials, at a date and time to be determined by the Speaker, for the purpose of being recognized and commended for winning the 2016 SCHSL Class AAAA State Championship title.</w:t>
      </w: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70" w:name="include_clip_start_130"/>
      <w:bookmarkEnd w:id="70"/>
    </w:p>
    <w:p w:rsidR="00634AFC" w:rsidRDefault="00634AFC" w:rsidP="00634AFC">
      <w:r>
        <w:t>H. 3423 -- Reps. Quinn, Atwater, Ballentine, Caskey, Forrest, Huggins, Ott, Spires, Toole, Alexander, Allison, Anderson, Anthony, Arrington, Atkinson, Bales, Bamberg, Bannister, Bedingfield, Bennett, Bernstein, Blackwell, Bowers, Bradley, Brown, Burns, Chumley, Clary, Clemmons, Clyburn, Cobb-Hunter, Cogswell, Cole, Collins, Crawford, Crosby, Daning, Davis, Delleney, Dillard, Douglas, Duckworth, Elliott, Erickson, Felder, Finlay, Forrester, Fry, Funderburk, Gagnon, Gilliard, Govan, Hamilton, Hardee, Hart, Hayes, Henderson, Henegan, Herbkersman, Hewitt, Hill, Hiott, Hixon, Hosey, Howard, Jefferson, Johnson, Jordan, King, Kirby, Knight, Loftis, Long, Lowe, Lucas, Mack, Magnuson, Martin, McCoy, McCravy, McEachern, McKnight, Mitchell, D. C. Moss, V. S. Moss, Murphy, Neal, B. Newton, W. Newton, Norman, Norrell, Parks, Pitts, Pope, Putnam, Ridgeway, M. Rivers, S. Rivers, Robinson-Simpson, Rutherford, Ryhal, Sandifer, Simrill, G. M. Smith, G. R. Smith, J. E. Smith, Sottile, Stavrinakis, Stringer, Tallon, Taylor, Thayer, Thigpen, Weeks, West, Wheeler, Whipper, White, Whitmire, Williams, Willis and Yow: A HOUSE RESOLUTION TO HONOR MARLEY STOKES, MISS SOUTH CAROLINA TEEN USA 2016, AND TO COMMEND HER FOR THE DISCIPLINE, ASPIRATIONS, AND TALENT THAT ENABLED HER TO REPRESENT THE PALMETTO STATE WITH DIGNITY AND POISE.</w:t>
      </w:r>
    </w:p>
    <w:p w:rsidR="00634AFC" w:rsidRDefault="00634AFC" w:rsidP="00634AFC">
      <w:bookmarkStart w:id="71" w:name="include_clip_end_130"/>
      <w:bookmarkEnd w:id="71"/>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72" w:name="include_clip_start_133"/>
      <w:bookmarkEnd w:id="72"/>
    </w:p>
    <w:p w:rsidR="00634AFC" w:rsidRDefault="00634AFC" w:rsidP="00634AFC">
      <w:r>
        <w:t>H. 3424 -- Reps. Finlay,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THE SURGICAL STAFF AND NURSES ON THE THIRD FLOOR AT PALMETTO BAPTIST HOSPITAL IN COLUMBIA FOR THE QUALITY MEDICAL CARE THEY PROVIDE AND FOR THEIR PERSONAL AND PROFESSIONAL DEDICATION TO THE PATIENTS IN THEIR CHARGE.</w:t>
      </w:r>
    </w:p>
    <w:p w:rsidR="00634AFC" w:rsidRDefault="00634AFC" w:rsidP="00634AFC">
      <w:bookmarkStart w:id="73" w:name="include_clip_end_133"/>
      <w:bookmarkEnd w:id="73"/>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74" w:name="include_clip_start_136"/>
      <w:bookmarkEnd w:id="74"/>
    </w:p>
    <w:p w:rsidR="00634AFC" w:rsidRDefault="00634AFC" w:rsidP="00634AFC">
      <w:r>
        <w:t>H. 3425 -- Reps. Magnuson,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THE CHAPMAN HIGH SCHOOL VARSITY FOOTBALL TEAM, COACHES, AND SCHOOL OFFICIALS FOR AN EXTRAORDINARY SEASON AND TO CONGRATULATE THEM FOR WINNING THE 2016 SOUTH CAROLINA CLASS AAA STATE CHAMPIONSHIP TITLE.</w:t>
      </w:r>
    </w:p>
    <w:p w:rsidR="00634AFC" w:rsidRDefault="00634AFC" w:rsidP="00634AFC">
      <w:bookmarkStart w:id="75" w:name="include_clip_end_136"/>
      <w:bookmarkEnd w:id="75"/>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76" w:name="include_clip_start_139"/>
      <w:bookmarkEnd w:id="76"/>
    </w:p>
    <w:p w:rsidR="00634AFC" w:rsidRDefault="00634AFC" w:rsidP="00634AFC">
      <w:r>
        <w:t>H. 3426 -- Reps. Magnuson, Allison, Long and Chumley: A HOUSE RESOLUTION TO EXTEND THE PRIVILEGE OF THE FLOOR OF THE SOUTH CAROLINA HOUSE OF REPRESENTATIVES TO THE CHAPMAN HIGH SCHOOL VARSITY FOOTBALL TEAM OF SPARTANBURG COUNTY WITH THE TEAM COACHES AND SCHOOL OFFICIALS, AT A DATE AND TIME TO BE DETERMINED BY THE SPEAKER, FOR THE PURPOSE OF BEING RECOGNIZED AND COMMENDED FOR CAPTURING THE 2016 SOUTH CAROLINA CLASS AAA STATE CHAMPIONSHIP TITLE.</w:t>
      </w:r>
    </w:p>
    <w:p w:rsidR="00634AFC" w:rsidRDefault="00634AFC" w:rsidP="00634AFC"/>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Chapman High School varsity football team of Spartanburg County with the team coaches and school officials, at a date and time to be determined by the Speaker, for the purpose of being recognized and commended for capturing the 2016 South Carolina Class AAA State Championship title.</w:t>
      </w: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CONCURRENT RESOLUTION</w:t>
      </w:r>
    </w:p>
    <w:p w:rsidR="00634AFC" w:rsidRDefault="00634AFC" w:rsidP="00634AFC">
      <w:pPr>
        <w:keepNext/>
      </w:pPr>
      <w:r>
        <w:t>The following was introduced:</w:t>
      </w:r>
    </w:p>
    <w:p w:rsidR="00634AFC" w:rsidRDefault="00634AFC" w:rsidP="00634AFC">
      <w:pPr>
        <w:keepNext/>
      </w:pPr>
      <w:bookmarkStart w:id="77" w:name="include_clip_start_142"/>
      <w:bookmarkEnd w:id="77"/>
    </w:p>
    <w:p w:rsidR="00634AFC" w:rsidRDefault="00634AFC" w:rsidP="00864895">
      <w:r>
        <w:t>H. 3398 -- Reps. Jefferson, Howard, Gilliard and Neal: A CONCURRENT RESOLUTION TO RAISE THE AWARENESS OF THE BRADLEY BLAKE FOUNDATION SURROUNDING THE ISSUE OF GUN VIOLENCE AND TO DECLARE THE MONTH OF JUNE 2017 "GUN VIOLENCE AWARENESS MONTH".</w:t>
      </w:r>
    </w:p>
    <w:p w:rsidR="00634AFC" w:rsidRDefault="00634AFC" w:rsidP="00634AFC">
      <w:bookmarkStart w:id="78" w:name="include_clip_end_142"/>
      <w:bookmarkEnd w:id="78"/>
    </w:p>
    <w:p w:rsidR="00634AFC" w:rsidRDefault="00634AFC" w:rsidP="00634AFC">
      <w:r>
        <w:t>The Concurrent Resolution was agreed to and ordered sent to the Senate.</w:t>
      </w:r>
    </w:p>
    <w:p w:rsidR="00634AFC" w:rsidRDefault="00634AFC" w:rsidP="00634AFC"/>
    <w:p w:rsidR="00634AFC" w:rsidRDefault="00634AFC" w:rsidP="00634AFC">
      <w:pPr>
        <w:keepNext/>
        <w:jc w:val="center"/>
        <w:rPr>
          <w:b/>
        </w:rPr>
      </w:pPr>
      <w:r w:rsidRPr="00634AFC">
        <w:rPr>
          <w:b/>
        </w:rPr>
        <w:t>CONCURRENT RESOLUTION</w:t>
      </w:r>
    </w:p>
    <w:p w:rsidR="00634AFC" w:rsidRDefault="00634AFC" w:rsidP="00634AFC">
      <w:pPr>
        <w:keepNext/>
      </w:pPr>
      <w:r>
        <w:t>The following was introduced:</w:t>
      </w:r>
    </w:p>
    <w:p w:rsidR="00634AFC" w:rsidRDefault="00634AFC" w:rsidP="00634AFC">
      <w:pPr>
        <w:keepNext/>
      </w:pPr>
      <w:bookmarkStart w:id="79" w:name="include_clip_start_145"/>
      <w:bookmarkEnd w:id="79"/>
    </w:p>
    <w:p w:rsidR="00634AFC" w:rsidRDefault="00634AFC" w:rsidP="00634AFC">
      <w:pPr>
        <w:keepNext/>
      </w:pPr>
      <w:r>
        <w:t>H. 3399 -- Rep. Cobb-Hunter: A CONCURRENT RESOLUTION TO MEMORIALIZE THE UNITED STATES CONGRESS TO ENACT LEGISLATION AND TAKE CERTAIN MEASURES TO ENSURE THAT STUDENTS FROM SOUTH CAROLINA AND THROUGHOUT THE UNITED STATES HAVE ACCESS TO DEBT-FREE HIGHER EDUCATION AT PUBLIC COLLEGES AND UNIVERSITIES IN ORDER TO REDUCE THE GROWING CRISIS OF STUDENT LOAN DEBT AND DEFAULT, PARTICULARLY AMONG LOW-INCOME STUDENTS AND AFRICAN-AMERICAN STUDENTS DISPROPORTIONATELY BURDENED BY THE CRISIS.</w:t>
      </w:r>
    </w:p>
    <w:p w:rsidR="00634AFC" w:rsidRDefault="00634AFC" w:rsidP="00634AFC">
      <w:bookmarkStart w:id="80" w:name="include_clip_end_145"/>
      <w:bookmarkEnd w:id="80"/>
      <w:r>
        <w:t>The Concurrent Resolution was ordered referred to the Committee on Invitations and Memorial Resolutions.</w:t>
      </w:r>
    </w:p>
    <w:p w:rsidR="00634AFC" w:rsidRDefault="00634AFC" w:rsidP="00634AFC"/>
    <w:p w:rsidR="00634AFC" w:rsidRDefault="00634AFC" w:rsidP="00634AFC">
      <w:pPr>
        <w:keepNext/>
        <w:jc w:val="center"/>
        <w:rPr>
          <w:b/>
        </w:rPr>
      </w:pPr>
      <w:r w:rsidRPr="00634AFC">
        <w:rPr>
          <w:b/>
        </w:rPr>
        <w:t>CONCURRENT RESOLUTION</w:t>
      </w:r>
    </w:p>
    <w:p w:rsidR="00634AFC" w:rsidRDefault="00634AFC" w:rsidP="00634AFC">
      <w:pPr>
        <w:keepNext/>
      </w:pPr>
      <w:r>
        <w:t>The following was introduced:</w:t>
      </w:r>
    </w:p>
    <w:p w:rsidR="00634AFC" w:rsidRDefault="00634AFC" w:rsidP="00634AFC">
      <w:pPr>
        <w:keepNext/>
      </w:pPr>
      <w:bookmarkStart w:id="81" w:name="include_clip_start_148"/>
      <w:bookmarkEnd w:id="81"/>
    </w:p>
    <w:p w:rsidR="00634AFC" w:rsidRDefault="00634AFC" w:rsidP="00634AFC">
      <w:r>
        <w:t>H. 3400 -- Rep. Cobb-Hunter: A CONCURRENT RESOLUTION TO RECOGNIZE AND HONOR KATHERINE "KATIE" JOHNSON, A SOUTH CAROLINA NATIVE AND FORMER SLAVE WHO LEFT A LEGACY FOR HER DESCENDANTS THAT STILL RESOUNDS AND INSPIRES TODAY.</w:t>
      </w:r>
    </w:p>
    <w:p w:rsidR="00634AFC" w:rsidRDefault="00634AFC" w:rsidP="00634AFC">
      <w:bookmarkStart w:id="82" w:name="include_clip_end_148"/>
      <w:bookmarkEnd w:id="82"/>
    </w:p>
    <w:p w:rsidR="00634AFC" w:rsidRDefault="00634AFC" w:rsidP="00634AFC">
      <w:r>
        <w:t>The Concurrent Resolution was agreed to and ordered sent to the Senate.</w:t>
      </w:r>
    </w:p>
    <w:p w:rsidR="00634AFC" w:rsidRDefault="00634AFC" w:rsidP="00634AFC"/>
    <w:p w:rsidR="00634AFC" w:rsidRDefault="00634AFC" w:rsidP="00634AFC">
      <w:pPr>
        <w:keepNext/>
        <w:jc w:val="center"/>
        <w:rPr>
          <w:b/>
        </w:rPr>
      </w:pPr>
      <w:r w:rsidRPr="00634AFC">
        <w:rPr>
          <w:b/>
        </w:rPr>
        <w:t>CONCURRENT RESOLUTION</w:t>
      </w:r>
    </w:p>
    <w:p w:rsidR="00634AFC" w:rsidRDefault="00634AFC" w:rsidP="00634AFC">
      <w:pPr>
        <w:keepNext/>
      </w:pPr>
      <w:r>
        <w:t>The following was introduced:</w:t>
      </w:r>
    </w:p>
    <w:p w:rsidR="00634AFC" w:rsidRDefault="00634AFC" w:rsidP="00634AFC">
      <w:pPr>
        <w:keepNext/>
      </w:pPr>
      <w:bookmarkStart w:id="83" w:name="include_clip_start_151"/>
      <w:bookmarkEnd w:id="83"/>
    </w:p>
    <w:p w:rsidR="00634AFC" w:rsidRDefault="00634AFC" w:rsidP="00634AFC">
      <w:pPr>
        <w:keepNext/>
      </w:pPr>
      <w:r>
        <w:t>H. 3401 -- Rep. Clemmons: A CONCURRENT RESOLUTION TO MEMORIALIZE THE UNITED STATES CONGRESS AND URGE THEM TO PROPOSE THE REGULATION FREEDOM AMENDMENT TO THE UNITED STATES CONSTITUTION.</w:t>
      </w:r>
    </w:p>
    <w:p w:rsidR="00634AFC" w:rsidRDefault="00634AFC" w:rsidP="00634AFC">
      <w:bookmarkStart w:id="84" w:name="include_clip_end_151"/>
      <w:bookmarkEnd w:id="84"/>
      <w:r>
        <w:t>The Concurrent Resolution was ordered referred to the Committee on Invitations and Memorial Resolutions.</w:t>
      </w:r>
    </w:p>
    <w:p w:rsidR="00634AFC" w:rsidRDefault="00634AFC" w:rsidP="00634AFC"/>
    <w:p w:rsidR="00634AFC" w:rsidRDefault="00634AFC" w:rsidP="00634AFC">
      <w:pPr>
        <w:keepNext/>
        <w:jc w:val="center"/>
        <w:rPr>
          <w:b/>
        </w:rPr>
      </w:pPr>
      <w:r w:rsidRPr="00634AFC">
        <w:rPr>
          <w:b/>
        </w:rPr>
        <w:t>CONCURRENT RESOLUTION</w:t>
      </w:r>
    </w:p>
    <w:p w:rsidR="00634AFC" w:rsidRDefault="00634AFC" w:rsidP="00634AFC">
      <w:pPr>
        <w:keepNext/>
      </w:pPr>
      <w:r>
        <w:t>The following was introduced:</w:t>
      </w:r>
    </w:p>
    <w:p w:rsidR="00634AFC" w:rsidRDefault="00634AFC" w:rsidP="00634AFC">
      <w:pPr>
        <w:keepNext/>
      </w:pPr>
      <w:bookmarkStart w:id="85" w:name="include_clip_start_154"/>
      <w:bookmarkEnd w:id="85"/>
    </w:p>
    <w:p w:rsidR="00634AFC" w:rsidRDefault="00634AFC" w:rsidP="00634AFC">
      <w:r>
        <w:t>H. 3402 -- Reps. Felder, Allison, Arrington, Bennett, Bernstein, Cobb-Hunter, Crawford, Davis, Dillard, Douglas, Erickson, Funderburk, Henderson, Henegan, Knight, Norrell, Parks, Robinson-Simpson and Thayer: A CONCURRENT RESOLUTION TO DECLARE JANUARY 18, 2017, "SC UNITED IN TEAL &amp; WHITE LOBBY DAY" IN SOUTH CAROLINA AND ENCOURAGE ALL CITIZENS TO BE AWARE OF THE NEED FOR EARLY SCREENING FOR CERVICAL CANCER.</w:t>
      </w:r>
    </w:p>
    <w:p w:rsidR="00634AFC" w:rsidRDefault="00634AFC" w:rsidP="00634AFC">
      <w:bookmarkStart w:id="86" w:name="include_clip_end_154"/>
      <w:bookmarkEnd w:id="86"/>
    </w:p>
    <w:p w:rsidR="00634AFC" w:rsidRDefault="00634AFC" w:rsidP="00634AFC">
      <w:r>
        <w:t>The Concurrent Resolution was agreed to and ordered sent to the Senate.</w:t>
      </w:r>
    </w:p>
    <w:p w:rsidR="00634AFC" w:rsidRDefault="00634AFC" w:rsidP="00634AFC"/>
    <w:p w:rsidR="00634AFC" w:rsidRDefault="00634AFC" w:rsidP="00634AFC">
      <w:pPr>
        <w:keepNext/>
        <w:jc w:val="center"/>
        <w:rPr>
          <w:b/>
        </w:rPr>
      </w:pPr>
      <w:r w:rsidRPr="00634AFC">
        <w:rPr>
          <w:b/>
        </w:rPr>
        <w:t>CONCURRENT RESOLUTION</w:t>
      </w:r>
    </w:p>
    <w:p w:rsidR="00634AFC" w:rsidRDefault="00634AFC" w:rsidP="00634AFC">
      <w:r>
        <w:t>The Senate sent to the House the following:</w:t>
      </w:r>
    </w:p>
    <w:p w:rsidR="00634AFC" w:rsidRDefault="00634AFC" w:rsidP="00634AFC">
      <w:bookmarkStart w:id="87" w:name="include_clip_start_157"/>
      <w:bookmarkEnd w:id="87"/>
    </w:p>
    <w:p w:rsidR="00634AFC" w:rsidRDefault="00634AFC" w:rsidP="00634AFC">
      <w:r>
        <w:t>S. 108 -- Senators Campsen, Malloy and Hembree: A CONCURRENT RESOLUTION TO FIX NOON ON WEDNESDAY, FEBRUARY 1, 2017, AS THE TIME TO ELECT A SUCCESSOR TO A CERTAIN JUSTICE OF THE SUPREME COURT, SEAT 5, UPON HIS SWEARING IN AS CHIEF JUSTICE OF THE SUPREME COURT, AND THE SUCCESSOR WILL FILL THE UNEXPIRED TERM OF THAT OFFICE, WHICH WILL EXPIRE JULY 31, 2020;  TO ELECT A SUCCESSOR TO A CERTAIN JUDGE OF THE COURT OF APPEALS, SEAT 1, WHOSE TERM WILL EXPIRE JUNE 30, 2017;  TO ELECT A SUCCESSOR TO A CERTAIN JUDGE OF THE COURT OF APPEALS, SEAT 2, WHOSE TERM WILL EXPIRE JUNE 30, 2017;  TO ELECT A SUCCESSOR TO A CERTAIN JUDGE OF THE COURT OF APPEALS, SEAT 9, UPON HIS ELECTION TO THE COURT OF APPEALS, CHIEF JUDGE, SEAT 5, AND THE SUCCESSOR WILL FILL THE UNEXPIRED TERM OF THAT OFFICE WHICH WILL EXPIRE JUNE 30, 2022;  TO ELECT A SUCCESSOR TO A CERTAIN JUDGE OF THE CIRCUIT COURT, SEVENTH JUDICIAL CIRCUIT, SEAT 2, UPON HIS RETIREMENT ON OR BEFORE FEBRUARY 10, 2017, AND THE SUCCESSOR WILL FILL THE UNEXPIRED TERM OF THAT OFFICE, WHICH WILL EXPIRE JUNE 30, 2018;  TO ELECT A SUCCESSOR TO A CERTAIN JUDGE OF THE CIRCUIT COURT, AT-LARGE, SEAT 1, UPON HIS RETIREMENT ON OR BEFORE DECEMBER 31, 2016, AND THE SUCCESSOR WILL FILL THE UNEXPIRED TERM OF THAT OFFICE WHICH WILL EXPIRE JUNE 30, 2021;  TO ELECT A SUCCESSOR TO A CERTAIN JUDGE OF THE FAMILY COURT, EIGHTH JUDICIAL CIRCUIT, SEAT 2, UPON HIS RETIREMENT ON OR BEFORE DECEMBER 31, 2016, AND THE SUCCESSOR WILL FILL THE UNEXPIRED TERM OF THAT OFFICE, WHICH WILL EXPIRE JUNE 30, 2022;  TO ELECT A JUDGE TO A NEWLY CREATED SEAT ON THE FAMILY COURT, AT -LARGE, SEAT 7, WHOSE TERM WILL BE FROM JULY 1, 2017, UNTIL JUNE 30, 2023;  TO ELECT A JUDGE TO A NEWLY CREATED SEAT ON THE FAMILY COURT, AT-LARGE, SEAT 8, WHOSE TERM WILL BE FROM JULY 1, 2017, UNTIL JUNE 30, 2023; TO ELECT A SUCCESSOR TO A CERTAIN JUDGE OF THE ADMINISTRATIVE LAW COURT, SEAT 2, UPON HIS RETIREMENT ON OR BEFORE JUNE 30, 2017, THE SUCCESSOR WILL FILL A NEW TERM OF THAT OFFICE WHICH WILL EXPIRE ON JUNE 30, 2022.</w:t>
      </w:r>
    </w:p>
    <w:p w:rsidR="00634AFC" w:rsidRDefault="00634AFC" w:rsidP="00634AFC">
      <w:bookmarkStart w:id="88" w:name="include_clip_end_157"/>
      <w:bookmarkEnd w:id="88"/>
    </w:p>
    <w:p w:rsidR="00634AFC" w:rsidRDefault="00634AFC" w:rsidP="00634AFC">
      <w:r>
        <w:t>The Concurrent Resolution was agreed to and ordered returned to the Senate with concurrence.</w:t>
      </w:r>
    </w:p>
    <w:p w:rsidR="00634AFC" w:rsidRDefault="00634AFC" w:rsidP="00634AFC"/>
    <w:p w:rsidR="00634AFC" w:rsidRDefault="00634AFC" w:rsidP="00634AFC">
      <w:pPr>
        <w:keepNext/>
        <w:jc w:val="center"/>
        <w:rPr>
          <w:b/>
        </w:rPr>
      </w:pPr>
      <w:r w:rsidRPr="00634AFC">
        <w:rPr>
          <w:b/>
        </w:rPr>
        <w:t xml:space="preserve">INTRODUCTION OF BILLS  </w:t>
      </w:r>
    </w:p>
    <w:p w:rsidR="00634AFC" w:rsidRDefault="00634AFC" w:rsidP="00634AFC">
      <w:r>
        <w:t>The following Bills and Joint Resolution</w:t>
      </w:r>
      <w:r w:rsidR="00864895">
        <w:t>s</w:t>
      </w:r>
      <w:r>
        <w:t xml:space="preserve"> were introduced, read the first time, and referred to appropriate committees:</w:t>
      </w:r>
    </w:p>
    <w:p w:rsidR="00634AFC" w:rsidRDefault="00634AFC" w:rsidP="00634AFC"/>
    <w:p w:rsidR="00634AFC" w:rsidRDefault="00634AFC" w:rsidP="00634AFC">
      <w:pPr>
        <w:keepNext/>
      </w:pPr>
      <w:bookmarkStart w:id="89" w:name="include_clip_start_161"/>
      <w:bookmarkEnd w:id="89"/>
      <w:r>
        <w:t>H. 3405 -- Rep. Ridgeway: A BILL TO AMEND SECTION 6-29-760, CODE OF LAWS OF SOUTH CAROLINA, 1976, RELATING TO THE PROCEDURE FOR THE ENACTMENT OF ZONING REGULATIONS OR MAPS, SO AS TO PROVIDE THAT ONLY A LANDOWNER, HIS OR HER APPOINTED REPRESENTATIVE, OR THE GOVERNING BODY OF THE POLITICAL SUBDIVISION WHICH IS RESPONSIBLE FOR THE ZONING REGULATIONS OR MAPS PERTAINING TO THE PROPERTY MAY APPLY TO AMEND OR CHANGE ANY ZONING REGULATION OR MAP RELATING TO THAT PROPERTY.</w:t>
      </w:r>
    </w:p>
    <w:p w:rsidR="00634AFC" w:rsidRDefault="00634AFC" w:rsidP="00634AFC">
      <w:bookmarkStart w:id="90" w:name="include_clip_end_161"/>
      <w:bookmarkEnd w:id="90"/>
      <w:r>
        <w:t>Referred to Committee on Judiciary</w:t>
      </w:r>
    </w:p>
    <w:p w:rsidR="00864895" w:rsidRDefault="00864895" w:rsidP="00634AFC"/>
    <w:p w:rsidR="00634AFC" w:rsidRDefault="00634AFC" w:rsidP="00634AFC">
      <w:pPr>
        <w:keepNext/>
      </w:pPr>
      <w:bookmarkStart w:id="91" w:name="include_clip_start_163"/>
      <w:bookmarkEnd w:id="91"/>
      <w:r>
        <w:t>H. 3406 -- Rep. G. M. Smith: A BILL TO AMEND ACT 95 OF 2013, RELATING TO THE MAINTENANCE TAX IMPOSED BY THE WORKERS' COMPENSATION COMMISSION ON SELF INSURERS, SO AS TO DELETE AN UNCODIFIED PROVISION THAT TERMINATES THE ACT FIVE YEARS AFTER ITS EFFECTIVE DATE.</w:t>
      </w:r>
    </w:p>
    <w:p w:rsidR="00634AFC" w:rsidRDefault="00634AFC" w:rsidP="00634AFC">
      <w:bookmarkStart w:id="92" w:name="include_clip_end_163"/>
      <w:bookmarkEnd w:id="92"/>
      <w:r>
        <w:t>Referred to Committee on Judiciary</w:t>
      </w:r>
    </w:p>
    <w:p w:rsidR="00634AFC" w:rsidRDefault="00634AFC" w:rsidP="00634AFC"/>
    <w:p w:rsidR="00634AFC" w:rsidRDefault="00634AFC" w:rsidP="00634AFC">
      <w:pPr>
        <w:keepNext/>
      </w:pPr>
      <w:bookmarkStart w:id="93" w:name="include_clip_start_165"/>
      <w:bookmarkEnd w:id="93"/>
      <w:r>
        <w:t>H. 3407 -- Rep. Huggins: A BILL TO AMEND THE CODE OF LAWS OF SOUTH CAROLINA, 1976, BY ADDING SECTION 51-3-63 SO AS TO PROVIDE THAT A SOUTH CAROLINA RESIDENT WHO IS A CONSTABLE, RESERVE POLICE OFFICER, VOLUNTEER FIREFIGHTER, OR MEMBER OF THE STATE GUARD MAY ENTER ANY STATE PARK WITHOUT CHARGE.</w:t>
      </w:r>
    </w:p>
    <w:p w:rsidR="00634AFC" w:rsidRDefault="00634AFC" w:rsidP="00634AFC">
      <w:bookmarkStart w:id="94" w:name="include_clip_end_165"/>
      <w:bookmarkEnd w:id="94"/>
      <w:r>
        <w:t>Referred to Committee on Judiciary</w:t>
      </w:r>
    </w:p>
    <w:p w:rsidR="00A36690" w:rsidRDefault="00A36690" w:rsidP="00634AFC">
      <w:pPr>
        <w:keepNext/>
      </w:pPr>
      <w:bookmarkStart w:id="95" w:name="include_clip_start_167"/>
      <w:bookmarkEnd w:id="95"/>
    </w:p>
    <w:p w:rsidR="00634AFC" w:rsidRDefault="00634AFC" w:rsidP="00234C60">
      <w:r>
        <w:t>H. 3408 -- Rep. Huggins: A BILL TO AMEND THE CODE OF LAWS OF SOUTH CAROLINA, 1976, BY ADDING SECTION 50-9-537 SO AS TO PROVIDE THAT THE DEPARTMENT OF NATURAL RESOURCES MAY ISSUE A COMBINATION LICENSE OR A FISHING LICENSE TO A CONSTABLE, RESERVE POLICE OFFICER, VOLUNTEER FIREFIGHTER, OR MEMBER OF THE STATE GUARD AT NO COST, TO PROVIDE FOR RENEWAL OF THE LICENSES, AND TO PROVIDE FOR THE PRIVILEGES AFFORDED TO A HOLDER OF THESE LICENSES.</w:t>
      </w:r>
    </w:p>
    <w:p w:rsidR="00634AFC" w:rsidRDefault="00634AFC" w:rsidP="00234C60">
      <w:bookmarkStart w:id="96" w:name="include_clip_end_167"/>
      <w:bookmarkEnd w:id="96"/>
      <w:r>
        <w:t>Referred to Committee on Agriculture, Natural Resources and Environmental Affairs</w:t>
      </w:r>
    </w:p>
    <w:p w:rsidR="00634AFC" w:rsidRDefault="00634AFC" w:rsidP="00234C60"/>
    <w:p w:rsidR="00234C60" w:rsidRDefault="00634AFC" w:rsidP="00234C60">
      <w:bookmarkStart w:id="97" w:name="include_clip_start_169"/>
      <w:bookmarkEnd w:id="97"/>
      <w:r>
        <w:t>H. 3409 -- Rep. Huggins: A BILL TO AMEND THE CODE OF LAWS OF SOUTH CAROLINA, 1976, BY ADDING ARTICLE 2 TO CHAPTER 13, TITLE 60 SO AS TO PROVIDE THAT A SOUTH CAROLINA RESIDENT WHO IS A CONSTABLE, RESERVE POLICE OFFICER, MEMBER OF THE STATE GUARD, OR</w:t>
      </w:r>
      <w:r w:rsidR="00234C60">
        <w:br/>
      </w:r>
    </w:p>
    <w:p w:rsidR="00234C60" w:rsidRDefault="00234C60">
      <w:pPr>
        <w:ind w:firstLine="0"/>
        <w:jc w:val="left"/>
      </w:pPr>
      <w:r>
        <w:br w:type="page"/>
      </w:r>
    </w:p>
    <w:p w:rsidR="00634AFC" w:rsidRDefault="00634AFC" w:rsidP="00234C60">
      <w:pPr>
        <w:ind w:firstLine="0"/>
      </w:pPr>
      <w:r>
        <w:t xml:space="preserve"> VOLUNTEER FIREFIGHTER MAY ENTER THE STATE MUSEUM WITHOUT CHARGE.</w:t>
      </w:r>
    </w:p>
    <w:p w:rsidR="00634AFC" w:rsidRDefault="00634AFC" w:rsidP="00234C60">
      <w:bookmarkStart w:id="98" w:name="include_clip_end_169"/>
      <w:bookmarkEnd w:id="98"/>
      <w:r>
        <w:t>Referred to Committee on Ways and Means</w:t>
      </w:r>
    </w:p>
    <w:p w:rsidR="00634AFC" w:rsidRDefault="00634AFC" w:rsidP="00234C60"/>
    <w:p w:rsidR="00634AFC" w:rsidRDefault="00634AFC" w:rsidP="00234C60">
      <w:bookmarkStart w:id="99" w:name="include_clip_start_171"/>
      <w:bookmarkEnd w:id="99"/>
      <w:r>
        <w:t>H. 3410 -- Rep. Huggins: A BILL TO AMEND SECTION 38-55-560, CODE OF LAWS OF SOUTH CAROLINA, 1976, RELATING TO THE INSURANCE FRAUD DIVISION OF THE OFFICE OF ATTORNEY GENERAL, SO AS TO INCREASE THE MINIMUM FUNDING APPROPRIATIONS FOR THE DIVISION FROM TWO HUNDRED THOUSAND DOLLARS TO FOUR HUNDRED THOUSAND DOLLARS.</w:t>
      </w:r>
    </w:p>
    <w:p w:rsidR="00634AFC" w:rsidRDefault="00634AFC" w:rsidP="00234C60">
      <w:bookmarkStart w:id="100" w:name="include_clip_end_171"/>
      <w:bookmarkEnd w:id="100"/>
      <w:r>
        <w:t>Referred to Committee on Ways and Means</w:t>
      </w:r>
    </w:p>
    <w:p w:rsidR="00634AFC" w:rsidRDefault="00634AFC" w:rsidP="00234C60"/>
    <w:p w:rsidR="00634AFC" w:rsidRDefault="00634AFC" w:rsidP="00234C60">
      <w:bookmarkStart w:id="101" w:name="include_clip_start_173"/>
      <w:bookmarkEnd w:id="101"/>
      <w:r>
        <w:t>H. 3411 -- Rep. G. R. Smith: A JOINT RESOLUTION PROPOSING AN AMENDMENT TO SECTION 7, ARTICLE II OF THE CONSTITUTION OF SOUTH CAROLINA, 1895, RELATING TO THE CONSTITUTIONAL DISQUALIFICATIONS FOR VOTING BY REASON OF MENTAL INCOMPETENCE OR CONVICTION OF A SERIOUS CRIME, SO AS TO PROVIDE THAT A PERSON WHO IS CONVICTED OF A CRIME WHILE HOLDING ELECTIVE OFFICE IS NOT ENTITLED TO VOTE.</w:t>
      </w:r>
    </w:p>
    <w:p w:rsidR="00634AFC" w:rsidRDefault="00634AFC" w:rsidP="00234C60">
      <w:bookmarkStart w:id="102" w:name="include_clip_end_173"/>
      <w:bookmarkEnd w:id="102"/>
      <w:r>
        <w:t>Referred to Committee on Judiciary</w:t>
      </w:r>
    </w:p>
    <w:p w:rsidR="00634AFC" w:rsidRDefault="00634AFC" w:rsidP="00234C60"/>
    <w:p w:rsidR="00634AFC" w:rsidRDefault="00634AFC" w:rsidP="00234C60">
      <w:bookmarkStart w:id="103" w:name="include_clip_start_175"/>
      <w:bookmarkEnd w:id="103"/>
      <w:r>
        <w:t>H. 3412 -- Rep. Howard: A BILL TO AMEND SECTION 59-63-60, CODE OF LAWS OF SOUTH CAROLINA, 1976, RELATING TO THE REQUIREMENT THAT SCHOOL CROSSING GUARDS BE ATTIRED WITH GARMENTS OR EQUIPMENT THAT CAN BE CLEARLY SEEN BY APPROACHING MOTORISTS, SO AS TO SPECIFY THAT SCHOOL CROSSING GUARDS SHALL CARRY AND USE HANDHELD STOP PADDLES.</w:t>
      </w:r>
    </w:p>
    <w:p w:rsidR="00634AFC" w:rsidRDefault="00634AFC" w:rsidP="00234C60">
      <w:bookmarkStart w:id="104" w:name="include_clip_end_175"/>
      <w:bookmarkEnd w:id="104"/>
      <w:r>
        <w:t>Referred to Committee on Education and Public Works</w:t>
      </w:r>
    </w:p>
    <w:p w:rsidR="00634AFC" w:rsidRDefault="00634AFC" w:rsidP="00234C60"/>
    <w:p w:rsidR="00634AFC" w:rsidRDefault="00634AFC" w:rsidP="00234C60">
      <w:bookmarkStart w:id="105" w:name="include_clip_start_177"/>
      <w:bookmarkEnd w:id="105"/>
      <w:r>
        <w:t>H. 3413 -- Rep. Clemmons: A BILL TO AMEND SECTION 15-41-30, AS AMENDED, CODE OF LAWS OF SOUTH CAROLINA, 1976, RELATING TO AN INDIVIDUAL RETIREMENT ACCOUNT BEING EXEMPT FROM ATTACHMENT, LEVY, AND SALE, SO AS TO DELETE THE PROVISION THAT THE EXEMPTION APPLIES ONLY TO THE EXTENT THAT IS PERMITTED IN SECTION 522(d) OF THE FEDERAL BANKRUPTCY CODE.</w:t>
      </w:r>
    </w:p>
    <w:p w:rsidR="00634AFC" w:rsidRDefault="00634AFC" w:rsidP="00234C60">
      <w:bookmarkStart w:id="106" w:name="include_clip_end_177"/>
      <w:bookmarkEnd w:id="106"/>
      <w:r>
        <w:t>Referred to Committee on Ways and Means</w:t>
      </w:r>
    </w:p>
    <w:p w:rsidR="00634AFC" w:rsidRDefault="00634AFC" w:rsidP="00234C60"/>
    <w:p w:rsidR="00634AFC" w:rsidRDefault="00634AFC" w:rsidP="00234C60">
      <w:bookmarkStart w:id="107" w:name="include_clip_start_179"/>
      <w:bookmarkEnd w:id="107"/>
      <w:r>
        <w:t>H. 3414 -- Reps. Clary, Collins, Bannister, Thayer, King, Stringer, Elliott and Tallon: A BILL TO AMEND THE CODE OF LAWS OF SOUTH CAROLINA, 1976, BY ADDING ARTICLE 5 TO CHAPTER 33, TITLE 59 SO AS TO REQUIRE THE STATE DEPARTMENT OF EDUCATION TO PROVIDE A UNIVERSAL SCREENING TOOL FOR USE BEGINNING WITH THE 2017-2018 SCHOOL YEAR BY LOCAL SCHOOL DISTRICTS TO SCREEN STUDENTS IN KINDERGARTEN THROUGH SECOND GRADE FOR CHARACTERISTICS OF DYSLEXIA, TO PROVIDE REQUIREMENTS CONCERNING THE ADMINISTRATION OF THE SCREENING TOOL AND USE OF DATA YIELDED FROM SCREENINGS, TO REQUIRE LOCAL SCHOOL DISTRICTS TO CONVENE SCHOOL-BASED PROBLEM-SOLVING TEAMS TO ANALYZE SCREENING DATA AND PROGRESS-MONITORING DATA TO ASSIST TEACHERS IN PLANNING AND IMPLEMENTING APPROPRIATE INSTRUCTION AND EVIDENCE-BASED INTERVENTIONS FOR ALL STUDENTS, TO REQUIRE DYSLEXIA-SPECIFIC INTERVENTIONS FOR STUDENTS INDICATED BY SCREENINGS TO HAVE CHARACTERISTICS OF DYSLEXIA, AND TO REQUIRE THE DEPARTMENT TO PROVIDE RELATED PROFESSIONAL DEVELOPMENT RESOURCES FOR EDUCATORS; TO REQUIRE THE STATE BOARD OF EDUCATION TO PROMULGATE CERTAIN RELATED REGULATIONS; TO CREATE A DYSLEXIA ADVISORY COUNCIL TO ADVISE THE DEPARTMENT IN MATTERS RELATING TO DYSLEXIA; AND TO PROVIDE CERTAIN REQUIREMENTS CONCERNING THE FUNCTIONS AND RESPONSIBILITIES OF THE BOARD.</w:t>
      </w:r>
    </w:p>
    <w:p w:rsidR="00634AFC" w:rsidRDefault="00634AFC" w:rsidP="00634AFC">
      <w:bookmarkStart w:id="108" w:name="include_clip_end_179"/>
      <w:bookmarkEnd w:id="108"/>
      <w:r>
        <w:t>Referred to Committee on Education and Public Works</w:t>
      </w:r>
    </w:p>
    <w:p w:rsidR="00634AFC" w:rsidRDefault="00634AFC" w:rsidP="00634AFC"/>
    <w:p w:rsidR="00634AFC" w:rsidRDefault="00634AFC" w:rsidP="00634AFC">
      <w:pPr>
        <w:keepNext/>
      </w:pPr>
      <w:bookmarkStart w:id="109" w:name="include_clip_start_181"/>
      <w:bookmarkEnd w:id="109"/>
      <w:r>
        <w:t>H. 3415 -- Reps. Clary, Collins, Bannister, Thayer, King, Stringer, Elliott and Tallon: A BILL TO AMEND SECTION 59-155-180, CODE OF LAWS OF SOUTH CAROLINA, 1976, RELATING TO REQUIREMENTS FOR CERTAIN TEACHER CERTIFICATION REQUIREMENTS AND FOR LITERACY ENDORSEMENTS IN THE SOUTH CAROLINA READ TO SUCCEED ACT, SO AS TO INCLUDE TRAINING IN IDENTIFYING AND ASSISTING STUDENTS WITH DYSLEXIA AMONG THE REQUIRED COURSEWORK, AND TO MAKE THESE REQUIREMENTS EFFECTIVE BEGINNING WITH THE 2017-2018 SCHOOL YEAR.</w:t>
      </w:r>
    </w:p>
    <w:p w:rsidR="00634AFC" w:rsidRDefault="00634AFC" w:rsidP="00634AFC">
      <w:bookmarkStart w:id="110" w:name="include_clip_end_181"/>
      <w:bookmarkEnd w:id="110"/>
      <w:r>
        <w:t>Referred to Committee on Education and Public Works</w:t>
      </w:r>
    </w:p>
    <w:p w:rsidR="00634AFC" w:rsidRDefault="00634AFC" w:rsidP="00634AFC">
      <w:pPr>
        <w:keepNext/>
      </w:pPr>
      <w:bookmarkStart w:id="111" w:name="include_clip_start_183"/>
      <w:bookmarkEnd w:id="111"/>
      <w:r>
        <w:t>H. 3416 -- Rep. Neal: A JOINT RESOLUTION PROPOSING AN AMENDMENT TO THE CONSTITUTION OF SOUTH CAROLINA, 1895, BY ADDING SECTION 26 TO ARTICLE I SO AS TO ENACT THE ENVIRONMENTAL BILL OF RIGHTS, TO GRANT STANDING TO THE PEOPLE OF THIS STATE TO ENFORCE THEIR RIGHT TO CONSERVE AND PROTECT THE ENVIRONMENT, AND TO GRANT LOCAL GOVERNMENTS THE POWER TO ENACT LAWS, REGULATIONS, ORDINANCES, AND CHARTER PROVISIONS THAT ARE MORE RESTRICTIVE AND PROTECTIVE OF THE ENVIRONMENT THAN LAWS ADOPTED BY THE STATE GOVERNMENT.</w:t>
      </w:r>
    </w:p>
    <w:p w:rsidR="00634AFC" w:rsidRDefault="00634AFC" w:rsidP="00634AFC">
      <w:bookmarkStart w:id="112" w:name="include_clip_end_183"/>
      <w:bookmarkEnd w:id="112"/>
      <w:r>
        <w:t>Referred to Committee on Judiciary</w:t>
      </w:r>
    </w:p>
    <w:p w:rsidR="00634AFC" w:rsidRDefault="00634AFC" w:rsidP="00634AFC"/>
    <w:p w:rsidR="00634AFC" w:rsidRDefault="00634AFC" w:rsidP="00634AFC">
      <w:pPr>
        <w:keepNext/>
      </w:pPr>
      <w:bookmarkStart w:id="113" w:name="include_clip_start_185"/>
      <w:bookmarkEnd w:id="113"/>
      <w:r>
        <w:t>H. 3417 -- Reps. Henegan, King and Yow: A BILL TO AMEND THE CODE OF LAWS OF SOUTH CAROLINA, 1976, BY ADDING SECTION 40-7-355 SO AS TO AUTHORIZE THE STATE BOARD OF BARBER EXAMINERS TO ISSUE MOBILE BARBERSHOP PERMITS, TO ESTABLISH PERMIT REQUIREMENTS, AND TO FURTHER PROVIDE FOR THE REGULATION OF MOBILE BARBERSHOPS.</w:t>
      </w:r>
    </w:p>
    <w:p w:rsidR="00634AFC" w:rsidRDefault="00634AFC" w:rsidP="00634AFC">
      <w:bookmarkStart w:id="114" w:name="include_clip_end_185"/>
      <w:bookmarkEnd w:id="114"/>
      <w:r>
        <w:t>Referred to Committee on Medical, Military, Public and Municipal Affairs</w:t>
      </w:r>
    </w:p>
    <w:p w:rsidR="00A36690" w:rsidRDefault="00A36690" w:rsidP="00634AFC">
      <w:pPr>
        <w:keepNext/>
      </w:pPr>
      <w:bookmarkStart w:id="115" w:name="include_clip_start_187"/>
      <w:bookmarkEnd w:id="115"/>
    </w:p>
    <w:p w:rsidR="00634AFC" w:rsidRDefault="00634AFC" w:rsidP="00634AFC">
      <w:pPr>
        <w:keepNext/>
      </w:pPr>
      <w:r>
        <w:t>H. 3418 -- Rep. Toole: A BILL TO AMEND SECTION 38-77-122, CODE OF LAWS OF SOUTH CAROLINA, 1976, RELATING TO PROHIBITED FACTORS FOR DETERMINING PREMIUM RATES, SO AS TO ADD MARITAL STATUS AND EDUCATION LEVEL TO THE LIST OF FACTORS THAT AN INSURER MAY NOT CONSIDER WHEN DETERMINING PREMIUM RATES.</w:t>
      </w:r>
    </w:p>
    <w:p w:rsidR="00634AFC" w:rsidRDefault="00634AFC" w:rsidP="00634AFC">
      <w:bookmarkStart w:id="116" w:name="include_clip_end_187"/>
      <w:bookmarkEnd w:id="116"/>
      <w:r>
        <w:t>Referred to Committee on Labor, Commerce and Industry</w:t>
      </w:r>
    </w:p>
    <w:p w:rsidR="00634AFC" w:rsidRDefault="00634AFC" w:rsidP="00634AFC"/>
    <w:p w:rsidR="00634AFC" w:rsidRDefault="00634AFC" w:rsidP="00634AFC">
      <w:pPr>
        <w:keepNext/>
      </w:pPr>
      <w:bookmarkStart w:id="117" w:name="include_clip_start_189"/>
      <w:bookmarkEnd w:id="117"/>
      <w:r>
        <w:t>H. 3419 -- Rep. Toole: A BILL TO AMEND THE CODE OF LAWS OF SOUTH CAROLINA, 1976, BY ADDING SECTION 38-75-70 SO AS TO PROHIBIT AN INSURER FROM REQUIRING A HOMEOWNER TO PURCHASE COVERAGE FOR AN AMOUNT EXCEEDING THE VALUE OF ALL LIENS AGAINST THE INSURED PROPERTY UNLESS THE HOMEOWNER AFFIRMATIVELY CONSENTS TO WAIVE RIGHTS GRANTED BY THIS SECTION.</w:t>
      </w:r>
    </w:p>
    <w:p w:rsidR="00634AFC" w:rsidRDefault="00634AFC" w:rsidP="00634AFC">
      <w:bookmarkStart w:id="118" w:name="include_clip_end_189"/>
      <w:bookmarkEnd w:id="118"/>
      <w:r>
        <w:t>Referred to Committee on Labor, Commerce and Industry</w:t>
      </w:r>
    </w:p>
    <w:p w:rsidR="00634AFC" w:rsidRDefault="00634AFC" w:rsidP="00634AFC"/>
    <w:p w:rsidR="00634AFC" w:rsidRDefault="00634AFC" w:rsidP="00634AFC">
      <w:pPr>
        <w:keepNext/>
      </w:pPr>
      <w:bookmarkStart w:id="119" w:name="include_clip_start_191"/>
      <w:bookmarkEnd w:id="119"/>
      <w:r>
        <w:t>H. 3420 -- Rep. Herbkersman: A JOINT RESOLUTION TO CREATE THE "SHINGLES VACCINATION STUDY COMMITTEE" TO STUDY WHETHER IT IS IN THE PUBLIC INTEREST FOR THE DEPARTMENT OF HEALTH AND ENVIRONMENTAL CONTROL TO ESTABLISH A SHINGLES VACCINATION PROGRAM TO OFFER THE VACCINATION FOR SHINGLES (HERPES ZOSTER) TO CERTAIN PERSONS, TO PROVIDE FOR MEMBERSHIP OF THE STUDY COMMITTEE, TO REQUIRE THE STUDY COMMITTEE TO PREPARE A REPORT FOR THE GENERAL ASSEMBLY, AND TO INCLUDE A SUNSET PROVISION FOR THE STUDY COMMITTEE.</w:t>
      </w:r>
    </w:p>
    <w:p w:rsidR="00634AFC" w:rsidRDefault="00634AFC" w:rsidP="00634AFC">
      <w:bookmarkStart w:id="120" w:name="include_clip_end_191"/>
      <w:bookmarkEnd w:id="120"/>
      <w:r>
        <w:t>Referred to Committee on Medical, Military, Public and Municipal Affairs</w:t>
      </w:r>
    </w:p>
    <w:p w:rsidR="00634AFC" w:rsidRDefault="00634AFC" w:rsidP="00634AFC"/>
    <w:p w:rsidR="00634AFC" w:rsidRDefault="00634AFC" w:rsidP="00634AFC">
      <w:pPr>
        <w:keepNext/>
      </w:pPr>
      <w:bookmarkStart w:id="121" w:name="include_clip_start_193"/>
      <w:bookmarkEnd w:id="121"/>
      <w:r>
        <w:t>H. 3421 -- Rep. Toole: A BILL TO AMEND SECTION 38-77-122, CODE OF LAWS OF SOUTH CAROLINA, 1976, RELATING TO PROHIBITED FACTORS FOR DETERMINING PREMIUM RATES, SO AS TO PROHIBIT AN INSURER FROM CONSIDERING THE INSURED'S CREDIT RATING OR METHOD OF PAYMENT FOR THE INSURED VEHICLE WHILE DETERMINING PREMIUM RATES.</w:t>
      </w:r>
    </w:p>
    <w:p w:rsidR="00634AFC" w:rsidRDefault="00634AFC" w:rsidP="00634AFC">
      <w:bookmarkStart w:id="122" w:name="include_clip_end_193"/>
      <w:bookmarkEnd w:id="122"/>
      <w:r>
        <w:t>Referred to Committee on Labor, Commerce and Industry</w:t>
      </w:r>
    </w:p>
    <w:p w:rsidR="00634AFC" w:rsidRDefault="00634AFC" w:rsidP="00634AFC"/>
    <w:p w:rsidR="00634AFC" w:rsidRDefault="00634AFC" w:rsidP="00234C60">
      <w:bookmarkStart w:id="123" w:name="include_clip_start_195"/>
      <w:bookmarkEnd w:id="123"/>
      <w:r>
        <w:t>H. 3422 -- Rep. Huggins: A BILL TO AMEND SECTION 14-7-1610, CODE OF LAWS OF SOUTH CAROLINA, 1976, RELATING TO LEGISLATIVE FINDINGS CONCERNING THE STATE GRAND JURY SYSTEM, SO AS TO PROVIDE ADDITIONAL FINDINGS CONCERNING CERTAIN CRIMES INVOLVING INSURANCE FRAUD; TO AMEND SECTION 14-7-1630, AS AMENDED, RELATING TO THE SUBJECT MATTER JURISDICTION OF THE STATE GRAND JURY, SO AS TO INCLUDE CERTAIN CRIMES INVOLVING INSURANCE FRAUD; TO AMEND SECTION 38-55-170, RELATING TO CRIMES AND PENALTIES FOR PRESENTING FALSE CLAIMS FOR PAYMENT TO AN INSURER TRANSACTING IN THIS STATE, SO AS TO SUBJECT, UNDER CERTAIN CONDITIONS, ASSETS ASSOCIATED WITH THE FRAUDULENT SCHEME TO SEIZURE AND FORFEITURE, TO PROVIDE WHEN THE STATE MAY PETITION FOR THE CONVERSION OF SEIZED ASSETS, AND TO DESCRIBE WHEN THE ASSETS MAY BE DISPOSED OF AND THE DISPOSITION OF THE PROCEEDS; AND TO AMEND SECTION 38-55-540, RELATING TO CRIMES AND PENALTIES FOR MAKING FALSE STATEMENTS OF MISREPRESENTATION IN VIOLATION OF THE INSURANCE FRAUD AND REPORTING IMMUNITY ACT, SO AS TO REVISE CRITERIA FOR VARIOUS PENALTIES, AND SUBJECT, UNDER CERTAIN CONDITIONS, ASSETS ASSOCIATED WITH THE FRAUDULENT SCHEME TO SEIZURE AND FORFEITURE, TO PROVIDE WHEN THE STATE MAY PETITION FOR THE CONVERSION OF SEIZED ASSETS, AND TO DESCRIBE WHEN THE ASSETS MAY BE DISPOSED OF AND THE DISPOSITION OF THE PROCEEDS.</w:t>
      </w:r>
    </w:p>
    <w:p w:rsidR="00634AFC" w:rsidRDefault="00634AFC" w:rsidP="00234C60">
      <w:bookmarkStart w:id="124" w:name="include_clip_end_195"/>
      <w:bookmarkEnd w:id="124"/>
      <w:r>
        <w:t>Referred to Committee on Judiciary</w:t>
      </w:r>
    </w:p>
    <w:p w:rsidR="00634AFC" w:rsidRDefault="00634AFC" w:rsidP="00234C60"/>
    <w:p w:rsidR="00234C60" w:rsidRDefault="00634AFC" w:rsidP="00234C60">
      <w:bookmarkStart w:id="125" w:name="include_clip_start_197"/>
      <w:bookmarkEnd w:id="125"/>
      <w:r>
        <w:t xml:space="preserve">H. 3427 -- Reps. Lucas, Loftis, Allison, Stringer, Erickson, Simrill, G. R. Smith, McKnight, Robinson-Simpson, Martin, West, Long, Burns, Atwater, McCoy, Hardee, Hewitt, Fry, Jordan, Murphy, Spires, G. M. Smith, McCravy, Clemmons, McEachern, Taylor, Arrington, Johnson, Huggins, Hamilton, Elliott, Funderburk, Bales, Bannister, Blackwell, Bradley, Chumley, Clary, Clyburn, Cobb-Hunter, Cole, Crawford, Delleney, Dillard, Douglas, Forrest, Forrester, Hayes, Henderson, Herbkersman, Hiott, Lowe, D. C. Moss, B. Newton, W. Newton, Pope, Quinn, Ridgeway, S. Rivers, Ryhal, Sandifer, Tallon, Thayer and Whitmire: A BILL TO AMEND THE CODE OF LAWS OF SOUTH CAROLINA, 1976, TO ENACT THE "SOUTH CAROLINA COMPUTER SCIENCE EDUCATION INITIATIVE" BY ADDING SECTION 59-29-250 SO AS TO PROVIDE THE PURPOSE OF THE SECTION, TO PROVIDE THAT, BEGINNING WITH THE 2018-2019 SCHOOL YEAR, PUBLIC HIGH SCHOOLS AND PUBLIC CHARTER HIGH SCHOOLS SHALL OFFER CERTAIN COMPUTER SCIENCE COURSEWORK, TO REQUIRE THE STATE BOARD OF EDUCATION TO ADOPT AND ENSURE IMPLEMENTATION OF GRADE-APPROPRIATE STANDARDS FOR COMPUTER SCIENCE AND COMPUTATIONAL THINKING FOR PUBLIC SCHOOL STUDENTS IN KINDERGARTEN THROUGH TWELFTH GRADE, TO PROVIDE RELATED REQUIREMENTS OF THE STATE DEPARTMENT OF EDUCATION, TO PROVIDE REQUIREMENTS FOR THE OFFICE OF THE GOVERNOR TO ESTABLISH CRITERIA AND PROCESSES FOR DESIGNATING SCIENCE, TECHNOLOGY, ENGINEERING, AND MATH COMMUNITIES AND REGIONS, </w:t>
      </w:r>
      <w:r w:rsidR="00234C60">
        <w:br/>
      </w:r>
    </w:p>
    <w:p w:rsidR="00234C60" w:rsidRDefault="00234C60">
      <w:pPr>
        <w:ind w:firstLine="0"/>
        <w:jc w:val="left"/>
      </w:pPr>
      <w:r>
        <w:br w:type="page"/>
      </w:r>
    </w:p>
    <w:p w:rsidR="00634AFC" w:rsidRDefault="00634AFC" w:rsidP="00234C60">
      <w:pPr>
        <w:ind w:firstLine="0"/>
      </w:pPr>
      <w:r>
        <w:t>AND TO PROVIDE RELATED REQUIREMENTS OF SUCH COMMUNITIES AND REGIONS.</w:t>
      </w:r>
    </w:p>
    <w:p w:rsidR="00634AFC" w:rsidRDefault="00634AFC" w:rsidP="00234C60">
      <w:bookmarkStart w:id="126" w:name="include_clip_end_197"/>
      <w:bookmarkEnd w:id="126"/>
      <w:r>
        <w:t>Referred to Committee on Education and Public Works</w:t>
      </w:r>
    </w:p>
    <w:p w:rsidR="00634AFC" w:rsidRDefault="00634AFC" w:rsidP="00234C60"/>
    <w:p w:rsidR="00634AFC" w:rsidRDefault="00634AFC" w:rsidP="00234C60">
      <w:bookmarkStart w:id="127" w:name="include_clip_start_199"/>
      <w:bookmarkEnd w:id="127"/>
      <w:r>
        <w:t>H. 3428 -- Rep. J. E. Smith: A BILL TO AMEND THE CODE OF LAWS OF SOUTH CAROLINA, 1976, BY ADDING SECTION 25-11-65 SO AS TO PROVIDE THAT THE DIRECTOR OF THE DIVISION OF VETERANS' AFFAIRS SHALL RECEIVE AND RESPOND TO COMPLAINTS FROM VETERANS REGARDING COUNTY VETERANS' AFFAIRS OFFICERS.</w:t>
      </w:r>
    </w:p>
    <w:p w:rsidR="00634AFC" w:rsidRDefault="00634AFC" w:rsidP="00234C60">
      <w:bookmarkStart w:id="128" w:name="include_clip_end_199"/>
      <w:bookmarkEnd w:id="128"/>
      <w:r>
        <w:t>Referred to Committee on Medical, Military, Public and Municipal Affairs</w:t>
      </w:r>
    </w:p>
    <w:p w:rsidR="00634AFC" w:rsidRDefault="00634AFC" w:rsidP="00234C60"/>
    <w:p w:rsidR="00634AFC" w:rsidRDefault="00634AFC" w:rsidP="00634AFC">
      <w:pPr>
        <w:keepNext/>
      </w:pPr>
      <w:bookmarkStart w:id="129" w:name="include_clip_start_201"/>
      <w:bookmarkEnd w:id="129"/>
      <w:r>
        <w:t>H. 3429 -- Reps. Clemmons and Norrell: A BILL TO AMEND SECTION 15-41-30, AS AMENDED, CODE OF LAWS OF SOUTH CAROLINA, 1976, RELATING TO PROPERTY EXEMPT FROM BANKRUPTCY PROCEEDINGS OR ATTACHMENT, LEVY, AND SALE, SO AS TO REVISE EXEMPTIONS IN BANKRUPTCY.</w:t>
      </w:r>
    </w:p>
    <w:p w:rsidR="00634AFC" w:rsidRDefault="00634AFC" w:rsidP="00634AFC">
      <w:bookmarkStart w:id="130" w:name="include_clip_end_201"/>
      <w:bookmarkEnd w:id="130"/>
      <w:r>
        <w:t>Referred to Committee on Judiciary</w:t>
      </w:r>
    </w:p>
    <w:p w:rsidR="00634AFC" w:rsidRDefault="00634AFC" w:rsidP="00634AFC"/>
    <w:p w:rsidR="0077752C" w:rsidRDefault="0077752C" w:rsidP="0077752C">
      <w:pPr>
        <w:jc w:val="center"/>
        <w:rPr>
          <w:b/>
        </w:rPr>
      </w:pPr>
      <w:r w:rsidRPr="00E07CE7">
        <w:rPr>
          <w:b/>
        </w:rPr>
        <w:t>ROLL CALL</w:t>
      </w:r>
    </w:p>
    <w:p w:rsidR="0077752C" w:rsidRDefault="0077752C" w:rsidP="0077752C">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77752C" w:rsidRPr="00E07CE7" w:rsidTr="0077752C">
        <w:trPr>
          <w:jc w:val="right"/>
        </w:trPr>
        <w:tc>
          <w:tcPr>
            <w:tcW w:w="2179" w:type="dxa"/>
            <w:shd w:val="clear" w:color="auto" w:fill="auto"/>
          </w:tcPr>
          <w:p w:rsidR="0077752C" w:rsidRPr="00E07CE7" w:rsidRDefault="0077752C" w:rsidP="0077752C">
            <w:pPr>
              <w:ind w:firstLine="0"/>
            </w:pPr>
            <w:bookmarkStart w:id="131" w:name="vote_start2"/>
            <w:bookmarkEnd w:id="131"/>
            <w:r>
              <w:t>Alexander</w:t>
            </w:r>
          </w:p>
        </w:tc>
        <w:tc>
          <w:tcPr>
            <w:tcW w:w="2179" w:type="dxa"/>
            <w:shd w:val="clear" w:color="auto" w:fill="auto"/>
          </w:tcPr>
          <w:p w:rsidR="0077752C" w:rsidRPr="00E07CE7" w:rsidRDefault="0077752C" w:rsidP="0077752C">
            <w:pPr>
              <w:ind w:firstLine="0"/>
            </w:pPr>
            <w:r>
              <w:t>Allison</w:t>
            </w:r>
          </w:p>
        </w:tc>
        <w:tc>
          <w:tcPr>
            <w:tcW w:w="2180" w:type="dxa"/>
            <w:shd w:val="clear" w:color="auto" w:fill="auto"/>
          </w:tcPr>
          <w:p w:rsidR="0077752C" w:rsidRPr="00E07CE7" w:rsidRDefault="0077752C" w:rsidP="0077752C">
            <w:pPr>
              <w:ind w:firstLine="0"/>
            </w:pPr>
            <w:r>
              <w:t>Anderson</w:t>
            </w:r>
          </w:p>
        </w:tc>
      </w:tr>
      <w:tr w:rsidR="0077752C" w:rsidRPr="00E07CE7" w:rsidTr="0077752C">
        <w:tblPrEx>
          <w:jc w:val="left"/>
        </w:tblPrEx>
        <w:tc>
          <w:tcPr>
            <w:tcW w:w="2179" w:type="dxa"/>
            <w:shd w:val="clear" w:color="auto" w:fill="auto"/>
          </w:tcPr>
          <w:p w:rsidR="0077752C" w:rsidRPr="00E07CE7" w:rsidRDefault="0077752C" w:rsidP="0077752C">
            <w:pPr>
              <w:ind w:firstLine="0"/>
            </w:pPr>
            <w:r>
              <w:t>Anthony</w:t>
            </w:r>
          </w:p>
        </w:tc>
        <w:tc>
          <w:tcPr>
            <w:tcW w:w="2179" w:type="dxa"/>
            <w:shd w:val="clear" w:color="auto" w:fill="auto"/>
          </w:tcPr>
          <w:p w:rsidR="0077752C" w:rsidRPr="00E07CE7" w:rsidRDefault="0077752C" w:rsidP="0077752C">
            <w:pPr>
              <w:ind w:firstLine="0"/>
            </w:pPr>
            <w:r>
              <w:t>Arrington</w:t>
            </w:r>
          </w:p>
        </w:tc>
        <w:tc>
          <w:tcPr>
            <w:tcW w:w="2180" w:type="dxa"/>
            <w:shd w:val="clear" w:color="auto" w:fill="auto"/>
          </w:tcPr>
          <w:p w:rsidR="0077752C" w:rsidRPr="00E07CE7" w:rsidRDefault="0077752C" w:rsidP="0077752C">
            <w:pPr>
              <w:ind w:firstLine="0"/>
            </w:pPr>
            <w:r>
              <w:t>Atkinson</w:t>
            </w:r>
          </w:p>
        </w:tc>
      </w:tr>
      <w:tr w:rsidR="0077752C" w:rsidRPr="00E07CE7" w:rsidTr="0077752C">
        <w:tblPrEx>
          <w:jc w:val="left"/>
        </w:tblPrEx>
        <w:tc>
          <w:tcPr>
            <w:tcW w:w="2179" w:type="dxa"/>
            <w:shd w:val="clear" w:color="auto" w:fill="auto"/>
          </w:tcPr>
          <w:p w:rsidR="0077752C" w:rsidRPr="00E07CE7" w:rsidRDefault="0077752C" w:rsidP="0077752C">
            <w:pPr>
              <w:ind w:firstLine="0"/>
            </w:pPr>
            <w:r>
              <w:t>Atwater</w:t>
            </w:r>
          </w:p>
        </w:tc>
        <w:tc>
          <w:tcPr>
            <w:tcW w:w="2179" w:type="dxa"/>
            <w:shd w:val="clear" w:color="auto" w:fill="auto"/>
          </w:tcPr>
          <w:p w:rsidR="0077752C" w:rsidRPr="00E07CE7" w:rsidRDefault="0077752C" w:rsidP="0077752C">
            <w:pPr>
              <w:ind w:firstLine="0"/>
            </w:pPr>
            <w:r>
              <w:t>Bales</w:t>
            </w:r>
          </w:p>
        </w:tc>
        <w:tc>
          <w:tcPr>
            <w:tcW w:w="2180" w:type="dxa"/>
            <w:shd w:val="clear" w:color="auto" w:fill="auto"/>
          </w:tcPr>
          <w:p w:rsidR="0077752C" w:rsidRPr="00E07CE7" w:rsidRDefault="0077752C" w:rsidP="0077752C">
            <w:pPr>
              <w:ind w:firstLine="0"/>
            </w:pPr>
            <w:r>
              <w:t>Ballentine</w:t>
            </w:r>
          </w:p>
        </w:tc>
      </w:tr>
      <w:tr w:rsidR="0077752C" w:rsidRPr="00E07CE7" w:rsidTr="0077752C">
        <w:tblPrEx>
          <w:jc w:val="left"/>
        </w:tblPrEx>
        <w:tc>
          <w:tcPr>
            <w:tcW w:w="2179" w:type="dxa"/>
            <w:shd w:val="clear" w:color="auto" w:fill="auto"/>
          </w:tcPr>
          <w:p w:rsidR="0077752C" w:rsidRPr="00E07CE7" w:rsidRDefault="0077752C" w:rsidP="0077752C">
            <w:pPr>
              <w:ind w:firstLine="0"/>
            </w:pPr>
            <w:r>
              <w:t>Bamberg</w:t>
            </w:r>
          </w:p>
        </w:tc>
        <w:tc>
          <w:tcPr>
            <w:tcW w:w="2179" w:type="dxa"/>
            <w:shd w:val="clear" w:color="auto" w:fill="auto"/>
          </w:tcPr>
          <w:p w:rsidR="0077752C" w:rsidRPr="00E07CE7" w:rsidRDefault="0077752C" w:rsidP="0077752C">
            <w:pPr>
              <w:ind w:firstLine="0"/>
            </w:pPr>
            <w:r>
              <w:t>Bannister</w:t>
            </w:r>
          </w:p>
        </w:tc>
        <w:tc>
          <w:tcPr>
            <w:tcW w:w="2180" w:type="dxa"/>
            <w:shd w:val="clear" w:color="auto" w:fill="auto"/>
          </w:tcPr>
          <w:p w:rsidR="0077752C" w:rsidRPr="00E07CE7" w:rsidRDefault="0077752C" w:rsidP="0077752C">
            <w:pPr>
              <w:ind w:firstLine="0"/>
            </w:pPr>
            <w:r>
              <w:t>Bedingfield</w:t>
            </w:r>
          </w:p>
        </w:tc>
      </w:tr>
      <w:tr w:rsidR="0077752C" w:rsidRPr="00E07CE7" w:rsidTr="0077752C">
        <w:tblPrEx>
          <w:jc w:val="left"/>
        </w:tblPrEx>
        <w:tc>
          <w:tcPr>
            <w:tcW w:w="2179" w:type="dxa"/>
            <w:shd w:val="clear" w:color="auto" w:fill="auto"/>
          </w:tcPr>
          <w:p w:rsidR="0077752C" w:rsidRPr="00E07CE7" w:rsidRDefault="0077752C" w:rsidP="0077752C">
            <w:pPr>
              <w:ind w:firstLine="0"/>
            </w:pPr>
            <w:r>
              <w:t>Bennett</w:t>
            </w:r>
          </w:p>
        </w:tc>
        <w:tc>
          <w:tcPr>
            <w:tcW w:w="2179" w:type="dxa"/>
            <w:shd w:val="clear" w:color="auto" w:fill="auto"/>
          </w:tcPr>
          <w:p w:rsidR="0077752C" w:rsidRPr="00E07CE7" w:rsidRDefault="0077752C" w:rsidP="0077752C">
            <w:pPr>
              <w:ind w:firstLine="0"/>
            </w:pPr>
            <w:r>
              <w:t>Bernstein</w:t>
            </w:r>
          </w:p>
        </w:tc>
        <w:tc>
          <w:tcPr>
            <w:tcW w:w="2180" w:type="dxa"/>
            <w:shd w:val="clear" w:color="auto" w:fill="auto"/>
          </w:tcPr>
          <w:p w:rsidR="0077752C" w:rsidRPr="00E07CE7" w:rsidRDefault="0077752C" w:rsidP="0077752C">
            <w:pPr>
              <w:ind w:firstLine="0"/>
            </w:pPr>
            <w:r>
              <w:t>Blackwell</w:t>
            </w:r>
          </w:p>
        </w:tc>
      </w:tr>
      <w:tr w:rsidR="0077752C" w:rsidRPr="00E07CE7" w:rsidTr="0077752C">
        <w:tblPrEx>
          <w:jc w:val="left"/>
        </w:tblPrEx>
        <w:tc>
          <w:tcPr>
            <w:tcW w:w="2179" w:type="dxa"/>
            <w:shd w:val="clear" w:color="auto" w:fill="auto"/>
          </w:tcPr>
          <w:p w:rsidR="0077752C" w:rsidRPr="00E07CE7" w:rsidRDefault="0077752C" w:rsidP="0077752C">
            <w:pPr>
              <w:ind w:firstLine="0"/>
            </w:pPr>
            <w:r>
              <w:t>Bowers</w:t>
            </w:r>
          </w:p>
        </w:tc>
        <w:tc>
          <w:tcPr>
            <w:tcW w:w="2179" w:type="dxa"/>
            <w:shd w:val="clear" w:color="auto" w:fill="auto"/>
          </w:tcPr>
          <w:p w:rsidR="0077752C" w:rsidRPr="00E07CE7" w:rsidRDefault="0077752C" w:rsidP="0077752C">
            <w:pPr>
              <w:ind w:firstLine="0"/>
            </w:pPr>
            <w:r>
              <w:t>Bradley</w:t>
            </w:r>
          </w:p>
        </w:tc>
        <w:tc>
          <w:tcPr>
            <w:tcW w:w="2180" w:type="dxa"/>
            <w:shd w:val="clear" w:color="auto" w:fill="auto"/>
          </w:tcPr>
          <w:p w:rsidR="0077752C" w:rsidRPr="00E07CE7" w:rsidRDefault="0077752C" w:rsidP="0077752C">
            <w:pPr>
              <w:ind w:firstLine="0"/>
            </w:pPr>
            <w:r>
              <w:t>Brown</w:t>
            </w:r>
          </w:p>
        </w:tc>
      </w:tr>
      <w:tr w:rsidR="0077752C" w:rsidRPr="00E07CE7" w:rsidTr="0077752C">
        <w:tblPrEx>
          <w:jc w:val="left"/>
        </w:tblPrEx>
        <w:tc>
          <w:tcPr>
            <w:tcW w:w="2179" w:type="dxa"/>
            <w:shd w:val="clear" w:color="auto" w:fill="auto"/>
          </w:tcPr>
          <w:p w:rsidR="0077752C" w:rsidRPr="00E07CE7" w:rsidRDefault="0077752C" w:rsidP="0077752C">
            <w:pPr>
              <w:ind w:firstLine="0"/>
            </w:pPr>
            <w:r>
              <w:t>Burns</w:t>
            </w:r>
          </w:p>
        </w:tc>
        <w:tc>
          <w:tcPr>
            <w:tcW w:w="2179" w:type="dxa"/>
            <w:shd w:val="clear" w:color="auto" w:fill="auto"/>
          </w:tcPr>
          <w:p w:rsidR="0077752C" w:rsidRPr="00E07CE7" w:rsidRDefault="0077752C" w:rsidP="0077752C">
            <w:pPr>
              <w:ind w:firstLine="0"/>
            </w:pPr>
            <w:r>
              <w:t>Caskey</w:t>
            </w:r>
          </w:p>
        </w:tc>
        <w:tc>
          <w:tcPr>
            <w:tcW w:w="2180" w:type="dxa"/>
            <w:shd w:val="clear" w:color="auto" w:fill="auto"/>
          </w:tcPr>
          <w:p w:rsidR="0077752C" w:rsidRPr="00E07CE7" w:rsidRDefault="0077752C" w:rsidP="0077752C">
            <w:pPr>
              <w:ind w:firstLine="0"/>
            </w:pPr>
            <w:r>
              <w:t>Chumley</w:t>
            </w:r>
          </w:p>
        </w:tc>
      </w:tr>
      <w:tr w:rsidR="0077752C" w:rsidRPr="00E07CE7" w:rsidTr="0077752C">
        <w:tblPrEx>
          <w:jc w:val="left"/>
        </w:tblPrEx>
        <w:tc>
          <w:tcPr>
            <w:tcW w:w="2179" w:type="dxa"/>
            <w:shd w:val="clear" w:color="auto" w:fill="auto"/>
          </w:tcPr>
          <w:p w:rsidR="0077752C" w:rsidRPr="00E07CE7" w:rsidRDefault="0077752C" w:rsidP="0077752C">
            <w:pPr>
              <w:ind w:firstLine="0"/>
            </w:pPr>
            <w:r>
              <w:t>Clary</w:t>
            </w:r>
          </w:p>
        </w:tc>
        <w:tc>
          <w:tcPr>
            <w:tcW w:w="2179" w:type="dxa"/>
            <w:shd w:val="clear" w:color="auto" w:fill="auto"/>
          </w:tcPr>
          <w:p w:rsidR="0077752C" w:rsidRPr="00E07CE7" w:rsidRDefault="0077752C" w:rsidP="0077752C">
            <w:pPr>
              <w:ind w:firstLine="0"/>
            </w:pPr>
            <w:r>
              <w:t>Clemmons</w:t>
            </w:r>
          </w:p>
        </w:tc>
        <w:tc>
          <w:tcPr>
            <w:tcW w:w="2180" w:type="dxa"/>
            <w:shd w:val="clear" w:color="auto" w:fill="auto"/>
          </w:tcPr>
          <w:p w:rsidR="0077752C" w:rsidRPr="00E07CE7" w:rsidRDefault="0077752C" w:rsidP="0077752C">
            <w:pPr>
              <w:ind w:firstLine="0"/>
            </w:pPr>
            <w:r>
              <w:t>Clyburn</w:t>
            </w:r>
          </w:p>
        </w:tc>
      </w:tr>
      <w:tr w:rsidR="0077752C" w:rsidRPr="00E07CE7" w:rsidTr="0077752C">
        <w:tblPrEx>
          <w:jc w:val="left"/>
        </w:tblPrEx>
        <w:tc>
          <w:tcPr>
            <w:tcW w:w="2179" w:type="dxa"/>
            <w:shd w:val="clear" w:color="auto" w:fill="auto"/>
          </w:tcPr>
          <w:p w:rsidR="0077752C" w:rsidRPr="00E07CE7" w:rsidRDefault="0077752C" w:rsidP="0077752C">
            <w:pPr>
              <w:ind w:firstLine="0"/>
            </w:pPr>
            <w:r>
              <w:t>Cobb-Hunter</w:t>
            </w:r>
          </w:p>
        </w:tc>
        <w:tc>
          <w:tcPr>
            <w:tcW w:w="2179" w:type="dxa"/>
            <w:shd w:val="clear" w:color="auto" w:fill="auto"/>
          </w:tcPr>
          <w:p w:rsidR="0077752C" w:rsidRPr="00E07CE7" w:rsidRDefault="0077752C" w:rsidP="0077752C">
            <w:pPr>
              <w:ind w:firstLine="0"/>
            </w:pPr>
            <w:r>
              <w:t>Cogswell</w:t>
            </w:r>
          </w:p>
        </w:tc>
        <w:tc>
          <w:tcPr>
            <w:tcW w:w="2180" w:type="dxa"/>
            <w:shd w:val="clear" w:color="auto" w:fill="auto"/>
          </w:tcPr>
          <w:p w:rsidR="0077752C" w:rsidRPr="00E07CE7" w:rsidRDefault="0077752C" w:rsidP="0077752C">
            <w:pPr>
              <w:ind w:firstLine="0"/>
            </w:pPr>
            <w:r>
              <w:t>Cole</w:t>
            </w:r>
          </w:p>
        </w:tc>
      </w:tr>
      <w:tr w:rsidR="0077752C" w:rsidRPr="00E07CE7" w:rsidTr="0077752C">
        <w:tblPrEx>
          <w:jc w:val="left"/>
        </w:tblPrEx>
        <w:tc>
          <w:tcPr>
            <w:tcW w:w="2179" w:type="dxa"/>
            <w:shd w:val="clear" w:color="auto" w:fill="auto"/>
          </w:tcPr>
          <w:p w:rsidR="0077752C" w:rsidRPr="00E07CE7" w:rsidRDefault="0077752C" w:rsidP="0077752C">
            <w:pPr>
              <w:ind w:firstLine="0"/>
            </w:pPr>
            <w:r>
              <w:t>Collins</w:t>
            </w:r>
          </w:p>
        </w:tc>
        <w:tc>
          <w:tcPr>
            <w:tcW w:w="2179" w:type="dxa"/>
            <w:shd w:val="clear" w:color="auto" w:fill="auto"/>
          </w:tcPr>
          <w:p w:rsidR="0077752C" w:rsidRPr="00E07CE7" w:rsidRDefault="0077752C" w:rsidP="0077752C">
            <w:pPr>
              <w:ind w:firstLine="0"/>
            </w:pPr>
            <w:r>
              <w:t>Crawford</w:t>
            </w:r>
          </w:p>
        </w:tc>
        <w:tc>
          <w:tcPr>
            <w:tcW w:w="2180" w:type="dxa"/>
            <w:shd w:val="clear" w:color="auto" w:fill="auto"/>
          </w:tcPr>
          <w:p w:rsidR="0077752C" w:rsidRPr="00E07CE7" w:rsidRDefault="0077752C" w:rsidP="0077752C">
            <w:pPr>
              <w:ind w:firstLine="0"/>
            </w:pPr>
            <w:r>
              <w:t>Crosby</w:t>
            </w:r>
          </w:p>
        </w:tc>
      </w:tr>
      <w:tr w:rsidR="0077752C" w:rsidRPr="00E07CE7" w:rsidTr="0077752C">
        <w:tblPrEx>
          <w:jc w:val="left"/>
        </w:tblPrEx>
        <w:tc>
          <w:tcPr>
            <w:tcW w:w="2179" w:type="dxa"/>
            <w:shd w:val="clear" w:color="auto" w:fill="auto"/>
          </w:tcPr>
          <w:p w:rsidR="0077752C" w:rsidRPr="00E07CE7" w:rsidRDefault="0077752C" w:rsidP="0077752C">
            <w:pPr>
              <w:ind w:firstLine="0"/>
            </w:pPr>
            <w:r>
              <w:t>Daning</w:t>
            </w:r>
          </w:p>
        </w:tc>
        <w:tc>
          <w:tcPr>
            <w:tcW w:w="2179" w:type="dxa"/>
            <w:shd w:val="clear" w:color="auto" w:fill="auto"/>
          </w:tcPr>
          <w:p w:rsidR="0077752C" w:rsidRPr="00E07CE7" w:rsidRDefault="0077752C" w:rsidP="0077752C">
            <w:pPr>
              <w:ind w:firstLine="0"/>
            </w:pPr>
            <w:r>
              <w:t>Davis</w:t>
            </w:r>
          </w:p>
        </w:tc>
        <w:tc>
          <w:tcPr>
            <w:tcW w:w="2180" w:type="dxa"/>
            <w:shd w:val="clear" w:color="auto" w:fill="auto"/>
          </w:tcPr>
          <w:p w:rsidR="0077752C" w:rsidRPr="00E07CE7" w:rsidRDefault="0077752C" w:rsidP="0077752C">
            <w:pPr>
              <w:ind w:firstLine="0"/>
            </w:pPr>
            <w:r>
              <w:t>Delleney</w:t>
            </w:r>
          </w:p>
        </w:tc>
      </w:tr>
      <w:tr w:rsidR="0077752C" w:rsidRPr="00E07CE7" w:rsidTr="0077752C">
        <w:tblPrEx>
          <w:jc w:val="left"/>
        </w:tblPrEx>
        <w:tc>
          <w:tcPr>
            <w:tcW w:w="2179" w:type="dxa"/>
            <w:shd w:val="clear" w:color="auto" w:fill="auto"/>
          </w:tcPr>
          <w:p w:rsidR="0077752C" w:rsidRPr="00E07CE7" w:rsidRDefault="0077752C" w:rsidP="0077752C">
            <w:pPr>
              <w:ind w:firstLine="0"/>
            </w:pPr>
            <w:r>
              <w:t>Dillard</w:t>
            </w:r>
          </w:p>
        </w:tc>
        <w:tc>
          <w:tcPr>
            <w:tcW w:w="2179" w:type="dxa"/>
            <w:shd w:val="clear" w:color="auto" w:fill="auto"/>
          </w:tcPr>
          <w:p w:rsidR="0077752C" w:rsidRPr="00E07CE7" w:rsidRDefault="0077752C" w:rsidP="0077752C">
            <w:pPr>
              <w:ind w:firstLine="0"/>
            </w:pPr>
            <w:r>
              <w:t>Douglas</w:t>
            </w:r>
          </w:p>
        </w:tc>
        <w:tc>
          <w:tcPr>
            <w:tcW w:w="2180" w:type="dxa"/>
            <w:shd w:val="clear" w:color="auto" w:fill="auto"/>
          </w:tcPr>
          <w:p w:rsidR="0077752C" w:rsidRPr="00E07CE7" w:rsidRDefault="0077752C" w:rsidP="0077752C">
            <w:pPr>
              <w:ind w:firstLine="0"/>
            </w:pPr>
            <w:r>
              <w:t>Duckworth</w:t>
            </w:r>
          </w:p>
        </w:tc>
      </w:tr>
      <w:tr w:rsidR="0077752C" w:rsidRPr="00E07CE7" w:rsidTr="0077752C">
        <w:tblPrEx>
          <w:jc w:val="left"/>
        </w:tblPrEx>
        <w:tc>
          <w:tcPr>
            <w:tcW w:w="2179" w:type="dxa"/>
            <w:shd w:val="clear" w:color="auto" w:fill="auto"/>
          </w:tcPr>
          <w:p w:rsidR="0077752C" w:rsidRPr="00E07CE7" w:rsidRDefault="0077752C" w:rsidP="0077752C">
            <w:pPr>
              <w:ind w:firstLine="0"/>
            </w:pPr>
            <w:r>
              <w:t>Elliott</w:t>
            </w:r>
          </w:p>
        </w:tc>
        <w:tc>
          <w:tcPr>
            <w:tcW w:w="2179" w:type="dxa"/>
            <w:shd w:val="clear" w:color="auto" w:fill="auto"/>
          </w:tcPr>
          <w:p w:rsidR="0077752C" w:rsidRPr="00E07CE7" w:rsidRDefault="0077752C" w:rsidP="0077752C">
            <w:pPr>
              <w:ind w:firstLine="0"/>
            </w:pPr>
            <w:r>
              <w:t>Erickson</w:t>
            </w:r>
          </w:p>
        </w:tc>
        <w:tc>
          <w:tcPr>
            <w:tcW w:w="2180" w:type="dxa"/>
            <w:shd w:val="clear" w:color="auto" w:fill="auto"/>
          </w:tcPr>
          <w:p w:rsidR="0077752C" w:rsidRPr="00E07CE7" w:rsidRDefault="0077752C" w:rsidP="0077752C">
            <w:pPr>
              <w:ind w:firstLine="0"/>
            </w:pPr>
            <w:r>
              <w:t>Felder</w:t>
            </w:r>
          </w:p>
        </w:tc>
      </w:tr>
      <w:tr w:rsidR="0077752C" w:rsidRPr="00E07CE7" w:rsidTr="0077752C">
        <w:tblPrEx>
          <w:jc w:val="left"/>
        </w:tblPrEx>
        <w:tc>
          <w:tcPr>
            <w:tcW w:w="2179" w:type="dxa"/>
            <w:shd w:val="clear" w:color="auto" w:fill="auto"/>
          </w:tcPr>
          <w:p w:rsidR="0077752C" w:rsidRPr="00E07CE7" w:rsidRDefault="0077752C" w:rsidP="0077752C">
            <w:pPr>
              <w:ind w:firstLine="0"/>
            </w:pPr>
            <w:r>
              <w:t>Finlay</w:t>
            </w:r>
          </w:p>
        </w:tc>
        <w:tc>
          <w:tcPr>
            <w:tcW w:w="2179" w:type="dxa"/>
            <w:shd w:val="clear" w:color="auto" w:fill="auto"/>
          </w:tcPr>
          <w:p w:rsidR="0077752C" w:rsidRPr="00E07CE7" w:rsidRDefault="0077752C" w:rsidP="0077752C">
            <w:pPr>
              <w:ind w:firstLine="0"/>
            </w:pPr>
            <w:r>
              <w:t>Forrest</w:t>
            </w:r>
          </w:p>
        </w:tc>
        <w:tc>
          <w:tcPr>
            <w:tcW w:w="2180" w:type="dxa"/>
            <w:shd w:val="clear" w:color="auto" w:fill="auto"/>
          </w:tcPr>
          <w:p w:rsidR="0077752C" w:rsidRPr="00E07CE7" w:rsidRDefault="0077752C" w:rsidP="0077752C">
            <w:pPr>
              <w:ind w:firstLine="0"/>
            </w:pPr>
            <w:r>
              <w:t>Forrester</w:t>
            </w:r>
          </w:p>
        </w:tc>
      </w:tr>
      <w:tr w:rsidR="0077752C" w:rsidRPr="00E07CE7" w:rsidTr="0077752C">
        <w:tblPrEx>
          <w:jc w:val="left"/>
        </w:tblPrEx>
        <w:tc>
          <w:tcPr>
            <w:tcW w:w="2179" w:type="dxa"/>
            <w:shd w:val="clear" w:color="auto" w:fill="auto"/>
          </w:tcPr>
          <w:p w:rsidR="0077752C" w:rsidRPr="00E07CE7" w:rsidRDefault="0077752C" w:rsidP="0077752C">
            <w:pPr>
              <w:ind w:firstLine="0"/>
            </w:pPr>
            <w:r>
              <w:t>Fry</w:t>
            </w:r>
          </w:p>
        </w:tc>
        <w:tc>
          <w:tcPr>
            <w:tcW w:w="2179" w:type="dxa"/>
            <w:shd w:val="clear" w:color="auto" w:fill="auto"/>
          </w:tcPr>
          <w:p w:rsidR="0077752C" w:rsidRPr="00E07CE7" w:rsidRDefault="0077752C" w:rsidP="0077752C">
            <w:pPr>
              <w:ind w:firstLine="0"/>
            </w:pPr>
            <w:r>
              <w:t>Funderburk</w:t>
            </w:r>
          </w:p>
        </w:tc>
        <w:tc>
          <w:tcPr>
            <w:tcW w:w="2180" w:type="dxa"/>
            <w:shd w:val="clear" w:color="auto" w:fill="auto"/>
          </w:tcPr>
          <w:p w:rsidR="0077752C" w:rsidRPr="00E07CE7" w:rsidRDefault="0077752C" w:rsidP="0077752C">
            <w:pPr>
              <w:ind w:firstLine="0"/>
            </w:pPr>
            <w:r>
              <w:t>Gagnon</w:t>
            </w:r>
          </w:p>
        </w:tc>
      </w:tr>
      <w:tr w:rsidR="0077752C" w:rsidRPr="00E07CE7" w:rsidTr="0077752C">
        <w:tblPrEx>
          <w:jc w:val="left"/>
        </w:tblPrEx>
        <w:tc>
          <w:tcPr>
            <w:tcW w:w="2179" w:type="dxa"/>
            <w:shd w:val="clear" w:color="auto" w:fill="auto"/>
          </w:tcPr>
          <w:p w:rsidR="0077752C" w:rsidRPr="00E07CE7" w:rsidRDefault="0077752C" w:rsidP="0077752C">
            <w:pPr>
              <w:ind w:firstLine="0"/>
            </w:pPr>
            <w:r>
              <w:t>Gilliard</w:t>
            </w:r>
          </w:p>
        </w:tc>
        <w:tc>
          <w:tcPr>
            <w:tcW w:w="2179" w:type="dxa"/>
            <w:shd w:val="clear" w:color="auto" w:fill="auto"/>
          </w:tcPr>
          <w:p w:rsidR="0077752C" w:rsidRPr="00E07CE7" w:rsidRDefault="0077752C" w:rsidP="0077752C">
            <w:pPr>
              <w:ind w:firstLine="0"/>
            </w:pPr>
            <w:r>
              <w:t>Govan</w:t>
            </w:r>
          </w:p>
        </w:tc>
        <w:tc>
          <w:tcPr>
            <w:tcW w:w="2180" w:type="dxa"/>
            <w:shd w:val="clear" w:color="auto" w:fill="auto"/>
          </w:tcPr>
          <w:p w:rsidR="0077752C" w:rsidRPr="00E07CE7" w:rsidRDefault="0077752C" w:rsidP="0077752C">
            <w:pPr>
              <w:ind w:firstLine="0"/>
            </w:pPr>
            <w:r>
              <w:t>Hamilton</w:t>
            </w:r>
          </w:p>
        </w:tc>
      </w:tr>
      <w:tr w:rsidR="0077752C" w:rsidRPr="00E07CE7" w:rsidTr="0077752C">
        <w:tblPrEx>
          <w:jc w:val="left"/>
        </w:tblPrEx>
        <w:tc>
          <w:tcPr>
            <w:tcW w:w="2179" w:type="dxa"/>
            <w:shd w:val="clear" w:color="auto" w:fill="auto"/>
          </w:tcPr>
          <w:p w:rsidR="0077752C" w:rsidRPr="00E07CE7" w:rsidRDefault="0077752C" w:rsidP="0077752C">
            <w:pPr>
              <w:ind w:firstLine="0"/>
            </w:pPr>
            <w:r>
              <w:t>Hardee</w:t>
            </w:r>
          </w:p>
        </w:tc>
        <w:tc>
          <w:tcPr>
            <w:tcW w:w="2179" w:type="dxa"/>
            <w:shd w:val="clear" w:color="auto" w:fill="auto"/>
          </w:tcPr>
          <w:p w:rsidR="0077752C" w:rsidRPr="00E07CE7" w:rsidRDefault="0077752C" w:rsidP="0077752C">
            <w:pPr>
              <w:ind w:firstLine="0"/>
            </w:pPr>
            <w:r>
              <w:t>Hart</w:t>
            </w:r>
          </w:p>
        </w:tc>
        <w:tc>
          <w:tcPr>
            <w:tcW w:w="2180" w:type="dxa"/>
            <w:shd w:val="clear" w:color="auto" w:fill="auto"/>
          </w:tcPr>
          <w:p w:rsidR="0077752C" w:rsidRPr="00E07CE7" w:rsidRDefault="0077752C" w:rsidP="0077752C">
            <w:pPr>
              <w:ind w:firstLine="0"/>
            </w:pPr>
            <w:r>
              <w:t>Hayes</w:t>
            </w:r>
          </w:p>
        </w:tc>
      </w:tr>
      <w:tr w:rsidR="0077752C" w:rsidRPr="00E07CE7" w:rsidTr="0077752C">
        <w:tblPrEx>
          <w:jc w:val="left"/>
        </w:tblPrEx>
        <w:tc>
          <w:tcPr>
            <w:tcW w:w="2179" w:type="dxa"/>
            <w:shd w:val="clear" w:color="auto" w:fill="auto"/>
          </w:tcPr>
          <w:p w:rsidR="0077752C" w:rsidRPr="00E07CE7" w:rsidRDefault="0077752C" w:rsidP="0077752C">
            <w:pPr>
              <w:ind w:firstLine="0"/>
            </w:pPr>
            <w:r>
              <w:t>Henderson</w:t>
            </w:r>
          </w:p>
        </w:tc>
        <w:tc>
          <w:tcPr>
            <w:tcW w:w="2179" w:type="dxa"/>
            <w:shd w:val="clear" w:color="auto" w:fill="auto"/>
          </w:tcPr>
          <w:p w:rsidR="0077752C" w:rsidRPr="00E07CE7" w:rsidRDefault="0077752C" w:rsidP="0077752C">
            <w:pPr>
              <w:ind w:firstLine="0"/>
            </w:pPr>
            <w:r>
              <w:t>Henegan</w:t>
            </w:r>
          </w:p>
        </w:tc>
        <w:tc>
          <w:tcPr>
            <w:tcW w:w="2180" w:type="dxa"/>
            <w:shd w:val="clear" w:color="auto" w:fill="auto"/>
          </w:tcPr>
          <w:p w:rsidR="0077752C" w:rsidRPr="00E07CE7" w:rsidRDefault="0077752C" w:rsidP="0077752C">
            <w:pPr>
              <w:ind w:firstLine="0"/>
            </w:pPr>
            <w:r>
              <w:t>Herbkersman</w:t>
            </w:r>
          </w:p>
        </w:tc>
      </w:tr>
      <w:tr w:rsidR="0077752C" w:rsidRPr="00E07CE7" w:rsidTr="0077752C">
        <w:tblPrEx>
          <w:jc w:val="left"/>
        </w:tblPrEx>
        <w:tc>
          <w:tcPr>
            <w:tcW w:w="2179" w:type="dxa"/>
            <w:shd w:val="clear" w:color="auto" w:fill="auto"/>
          </w:tcPr>
          <w:p w:rsidR="0077752C" w:rsidRPr="00E07CE7" w:rsidRDefault="0077752C" w:rsidP="0077752C">
            <w:pPr>
              <w:ind w:firstLine="0"/>
            </w:pPr>
            <w:r>
              <w:t>Hewitt</w:t>
            </w:r>
          </w:p>
        </w:tc>
        <w:tc>
          <w:tcPr>
            <w:tcW w:w="2179" w:type="dxa"/>
            <w:shd w:val="clear" w:color="auto" w:fill="auto"/>
          </w:tcPr>
          <w:p w:rsidR="0077752C" w:rsidRPr="00E07CE7" w:rsidRDefault="0077752C" w:rsidP="0077752C">
            <w:pPr>
              <w:ind w:firstLine="0"/>
            </w:pPr>
            <w:r>
              <w:t>Hill</w:t>
            </w:r>
          </w:p>
        </w:tc>
        <w:tc>
          <w:tcPr>
            <w:tcW w:w="2180" w:type="dxa"/>
            <w:shd w:val="clear" w:color="auto" w:fill="auto"/>
          </w:tcPr>
          <w:p w:rsidR="0077752C" w:rsidRPr="00E07CE7" w:rsidRDefault="0077752C" w:rsidP="0077752C">
            <w:pPr>
              <w:ind w:firstLine="0"/>
            </w:pPr>
            <w:r>
              <w:t>Hiott</w:t>
            </w:r>
          </w:p>
        </w:tc>
      </w:tr>
      <w:tr w:rsidR="0077752C" w:rsidRPr="00E07CE7" w:rsidTr="0077752C">
        <w:tblPrEx>
          <w:jc w:val="left"/>
        </w:tblPrEx>
        <w:tc>
          <w:tcPr>
            <w:tcW w:w="2179" w:type="dxa"/>
            <w:shd w:val="clear" w:color="auto" w:fill="auto"/>
          </w:tcPr>
          <w:p w:rsidR="0077752C" w:rsidRPr="00E07CE7" w:rsidRDefault="0077752C" w:rsidP="0077752C">
            <w:pPr>
              <w:ind w:firstLine="0"/>
            </w:pPr>
            <w:r>
              <w:t>Hixon</w:t>
            </w:r>
          </w:p>
        </w:tc>
        <w:tc>
          <w:tcPr>
            <w:tcW w:w="2179" w:type="dxa"/>
            <w:shd w:val="clear" w:color="auto" w:fill="auto"/>
          </w:tcPr>
          <w:p w:rsidR="0077752C" w:rsidRPr="00E07CE7" w:rsidRDefault="0077752C" w:rsidP="0077752C">
            <w:pPr>
              <w:ind w:firstLine="0"/>
            </w:pPr>
            <w:r>
              <w:t>Hosey</w:t>
            </w:r>
          </w:p>
        </w:tc>
        <w:tc>
          <w:tcPr>
            <w:tcW w:w="2180" w:type="dxa"/>
            <w:shd w:val="clear" w:color="auto" w:fill="auto"/>
          </w:tcPr>
          <w:p w:rsidR="0077752C" w:rsidRPr="00E07CE7" w:rsidRDefault="0077752C" w:rsidP="0077752C">
            <w:pPr>
              <w:ind w:firstLine="0"/>
            </w:pPr>
            <w:r>
              <w:t>Howard</w:t>
            </w:r>
          </w:p>
        </w:tc>
      </w:tr>
      <w:tr w:rsidR="0077752C" w:rsidRPr="00E07CE7" w:rsidTr="0077752C">
        <w:tblPrEx>
          <w:jc w:val="left"/>
        </w:tblPrEx>
        <w:tc>
          <w:tcPr>
            <w:tcW w:w="2179" w:type="dxa"/>
            <w:shd w:val="clear" w:color="auto" w:fill="auto"/>
          </w:tcPr>
          <w:p w:rsidR="0077752C" w:rsidRPr="00E07CE7" w:rsidRDefault="0077752C" w:rsidP="0077752C">
            <w:pPr>
              <w:ind w:firstLine="0"/>
            </w:pPr>
            <w:r>
              <w:t>Huggins</w:t>
            </w:r>
          </w:p>
        </w:tc>
        <w:tc>
          <w:tcPr>
            <w:tcW w:w="2179" w:type="dxa"/>
            <w:shd w:val="clear" w:color="auto" w:fill="auto"/>
          </w:tcPr>
          <w:p w:rsidR="0077752C" w:rsidRPr="00E07CE7" w:rsidRDefault="0077752C" w:rsidP="0077752C">
            <w:pPr>
              <w:ind w:firstLine="0"/>
            </w:pPr>
            <w:r>
              <w:t>Jefferson</w:t>
            </w:r>
          </w:p>
        </w:tc>
        <w:tc>
          <w:tcPr>
            <w:tcW w:w="2180" w:type="dxa"/>
            <w:shd w:val="clear" w:color="auto" w:fill="auto"/>
          </w:tcPr>
          <w:p w:rsidR="0077752C" w:rsidRPr="00E07CE7" w:rsidRDefault="0077752C" w:rsidP="0077752C">
            <w:pPr>
              <w:ind w:firstLine="0"/>
            </w:pPr>
            <w:r>
              <w:t>Johnson</w:t>
            </w:r>
          </w:p>
        </w:tc>
      </w:tr>
      <w:tr w:rsidR="0077752C" w:rsidRPr="00E07CE7" w:rsidTr="0077752C">
        <w:tblPrEx>
          <w:jc w:val="left"/>
        </w:tblPrEx>
        <w:tc>
          <w:tcPr>
            <w:tcW w:w="2179" w:type="dxa"/>
            <w:shd w:val="clear" w:color="auto" w:fill="auto"/>
          </w:tcPr>
          <w:p w:rsidR="0077752C" w:rsidRPr="00E07CE7" w:rsidRDefault="0077752C" w:rsidP="0077752C">
            <w:pPr>
              <w:ind w:firstLine="0"/>
            </w:pPr>
            <w:r>
              <w:t>Jordan</w:t>
            </w:r>
          </w:p>
        </w:tc>
        <w:tc>
          <w:tcPr>
            <w:tcW w:w="2179" w:type="dxa"/>
            <w:shd w:val="clear" w:color="auto" w:fill="auto"/>
          </w:tcPr>
          <w:p w:rsidR="0077752C" w:rsidRPr="00E07CE7" w:rsidRDefault="0077752C" w:rsidP="0077752C">
            <w:pPr>
              <w:ind w:firstLine="0"/>
            </w:pPr>
            <w:r>
              <w:t>King</w:t>
            </w:r>
          </w:p>
        </w:tc>
        <w:tc>
          <w:tcPr>
            <w:tcW w:w="2180" w:type="dxa"/>
            <w:shd w:val="clear" w:color="auto" w:fill="auto"/>
          </w:tcPr>
          <w:p w:rsidR="0077752C" w:rsidRPr="00E07CE7" w:rsidRDefault="0077752C" w:rsidP="0077752C">
            <w:pPr>
              <w:ind w:firstLine="0"/>
            </w:pPr>
            <w:r>
              <w:t>Kirby</w:t>
            </w:r>
          </w:p>
        </w:tc>
      </w:tr>
      <w:tr w:rsidR="0077752C" w:rsidRPr="00E07CE7" w:rsidTr="0077752C">
        <w:tblPrEx>
          <w:jc w:val="left"/>
        </w:tblPrEx>
        <w:tc>
          <w:tcPr>
            <w:tcW w:w="2179" w:type="dxa"/>
            <w:shd w:val="clear" w:color="auto" w:fill="auto"/>
          </w:tcPr>
          <w:p w:rsidR="0077752C" w:rsidRPr="00E07CE7" w:rsidRDefault="0077752C" w:rsidP="0077752C">
            <w:pPr>
              <w:ind w:firstLine="0"/>
            </w:pPr>
            <w:r>
              <w:t>Knight</w:t>
            </w:r>
          </w:p>
        </w:tc>
        <w:tc>
          <w:tcPr>
            <w:tcW w:w="2179" w:type="dxa"/>
            <w:shd w:val="clear" w:color="auto" w:fill="auto"/>
          </w:tcPr>
          <w:p w:rsidR="0077752C" w:rsidRPr="00E07CE7" w:rsidRDefault="0077752C" w:rsidP="0077752C">
            <w:pPr>
              <w:ind w:firstLine="0"/>
            </w:pPr>
            <w:r>
              <w:t>Loftis</w:t>
            </w:r>
          </w:p>
        </w:tc>
        <w:tc>
          <w:tcPr>
            <w:tcW w:w="2180" w:type="dxa"/>
            <w:shd w:val="clear" w:color="auto" w:fill="auto"/>
          </w:tcPr>
          <w:p w:rsidR="0077752C" w:rsidRPr="00E07CE7" w:rsidRDefault="0077752C" w:rsidP="0077752C">
            <w:pPr>
              <w:ind w:firstLine="0"/>
            </w:pPr>
            <w:r>
              <w:t>Long</w:t>
            </w:r>
          </w:p>
        </w:tc>
      </w:tr>
      <w:tr w:rsidR="0077752C" w:rsidRPr="00E07CE7" w:rsidTr="0077752C">
        <w:tblPrEx>
          <w:jc w:val="left"/>
        </w:tblPrEx>
        <w:tc>
          <w:tcPr>
            <w:tcW w:w="2179" w:type="dxa"/>
            <w:shd w:val="clear" w:color="auto" w:fill="auto"/>
          </w:tcPr>
          <w:p w:rsidR="0077752C" w:rsidRPr="00E07CE7" w:rsidRDefault="0077752C" w:rsidP="0077752C">
            <w:pPr>
              <w:ind w:firstLine="0"/>
            </w:pPr>
            <w:r>
              <w:t>Lowe</w:t>
            </w:r>
          </w:p>
        </w:tc>
        <w:tc>
          <w:tcPr>
            <w:tcW w:w="2179" w:type="dxa"/>
            <w:shd w:val="clear" w:color="auto" w:fill="auto"/>
          </w:tcPr>
          <w:p w:rsidR="0077752C" w:rsidRPr="00E07CE7" w:rsidRDefault="0077752C" w:rsidP="0077752C">
            <w:pPr>
              <w:ind w:firstLine="0"/>
            </w:pPr>
            <w:r>
              <w:t>Lucas</w:t>
            </w:r>
          </w:p>
        </w:tc>
        <w:tc>
          <w:tcPr>
            <w:tcW w:w="2180" w:type="dxa"/>
            <w:shd w:val="clear" w:color="auto" w:fill="auto"/>
          </w:tcPr>
          <w:p w:rsidR="0077752C" w:rsidRPr="00E07CE7" w:rsidRDefault="0077752C" w:rsidP="0077752C">
            <w:pPr>
              <w:ind w:firstLine="0"/>
            </w:pPr>
            <w:r>
              <w:t>Magnuson</w:t>
            </w:r>
          </w:p>
        </w:tc>
      </w:tr>
      <w:tr w:rsidR="0077752C" w:rsidRPr="00E07CE7" w:rsidTr="0077752C">
        <w:tblPrEx>
          <w:jc w:val="left"/>
        </w:tblPrEx>
        <w:tc>
          <w:tcPr>
            <w:tcW w:w="2179" w:type="dxa"/>
            <w:shd w:val="clear" w:color="auto" w:fill="auto"/>
          </w:tcPr>
          <w:p w:rsidR="0077752C" w:rsidRPr="00E07CE7" w:rsidRDefault="0077752C" w:rsidP="0077752C">
            <w:pPr>
              <w:ind w:firstLine="0"/>
            </w:pPr>
            <w:r>
              <w:t>Martin</w:t>
            </w:r>
          </w:p>
        </w:tc>
        <w:tc>
          <w:tcPr>
            <w:tcW w:w="2179" w:type="dxa"/>
            <w:shd w:val="clear" w:color="auto" w:fill="auto"/>
          </w:tcPr>
          <w:p w:rsidR="0077752C" w:rsidRPr="00E07CE7" w:rsidRDefault="0077752C" w:rsidP="0077752C">
            <w:pPr>
              <w:ind w:firstLine="0"/>
            </w:pPr>
            <w:r>
              <w:t>McCoy</w:t>
            </w:r>
          </w:p>
        </w:tc>
        <w:tc>
          <w:tcPr>
            <w:tcW w:w="2180" w:type="dxa"/>
            <w:shd w:val="clear" w:color="auto" w:fill="auto"/>
          </w:tcPr>
          <w:p w:rsidR="0077752C" w:rsidRPr="00E07CE7" w:rsidRDefault="0077752C" w:rsidP="0077752C">
            <w:pPr>
              <w:ind w:firstLine="0"/>
            </w:pPr>
            <w:r>
              <w:t>McCravy</w:t>
            </w:r>
          </w:p>
        </w:tc>
      </w:tr>
      <w:tr w:rsidR="0077752C" w:rsidRPr="00E07CE7" w:rsidTr="0077752C">
        <w:tblPrEx>
          <w:jc w:val="left"/>
        </w:tblPrEx>
        <w:tc>
          <w:tcPr>
            <w:tcW w:w="2179" w:type="dxa"/>
            <w:shd w:val="clear" w:color="auto" w:fill="auto"/>
          </w:tcPr>
          <w:p w:rsidR="0077752C" w:rsidRPr="00E07CE7" w:rsidRDefault="0077752C" w:rsidP="0077752C">
            <w:pPr>
              <w:ind w:firstLine="0"/>
            </w:pPr>
            <w:r>
              <w:t>McEachern</w:t>
            </w:r>
          </w:p>
        </w:tc>
        <w:tc>
          <w:tcPr>
            <w:tcW w:w="2179" w:type="dxa"/>
            <w:shd w:val="clear" w:color="auto" w:fill="auto"/>
          </w:tcPr>
          <w:p w:rsidR="0077752C" w:rsidRPr="00E07CE7" w:rsidRDefault="0077752C" w:rsidP="0077752C">
            <w:pPr>
              <w:ind w:firstLine="0"/>
            </w:pPr>
            <w:r>
              <w:t>McKnight</w:t>
            </w:r>
          </w:p>
        </w:tc>
        <w:tc>
          <w:tcPr>
            <w:tcW w:w="2180" w:type="dxa"/>
            <w:shd w:val="clear" w:color="auto" w:fill="auto"/>
          </w:tcPr>
          <w:p w:rsidR="0077752C" w:rsidRPr="00E07CE7" w:rsidRDefault="0077752C" w:rsidP="0077752C">
            <w:pPr>
              <w:ind w:firstLine="0"/>
            </w:pPr>
            <w:r>
              <w:t>Mitchell</w:t>
            </w:r>
          </w:p>
        </w:tc>
      </w:tr>
      <w:tr w:rsidR="0077752C" w:rsidRPr="00E07CE7" w:rsidTr="0077752C">
        <w:tblPrEx>
          <w:jc w:val="left"/>
        </w:tblPrEx>
        <w:tc>
          <w:tcPr>
            <w:tcW w:w="2179" w:type="dxa"/>
            <w:shd w:val="clear" w:color="auto" w:fill="auto"/>
          </w:tcPr>
          <w:p w:rsidR="0077752C" w:rsidRPr="00E07CE7" w:rsidRDefault="0077752C" w:rsidP="0077752C">
            <w:pPr>
              <w:ind w:firstLine="0"/>
            </w:pPr>
            <w:r>
              <w:t>D. C. Moss</w:t>
            </w:r>
          </w:p>
        </w:tc>
        <w:tc>
          <w:tcPr>
            <w:tcW w:w="2179" w:type="dxa"/>
            <w:shd w:val="clear" w:color="auto" w:fill="auto"/>
          </w:tcPr>
          <w:p w:rsidR="0077752C" w:rsidRPr="00E07CE7" w:rsidRDefault="0077752C" w:rsidP="0077752C">
            <w:pPr>
              <w:ind w:firstLine="0"/>
            </w:pPr>
            <w:r>
              <w:t>V. S. Moss</w:t>
            </w:r>
          </w:p>
        </w:tc>
        <w:tc>
          <w:tcPr>
            <w:tcW w:w="2180" w:type="dxa"/>
            <w:shd w:val="clear" w:color="auto" w:fill="auto"/>
          </w:tcPr>
          <w:p w:rsidR="0077752C" w:rsidRPr="00E07CE7" w:rsidRDefault="0077752C" w:rsidP="0077752C">
            <w:pPr>
              <w:ind w:firstLine="0"/>
            </w:pPr>
            <w:r>
              <w:t>Murphy</w:t>
            </w:r>
          </w:p>
        </w:tc>
      </w:tr>
      <w:tr w:rsidR="0077752C" w:rsidRPr="00E07CE7" w:rsidTr="0077752C">
        <w:tblPrEx>
          <w:jc w:val="left"/>
        </w:tblPrEx>
        <w:tc>
          <w:tcPr>
            <w:tcW w:w="2179" w:type="dxa"/>
            <w:shd w:val="clear" w:color="auto" w:fill="auto"/>
          </w:tcPr>
          <w:p w:rsidR="0077752C" w:rsidRPr="00E07CE7" w:rsidRDefault="0077752C" w:rsidP="0077752C">
            <w:pPr>
              <w:ind w:firstLine="0"/>
            </w:pPr>
            <w:r>
              <w:t>Neal</w:t>
            </w:r>
          </w:p>
        </w:tc>
        <w:tc>
          <w:tcPr>
            <w:tcW w:w="2179" w:type="dxa"/>
            <w:shd w:val="clear" w:color="auto" w:fill="auto"/>
          </w:tcPr>
          <w:p w:rsidR="0077752C" w:rsidRPr="00E07CE7" w:rsidRDefault="0077752C" w:rsidP="0077752C">
            <w:pPr>
              <w:ind w:firstLine="0"/>
            </w:pPr>
            <w:r>
              <w:t>B. Newton</w:t>
            </w:r>
          </w:p>
        </w:tc>
        <w:tc>
          <w:tcPr>
            <w:tcW w:w="2180" w:type="dxa"/>
            <w:shd w:val="clear" w:color="auto" w:fill="auto"/>
          </w:tcPr>
          <w:p w:rsidR="0077752C" w:rsidRPr="00E07CE7" w:rsidRDefault="0077752C" w:rsidP="0077752C">
            <w:pPr>
              <w:ind w:firstLine="0"/>
            </w:pPr>
            <w:r>
              <w:t>W. Newton</w:t>
            </w:r>
          </w:p>
        </w:tc>
      </w:tr>
      <w:tr w:rsidR="0077752C" w:rsidRPr="00E07CE7" w:rsidTr="0077752C">
        <w:tblPrEx>
          <w:jc w:val="left"/>
        </w:tblPrEx>
        <w:tc>
          <w:tcPr>
            <w:tcW w:w="2179" w:type="dxa"/>
            <w:shd w:val="clear" w:color="auto" w:fill="auto"/>
          </w:tcPr>
          <w:p w:rsidR="0077752C" w:rsidRPr="00E07CE7" w:rsidRDefault="0077752C" w:rsidP="0077752C">
            <w:pPr>
              <w:ind w:firstLine="0"/>
            </w:pPr>
            <w:r>
              <w:t>Norman</w:t>
            </w:r>
          </w:p>
        </w:tc>
        <w:tc>
          <w:tcPr>
            <w:tcW w:w="2179" w:type="dxa"/>
            <w:shd w:val="clear" w:color="auto" w:fill="auto"/>
          </w:tcPr>
          <w:p w:rsidR="0077752C" w:rsidRPr="00E07CE7" w:rsidRDefault="0077752C" w:rsidP="0077752C">
            <w:pPr>
              <w:ind w:firstLine="0"/>
            </w:pPr>
            <w:r>
              <w:t>Norrell</w:t>
            </w:r>
          </w:p>
        </w:tc>
        <w:tc>
          <w:tcPr>
            <w:tcW w:w="2180" w:type="dxa"/>
            <w:shd w:val="clear" w:color="auto" w:fill="auto"/>
          </w:tcPr>
          <w:p w:rsidR="0077752C" w:rsidRPr="00E07CE7" w:rsidRDefault="0077752C" w:rsidP="0077752C">
            <w:pPr>
              <w:ind w:firstLine="0"/>
            </w:pPr>
            <w:r>
              <w:t>Ott</w:t>
            </w:r>
          </w:p>
        </w:tc>
      </w:tr>
      <w:tr w:rsidR="0077752C" w:rsidRPr="00E07CE7" w:rsidTr="0077752C">
        <w:tblPrEx>
          <w:jc w:val="left"/>
        </w:tblPrEx>
        <w:tc>
          <w:tcPr>
            <w:tcW w:w="2179" w:type="dxa"/>
            <w:shd w:val="clear" w:color="auto" w:fill="auto"/>
          </w:tcPr>
          <w:p w:rsidR="0077752C" w:rsidRPr="00E07CE7" w:rsidRDefault="0077752C" w:rsidP="0077752C">
            <w:pPr>
              <w:ind w:firstLine="0"/>
            </w:pPr>
            <w:r>
              <w:t>Parks</w:t>
            </w:r>
          </w:p>
        </w:tc>
        <w:tc>
          <w:tcPr>
            <w:tcW w:w="2179" w:type="dxa"/>
            <w:shd w:val="clear" w:color="auto" w:fill="auto"/>
          </w:tcPr>
          <w:p w:rsidR="0077752C" w:rsidRPr="00E07CE7" w:rsidRDefault="0077752C" w:rsidP="0077752C">
            <w:pPr>
              <w:ind w:firstLine="0"/>
            </w:pPr>
            <w:r>
              <w:t>Pitts</w:t>
            </w:r>
          </w:p>
        </w:tc>
        <w:tc>
          <w:tcPr>
            <w:tcW w:w="2180" w:type="dxa"/>
            <w:shd w:val="clear" w:color="auto" w:fill="auto"/>
          </w:tcPr>
          <w:p w:rsidR="0077752C" w:rsidRPr="00E07CE7" w:rsidRDefault="0077752C" w:rsidP="0077752C">
            <w:pPr>
              <w:ind w:firstLine="0"/>
            </w:pPr>
            <w:r>
              <w:t>Pope</w:t>
            </w:r>
          </w:p>
        </w:tc>
      </w:tr>
      <w:tr w:rsidR="0077752C" w:rsidRPr="00E07CE7" w:rsidTr="0077752C">
        <w:tblPrEx>
          <w:jc w:val="left"/>
        </w:tblPrEx>
        <w:tc>
          <w:tcPr>
            <w:tcW w:w="2179" w:type="dxa"/>
            <w:shd w:val="clear" w:color="auto" w:fill="auto"/>
          </w:tcPr>
          <w:p w:rsidR="0077752C" w:rsidRPr="00E07CE7" w:rsidRDefault="0077752C" w:rsidP="0077752C">
            <w:pPr>
              <w:ind w:firstLine="0"/>
            </w:pPr>
            <w:r>
              <w:t>Putnam</w:t>
            </w:r>
          </w:p>
        </w:tc>
        <w:tc>
          <w:tcPr>
            <w:tcW w:w="2179" w:type="dxa"/>
            <w:shd w:val="clear" w:color="auto" w:fill="auto"/>
          </w:tcPr>
          <w:p w:rsidR="0077752C" w:rsidRPr="00E07CE7" w:rsidRDefault="0077752C" w:rsidP="0077752C">
            <w:pPr>
              <w:ind w:firstLine="0"/>
            </w:pPr>
            <w:r>
              <w:t>Quinn</w:t>
            </w:r>
          </w:p>
        </w:tc>
        <w:tc>
          <w:tcPr>
            <w:tcW w:w="2180" w:type="dxa"/>
            <w:shd w:val="clear" w:color="auto" w:fill="auto"/>
          </w:tcPr>
          <w:p w:rsidR="0077752C" w:rsidRPr="00E07CE7" w:rsidRDefault="0077752C" w:rsidP="0077752C">
            <w:pPr>
              <w:ind w:firstLine="0"/>
            </w:pPr>
            <w:r>
              <w:t>Ridgeway</w:t>
            </w:r>
          </w:p>
        </w:tc>
      </w:tr>
      <w:tr w:rsidR="0077752C" w:rsidRPr="00E07CE7" w:rsidTr="0077752C">
        <w:tblPrEx>
          <w:jc w:val="left"/>
        </w:tblPrEx>
        <w:tc>
          <w:tcPr>
            <w:tcW w:w="2179" w:type="dxa"/>
            <w:shd w:val="clear" w:color="auto" w:fill="auto"/>
          </w:tcPr>
          <w:p w:rsidR="0077752C" w:rsidRPr="00E07CE7" w:rsidRDefault="0077752C" w:rsidP="0077752C">
            <w:pPr>
              <w:ind w:firstLine="0"/>
            </w:pPr>
            <w:r>
              <w:t>M. Rivers</w:t>
            </w:r>
          </w:p>
        </w:tc>
        <w:tc>
          <w:tcPr>
            <w:tcW w:w="2179" w:type="dxa"/>
            <w:shd w:val="clear" w:color="auto" w:fill="auto"/>
          </w:tcPr>
          <w:p w:rsidR="0077752C" w:rsidRPr="00E07CE7" w:rsidRDefault="0077752C" w:rsidP="0077752C">
            <w:pPr>
              <w:ind w:firstLine="0"/>
            </w:pPr>
            <w:r>
              <w:t>S. Rivers</w:t>
            </w:r>
          </w:p>
        </w:tc>
        <w:tc>
          <w:tcPr>
            <w:tcW w:w="2180" w:type="dxa"/>
            <w:shd w:val="clear" w:color="auto" w:fill="auto"/>
          </w:tcPr>
          <w:p w:rsidR="0077752C" w:rsidRPr="00E07CE7" w:rsidRDefault="0077752C" w:rsidP="0077752C">
            <w:pPr>
              <w:ind w:firstLine="0"/>
            </w:pPr>
            <w:r>
              <w:t>Robinson-Simpson</w:t>
            </w:r>
          </w:p>
        </w:tc>
      </w:tr>
      <w:tr w:rsidR="0077752C" w:rsidRPr="00E07CE7" w:rsidTr="0077752C">
        <w:tblPrEx>
          <w:jc w:val="left"/>
        </w:tblPrEx>
        <w:tc>
          <w:tcPr>
            <w:tcW w:w="2179" w:type="dxa"/>
            <w:shd w:val="clear" w:color="auto" w:fill="auto"/>
          </w:tcPr>
          <w:p w:rsidR="0077752C" w:rsidRPr="00E07CE7" w:rsidRDefault="0077752C" w:rsidP="0077752C">
            <w:pPr>
              <w:ind w:firstLine="0"/>
            </w:pPr>
            <w:r>
              <w:t>Rutherford</w:t>
            </w:r>
          </w:p>
        </w:tc>
        <w:tc>
          <w:tcPr>
            <w:tcW w:w="2179" w:type="dxa"/>
            <w:shd w:val="clear" w:color="auto" w:fill="auto"/>
          </w:tcPr>
          <w:p w:rsidR="0077752C" w:rsidRPr="00E07CE7" w:rsidRDefault="0077752C" w:rsidP="0077752C">
            <w:pPr>
              <w:ind w:firstLine="0"/>
            </w:pPr>
            <w:r>
              <w:t>Ryhal</w:t>
            </w:r>
          </w:p>
        </w:tc>
        <w:tc>
          <w:tcPr>
            <w:tcW w:w="2180" w:type="dxa"/>
            <w:shd w:val="clear" w:color="auto" w:fill="auto"/>
          </w:tcPr>
          <w:p w:rsidR="0077752C" w:rsidRPr="00E07CE7" w:rsidRDefault="0077752C" w:rsidP="0077752C">
            <w:pPr>
              <w:ind w:firstLine="0"/>
            </w:pPr>
            <w:r>
              <w:t>Sandifer</w:t>
            </w:r>
          </w:p>
        </w:tc>
      </w:tr>
      <w:tr w:rsidR="0077752C" w:rsidRPr="00E07CE7" w:rsidTr="0077752C">
        <w:tblPrEx>
          <w:jc w:val="left"/>
        </w:tblPrEx>
        <w:tc>
          <w:tcPr>
            <w:tcW w:w="2179" w:type="dxa"/>
            <w:shd w:val="clear" w:color="auto" w:fill="auto"/>
          </w:tcPr>
          <w:p w:rsidR="0077752C" w:rsidRPr="00E07CE7" w:rsidRDefault="0077752C" w:rsidP="0077752C">
            <w:pPr>
              <w:ind w:firstLine="0"/>
            </w:pPr>
            <w:r>
              <w:t>Simrill</w:t>
            </w:r>
          </w:p>
        </w:tc>
        <w:tc>
          <w:tcPr>
            <w:tcW w:w="2179" w:type="dxa"/>
            <w:shd w:val="clear" w:color="auto" w:fill="auto"/>
          </w:tcPr>
          <w:p w:rsidR="0077752C" w:rsidRPr="00E07CE7" w:rsidRDefault="0077752C" w:rsidP="0077752C">
            <w:pPr>
              <w:ind w:firstLine="0"/>
            </w:pPr>
            <w:r>
              <w:t>G. M. Smith</w:t>
            </w:r>
          </w:p>
        </w:tc>
        <w:tc>
          <w:tcPr>
            <w:tcW w:w="2180" w:type="dxa"/>
            <w:shd w:val="clear" w:color="auto" w:fill="auto"/>
          </w:tcPr>
          <w:p w:rsidR="0077752C" w:rsidRPr="00E07CE7" w:rsidRDefault="0077752C" w:rsidP="0077752C">
            <w:pPr>
              <w:ind w:firstLine="0"/>
            </w:pPr>
            <w:r>
              <w:t>G. R. Smith</w:t>
            </w:r>
          </w:p>
        </w:tc>
      </w:tr>
      <w:tr w:rsidR="0077752C" w:rsidRPr="00E07CE7" w:rsidTr="0077752C">
        <w:tblPrEx>
          <w:jc w:val="left"/>
        </w:tblPrEx>
        <w:tc>
          <w:tcPr>
            <w:tcW w:w="2179" w:type="dxa"/>
            <w:shd w:val="clear" w:color="auto" w:fill="auto"/>
          </w:tcPr>
          <w:p w:rsidR="0077752C" w:rsidRPr="00E07CE7" w:rsidRDefault="0077752C" w:rsidP="0077752C">
            <w:pPr>
              <w:ind w:firstLine="0"/>
            </w:pPr>
            <w:r>
              <w:t>J. E. Smith</w:t>
            </w:r>
          </w:p>
        </w:tc>
        <w:tc>
          <w:tcPr>
            <w:tcW w:w="2179" w:type="dxa"/>
            <w:shd w:val="clear" w:color="auto" w:fill="auto"/>
          </w:tcPr>
          <w:p w:rsidR="0077752C" w:rsidRPr="00E07CE7" w:rsidRDefault="0077752C" w:rsidP="0077752C">
            <w:pPr>
              <w:ind w:firstLine="0"/>
            </w:pPr>
            <w:r>
              <w:t>Sottile</w:t>
            </w:r>
          </w:p>
        </w:tc>
        <w:tc>
          <w:tcPr>
            <w:tcW w:w="2180" w:type="dxa"/>
            <w:shd w:val="clear" w:color="auto" w:fill="auto"/>
          </w:tcPr>
          <w:p w:rsidR="0077752C" w:rsidRPr="00E07CE7" w:rsidRDefault="0077752C" w:rsidP="0077752C">
            <w:pPr>
              <w:ind w:firstLine="0"/>
            </w:pPr>
            <w:r>
              <w:t>Spires</w:t>
            </w:r>
          </w:p>
        </w:tc>
      </w:tr>
      <w:tr w:rsidR="0077752C" w:rsidRPr="00E07CE7" w:rsidTr="0077752C">
        <w:tblPrEx>
          <w:jc w:val="left"/>
        </w:tblPrEx>
        <w:tc>
          <w:tcPr>
            <w:tcW w:w="2179" w:type="dxa"/>
            <w:shd w:val="clear" w:color="auto" w:fill="auto"/>
          </w:tcPr>
          <w:p w:rsidR="0077752C" w:rsidRPr="00E07CE7" w:rsidRDefault="0077752C" w:rsidP="0077752C">
            <w:pPr>
              <w:ind w:firstLine="0"/>
            </w:pPr>
            <w:r>
              <w:t>Stavrinakis</w:t>
            </w:r>
          </w:p>
        </w:tc>
        <w:tc>
          <w:tcPr>
            <w:tcW w:w="2179" w:type="dxa"/>
            <w:shd w:val="clear" w:color="auto" w:fill="auto"/>
          </w:tcPr>
          <w:p w:rsidR="0077752C" w:rsidRPr="00E07CE7" w:rsidRDefault="0077752C" w:rsidP="0077752C">
            <w:pPr>
              <w:ind w:firstLine="0"/>
            </w:pPr>
            <w:r>
              <w:t>Stringer</w:t>
            </w:r>
          </w:p>
        </w:tc>
        <w:tc>
          <w:tcPr>
            <w:tcW w:w="2180" w:type="dxa"/>
            <w:shd w:val="clear" w:color="auto" w:fill="auto"/>
          </w:tcPr>
          <w:p w:rsidR="0077752C" w:rsidRPr="00E07CE7" w:rsidRDefault="0077752C" w:rsidP="0077752C">
            <w:pPr>
              <w:ind w:firstLine="0"/>
            </w:pPr>
            <w:r>
              <w:t>Tallon</w:t>
            </w:r>
          </w:p>
        </w:tc>
      </w:tr>
      <w:tr w:rsidR="0077752C" w:rsidRPr="00E07CE7" w:rsidTr="0077752C">
        <w:tblPrEx>
          <w:jc w:val="left"/>
        </w:tblPrEx>
        <w:tc>
          <w:tcPr>
            <w:tcW w:w="2179" w:type="dxa"/>
            <w:shd w:val="clear" w:color="auto" w:fill="auto"/>
          </w:tcPr>
          <w:p w:rsidR="0077752C" w:rsidRPr="00E07CE7" w:rsidRDefault="0077752C" w:rsidP="0077752C">
            <w:pPr>
              <w:ind w:firstLine="0"/>
            </w:pPr>
            <w:r>
              <w:t>Taylor</w:t>
            </w:r>
          </w:p>
        </w:tc>
        <w:tc>
          <w:tcPr>
            <w:tcW w:w="2179" w:type="dxa"/>
            <w:shd w:val="clear" w:color="auto" w:fill="auto"/>
          </w:tcPr>
          <w:p w:rsidR="0077752C" w:rsidRPr="00E07CE7" w:rsidRDefault="0077752C" w:rsidP="0077752C">
            <w:pPr>
              <w:ind w:firstLine="0"/>
            </w:pPr>
            <w:r>
              <w:t>Thayer</w:t>
            </w:r>
          </w:p>
        </w:tc>
        <w:tc>
          <w:tcPr>
            <w:tcW w:w="2180" w:type="dxa"/>
            <w:shd w:val="clear" w:color="auto" w:fill="auto"/>
          </w:tcPr>
          <w:p w:rsidR="0077752C" w:rsidRPr="00E07CE7" w:rsidRDefault="0077752C" w:rsidP="0077752C">
            <w:pPr>
              <w:ind w:firstLine="0"/>
            </w:pPr>
            <w:r>
              <w:t>Thigpen</w:t>
            </w:r>
          </w:p>
        </w:tc>
      </w:tr>
      <w:tr w:rsidR="0077752C" w:rsidRPr="00E07CE7" w:rsidTr="0077752C">
        <w:tblPrEx>
          <w:jc w:val="left"/>
        </w:tblPrEx>
        <w:tc>
          <w:tcPr>
            <w:tcW w:w="2179" w:type="dxa"/>
            <w:shd w:val="clear" w:color="auto" w:fill="auto"/>
          </w:tcPr>
          <w:p w:rsidR="0077752C" w:rsidRPr="00E07CE7" w:rsidRDefault="0077752C" w:rsidP="0077752C">
            <w:pPr>
              <w:ind w:firstLine="0"/>
            </w:pPr>
            <w:r>
              <w:t>Toole</w:t>
            </w:r>
          </w:p>
        </w:tc>
        <w:tc>
          <w:tcPr>
            <w:tcW w:w="2179" w:type="dxa"/>
            <w:shd w:val="clear" w:color="auto" w:fill="auto"/>
          </w:tcPr>
          <w:p w:rsidR="0077752C" w:rsidRPr="00E07CE7" w:rsidRDefault="0077752C" w:rsidP="0077752C">
            <w:pPr>
              <w:ind w:firstLine="0"/>
            </w:pPr>
            <w:r>
              <w:t>Weeks</w:t>
            </w:r>
          </w:p>
        </w:tc>
        <w:tc>
          <w:tcPr>
            <w:tcW w:w="2180" w:type="dxa"/>
            <w:shd w:val="clear" w:color="auto" w:fill="auto"/>
          </w:tcPr>
          <w:p w:rsidR="0077752C" w:rsidRPr="00E07CE7" w:rsidRDefault="0077752C" w:rsidP="0077752C">
            <w:pPr>
              <w:ind w:firstLine="0"/>
            </w:pPr>
            <w:r>
              <w:t>West</w:t>
            </w:r>
          </w:p>
        </w:tc>
      </w:tr>
      <w:tr w:rsidR="0077752C" w:rsidRPr="00E07CE7" w:rsidTr="0077752C">
        <w:tblPrEx>
          <w:jc w:val="left"/>
        </w:tblPrEx>
        <w:tc>
          <w:tcPr>
            <w:tcW w:w="2179" w:type="dxa"/>
            <w:shd w:val="clear" w:color="auto" w:fill="auto"/>
          </w:tcPr>
          <w:p w:rsidR="0077752C" w:rsidRPr="00E07CE7" w:rsidRDefault="0077752C" w:rsidP="0077752C">
            <w:pPr>
              <w:ind w:firstLine="0"/>
            </w:pPr>
            <w:r>
              <w:t>Wheeler</w:t>
            </w:r>
          </w:p>
        </w:tc>
        <w:tc>
          <w:tcPr>
            <w:tcW w:w="2179" w:type="dxa"/>
            <w:shd w:val="clear" w:color="auto" w:fill="auto"/>
          </w:tcPr>
          <w:p w:rsidR="0077752C" w:rsidRPr="00E07CE7" w:rsidRDefault="0077752C" w:rsidP="0077752C">
            <w:pPr>
              <w:ind w:firstLine="0"/>
            </w:pPr>
            <w:r>
              <w:t>Whipper</w:t>
            </w:r>
          </w:p>
        </w:tc>
        <w:tc>
          <w:tcPr>
            <w:tcW w:w="2180" w:type="dxa"/>
            <w:shd w:val="clear" w:color="auto" w:fill="auto"/>
          </w:tcPr>
          <w:p w:rsidR="0077752C" w:rsidRPr="00E07CE7" w:rsidRDefault="0077752C" w:rsidP="0077752C">
            <w:pPr>
              <w:ind w:firstLine="0"/>
            </w:pPr>
            <w:r>
              <w:t>White</w:t>
            </w:r>
          </w:p>
        </w:tc>
      </w:tr>
      <w:tr w:rsidR="0077752C" w:rsidRPr="00E07CE7" w:rsidTr="0077752C">
        <w:tblPrEx>
          <w:jc w:val="left"/>
        </w:tblPrEx>
        <w:tc>
          <w:tcPr>
            <w:tcW w:w="2179" w:type="dxa"/>
            <w:shd w:val="clear" w:color="auto" w:fill="auto"/>
          </w:tcPr>
          <w:p w:rsidR="0077752C" w:rsidRPr="00E07CE7" w:rsidRDefault="0077752C" w:rsidP="0077752C">
            <w:pPr>
              <w:ind w:firstLine="0"/>
            </w:pPr>
            <w:r>
              <w:t>Whitmire</w:t>
            </w:r>
          </w:p>
        </w:tc>
        <w:tc>
          <w:tcPr>
            <w:tcW w:w="2179" w:type="dxa"/>
            <w:shd w:val="clear" w:color="auto" w:fill="auto"/>
          </w:tcPr>
          <w:p w:rsidR="0077752C" w:rsidRPr="00E07CE7" w:rsidRDefault="0077752C" w:rsidP="0077752C">
            <w:pPr>
              <w:ind w:firstLine="0"/>
            </w:pPr>
            <w:r>
              <w:t>Williams</w:t>
            </w:r>
          </w:p>
        </w:tc>
        <w:tc>
          <w:tcPr>
            <w:tcW w:w="2180" w:type="dxa"/>
            <w:shd w:val="clear" w:color="auto" w:fill="auto"/>
          </w:tcPr>
          <w:p w:rsidR="0077752C" w:rsidRPr="00E07CE7" w:rsidRDefault="0077752C" w:rsidP="0077752C">
            <w:pPr>
              <w:ind w:firstLine="0"/>
            </w:pPr>
            <w:r>
              <w:t>Willis</w:t>
            </w:r>
          </w:p>
        </w:tc>
      </w:tr>
      <w:tr w:rsidR="0077752C" w:rsidRPr="00E07CE7" w:rsidTr="0077752C">
        <w:tblPrEx>
          <w:jc w:val="left"/>
        </w:tblPrEx>
        <w:tc>
          <w:tcPr>
            <w:tcW w:w="2179" w:type="dxa"/>
            <w:shd w:val="clear" w:color="auto" w:fill="auto"/>
          </w:tcPr>
          <w:p w:rsidR="0077752C" w:rsidRPr="00E07CE7" w:rsidRDefault="0077752C" w:rsidP="0077752C">
            <w:pPr>
              <w:ind w:firstLine="0"/>
            </w:pPr>
            <w:r>
              <w:t>Yow</w:t>
            </w:r>
          </w:p>
        </w:tc>
        <w:tc>
          <w:tcPr>
            <w:tcW w:w="2179" w:type="dxa"/>
            <w:shd w:val="clear" w:color="auto" w:fill="auto"/>
          </w:tcPr>
          <w:p w:rsidR="0077752C" w:rsidRPr="00E07CE7" w:rsidRDefault="0077752C" w:rsidP="0077752C">
            <w:pPr>
              <w:ind w:firstLine="0"/>
            </w:pPr>
          </w:p>
        </w:tc>
        <w:tc>
          <w:tcPr>
            <w:tcW w:w="2180" w:type="dxa"/>
            <w:shd w:val="clear" w:color="auto" w:fill="auto"/>
          </w:tcPr>
          <w:p w:rsidR="0077752C" w:rsidRPr="00E07CE7" w:rsidRDefault="0077752C" w:rsidP="0077752C">
            <w:pPr>
              <w:ind w:firstLine="0"/>
            </w:pPr>
          </w:p>
        </w:tc>
      </w:tr>
    </w:tbl>
    <w:p w:rsidR="0077752C" w:rsidRDefault="0077752C" w:rsidP="0077752C"/>
    <w:p w:rsidR="0077752C" w:rsidRDefault="0077752C" w:rsidP="0077752C">
      <w:pPr>
        <w:jc w:val="center"/>
        <w:rPr>
          <w:b/>
        </w:rPr>
      </w:pPr>
      <w:r w:rsidRPr="00E07CE7">
        <w:rPr>
          <w:b/>
        </w:rPr>
        <w:t>Total Present--121</w:t>
      </w:r>
    </w:p>
    <w:p w:rsidR="00634AFC" w:rsidRDefault="00634AFC" w:rsidP="00634AFC"/>
    <w:p w:rsidR="00634AFC" w:rsidRDefault="00634AFC" w:rsidP="00634AFC">
      <w:pPr>
        <w:keepNext/>
        <w:jc w:val="center"/>
        <w:rPr>
          <w:b/>
        </w:rPr>
      </w:pPr>
      <w:r w:rsidRPr="00634AFC">
        <w:rPr>
          <w:b/>
        </w:rPr>
        <w:t>LEAVE OF ABSENCE</w:t>
      </w:r>
    </w:p>
    <w:p w:rsidR="00634AFC" w:rsidRDefault="00634AFC" w:rsidP="00634AFC">
      <w:r>
        <w:t>The SPEAKER granted Rep. MACK a leave of absence for the day due to family medical reasons.</w:t>
      </w:r>
    </w:p>
    <w:p w:rsidR="00634AFC" w:rsidRDefault="00634AFC" w:rsidP="00634AFC"/>
    <w:p w:rsidR="00634AFC" w:rsidRDefault="00634AFC" w:rsidP="00634AFC">
      <w:pPr>
        <w:keepNext/>
        <w:jc w:val="center"/>
        <w:rPr>
          <w:b/>
        </w:rPr>
      </w:pPr>
      <w:r w:rsidRPr="00634AFC">
        <w:rPr>
          <w:b/>
        </w:rPr>
        <w:t>DOCTOR OF THE DAY</w:t>
      </w:r>
    </w:p>
    <w:p w:rsidR="00634AFC" w:rsidRDefault="00634AFC" w:rsidP="00634AFC">
      <w:r>
        <w:t>Announcement was made that Dr. Todd  E. Schlesinger of Charleston was the Doctor of the Day for the General Assembly.</w:t>
      </w:r>
    </w:p>
    <w:p w:rsidR="00634AFC" w:rsidRDefault="00634AFC" w:rsidP="00634AFC"/>
    <w:p w:rsidR="00634AFC" w:rsidRDefault="00634AFC" w:rsidP="00634AFC">
      <w:pPr>
        <w:keepNext/>
        <w:jc w:val="center"/>
        <w:rPr>
          <w:b/>
        </w:rPr>
      </w:pPr>
      <w:r w:rsidRPr="00634AFC">
        <w:rPr>
          <w:b/>
        </w:rPr>
        <w:t>CO-SPONSORS ADDED AND REMOVED</w:t>
      </w:r>
    </w:p>
    <w:p w:rsidR="00634AFC" w:rsidRDefault="00634AFC" w:rsidP="00634AFC">
      <w:r>
        <w:t>In accordance with House Rule 5.2 below:</w:t>
      </w:r>
    </w:p>
    <w:p w:rsidR="00F764AD" w:rsidRDefault="00F764AD" w:rsidP="00634AFC">
      <w:bookmarkStart w:id="132" w:name="file_start210"/>
      <w:bookmarkEnd w:id="132"/>
    </w:p>
    <w:p w:rsidR="00634AFC" w:rsidRDefault="00634AFC" w:rsidP="00634AFC">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634AFC" w:rsidRDefault="00634AFC" w:rsidP="00634AFC">
      <w:pPr>
        <w:keepNext/>
        <w:jc w:val="center"/>
        <w:rPr>
          <w:b/>
        </w:rPr>
      </w:pPr>
      <w:r w:rsidRPr="00634AFC">
        <w:rPr>
          <w:b/>
        </w:rPr>
        <w:t>CO-SPONSOR ADDED</w:t>
      </w:r>
    </w:p>
    <w:tbl>
      <w:tblPr>
        <w:tblW w:w="0" w:type="auto"/>
        <w:tblLayout w:type="fixed"/>
        <w:tblLook w:val="0000" w:firstRow="0" w:lastRow="0" w:firstColumn="0" w:lastColumn="0" w:noHBand="0" w:noVBand="0"/>
      </w:tblPr>
      <w:tblGrid>
        <w:gridCol w:w="1500"/>
        <w:gridCol w:w="1032"/>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032" w:type="dxa"/>
            <w:shd w:val="clear" w:color="auto" w:fill="auto"/>
          </w:tcPr>
          <w:p w:rsidR="00634AFC" w:rsidRPr="00634AFC" w:rsidRDefault="00634AFC" w:rsidP="00634AFC">
            <w:pPr>
              <w:keepNext/>
              <w:ind w:firstLine="0"/>
            </w:pPr>
            <w:r w:rsidRPr="00634AFC">
              <w:t>H. 3036</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032"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032" w:type="dxa"/>
            <w:shd w:val="clear" w:color="auto" w:fill="auto"/>
          </w:tcPr>
          <w:p w:rsidR="00634AFC" w:rsidRPr="00634AFC" w:rsidRDefault="00634AFC" w:rsidP="00634AFC">
            <w:pPr>
              <w:keepNext/>
              <w:ind w:firstLine="0"/>
            </w:pPr>
            <w:r w:rsidRPr="00634AFC">
              <w:t>FRY</w:t>
            </w:r>
          </w:p>
        </w:tc>
      </w:tr>
    </w:tbl>
    <w:p w:rsidR="00634AFC" w:rsidRDefault="00634AFC" w:rsidP="00634AFC"/>
    <w:p w:rsidR="00634AFC" w:rsidRDefault="00634AFC" w:rsidP="00634AFC">
      <w:pPr>
        <w:keepNext/>
        <w:jc w:val="center"/>
        <w:rPr>
          <w:b/>
        </w:rPr>
      </w:pPr>
      <w:r w:rsidRPr="00634AFC">
        <w:rPr>
          <w:b/>
        </w:rPr>
        <w:t>CO-SPONSOR ADDED</w:t>
      </w:r>
    </w:p>
    <w:tbl>
      <w:tblPr>
        <w:tblW w:w="0" w:type="auto"/>
        <w:tblLayout w:type="fixed"/>
        <w:tblLook w:val="0000" w:firstRow="0" w:lastRow="0" w:firstColumn="0" w:lastColumn="0" w:noHBand="0" w:noVBand="0"/>
      </w:tblPr>
      <w:tblGrid>
        <w:gridCol w:w="1500"/>
        <w:gridCol w:w="1176"/>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176" w:type="dxa"/>
            <w:shd w:val="clear" w:color="auto" w:fill="auto"/>
          </w:tcPr>
          <w:p w:rsidR="00634AFC" w:rsidRPr="00634AFC" w:rsidRDefault="00634AFC" w:rsidP="00634AFC">
            <w:pPr>
              <w:keepNext/>
              <w:ind w:firstLine="0"/>
            </w:pPr>
            <w:r w:rsidRPr="00634AFC">
              <w:t>H. 3017</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176"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176" w:type="dxa"/>
            <w:shd w:val="clear" w:color="auto" w:fill="auto"/>
          </w:tcPr>
          <w:p w:rsidR="00634AFC" w:rsidRPr="00634AFC" w:rsidRDefault="00634AFC" w:rsidP="00634AFC">
            <w:pPr>
              <w:keepNext/>
              <w:ind w:firstLine="0"/>
            </w:pPr>
            <w:r w:rsidRPr="00634AFC">
              <w:t>DANING</w:t>
            </w:r>
          </w:p>
        </w:tc>
      </w:tr>
    </w:tbl>
    <w:p w:rsidR="00634AFC" w:rsidRDefault="00634AFC" w:rsidP="00634AFC"/>
    <w:p w:rsidR="00634AFC" w:rsidRDefault="00634AFC" w:rsidP="00634AFC">
      <w:pPr>
        <w:keepNext/>
        <w:jc w:val="center"/>
        <w:rPr>
          <w:b/>
        </w:rPr>
      </w:pPr>
      <w:r w:rsidRPr="00634AFC">
        <w:rPr>
          <w:b/>
        </w:rPr>
        <w:t>CO-SPONSOR ADDED</w:t>
      </w:r>
    </w:p>
    <w:tbl>
      <w:tblPr>
        <w:tblW w:w="0" w:type="auto"/>
        <w:tblLayout w:type="fixed"/>
        <w:tblLook w:val="0000" w:firstRow="0" w:lastRow="0" w:firstColumn="0" w:lastColumn="0" w:noHBand="0" w:noVBand="0"/>
      </w:tblPr>
      <w:tblGrid>
        <w:gridCol w:w="1500"/>
        <w:gridCol w:w="1176"/>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176" w:type="dxa"/>
            <w:shd w:val="clear" w:color="auto" w:fill="auto"/>
          </w:tcPr>
          <w:p w:rsidR="00634AFC" w:rsidRPr="00634AFC" w:rsidRDefault="00634AFC" w:rsidP="00634AFC">
            <w:pPr>
              <w:keepNext/>
              <w:ind w:firstLine="0"/>
            </w:pPr>
            <w:r w:rsidRPr="00634AFC">
              <w:t>H. 3142</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176"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176" w:type="dxa"/>
            <w:shd w:val="clear" w:color="auto" w:fill="auto"/>
          </w:tcPr>
          <w:p w:rsidR="00634AFC" w:rsidRPr="00634AFC" w:rsidRDefault="00634AFC" w:rsidP="00634AFC">
            <w:pPr>
              <w:keepNext/>
              <w:ind w:firstLine="0"/>
            </w:pPr>
            <w:r w:rsidRPr="00634AFC">
              <w:t>DANING</w:t>
            </w:r>
          </w:p>
        </w:tc>
      </w:tr>
    </w:tbl>
    <w:p w:rsidR="00634AFC" w:rsidRDefault="00634AFC" w:rsidP="00634AFC"/>
    <w:p w:rsidR="00634AFC" w:rsidRDefault="00634AFC" w:rsidP="00634AFC">
      <w:pPr>
        <w:keepNext/>
        <w:jc w:val="center"/>
        <w:rPr>
          <w:b/>
        </w:rPr>
      </w:pPr>
      <w:r w:rsidRPr="00634AFC">
        <w:rPr>
          <w:b/>
        </w:rPr>
        <w:t>CO-SPONSOR ADDED</w:t>
      </w:r>
    </w:p>
    <w:tbl>
      <w:tblPr>
        <w:tblW w:w="0" w:type="auto"/>
        <w:tblLayout w:type="fixed"/>
        <w:tblLook w:val="0000" w:firstRow="0" w:lastRow="0" w:firstColumn="0" w:lastColumn="0" w:noHBand="0" w:noVBand="0"/>
      </w:tblPr>
      <w:tblGrid>
        <w:gridCol w:w="1500"/>
        <w:gridCol w:w="1176"/>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176" w:type="dxa"/>
            <w:shd w:val="clear" w:color="auto" w:fill="auto"/>
          </w:tcPr>
          <w:p w:rsidR="00634AFC" w:rsidRPr="00634AFC" w:rsidRDefault="00634AFC" w:rsidP="00634AFC">
            <w:pPr>
              <w:keepNext/>
              <w:ind w:firstLine="0"/>
            </w:pPr>
            <w:r w:rsidRPr="00634AFC">
              <w:t>H. 3145</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176"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176" w:type="dxa"/>
            <w:shd w:val="clear" w:color="auto" w:fill="auto"/>
          </w:tcPr>
          <w:p w:rsidR="00634AFC" w:rsidRPr="00634AFC" w:rsidRDefault="00634AFC" w:rsidP="00634AFC">
            <w:pPr>
              <w:keepNext/>
              <w:ind w:firstLine="0"/>
            </w:pPr>
            <w:r w:rsidRPr="00634AFC">
              <w:t>DANING</w:t>
            </w:r>
          </w:p>
        </w:tc>
      </w:tr>
    </w:tbl>
    <w:p w:rsidR="00634AFC" w:rsidRDefault="00634AFC" w:rsidP="00634AFC"/>
    <w:p w:rsidR="00634AFC" w:rsidRDefault="00634AFC" w:rsidP="00634AFC">
      <w:pPr>
        <w:keepNext/>
        <w:jc w:val="center"/>
        <w:rPr>
          <w:b/>
        </w:rPr>
      </w:pPr>
      <w:r w:rsidRPr="00634AFC">
        <w:rPr>
          <w:b/>
        </w:rPr>
        <w:t>CO-SPONSOR ADDED</w:t>
      </w:r>
    </w:p>
    <w:tbl>
      <w:tblPr>
        <w:tblW w:w="0" w:type="auto"/>
        <w:tblLayout w:type="fixed"/>
        <w:tblLook w:val="0000" w:firstRow="0" w:lastRow="0" w:firstColumn="0" w:lastColumn="0" w:noHBand="0" w:noVBand="0"/>
      </w:tblPr>
      <w:tblGrid>
        <w:gridCol w:w="1500"/>
        <w:gridCol w:w="1176"/>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176" w:type="dxa"/>
            <w:shd w:val="clear" w:color="auto" w:fill="auto"/>
          </w:tcPr>
          <w:p w:rsidR="00634AFC" w:rsidRPr="00634AFC" w:rsidRDefault="00634AFC" w:rsidP="00634AFC">
            <w:pPr>
              <w:keepNext/>
              <w:ind w:firstLine="0"/>
            </w:pPr>
            <w:r w:rsidRPr="00634AFC">
              <w:t>H. 3146</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176"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176" w:type="dxa"/>
            <w:shd w:val="clear" w:color="auto" w:fill="auto"/>
          </w:tcPr>
          <w:p w:rsidR="00634AFC" w:rsidRPr="00634AFC" w:rsidRDefault="00634AFC" w:rsidP="00634AFC">
            <w:pPr>
              <w:keepNext/>
              <w:ind w:firstLine="0"/>
            </w:pPr>
            <w:r w:rsidRPr="00634AFC">
              <w:t>DANING</w:t>
            </w:r>
          </w:p>
        </w:tc>
      </w:tr>
    </w:tbl>
    <w:p w:rsidR="00634AFC" w:rsidRDefault="00634AFC" w:rsidP="00634AFC"/>
    <w:p w:rsidR="00634AFC" w:rsidRDefault="00634AFC" w:rsidP="00634AFC">
      <w:pPr>
        <w:keepNext/>
        <w:jc w:val="center"/>
        <w:rPr>
          <w:b/>
        </w:rPr>
      </w:pPr>
      <w:r w:rsidRPr="00634AFC">
        <w:rPr>
          <w:b/>
        </w:rPr>
        <w:t>CO-SPONSOR ADDED</w:t>
      </w:r>
    </w:p>
    <w:tbl>
      <w:tblPr>
        <w:tblW w:w="0" w:type="auto"/>
        <w:tblLayout w:type="fixed"/>
        <w:tblLook w:val="0000" w:firstRow="0" w:lastRow="0" w:firstColumn="0" w:lastColumn="0" w:noHBand="0" w:noVBand="0"/>
      </w:tblPr>
      <w:tblGrid>
        <w:gridCol w:w="1500"/>
        <w:gridCol w:w="1176"/>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176" w:type="dxa"/>
            <w:shd w:val="clear" w:color="auto" w:fill="auto"/>
          </w:tcPr>
          <w:p w:rsidR="00634AFC" w:rsidRPr="00634AFC" w:rsidRDefault="00634AFC" w:rsidP="00634AFC">
            <w:pPr>
              <w:keepNext/>
              <w:ind w:firstLine="0"/>
            </w:pPr>
            <w:r w:rsidRPr="00634AFC">
              <w:t>H. 3156</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176"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176" w:type="dxa"/>
            <w:shd w:val="clear" w:color="auto" w:fill="auto"/>
          </w:tcPr>
          <w:p w:rsidR="00634AFC" w:rsidRPr="00634AFC" w:rsidRDefault="00634AFC" w:rsidP="00634AFC">
            <w:pPr>
              <w:keepNext/>
              <w:ind w:firstLine="0"/>
            </w:pPr>
            <w:r w:rsidRPr="00634AFC">
              <w:t>DANING</w:t>
            </w:r>
          </w:p>
        </w:tc>
      </w:tr>
    </w:tbl>
    <w:p w:rsidR="00634AFC" w:rsidRDefault="00634AFC" w:rsidP="00634AFC"/>
    <w:p w:rsidR="00634AFC" w:rsidRDefault="00634AFC" w:rsidP="00634AFC">
      <w:pPr>
        <w:keepNext/>
        <w:jc w:val="center"/>
        <w:rPr>
          <w:b/>
        </w:rPr>
      </w:pPr>
      <w:r w:rsidRPr="00634AFC">
        <w:rPr>
          <w:b/>
        </w:rPr>
        <w:t>CO-SPONSOR ADDED</w:t>
      </w:r>
    </w:p>
    <w:tbl>
      <w:tblPr>
        <w:tblW w:w="0" w:type="auto"/>
        <w:tblLayout w:type="fixed"/>
        <w:tblLook w:val="0000" w:firstRow="0" w:lastRow="0" w:firstColumn="0" w:lastColumn="0" w:noHBand="0" w:noVBand="0"/>
      </w:tblPr>
      <w:tblGrid>
        <w:gridCol w:w="1500"/>
        <w:gridCol w:w="1176"/>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176" w:type="dxa"/>
            <w:shd w:val="clear" w:color="auto" w:fill="auto"/>
          </w:tcPr>
          <w:p w:rsidR="00634AFC" w:rsidRPr="00634AFC" w:rsidRDefault="00634AFC" w:rsidP="00634AFC">
            <w:pPr>
              <w:keepNext/>
              <w:ind w:firstLine="0"/>
            </w:pPr>
            <w:r w:rsidRPr="00634AFC">
              <w:t>H. 3221</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176"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176" w:type="dxa"/>
            <w:shd w:val="clear" w:color="auto" w:fill="auto"/>
          </w:tcPr>
          <w:p w:rsidR="00634AFC" w:rsidRPr="00634AFC" w:rsidRDefault="00634AFC" w:rsidP="00634AFC">
            <w:pPr>
              <w:keepNext/>
              <w:ind w:firstLine="0"/>
            </w:pPr>
            <w:r w:rsidRPr="00634AFC">
              <w:t>DANING</w:t>
            </w:r>
          </w:p>
        </w:tc>
      </w:tr>
    </w:tbl>
    <w:p w:rsidR="00634AFC" w:rsidRDefault="00634AFC" w:rsidP="00634AFC"/>
    <w:p w:rsidR="00634AFC" w:rsidRDefault="00634AFC" w:rsidP="00634AFC">
      <w:pPr>
        <w:keepNext/>
        <w:jc w:val="center"/>
        <w:rPr>
          <w:b/>
        </w:rPr>
      </w:pPr>
      <w:r w:rsidRPr="00634AFC">
        <w:rPr>
          <w:b/>
        </w:rPr>
        <w:t>CO-SPONSOR ADDED</w:t>
      </w:r>
    </w:p>
    <w:tbl>
      <w:tblPr>
        <w:tblW w:w="0" w:type="auto"/>
        <w:tblLayout w:type="fixed"/>
        <w:tblLook w:val="0000" w:firstRow="0" w:lastRow="0" w:firstColumn="0" w:lastColumn="0" w:noHBand="0" w:noVBand="0"/>
      </w:tblPr>
      <w:tblGrid>
        <w:gridCol w:w="1500"/>
        <w:gridCol w:w="1176"/>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176" w:type="dxa"/>
            <w:shd w:val="clear" w:color="auto" w:fill="auto"/>
          </w:tcPr>
          <w:p w:rsidR="00634AFC" w:rsidRPr="00634AFC" w:rsidRDefault="00634AFC" w:rsidP="00634AFC">
            <w:pPr>
              <w:keepNext/>
              <w:ind w:firstLine="0"/>
            </w:pPr>
            <w:r w:rsidRPr="00634AFC">
              <w:t>H. 3226</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176"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176" w:type="dxa"/>
            <w:shd w:val="clear" w:color="auto" w:fill="auto"/>
          </w:tcPr>
          <w:p w:rsidR="00634AFC" w:rsidRPr="00634AFC" w:rsidRDefault="00634AFC" w:rsidP="00634AFC">
            <w:pPr>
              <w:keepNext/>
              <w:ind w:firstLine="0"/>
            </w:pPr>
            <w:r w:rsidRPr="00634AFC">
              <w:t>DANING</w:t>
            </w:r>
          </w:p>
        </w:tc>
      </w:tr>
    </w:tbl>
    <w:p w:rsidR="00634AFC" w:rsidRDefault="00634AFC" w:rsidP="00634AFC"/>
    <w:p w:rsidR="00634AFC" w:rsidRDefault="00634AFC" w:rsidP="00634AFC">
      <w:pPr>
        <w:keepNext/>
        <w:jc w:val="center"/>
        <w:rPr>
          <w:b/>
        </w:rPr>
      </w:pPr>
      <w:r w:rsidRPr="00634AFC">
        <w:rPr>
          <w:b/>
        </w:rPr>
        <w:t>CO-SPONSOR ADDED</w:t>
      </w:r>
    </w:p>
    <w:tbl>
      <w:tblPr>
        <w:tblW w:w="0" w:type="auto"/>
        <w:tblLayout w:type="fixed"/>
        <w:tblLook w:val="0000" w:firstRow="0" w:lastRow="0" w:firstColumn="0" w:lastColumn="0" w:noHBand="0" w:noVBand="0"/>
      </w:tblPr>
      <w:tblGrid>
        <w:gridCol w:w="1500"/>
        <w:gridCol w:w="1176"/>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176" w:type="dxa"/>
            <w:shd w:val="clear" w:color="auto" w:fill="auto"/>
          </w:tcPr>
          <w:p w:rsidR="00634AFC" w:rsidRPr="00634AFC" w:rsidRDefault="00634AFC" w:rsidP="00634AFC">
            <w:pPr>
              <w:keepNext/>
              <w:ind w:firstLine="0"/>
            </w:pPr>
            <w:r w:rsidRPr="00634AFC">
              <w:t>H. 3246</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176"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176" w:type="dxa"/>
            <w:shd w:val="clear" w:color="auto" w:fill="auto"/>
          </w:tcPr>
          <w:p w:rsidR="00634AFC" w:rsidRPr="00634AFC" w:rsidRDefault="00634AFC" w:rsidP="00634AFC">
            <w:pPr>
              <w:keepNext/>
              <w:ind w:firstLine="0"/>
            </w:pPr>
            <w:r w:rsidRPr="00634AFC">
              <w:t>DANING</w:t>
            </w:r>
          </w:p>
        </w:tc>
      </w:tr>
    </w:tbl>
    <w:p w:rsidR="00634AFC" w:rsidRDefault="00634AFC" w:rsidP="00634AFC"/>
    <w:p w:rsidR="00634AFC" w:rsidRDefault="00634AFC" w:rsidP="00634AFC">
      <w:pPr>
        <w:keepNext/>
        <w:jc w:val="center"/>
        <w:rPr>
          <w:b/>
        </w:rPr>
      </w:pPr>
      <w:r w:rsidRPr="00634AFC">
        <w:rPr>
          <w:b/>
        </w:rPr>
        <w:t>CO-SPONSOR</w:t>
      </w:r>
      <w:r w:rsidR="00694158">
        <w:rPr>
          <w:b/>
        </w:rPr>
        <w:t>S</w:t>
      </w:r>
      <w:r w:rsidRPr="00634AFC">
        <w:rPr>
          <w:b/>
        </w:rPr>
        <w:t xml:space="preserve"> ADDED</w:t>
      </w:r>
    </w:p>
    <w:tbl>
      <w:tblPr>
        <w:tblW w:w="0" w:type="auto"/>
        <w:tblLayout w:type="fixed"/>
        <w:tblLook w:val="0000" w:firstRow="0" w:lastRow="0" w:firstColumn="0" w:lastColumn="0" w:noHBand="0" w:noVBand="0"/>
      </w:tblPr>
      <w:tblGrid>
        <w:gridCol w:w="1500"/>
        <w:gridCol w:w="3450"/>
      </w:tblGrid>
      <w:tr w:rsidR="00634AFC" w:rsidRPr="00634AFC" w:rsidTr="00961027">
        <w:tc>
          <w:tcPr>
            <w:tcW w:w="1500" w:type="dxa"/>
            <w:shd w:val="clear" w:color="auto" w:fill="auto"/>
          </w:tcPr>
          <w:p w:rsidR="00634AFC" w:rsidRPr="00634AFC" w:rsidRDefault="00634AFC" w:rsidP="00634AFC">
            <w:pPr>
              <w:keepNext/>
              <w:ind w:firstLine="0"/>
            </w:pPr>
            <w:r w:rsidRPr="00634AFC">
              <w:t>Bill Number:</w:t>
            </w:r>
          </w:p>
        </w:tc>
        <w:tc>
          <w:tcPr>
            <w:tcW w:w="3450" w:type="dxa"/>
            <w:shd w:val="clear" w:color="auto" w:fill="auto"/>
          </w:tcPr>
          <w:p w:rsidR="00634AFC" w:rsidRPr="00634AFC" w:rsidRDefault="00634AFC" w:rsidP="00634AFC">
            <w:pPr>
              <w:keepNext/>
              <w:ind w:firstLine="0"/>
            </w:pPr>
            <w:r w:rsidRPr="00634AFC">
              <w:t>H. 3240</w:t>
            </w:r>
          </w:p>
        </w:tc>
      </w:tr>
      <w:tr w:rsidR="00634AFC" w:rsidRPr="00634AFC" w:rsidTr="00961027">
        <w:tc>
          <w:tcPr>
            <w:tcW w:w="1500" w:type="dxa"/>
            <w:shd w:val="clear" w:color="auto" w:fill="auto"/>
          </w:tcPr>
          <w:p w:rsidR="00634AFC" w:rsidRPr="00634AFC" w:rsidRDefault="00634AFC" w:rsidP="00634AFC">
            <w:pPr>
              <w:keepNext/>
              <w:ind w:firstLine="0"/>
            </w:pPr>
            <w:r w:rsidRPr="00634AFC">
              <w:t>Date:</w:t>
            </w:r>
          </w:p>
        </w:tc>
        <w:tc>
          <w:tcPr>
            <w:tcW w:w="3450" w:type="dxa"/>
            <w:shd w:val="clear" w:color="auto" w:fill="auto"/>
          </w:tcPr>
          <w:p w:rsidR="00634AFC" w:rsidRPr="00634AFC" w:rsidRDefault="00634AFC" w:rsidP="00634AFC">
            <w:pPr>
              <w:keepNext/>
              <w:ind w:firstLine="0"/>
            </w:pPr>
            <w:r w:rsidRPr="00634AFC">
              <w:t>ADD:</w:t>
            </w:r>
          </w:p>
        </w:tc>
      </w:tr>
      <w:tr w:rsidR="00634AFC" w:rsidRPr="00634AFC" w:rsidTr="00961027">
        <w:tc>
          <w:tcPr>
            <w:tcW w:w="1500" w:type="dxa"/>
            <w:shd w:val="clear" w:color="auto" w:fill="auto"/>
          </w:tcPr>
          <w:p w:rsidR="00634AFC" w:rsidRPr="00634AFC" w:rsidRDefault="00634AFC" w:rsidP="00634AFC">
            <w:pPr>
              <w:keepNext/>
              <w:ind w:firstLine="0"/>
            </w:pPr>
            <w:r w:rsidRPr="00634AFC">
              <w:t>01/11/17</w:t>
            </w:r>
          </w:p>
        </w:tc>
        <w:tc>
          <w:tcPr>
            <w:tcW w:w="3450" w:type="dxa"/>
            <w:shd w:val="clear" w:color="auto" w:fill="auto"/>
          </w:tcPr>
          <w:p w:rsidR="00634AFC" w:rsidRPr="00634AFC" w:rsidRDefault="00634AFC" w:rsidP="00961027">
            <w:pPr>
              <w:keepNext/>
              <w:ind w:firstLine="0"/>
            </w:pPr>
            <w:r w:rsidRPr="00634AFC">
              <w:t>DANING</w:t>
            </w:r>
            <w:r w:rsidR="00864895">
              <w:t xml:space="preserve">, </w:t>
            </w:r>
            <w:r w:rsidR="00961027">
              <w:t>WHITMIRE and HIXON</w:t>
            </w:r>
          </w:p>
        </w:tc>
      </w:tr>
    </w:tbl>
    <w:p w:rsidR="00634AFC" w:rsidRDefault="00634AFC" w:rsidP="00634AFC"/>
    <w:p w:rsidR="00634AFC" w:rsidRDefault="00634AFC" w:rsidP="00634AFC">
      <w:pPr>
        <w:keepNext/>
        <w:jc w:val="center"/>
        <w:rPr>
          <w:b/>
        </w:rPr>
      </w:pPr>
      <w:r w:rsidRPr="00634AFC">
        <w:rPr>
          <w:b/>
        </w:rPr>
        <w:t>CO-SPONSOR ADDED</w:t>
      </w:r>
    </w:p>
    <w:tbl>
      <w:tblPr>
        <w:tblW w:w="0" w:type="auto"/>
        <w:tblLayout w:type="fixed"/>
        <w:tblLook w:val="0000" w:firstRow="0" w:lastRow="0" w:firstColumn="0" w:lastColumn="0" w:noHBand="0" w:noVBand="0"/>
      </w:tblPr>
      <w:tblGrid>
        <w:gridCol w:w="1500"/>
        <w:gridCol w:w="1176"/>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176" w:type="dxa"/>
            <w:shd w:val="clear" w:color="auto" w:fill="auto"/>
          </w:tcPr>
          <w:p w:rsidR="00634AFC" w:rsidRPr="00634AFC" w:rsidRDefault="00634AFC" w:rsidP="00634AFC">
            <w:pPr>
              <w:keepNext/>
              <w:ind w:firstLine="0"/>
            </w:pPr>
            <w:r w:rsidRPr="00634AFC">
              <w:t>H. 3247</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176"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176" w:type="dxa"/>
            <w:shd w:val="clear" w:color="auto" w:fill="auto"/>
          </w:tcPr>
          <w:p w:rsidR="00634AFC" w:rsidRPr="00634AFC" w:rsidRDefault="00634AFC" w:rsidP="00634AFC">
            <w:pPr>
              <w:keepNext/>
              <w:ind w:firstLine="0"/>
            </w:pPr>
            <w:r w:rsidRPr="00634AFC">
              <w:t>DANING</w:t>
            </w:r>
          </w:p>
        </w:tc>
      </w:tr>
    </w:tbl>
    <w:p w:rsidR="00634AFC" w:rsidRDefault="00634AFC" w:rsidP="00634AFC"/>
    <w:p w:rsidR="00634AFC" w:rsidRDefault="00634AFC" w:rsidP="00634AFC">
      <w:pPr>
        <w:keepNext/>
        <w:jc w:val="center"/>
        <w:rPr>
          <w:b/>
        </w:rPr>
      </w:pPr>
      <w:r w:rsidRPr="00634AFC">
        <w:rPr>
          <w:b/>
        </w:rPr>
        <w:t>CO-SPONSOR ADDED</w:t>
      </w:r>
    </w:p>
    <w:tbl>
      <w:tblPr>
        <w:tblW w:w="0" w:type="auto"/>
        <w:tblLayout w:type="fixed"/>
        <w:tblLook w:val="0000" w:firstRow="0" w:lastRow="0" w:firstColumn="0" w:lastColumn="0" w:noHBand="0" w:noVBand="0"/>
      </w:tblPr>
      <w:tblGrid>
        <w:gridCol w:w="1500"/>
        <w:gridCol w:w="1176"/>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176" w:type="dxa"/>
            <w:shd w:val="clear" w:color="auto" w:fill="auto"/>
          </w:tcPr>
          <w:p w:rsidR="00634AFC" w:rsidRPr="00634AFC" w:rsidRDefault="00634AFC" w:rsidP="00634AFC">
            <w:pPr>
              <w:keepNext/>
              <w:ind w:firstLine="0"/>
            </w:pPr>
            <w:r w:rsidRPr="00634AFC">
              <w:t>H. 3256</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176"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176" w:type="dxa"/>
            <w:shd w:val="clear" w:color="auto" w:fill="auto"/>
          </w:tcPr>
          <w:p w:rsidR="00634AFC" w:rsidRPr="00634AFC" w:rsidRDefault="00634AFC" w:rsidP="00634AFC">
            <w:pPr>
              <w:keepNext/>
              <w:ind w:firstLine="0"/>
            </w:pPr>
            <w:r w:rsidRPr="00634AFC">
              <w:t>DANING</w:t>
            </w:r>
          </w:p>
        </w:tc>
      </w:tr>
    </w:tbl>
    <w:p w:rsidR="00634AFC" w:rsidRDefault="00634AFC" w:rsidP="00634AFC"/>
    <w:p w:rsidR="00634AFC" w:rsidRDefault="00634AFC" w:rsidP="00634AFC">
      <w:pPr>
        <w:keepNext/>
        <w:jc w:val="center"/>
        <w:rPr>
          <w:b/>
        </w:rPr>
      </w:pPr>
      <w:r w:rsidRPr="00634AFC">
        <w:rPr>
          <w:b/>
        </w:rPr>
        <w:t>CO-SPONSOR ADDED</w:t>
      </w:r>
    </w:p>
    <w:tbl>
      <w:tblPr>
        <w:tblW w:w="0" w:type="auto"/>
        <w:tblLayout w:type="fixed"/>
        <w:tblLook w:val="0000" w:firstRow="0" w:lastRow="0" w:firstColumn="0" w:lastColumn="0" w:noHBand="0" w:noVBand="0"/>
      </w:tblPr>
      <w:tblGrid>
        <w:gridCol w:w="1500"/>
        <w:gridCol w:w="1176"/>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176" w:type="dxa"/>
            <w:shd w:val="clear" w:color="auto" w:fill="auto"/>
          </w:tcPr>
          <w:p w:rsidR="00634AFC" w:rsidRPr="00634AFC" w:rsidRDefault="00634AFC" w:rsidP="00634AFC">
            <w:pPr>
              <w:keepNext/>
              <w:ind w:firstLine="0"/>
            </w:pPr>
            <w:r w:rsidRPr="00634AFC">
              <w:t>H. 3329</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176"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176" w:type="dxa"/>
            <w:shd w:val="clear" w:color="auto" w:fill="auto"/>
          </w:tcPr>
          <w:p w:rsidR="00634AFC" w:rsidRPr="00634AFC" w:rsidRDefault="00634AFC" w:rsidP="00634AFC">
            <w:pPr>
              <w:keepNext/>
              <w:ind w:firstLine="0"/>
            </w:pPr>
            <w:r w:rsidRPr="00634AFC">
              <w:t>DANING</w:t>
            </w:r>
          </w:p>
        </w:tc>
      </w:tr>
    </w:tbl>
    <w:p w:rsidR="00634AFC" w:rsidRDefault="00634AFC" w:rsidP="00634AFC"/>
    <w:p w:rsidR="00634AFC" w:rsidRDefault="00634AFC" w:rsidP="00634AFC">
      <w:pPr>
        <w:keepNext/>
        <w:jc w:val="center"/>
        <w:rPr>
          <w:b/>
        </w:rPr>
      </w:pPr>
      <w:r w:rsidRPr="00634AFC">
        <w:rPr>
          <w:b/>
        </w:rPr>
        <w:t>CO-SPONSOR ADDED</w:t>
      </w:r>
    </w:p>
    <w:tbl>
      <w:tblPr>
        <w:tblW w:w="0" w:type="auto"/>
        <w:tblLayout w:type="fixed"/>
        <w:tblLook w:val="0000" w:firstRow="0" w:lastRow="0" w:firstColumn="0" w:lastColumn="0" w:noHBand="0" w:noVBand="0"/>
      </w:tblPr>
      <w:tblGrid>
        <w:gridCol w:w="1500"/>
        <w:gridCol w:w="1176"/>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176" w:type="dxa"/>
            <w:shd w:val="clear" w:color="auto" w:fill="auto"/>
          </w:tcPr>
          <w:p w:rsidR="00634AFC" w:rsidRPr="00634AFC" w:rsidRDefault="00634AFC" w:rsidP="00634AFC">
            <w:pPr>
              <w:keepNext/>
              <w:ind w:firstLine="0"/>
            </w:pPr>
            <w:r w:rsidRPr="00634AFC">
              <w:t>H. 3319</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176"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176" w:type="dxa"/>
            <w:shd w:val="clear" w:color="auto" w:fill="auto"/>
          </w:tcPr>
          <w:p w:rsidR="00634AFC" w:rsidRPr="00634AFC" w:rsidRDefault="00634AFC" w:rsidP="00634AFC">
            <w:pPr>
              <w:keepNext/>
              <w:ind w:firstLine="0"/>
            </w:pPr>
            <w:r w:rsidRPr="00634AFC">
              <w:t>DANING</w:t>
            </w:r>
          </w:p>
        </w:tc>
      </w:tr>
    </w:tbl>
    <w:p w:rsidR="00634AFC" w:rsidRDefault="00634AFC" w:rsidP="00634AFC"/>
    <w:p w:rsidR="00634AFC" w:rsidRDefault="00634AFC" w:rsidP="00634AFC">
      <w:pPr>
        <w:keepNext/>
        <w:jc w:val="center"/>
        <w:rPr>
          <w:b/>
        </w:rPr>
      </w:pPr>
      <w:r w:rsidRPr="00634AFC">
        <w:rPr>
          <w:b/>
        </w:rPr>
        <w:t>CO-SPONSOR ADDED</w:t>
      </w:r>
    </w:p>
    <w:tbl>
      <w:tblPr>
        <w:tblW w:w="0" w:type="auto"/>
        <w:tblLayout w:type="fixed"/>
        <w:tblLook w:val="0000" w:firstRow="0" w:lastRow="0" w:firstColumn="0" w:lastColumn="0" w:noHBand="0" w:noVBand="0"/>
      </w:tblPr>
      <w:tblGrid>
        <w:gridCol w:w="1500"/>
        <w:gridCol w:w="1176"/>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176" w:type="dxa"/>
            <w:shd w:val="clear" w:color="auto" w:fill="auto"/>
          </w:tcPr>
          <w:p w:rsidR="00634AFC" w:rsidRPr="00634AFC" w:rsidRDefault="00634AFC" w:rsidP="00634AFC">
            <w:pPr>
              <w:keepNext/>
              <w:ind w:firstLine="0"/>
            </w:pPr>
            <w:r w:rsidRPr="00634AFC">
              <w:t>H. 3033</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176"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176" w:type="dxa"/>
            <w:shd w:val="clear" w:color="auto" w:fill="auto"/>
          </w:tcPr>
          <w:p w:rsidR="00634AFC" w:rsidRPr="00634AFC" w:rsidRDefault="00634AFC" w:rsidP="00634AFC">
            <w:pPr>
              <w:keepNext/>
              <w:ind w:firstLine="0"/>
            </w:pPr>
            <w:r w:rsidRPr="00634AFC">
              <w:t>DANING</w:t>
            </w:r>
          </w:p>
        </w:tc>
      </w:tr>
    </w:tbl>
    <w:p w:rsidR="00634AFC" w:rsidRDefault="00634AFC" w:rsidP="00634AFC"/>
    <w:p w:rsidR="00634AFC" w:rsidRDefault="00634AFC" w:rsidP="00634AFC">
      <w:pPr>
        <w:keepNext/>
        <w:jc w:val="center"/>
        <w:rPr>
          <w:b/>
        </w:rPr>
      </w:pPr>
      <w:r w:rsidRPr="00634AFC">
        <w:rPr>
          <w:b/>
        </w:rPr>
        <w:t>CO-SPONSOR ADDED</w:t>
      </w:r>
    </w:p>
    <w:tbl>
      <w:tblPr>
        <w:tblW w:w="0" w:type="auto"/>
        <w:tblLayout w:type="fixed"/>
        <w:tblLook w:val="0000" w:firstRow="0" w:lastRow="0" w:firstColumn="0" w:lastColumn="0" w:noHBand="0" w:noVBand="0"/>
      </w:tblPr>
      <w:tblGrid>
        <w:gridCol w:w="1500"/>
        <w:gridCol w:w="1176"/>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176" w:type="dxa"/>
            <w:shd w:val="clear" w:color="auto" w:fill="auto"/>
          </w:tcPr>
          <w:p w:rsidR="00634AFC" w:rsidRPr="00634AFC" w:rsidRDefault="00634AFC" w:rsidP="00634AFC">
            <w:pPr>
              <w:keepNext/>
              <w:ind w:firstLine="0"/>
            </w:pPr>
            <w:r w:rsidRPr="00634AFC">
              <w:t>H. 3038</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176"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176" w:type="dxa"/>
            <w:shd w:val="clear" w:color="auto" w:fill="auto"/>
          </w:tcPr>
          <w:p w:rsidR="00634AFC" w:rsidRPr="00634AFC" w:rsidRDefault="00634AFC" w:rsidP="00634AFC">
            <w:pPr>
              <w:keepNext/>
              <w:ind w:firstLine="0"/>
            </w:pPr>
            <w:r w:rsidRPr="00634AFC">
              <w:t>DANING</w:t>
            </w:r>
          </w:p>
        </w:tc>
      </w:tr>
    </w:tbl>
    <w:p w:rsidR="00634AFC" w:rsidRDefault="00634AFC" w:rsidP="00634AFC"/>
    <w:p w:rsidR="00634AFC" w:rsidRDefault="00634AFC" w:rsidP="00634AFC">
      <w:pPr>
        <w:keepNext/>
        <w:jc w:val="center"/>
        <w:rPr>
          <w:b/>
        </w:rPr>
      </w:pPr>
      <w:r w:rsidRPr="00634AFC">
        <w:rPr>
          <w:b/>
        </w:rPr>
        <w:t>CO-SPONSOR ADDED</w:t>
      </w:r>
    </w:p>
    <w:tbl>
      <w:tblPr>
        <w:tblW w:w="0" w:type="auto"/>
        <w:tblLayout w:type="fixed"/>
        <w:tblLook w:val="0000" w:firstRow="0" w:lastRow="0" w:firstColumn="0" w:lastColumn="0" w:noHBand="0" w:noVBand="0"/>
      </w:tblPr>
      <w:tblGrid>
        <w:gridCol w:w="1500"/>
        <w:gridCol w:w="1176"/>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176" w:type="dxa"/>
            <w:shd w:val="clear" w:color="auto" w:fill="auto"/>
          </w:tcPr>
          <w:p w:rsidR="00634AFC" w:rsidRPr="00634AFC" w:rsidRDefault="00634AFC" w:rsidP="00634AFC">
            <w:pPr>
              <w:keepNext/>
              <w:ind w:firstLine="0"/>
            </w:pPr>
            <w:r w:rsidRPr="00634AFC">
              <w:t>H. 3086</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176"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176" w:type="dxa"/>
            <w:shd w:val="clear" w:color="auto" w:fill="auto"/>
          </w:tcPr>
          <w:p w:rsidR="00634AFC" w:rsidRPr="00634AFC" w:rsidRDefault="00634AFC" w:rsidP="00634AFC">
            <w:pPr>
              <w:keepNext/>
              <w:ind w:firstLine="0"/>
            </w:pPr>
            <w:r w:rsidRPr="00634AFC">
              <w:t>DANING</w:t>
            </w:r>
          </w:p>
        </w:tc>
      </w:tr>
    </w:tbl>
    <w:p w:rsidR="00634AFC" w:rsidRDefault="00634AFC" w:rsidP="00634AFC"/>
    <w:p w:rsidR="00634AFC" w:rsidRDefault="00634AFC" w:rsidP="00634AFC">
      <w:pPr>
        <w:keepNext/>
        <w:jc w:val="center"/>
        <w:rPr>
          <w:b/>
        </w:rPr>
      </w:pPr>
      <w:r w:rsidRPr="00634AFC">
        <w:rPr>
          <w:b/>
        </w:rPr>
        <w:t>CO-SPONSOR ADDED</w:t>
      </w:r>
    </w:p>
    <w:tbl>
      <w:tblPr>
        <w:tblW w:w="0" w:type="auto"/>
        <w:tblLayout w:type="fixed"/>
        <w:tblLook w:val="0000" w:firstRow="0" w:lastRow="0" w:firstColumn="0" w:lastColumn="0" w:noHBand="0" w:noVBand="0"/>
      </w:tblPr>
      <w:tblGrid>
        <w:gridCol w:w="1500"/>
        <w:gridCol w:w="1176"/>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176" w:type="dxa"/>
            <w:shd w:val="clear" w:color="auto" w:fill="auto"/>
          </w:tcPr>
          <w:p w:rsidR="00634AFC" w:rsidRPr="00634AFC" w:rsidRDefault="00634AFC" w:rsidP="00634AFC">
            <w:pPr>
              <w:keepNext/>
              <w:ind w:firstLine="0"/>
            </w:pPr>
            <w:r w:rsidRPr="00634AFC">
              <w:t>H. 3087</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176"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176" w:type="dxa"/>
            <w:shd w:val="clear" w:color="auto" w:fill="auto"/>
          </w:tcPr>
          <w:p w:rsidR="00634AFC" w:rsidRPr="00634AFC" w:rsidRDefault="00634AFC" w:rsidP="00634AFC">
            <w:pPr>
              <w:keepNext/>
              <w:ind w:firstLine="0"/>
            </w:pPr>
            <w:r w:rsidRPr="00634AFC">
              <w:t>DANING</w:t>
            </w:r>
          </w:p>
        </w:tc>
      </w:tr>
    </w:tbl>
    <w:p w:rsidR="00634AFC" w:rsidRDefault="00634AFC" w:rsidP="00634AFC"/>
    <w:p w:rsidR="00634AFC" w:rsidRDefault="00634AFC" w:rsidP="00634AFC">
      <w:pPr>
        <w:keepNext/>
        <w:jc w:val="center"/>
        <w:rPr>
          <w:b/>
        </w:rPr>
      </w:pPr>
      <w:r w:rsidRPr="00634AFC">
        <w:rPr>
          <w:b/>
        </w:rPr>
        <w:t>CO-SPONSOR ADDED</w:t>
      </w:r>
    </w:p>
    <w:tbl>
      <w:tblPr>
        <w:tblW w:w="0" w:type="auto"/>
        <w:tblLayout w:type="fixed"/>
        <w:tblLook w:val="0000" w:firstRow="0" w:lastRow="0" w:firstColumn="0" w:lastColumn="0" w:noHBand="0" w:noVBand="0"/>
      </w:tblPr>
      <w:tblGrid>
        <w:gridCol w:w="1500"/>
        <w:gridCol w:w="1176"/>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176" w:type="dxa"/>
            <w:shd w:val="clear" w:color="auto" w:fill="auto"/>
          </w:tcPr>
          <w:p w:rsidR="00634AFC" w:rsidRPr="00634AFC" w:rsidRDefault="00634AFC" w:rsidP="00634AFC">
            <w:pPr>
              <w:keepNext/>
              <w:ind w:firstLine="0"/>
            </w:pPr>
            <w:r w:rsidRPr="00634AFC">
              <w:t>H. 3089</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176"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176" w:type="dxa"/>
            <w:shd w:val="clear" w:color="auto" w:fill="auto"/>
          </w:tcPr>
          <w:p w:rsidR="00634AFC" w:rsidRPr="00634AFC" w:rsidRDefault="00634AFC" w:rsidP="00634AFC">
            <w:pPr>
              <w:keepNext/>
              <w:ind w:firstLine="0"/>
            </w:pPr>
            <w:r w:rsidRPr="00634AFC">
              <w:t>DANING</w:t>
            </w:r>
          </w:p>
        </w:tc>
      </w:tr>
    </w:tbl>
    <w:p w:rsidR="00634AFC" w:rsidRDefault="00634AFC" w:rsidP="00634AFC"/>
    <w:p w:rsidR="00634AFC" w:rsidRDefault="00634AFC" w:rsidP="00634AFC">
      <w:pPr>
        <w:keepNext/>
        <w:jc w:val="center"/>
        <w:rPr>
          <w:b/>
        </w:rPr>
      </w:pPr>
      <w:r w:rsidRPr="00634AFC">
        <w:rPr>
          <w:b/>
        </w:rPr>
        <w:t>CO-SPONSOR ADDED</w:t>
      </w:r>
    </w:p>
    <w:tbl>
      <w:tblPr>
        <w:tblW w:w="0" w:type="auto"/>
        <w:tblLayout w:type="fixed"/>
        <w:tblLook w:val="0000" w:firstRow="0" w:lastRow="0" w:firstColumn="0" w:lastColumn="0" w:noHBand="0" w:noVBand="0"/>
      </w:tblPr>
      <w:tblGrid>
        <w:gridCol w:w="1500"/>
        <w:gridCol w:w="1176"/>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176" w:type="dxa"/>
            <w:shd w:val="clear" w:color="auto" w:fill="auto"/>
          </w:tcPr>
          <w:p w:rsidR="00634AFC" w:rsidRPr="00634AFC" w:rsidRDefault="00634AFC" w:rsidP="00634AFC">
            <w:pPr>
              <w:keepNext/>
              <w:ind w:firstLine="0"/>
            </w:pPr>
            <w:r w:rsidRPr="00634AFC">
              <w:t>H. 3114</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176"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176" w:type="dxa"/>
            <w:shd w:val="clear" w:color="auto" w:fill="auto"/>
          </w:tcPr>
          <w:p w:rsidR="00634AFC" w:rsidRPr="00634AFC" w:rsidRDefault="00634AFC" w:rsidP="00634AFC">
            <w:pPr>
              <w:keepNext/>
              <w:ind w:firstLine="0"/>
            </w:pPr>
            <w:r w:rsidRPr="00634AFC">
              <w:t>DANING</w:t>
            </w:r>
          </w:p>
        </w:tc>
      </w:tr>
    </w:tbl>
    <w:p w:rsidR="00634AFC" w:rsidRDefault="00634AFC" w:rsidP="00634AFC"/>
    <w:p w:rsidR="00634AFC" w:rsidRDefault="00634AFC" w:rsidP="00634AFC">
      <w:pPr>
        <w:keepNext/>
        <w:jc w:val="center"/>
        <w:rPr>
          <w:b/>
        </w:rPr>
      </w:pPr>
      <w:r w:rsidRPr="00634AFC">
        <w:rPr>
          <w:b/>
        </w:rPr>
        <w:t>CO-SPONSOR ADDED</w:t>
      </w:r>
    </w:p>
    <w:tbl>
      <w:tblPr>
        <w:tblW w:w="0" w:type="auto"/>
        <w:tblLayout w:type="fixed"/>
        <w:tblLook w:val="0000" w:firstRow="0" w:lastRow="0" w:firstColumn="0" w:lastColumn="0" w:noHBand="0" w:noVBand="0"/>
      </w:tblPr>
      <w:tblGrid>
        <w:gridCol w:w="1500"/>
        <w:gridCol w:w="1176"/>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176" w:type="dxa"/>
            <w:shd w:val="clear" w:color="auto" w:fill="auto"/>
          </w:tcPr>
          <w:p w:rsidR="00634AFC" w:rsidRPr="00634AFC" w:rsidRDefault="00634AFC" w:rsidP="00634AFC">
            <w:pPr>
              <w:keepNext/>
              <w:ind w:firstLine="0"/>
            </w:pPr>
            <w:r w:rsidRPr="00634AFC">
              <w:t>H. 3130</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176"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176" w:type="dxa"/>
            <w:shd w:val="clear" w:color="auto" w:fill="auto"/>
          </w:tcPr>
          <w:p w:rsidR="00634AFC" w:rsidRPr="00634AFC" w:rsidRDefault="00634AFC" w:rsidP="00634AFC">
            <w:pPr>
              <w:keepNext/>
              <w:ind w:firstLine="0"/>
            </w:pPr>
            <w:r w:rsidRPr="00634AFC">
              <w:t>DANING</w:t>
            </w:r>
          </w:p>
        </w:tc>
      </w:tr>
    </w:tbl>
    <w:p w:rsidR="00634AFC" w:rsidRDefault="00634AFC" w:rsidP="00634AFC"/>
    <w:p w:rsidR="00634AFC" w:rsidRDefault="00634AFC" w:rsidP="00634AFC">
      <w:pPr>
        <w:keepNext/>
        <w:jc w:val="center"/>
        <w:rPr>
          <w:b/>
        </w:rPr>
      </w:pPr>
      <w:r w:rsidRPr="00634AFC">
        <w:rPr>
          <w:b/>
        </w:rPr>
        <w:t>CO-SPONSOR ADDED</w:t>
      </w:r>
    </w:p>
    <w:tbl>
      <w:tblPr>
        <w:tblW w:w="0" w:type="auto"/>
        <w:tblLayout w:type="fixed"/>
        <w:tblLook w:val="0000" w:firstRow="0" w:lastRow="0" w:firstColumn="0" w:lastColumn="0" w:noHBand="0" w:noVBand="0"/>
      </w:tblPr>
      <w:tblGrid>
        <w:gridCol w:w="1500"/>
        <w:gridCol w:w="1176"/>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176" w:type="dxa"/>
            <w:shd w:val="clear" w:color="auto" w:fill="auto"/>
          </w:tcPr>
          <w:p w:rsidR="00634AFC" w:rsidRPr="00634AFC" w:rsidRDefault="00634AFC" w:rsidP="00634AFC">
            <w:pPr>
              <w:keepNext/>
              <w:ind w:firstLine="0"/>
            </w:pPr>
            <w:r w:rsidRPr="00634AFC">
              <w:t>H. 3158</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176"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176" w:type="dxa"/>
            <w:shd w:val="clear" w:color="auto" w:fill="auto"/>
          </w:tcPr>
          <w:p w:rsidR="00634AFC" w:rsidRPr="00634AFC" w:rsidRDefault="00634AFC" w:rsidP="00634AFC">
            <w:pPr>
              <w:keepNext/>
              <w:ind w:firstLine="0"/>
            </w:pPr>
            <w:r w:rsidRPr="00634AFC">
              <w:t>DANING</w:t>
            </w:r>
          </w:p>
        </w:tc>
      </w:tr>
    </w:tbl>
    <w:p w:rsidR="00634AFC" w:rsidRDefault="00634AFC" w:rsidP="00634AFC"/>
    <w:p w:rsidR="00634AFC" w:rsidRDefault="00634AFC" w:rsidP="00634AFC">
      <w:pPr>
        <w:keepNext/>
        <w:jc w:val="center"/>
        <w:rPr>
          <w:b/>
        </w:rPr>
      </w:pPr>
      <w:r w:rsidRPr="00634AFC">
        <w:rPr>
          <w:b/>
        </w:rPr>
        <w:t>CO-SPONSOR ADDED</w:t>
      </w:r>
    </w:p>
    <w:tbl>
      <w:tblPr>
        <w:tblW w:w="0" w:type="auto"/>
        <w:tblLayout w:type="fixed"/>
        <w:tblLook w:val="0000" w:firstRow="0" w:lastRow="0" w:firstColumn="0" w:lastColumn="0" w:noHBand="0" w:noVBand="0"/>
      </w:tblPr>
      <w:tblGrid>
        <w:gridCol w:w="1500"/>
        <w:gridCol w:w="1176"/>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176" w:type="dxa"/>
            <w:shd w:val="clear" w:color="auto" w:fill="auto"/>
          </w:tcPr>
          <w:p w:rsidR="00634AFC" w:rsidRPr="00634AFC" w:rsidRDefault="00634AFC" w:rsidP="00634AFC">
            <w:pPr>
              <w:keepNext/>
              <w:ind w:firstLine="0"/>
            </w:pPr>
            <w:r w:rsidRPr="00634AFC">
              <w:t>H. 3159</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176"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176" w:type="dxa"/>
            <w:shd w:val="clear" w:color="auto" w:fill="auto"/>
          </w:tcPr>
          <w:p w:rsidR="00634AFC" w:rsidRPr="00634AFC" w:rsidRDefault="00634AFC" w:rsidP="00634AFC">
            <w:pPr>
              <w:keepNext/>
              <w:ind w:firstLine="0"/>
            </w:pPr>
            <w:r w:rsidRPr="00634AFC">
              <w:t>DANING</w:t>
            </w:r>
          </w:p>
        </w:tc>
      </w:tr>
    </w:tbl>
    <w:p w:rsidR="00634AFC" w:rsidRDefault="00634AFC" w:rsidP="00634AFC"/>
    <w:p w:rsidR="00634AFC" w:rsidRDefault="00634AFC" w:rsidP="00634AFC">
      <w:pPr>
        <w:keepNext/>
        <w:jc w:val="center"/>
        <w:rPr>
          <w:b/>
        </w:rPr>
      </w:pPr>
      <w:r w:rsidRPr="00634AFC">
        <w:rPr>
          <w:b/>
        </w:rPr>
        <w:t>CO-SPONSOR ADDED</w:t>
      </w:r>
    </w:p>
    <w:tbl>
      <w:tblPr>
        <w:tblW w:w="0" w:type="auto"/>
        <w:tblLayout w:type="fixed"/>
        <w:tblLook w:val="0000" w:firstRow="0" w:lastRow="0" w:firstColumn="0" w:lastColumn="0" w:noHBand="0" w:noVBand="0"/>
      </w:tblPr>
      <w:tblGrid>
        <w:gridCol w:w="1500"/>
        <w:gridCol w:w="1176"/>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176" w:type="dxa"/>
            <w:shd w:val="clear" w:color="auto" w:fill="auto"/>
          </w:tcPr>
          <w:p w:rsidR="00634AFC" w:rsidRPr="00634AFC" w:rsidRDefault="00634AFC" w:rsidP="00634AFC">
            <w:pPr>
              <w:keepNext/>
              <w:ind w:firstLine="0"/>
            </w:pPr>
            <w:r w:rsidRPr="00634AFC">
              <w:t>H. 3136</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176"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176" w:type="dxa"/>
            <w:shd w:val="clear" w:color="auto" w:fill="auto"/>
          </w:tcPr>
          <w:p w:rsidR="00634AFC" w:rsidRPr="00634AFC" w:rsidRDefault="00634AFC" w:rsidP="00634AFC">
            <w:pPr>
              <w:keepNext/>
              <w:ind w:firstLine="0"/>
            </w:pPr>
            <w:r w:rsidRPr="00634AFC">
              <w:t>DANING</w:t>
            </w:r>
          </w:p>
        </w:tc>
      </w:tr>
    </w:tbl>
    <w:p w:rsidR="00634AFC" w:rsidRDefault="00634AFC" w:rsidP="00634AFC"/>
    <w:p w:rsidR="00634AFC" w:rsidRDefault="00634AFC" w:rsidP="00634AFC">
      <w:pPr>
        <w:keepNext/>
        <w:jc w:val="center"/>
        <w:rPr>
          <w:b/>
        </w:rPr>
      </w:pPr>
      <w:r w:rsidRPr="00634AFC">
        <w:rPr>
          <w:b/>
        </w:rPr>
        <w:t>CO-SPONSOR ADDED</w:t>
      </w:r>
    </w:p>
    <w:tbl>
      <w:tblPr>
        <w:tblW w:w="0" w:type="auto"/>
        <w:tblLayout w:type="fixed"/>
        <w:tblLook w:val="0000" w:firstRow="0" w:lastRow="0" w:firstColumn="0" w:lastColumn="0" w:noHBand="0" w:noVBand="0"/>
      </w:tblPr>
      <w:tblGrid>
        <w:gridCol w:w="1500"/>
        <w:gridCol w:w="1176"/>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176" w:type="dxa"/>
            <w:shd w:val="clear" w:color="auto" w:fill="auto"/>
          </w:tcPr>
          <w:p w:rsidR="00634AFC" w:rsidRPr="00634AFC" w:rsidRDefault="00634AFC" w:rsidP="00634AFC">
            <w:pPr>
              <w:keepNext/>
              <w:ind w:firstLine="0"/>
            </w:pPr>
            <w:r w:rsidRPr="00634AFC">
              <w:t>H. 3164</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176"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176" w:type="dxa"/>
            <w:shd w:val="clear" w:color="auto" w:fill="auto"/>
          </w:tcPr>
          <w:p w:rsidR="00634AFC" w:rsidRPr="00634AFC" w:rsidRDefault="00634AFC" w:rsidP="00634AFC">
            <w:pPr>
              <w:keepNext/>
              <w:ind w:firstLine="0"/>
            </w:pPr>
            <w:r w:rsidRPr="00634AFC">
              <w:t>DANING</w:t>
            </w:r>
          </w:p>
        </w:tc>
      </w:tr>
    </w:tbl>
    <w:p w:rsidR="00634AFC" w:rsidRDefault="00634AFC" w:rsidP="00634AFC"/>
    <w:p w:rsidR="00634AFC" w:rsidRDefault="00634AFC" w:rsidP="00634AFC">
      <w:pPr>
        <w:keepNext/>
        <w:jc w:val="center"/>
        <w:rPr>
          <w:b/>
        </w:rPr>
      </w:pPr>
      <w:r w:rsidRPr="00634AFC">
        <w:rPr>
          <w:b/>
        </w:rPr>
        <w:t>CO-SPONSOR ADDED</w:t>
      </w:r>
    </w:p>
    <w:tbl>
      <w:tblPr>
        <w:tblW w:w="0" w:type="auto"/>
        <w:tblLayout w:type="fixed"/>
        <w:tblLook w:val="0000" w:firstRow="0" w:lastRow="0" w:firstColumn="0" w:lastColumn="0" w:noHBand="0" w:noVBand="0"/>
      </w:tblPr>
      <w:tblGrid>
        <w:gridCol w:w="1500"/>
        <w:gridCol w:w="1176"/>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176" w:type="dxa"/>
            <w:shd w:val="clear" w:color="auto" w:fill="auto"/>
          </w:tcPr>
          <w:p w:rsidR="00634AFC" w:rsidRPr="00634AFC" w:rsidRDefault="00634AFC" w:rsidP="00634AFC">
            <w:pPr>
              <w:keepNext/>
              <w:ind w:firstLine="0"/>
            </w:pPr>
            <w:r w:rsidRPr="00634AFC">
              <w:t>H. 3175</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176"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176" w:type="dxa"/>
            <w:shd w:val="clear" w:color="auto" w:fill="auto"/>
          </w:tcPr>
          <w:p w:rsidR="00634AFC" w:rsidRPr="00634AFC" w:rsidRDefault="00634AFC" w:rsidP="00634AFC">
            <w:pPr>
              <w:keepNext/>
              <w:ind w:firstLine="0"/>
            </w:pPr>
            <w:r w:rsidRPr="00634AFC">
              <w:t>DANING</w:t>
            </w:r>
          </w:p>
        </w:tc>
      </w:tr>
    </w:tbl>
    <w:p w:rsidR="00634AFC" w:rsidRDefault="00634AFC" w:rsidP="00634AFC"/>
    <w:p w:rsidR="00634AFC" w:rsidRDefault="00634AFC" w:rsidP="00634AFC">
      <w:pPr>
        <w:keepNext/>
        <w:jc w:val="center"/>
        <w:rPr>
          <w:b/>
        </w:rPr>
      </w:pPr>
      <w:r w:rsidRPr="00634AFC">
        <w:rPr>
          <w:b/>
        </w:rPr>
        <w:t>CO-SPONSOR ADDED</w:t>
      </w:r>
    </w:p>
    <w:tbl>
      <w:tblPr>
        <w:tblW w:w="0" w:type="auto"/>
        <w:tblLayout w:type="fixed"/>
        <w:tblLook w:val="0000" w:firstRow="0" w:lastRow="0" w:firstColumn="0" w:lastColumn="0" w:noHBand="0" w:noVBand="0"/>
      </w:tblPr>
      <w:tblGrid>
        <w:gridCol w:w="1500"/>
        <w:gridCol w:w="1176"/>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176" w:type="dxa"/>
            <w:shd w:val="clear" w:color="auto" w:fill="auto"/>
          </w:tcPr>
          <w:p w:rsidR="00634AFC" w:rsidRPr="00634AFC" w:rsidRDefault="00634AFC" w:rsidP="00634AFC">
            <w:pPr>
              <w:keepNext/>
              <w:ind w:firstLine="0"/>
            </w:pPr>
            <w:r w:rsidRPr="00634AFC">
              <w:t>H. 3176</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176"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176" w:type="dxa"/>
            <w:shd w:val="clear" w:color="auto" w:fill="auto"/>
          </w:tcPr>
          <w:p w:rsidR="00634AFC" w:rsidRPr="00634AFC" w:rsidRDefault="00634AFC" w:rsidP="00634AFC">
            <w:pPr>
              <w:keepNext/>
              <w:ind w:firstLine="0"/>
            </w:pPr>
            <w:r w:rsidRPr="00634AFC">
              <w:t>DANING</w:t>
            </w:r>
          </w:p>
        </w:tc>
      </w:tr>
    </w:tbl>
    <w:p w:rsidR="00634AFC" w:rsidRDefault="00634AFC" w:rsidP="00634AFC"/>
    <w:p w:rsidR="00634AFC" w:rsidRDefault="00634AFC" w:rsidP="00634AFC">
      <w:pPr>
        <w:keepNext/>
        <w:jc w:val="center"/>
        <w:rPr>
          <w:b/>
        </w:rPr>
      </w:pPr>
      <w:r w:rsidRPr="00634AFC">
        <w:rPr>
          <w:b/>
        </w:rPr>
        <w:t>CO-SPONSOR ADDED</w:t>
      </w:r>
    </w:p>
    <w:tbl>
      <w:tblPr>
        <w:tblW w:w="0" w:type="auto"/>
        <w:tblLayout w:type="fixed"/>
        <w:tblLook w:val="0000" w:firstRow="0" w:lastRow="0" w:firstColumn="0" w:lastColumn="0" w:noHBand="0" w:noVBand="0"/>
      </w:tblPr>
      <w:tblGrid>
        <w:gridCol w:w="1500"/>
        <w:gridCol w:w="1176"/>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176" w:type="dxa"/>
            <w:shd w:val="clear" w:color="auto" w:fill="auto"/>
          </w:tcPr>
          <w:p w:rsidR="00634AFC" w:rsidRPr="00634AFC" w:rsidRDefault="00634AFC" w:rsidP="00634AFC">
            <w:pPr>
              <w:keepNext/>
              <w:ind w:firstLine="0"/>
            </w:pPr>
            <w:r w:rsidRPr="00634AFC">
              <w:t>H. 3184</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176"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176" w:type="dxa"/>
            <w:shd w:val="clear" w:color="auto" w:fill="auto"/>
          </w:tcPr>
          <w:p w:rsidR="00634AFC" w:rsidRPr="00634AFC" w:rsidRDefault="00634AFC" w:rsidP="00634AFC">
            <w:pPr>
              <w:keepNext/>
              <w:ind w:firstLine="0"/>
            </w:pPr>
            <w:r w:rsidRPr="00634AFC">
              <w:t>DANING</w:t>
            </w:r>
          </w:p>
        </w:tc>
      </w:tr>
    </w:tbl>
    <w:p w:rsidR="00634AFC" w:rsidRDefault="00634AFC" w:rsidP="00634AFC"/>
    <w:p w:rsidR="00634AFC" w:rsidRDefault="00634AFC" w:rsidP="00634AFC">
      <w:pPr>
        <w:keepNext/>
        <w:jc w:val="center"/>
        <w:rPr>
          <w:b/>
        </w:rPr>
      </w:pPr>
      <w:r w:rsidRPr="00634AFC">
        <w:rPr>
          <w:b/>
        </w:rPr>
        <w:t>CO-SPONSOR ADDED</w:t>
      </w:r>
    </w:p>
    <w:tbl>
      <w:tblPr>
        <w:tblW w:w="0" w:type="auto"/>
        <w:tblLayout w:type="fixed"/>
        <w:tblLook w:val="0000" w:firstRow="0" w:lastRow="0" w:firstColumn="0" w:lastColumn="0" w:noHBand="0" w:noVBand="0"/>
      </w:tblPr>
      <w:tblGrid>
        <w:gridCol w:w="1500"/>
        <w:gridCol w:w="1176"/>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176" w:type="dxa"/>
            <w:shd w:val="clear" w:color="auto" w:fill="auto"/>
          </w:tcPr>
          <w:p w:rsidR="00634AFC" w:rsidRPr="00634AFC" w:rsidRDefault="00634AFC" w:rsidP="00634AFC">
            <w:pPr>
              <w:keepNext/>
              <w:ind w:firstLine="0"/>
            </w:pPr>
            <w:r w:rsidRPr="00634AFC">
              <w:t>H. 3188</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176"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176" w:type="dxa"/>
            <w:shd w:val="clear" w:color="auto" w:fill="auto"/>
          </w:tcPr>
          <w:p w:rsidR="00634AFC" w:rsidRPr="00634AFC" w:rsidRDefault="00634AFC" w:rsidP="00634AFC">
            <w:pPr>
              <w:keepNext/>
              <w:ind w:firstLine="0"/>
            </w:pPr>
            <w:r w:rsidRPr="00634AFC">
              <w:t>DANING</w:t>
            </w:r>
          </w:p>
        </w:tc>
      </w:tr>
    </w:tbl>
    <w:p w:rsidR="00634AFC" w:rsidRDefault="00634AFC" w:rsidP="00634AFC"/>
    <w:p w:rsidR="00634AFC" w:rsidRDefault="00634AFC" w:rsidP="00634AFC">
      <w:pPr>
        <w:keepNext/>
        <w:jc w:val="center"/>
        <w:rPr>
          <w:b/>
        </w:rPr>
      </w:pPr>
      <w:r w:rsidRPr="00634AFC">
        <w:rPr>
          <w:b/>
        </w:rPr>
        <w:t>CO-SPONSOR ADDED</w:t>
      </w:r>
    </w:p>
    <w:tbl>
      <w:tblPr>
        <w:tblW w:w="0" w:type="auto"/>
        <w:tblLayout w:type="fixed"/>
        <w:tblLook w:val="0000" w:firstRow="0" w:lastRow="0" w:firstColumn="0" w:lastColumn="0" w:noHBand="0" w:noVBand="0"/>
      </w:tblPr>
      <w:tblGrid>
        <w:gridCol w:w="1500"/>
        <w:gridCol w:w="1176"/>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176" w:type="dxa"/>
            <w:shd w:val="clear" w:color="auto" w:fill="auto"/>
          </w:tcPr>
          <w:p w:rsidR="00634AFC" w:rsidRPr="00634AFC" w:rsidRDefault="00634AFC" w:rsidP="00634AFC">
            <w:pPr>
              <w:keepNext/>
              <w:ind w:firstLine="0"/>
            </w:pPr>
            <w:r w:rsidRPr="00634AFC">
              <w:t>H. 3204</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176"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176" w:type="dxa"/>
            <w:shd w:val="clear" w:color="auto" w:fill="auto"/>
          </w:tcPr>
          <w:p w:rsidR="00634AFC" w:rsidRPr="00634AFC" w:rsidRDefault="00634AFC" w:rsidP="00634AFC">
            <w:pPr>
              <w:keepNext/>
              <w:ind w:firstLine="0"/>
            </w:pPr>
            <w:r w:rsidRPr="00634AFC">
              <w:t>DANING</w:t>
            </w:r>
          </w:p>
        </w:tc>
      </w:tr>
    </w:tbl>
    <w:p w:rsidR="00634AFC" w:rsidRDefault="00634AFC" w:rsidP="00634AFC"/>
    <w:p w:rsidR="00634AFC" w:rsidRDefault="00634AFC" w:rsidP="00634AFC">
      <w:pPr>
        <w:keepNext/>
        <w:jc w:val="center"/>
        <w:rPr>
          <w:b/>
        </w:rPr>
      </w:pPr>
      <w:r w:rsidRPr="00634AFC">
        <w:rPr>
          <w:b/>
        </w:rPr>
        <w:t>CO-SPONSOR ADDED</w:t>
      </w:r>
    </w:p>
    <w:tbl>
      <w:tblPr>
        <w:tblW w:w="0" w:type="auto"/>
        <w:tblLayout w:type="fixed"/>
        <w:tblLook w:val="0000" w:firstRow="0" w:lastRow="0" w:firstColumn="0" w:lastColumn="0" w:noHBand="0" w:noVBand="0"/>
      </w:tblPr>
      <w:tblGrid>
        <w:gridCol w:w="1500"/>
        <w:gridCol w:w="1176"/>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176" w:type="dxa"/>
            <w:shd w:val="clear" w:color="auto" w:fill="auto"/>
          </w:tcPr>
          <w:p w:rsidR="00634AFC" w:rsidRPr="00634AFC" w:rsidRDefault="00634AFC" w:rsidP="00634AFC">
            <w:pPr>
              <w:keepNext/>
              <w:ind w:firstLine="0"/>
            </w:pPr>
            <w:r w:rsidRPr="00634AFC">
              <w:t>H. 3207</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176"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176" w:type="dxa"/>
            <w:shd w:val="clear" w:color="auto" w:fill="auto"/>
          </w:tcPr>
          <w:p w:rsidR="00634AFC" w:rsidRPr="00634AFC" w:rsidRDefault="00634AFC" w:rsidP="00634AFC">
            <w:pPr>
              <w:keepNext/>
              <w:ind w:firstLine="0"/>
            </w:pPr>
            <w:r w:rsidRPr="00634AFC">
              <w:t>DANING</w:t>
            </w:r>
          </w:p>
        </w:tc>
      </w:tr>
    </w:tbl>
    <w:p w:rsidR="00634AFC" w:rsidRDefault="00634AFC" w:rsidP="00634AFC"/>
    <w:p w:rsidR="00634AFC" w:rsidRDefault="00634AFC" w:rsidP="00634AFC">
      <w:pPr>
        <w:keepNext/>
        <w:jc w:val="center"/>
        <w:rPr>
          <w:b/>
        </w:rPr>
      </w:pPr>
      <w:r w:rsidRPr="00634AFC">
        <w:rPr>
          <w:b/>
        </w:rPr>
        <w:t>CO-SPONSOR ADDED</w:t>
      </w:r>
    </w:p>
    <w:tbl>
      <w:tblPr>
        <w:tblW w:w="0" w:type="auto"/>
        <w:tblLayout w:type="fixed"/>
        <w:tblLook w:val="0000" w:firstRow="0" w:lastRow="0" w:firstColumn="0" w:lastColumn="0" w:noHBand="0" w:noVBand="0"/>
      </w:tblPr>
      <w:tblGrid>
        <w:gridCol w:w="1500"/>
        <w:gridCol w:w="1176"/>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176" w:type="dxa"/>
            <w:shd w:val="clear" w:color="auto" w:fill="auto"/>
          </w:tcPr>
          <w:p w:rsidR="00634AFC" w:rsidRPr="00634AFC" w:rsidRDefault="00634AFC" w:rsidP="00634AFC">
            <w:pPr>
              <w:keepNext/>
              <w:ind w:firstLine="0"/>
            </w:pPr>
            <w:r w:rsidRPr="00634AFC">
              <w:t>H. 3343</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176"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176" w:type="dxa"/>
            <w:shd w:val="clear" w:color="auto" w:fill="auto"/>
          </w:tcPr>
          <w:p w:rsidR="00634AFC" w:rsidRPr="00634AFC" w:rsidRDefault="00634AFC" w:rsidP="00634AFC">
            <w:pPr>
              <w:keepNext/>
              <w:ind w:firstLine="0"/>
            </w:pPr>
            <w:r w:rsidRPr="00634AFC">
              <w:t>DANING</w:t>
            </w:r>
          </w:p>
        </w:tc>
      </w:tr>
    </w:tbl>
    <w:p w:rsidR="00634AFC" w:rsidRDefault="00634AFC" w:rsidP="00634AFC"/>
    <w:p w:rsidR="00634AFC" w:rsidRDefault="00634AFC" w:rsidP="00634AFC">
      <w:pPr>
        <w:keepNext/>
        <w:jc w:val="center"/>
        <w:rPr>
          <w:b/>
        </w:rPr>
      </w:pPr>
      <w:r w:rsidRPr="00634AFC">
        <w:rPr>
          <w:b/>
        </w:rPr>
        <w:t>CO-SPONSOR ADDED</w:t>
      </w:r>
    </w:p>
    <w:tbl>
      <w:tblPr>
        <w:tblW w:w="0" w:type="auto"/>
        <w:tblLayout w:type="fixed"/>
        <w:tblLook w:val="0000" w:firstRow="0" w:lastRow="0" w:firstColumn="0" w:lastColumn="0" w:noHBand="0" w:noVBand="0"/>
      </w:tblPr>
      <w:tblGrid>
        <w:gridCol w:w="1500"/>
        <w:gridCol w:w="1176"/>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176" w:type="dxa"/>
            <w:shd w:val="clear" w:color="auto" w:fill="auto"/>
          </w:tcPr>
          <w:p w:rsidR="00634AFC" w:rsidRPr="00634AFC" w:rsidRDefault="00634AFC" w:rsidP="00634AFC">
            <w:pPr>
              <w:keepNext/>
              <w:ind w:firstLine="0"/>
            </w:pPr>
            <w:r w:rsidRPr="00634AFC">
              <w:t>H. 3316</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176"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176" w:type="dxa"/>
            <w:shd w:val="clear" w:color="auto" w:fill="auto"/>
          </w:tcPr>
          <w:p w:rsidR="00634AFC" w:rsidRPr="00634AFC" w:rsidRDefault="00634AFC" w:rsidP="00634AFC">
            <w:pPr>
              <w:keepNext/>
              <w:ind w:firstLine="0"/>
            </w:pPr>
            <w:r w:rsidRPr="00634AFC">
              <w:t>DANING</w:t>
            </w:r>
          </w:p>
        </w:tc>
      </w:tr>
    </w:tbl>
    <w:p w:rsidR="00634AFC" w:rsidRDefault="00634AFC" w:rsidP="00634AFC"/>
    <w:p w:rsidR="00634AFC" w:rsidRDefault="00634AFC" w:rsidP="00634AFC">
      <w:pPr>
        <w:keepNext/>
        <w:jc w:val="center"/>
        <w:rPr>
          <w:b/>
        </w:rPr>
      </w:pPr>
      <w:r w:rsidRPr="00634AFC">
        <w:rPr>
          <w:b/>
        </w:rPr>
        <w:t>CO-SPONSOR ADDED</w:t>
      </w:r>
    </w:p>
    <w:tbl>
      <w:tblPr>
        <w:tblW w:w="0" w:type="auto"/>
        <w:tblLayout w:type="fixed"/>
        <w:tblLook w:val="0000" w:firstRow="0" w:lastRow="0" w:firstColumn="0" w:lastColumn="0" w:noHBand="0" w:noVBand="0"/>
      </w:tblPr>
      <w:tblGrid>
        <w:gridCol w:w="1500"/>
        <w:gridCol w:w="1584"/>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584" w:type="dxa"/>
            <w:shd w:val="clear" w:color="auto" w:fill="auto"/>
          </w:tcPr>
          <w:p w:rsidR="00634AFC" w:rsidRPr="00634AFC" w:rsidRDefault="00634AFC" w:rsidP="00634AFC">
            <w:pPr>
              <w:keepNext/>
              <w:ind w:firstLine="0"/>
            </w:pPr>
            <w:r w:rsidRPr="00634AFC">
              <w:t>H. 3233</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584"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584" w:type="dxa"/>
            <w:shd w:val="clear" w:color="auto" w:fill="auto"/>
          </w:tcPr>
          <w:p w:rsidR="00634AFC" w:rsidRPr="00634AFC" w:rsidRDefault="00634AFC" w:rsidP="00634AFC">
            <w:pPr>
              <w:keepNext/>
              <w:ind w:firstLine="0"/>
            </w:pPr>
            <w:r w:rsidRPr="00634AFC">
              <w:t>W. NEWTON</w:t>
            </w:r>
          </w:p>
        </w:tc>
      </w:tr>
    </w:tbl>
    <w:p w:rsidR="00634AFC" w:rsidRDefault="00634AFC" w:rsidP="00634AFC"/>
    <w:p w:rsidR="00634AFC" w:rsidRDefault="00634AFC" w:rsidP="00634AFC">
      <w:r>
        <w:t>Rep. COGSWELL moved that the House recede until 6:45 p.m., which was agreed to.</w:t>
      </w:r>
    </w:p>
    <w:p w:rsidR="00634AFC" w:rsidRDefault="00634AFC" w:rsidP="00634AFC"/>
    <w:p w:rsidR="0065751E" w:rsidRPr="00425EB6" w:rsidRDefault="0065751E" w:rsidP="0065751E">
      <w:pPr>
        <w:keepNext/>
        <w:ind w:firstLine="0"/>
        <w:jc w:val="center"/>
        <w:rPr>
          <w:b/>
        </w:rPr>
      </w:pPr>
      <w:r w:rsidRPr="00425EB6">
        <w:rPr>
          <w:b/>
        </w:rPr>
        <w:t>JOINT ASSEMBLY</w:t>
      </w:r>
    </w:p>
    <w:p w:rsidR="0065751E" w:rsidRPr="00425EB6" w:rsidRDefault="0065751E" w:rsidP="0065751E">
      <w:pPr>
        <w:ind w:firstLine="0"/>
      </w:pPr>
      <w:r>
        <w:tab/>
      </w:r>
      <w:r w:rsidRPr="00425EB6">
        <w:t>At 7:00 p.m. the Senate appeared in the Hall of the House. The President of the Senate called the Joint Assembly to order and announced that it had convened under the terms of a Concurrent Resolution adopted by both Houses.</w:t>
      </w:r>
    </w:p>
    <w:p w:rsidR="0065751E" w:rsidRPr="00425EB6" w:rsidRDefault="0065751E" w:rsidP="0065751E">
      <w:pPr>
        <w:ind w:firstLine="0"/>
      </w:pPr>
      <w:bookmarkStart w:id="133" w:name="include_clip_start_120"/>
      <w:bookmarkEnd w:id="133"/>
    </w:p>
    <w:p w:rsidR="0065751E" w:rsidRPr="00605307" w:rsidRDefault="0065751E" w:rsidP="00926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bookmarkStart w:id="134" w:name="include_clip_end_120"/>
      <w:bookmarkEnd w:id="134"/>
      <w:r w:rsidRPr="00605307">
        <w:t xml:space="preserve">H. 3361 -- Rep. Lucas:  </w:t>
      </w:r>
      <w:r w:rsidRPr="00605307">
        <w:rPr>
          <w:szCs w:val="30"/>
        </w:rPr>
        <w:t xml:space="preserve">A CONCURRENT RESOLUTION </w:t>
      </w:r>
      <w:r w:rsidRPr="00605307">
        <w:t>INV</w:t>
      </w:r>
      <w:r w:rsidRPr="00605307">
        <w:rPr>
          <w:color w:val="000000" w:themeColor="text1"/>
          <w:u w:color="000000" w:themeColor="text1"/>
        </w:rPr>
        <w:t>ITING HER EXCELLENCY, NIKKI HALEY, GOVERNOR OF THE STATE OF SOUTH CAROLINA, TO ADDRESS THE GENERAL ASSEMBLY IN JOINT SESSION AT 7:00 P.M. ON WEDNESDAY, JANUARY 11, 2017, IN THE CHAMBER OF THE SOUTH CAROLINA HOUSE OF REPRESENTATIVES.</w:t>
      </w:r>
    </w:p>
    <w:p w:rsidR="0065751E" w:rsidRPr="00425EB6" w:rsidRDefault="0065751E" w:rsidP="0065751E">
      <w:pPr>
        <w:ind w:firstLine="0"/>
      </w:pPr>
    </w:p>
    <w:p w:rsidR="0065751E" w:rsidRPr="00425EB6" w:rsidRDefault="0065751E" w:rsidP="0065751E">
      <w:r>
        <w:tab/>
      </w:r>
      <w:r w:rsidRPr="00425EB6">
        <w:t xml:space="preserve">Governor Nikki Haley and distinguished party were escorted to the rostrum by Senators </w:t>
      </w:r>
      <w:r>
        <w:t>Peeler, Courson, Massey, Bright Matthews and Setzler</w:t>
      </w:r>
      <w:r w:rsidRPr="00425EB6">
        <w:t xml:space="preserve"> and Representatives </w:t>
      </w:r>
      <w:r>
        <w:t>ARRINGTON, ATWATER, BURNS, DANING, GOVAN, HIXON, KING and KNIGHT</w:t>
      </w:r>
      <w:r w:rsidRPr="00425EB6">
        <w:t xml:space="preserve">. The </w:t>
      </w:r>
      <w:r w:rsidR="00694158" w:rsidRPr="00425EB6">
        <w:t>PRESIDENT</w:t>
      </w:r>
      <w:r w:rsidRPr="00425EB6">
        <w:t xml:space="preserve"> of the Senate introduced Governor Haley, who then addressed the Joint Assembly as follows:</w:t>
      </w:r>
    </w:p>
    <w:p w:rsidR="00F764AD" w:rsidRDefault="00F764AD" w:rsidP="00634AFC"/>
    <w:p w:rsidR="00C77F6D" w:rsidRDefault="00C77F6D" w:rsidP="00C77F6D">
      <w:pPr>
        <w:pStyle w:val="NormalWeb"/>
        <w:spacing w:before="0" w:beforeAutospacing="0" w:after="0" w:afterAutospacing="0"/>
        <w:jc w:val="center"/>
        <w:rPr>
          <w:iCs/>
          <w:sz w:val="22"/>
          <w:szCs w:val="22"/>
        </w:rPr>
      </w:pPr>
      <w:r w:rsidRPr="00141358">
        <w:rPr>
          <w:rStyle w:val="Emphasis"/>
          <w:i w:val="0"/>
          <w:sz w:val="22"/>
          <w:szCs w:val="22"/>
        </w:rPr>
        <w:t>State of the State Address</w:t>
      </w:r>
    </w:p>
    <w:p w:rsidR="00C77F6D" w:rsidRDefault="00C77F6D" w:rsidP="00C77F6D">
      <w:pPr>
        <w:pStyle w:val="NormalWeb"/>
        <w:spacing w:before="0" w:beforeAutospacing="0" w:after="0" w:afterAutospacing="0"/>
        <w:jc w:val="center"/>
        <w:rPr>
          <w:iCs/>
          <w:sz w:val="22"/>
          <w:szCs w:val="22"/>
        </w:rPr>
      </w:pPr>
      <w:r w:rsidRPr="00141358">
        <w:rPr>
          <w:rStyle w:val="Emphasis"/>
          <w:i w:val="0"/>
          <w:sz w:val="22"/>
          <w:szCs w:val="22"/>
        </w:rPr>
        <w:t>Wednesday, January 11, 2017</w:t>
      </w:r>
    </w:p>
    <w:p w:rsidR="00C77F6D" w:rsidRPr="00141358" w:rsidRDefault="00C77F6D" w:rsidP="00C77F6D">
      <w:pPr>
        <w:pStyle w:val="NormalWeb"/>
        <w:spacing w:before="0" w:beforeAutospacing="0" w:after="0" w:afterAutospacing="0"/>
        <w:jc w:val="center"/>
        <w:rPr>
          <w:sz w:val="22"/>
          <w:szCs w:val="22"/>
        </w:rPr>
      </w:pPr>
      <w:r w:rsidRPr="00141358">
        <w:rPr>
          <w:rStyle w:val="Emphasis"/>
          <w:i w:val="0"/>
          <w:sz w:val="22"/>
          <w:szCs w:val="22"/>
        </w:rPr>
        <w:t>The Statehouse, Columbia</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Mr. Speaker, Mr. President, Ladies and Gentlemen of the General Assembly, Constitutional Officers, and my fellow South Carolinians:</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 xml:space="preserve">Tonight marks the seventh time I have stood behind this podium to discuss the </w:t>
      </w:r>
      <w:r w:rsidR="00961027">
        <w:rPr>
          <w:rStyle w:val="Emphasis"/>
          <w:i w:val="0"/>
          <w:sz w:val="22"/>
          <w:szCs w:val="22"/>
        </w:rPr>
        <w:t>s</w:t>
      </w:r>
      <w:r w:rsidRPr="00141358">
        <w:rPr>
          <w:rStyle w:val="Emphasis"/>
          <w:i w:val="0"/>
          <w:sz w:val="22"/>
          <w:szCs w:val="22"/>
        </w:rPr>
        <w:t>tate of our State. The first five of those evenings began with the recognition of at least one member of the United States Armed Forces who had perished in the year prior. By the grace of God, for the second year in a row, I will not read a single name of a lost soldier, sailor, airman, or Marine.</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But the men and women of our military are not alone in their willingness to sacrifice for us and in their dedication to keeping us safe.</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So now, please join me as we pay tribute to those who gave the last full measure of devotion in the service of South Carolina and her people:</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Officer Allen Lee Jacobs, Greenville.</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Firefighter Christopher Gene Ray, Green Sea.</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On behalf of all South Carolinians, to their families, know we will never forget.</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 xml:space="preserve">Monday night was a great night in South Carolina! If I wasn’t proud enough of this </w:t>
      </w:r>
      <w:r w:rsidR="00961027">
        <w:rPr>
          <w:rStyle w:val="Emphasis"/>
          <w:i w:val="0"/>
          <w:sz w:val="22"/>
          <w:szCs w:val="22"/>
        </w:rPr>
        <w:t>S</w:t>
      </w:r>
      <w:r w:rsidRPr="00141358">
        <w:rPr>
          <w:rStyle w:val="Emphasis"/>
          <w:i w:val="0"/>
          <w:sz w:val="22"/>
          <w:szCs w:val="22"/>
        </w:rPr>
        <w:t>tate already, our Clemson Tigers winning the national championship took it to a whole new level. Driving to the Statehouse and raising that orange flag over the capitol dome with my daughter, Rena, is a memory I will treasure forever. Congratulations to Coach Dabo, his staff, and every Clemson player. Enjoy this moment. You earned it.</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Clemson is more than just a special place because of our football team winning the National Championship—it is also where I met Michael</w:t>
      </w:r>
      <w:r w:rsidR="00961027">
        <w:rPr>
          <w:rStyle w:val="Emphasis"/>
          <w:i w:val="0"/>
          <w:sz w:val="22"/>
          <w:szCs w:val="22"/>
        </w:rPr>
        <w:t>,</w:t>
      </w:r>
      <w:r w:rsidRPr="00141358">
        <w:rPr>
          <w:rStyle w:val="Emphasis"/>
          <w:i w:val="0"/>
          <w:sz w:val="22"/>
          <w:szCs w:val="22"/>
        </w:rPr>
        <w:t xml:space="preserve"> my very first weekend there. In the 27 years </w:t>
      </w:r>
      <w:r w:rsidRPr="00141358">
        <w:rPr>
          <w:sz w:val="22"/>
          <w:szCs w:val="22"/>
        </w:rPr>
        <w:t xml:space="preserve">since </w:t>
      </w:r>
      <w:r w:rsidRPr="00141358">
        <w:rPr>
          <w:rStyle w:val="Emphasis"/>
          <w:i w:val="0"/>
          <w:sz w:val="22"/>
          <w:szCs w:val="22"/>
        </w:rPr>
        <w:t>we have grown up together</w:t>
      </w:r>
      <w:r w:rsidR="00961027">
        <w:rPr>
          <w:rStyle w:val="Emphasis"/>
          <w:i w:val="0"/>
          <w:sz w:val="22"/>
          <w:szCs w:val="22"/>
        </w:rPr>
        <w:t xml:space="preserve"> o</w:t>
      </w:r>
      <w:r w:rsidRPr="00141358">
        <w:rPr>
          <w:rStyle w:val="Emphasis"/>
          <w:i w:val="0"/>
          <w:sz w:val="22"/>
          <w:szCs w:val="22"/>
        </w:rPr>
        <w:t>n this roller coaster of life, I have more love and appreciation for him with each passing day: inspiring me in the good times, encouraging me through the tough times, and being a rock for me in the saddest of times.</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I can't imagine going through this next adventure without his support. I'm a lucky girl. Please help me welcome and thank the Coolest First Man, Michael Haley.</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I am blessed tonight to have many family members here who have supported our family through the last six years. It is not easy being related to a public official – or at least not to this one – but they never complain, and I love them for it. Missing tonight are my two little ones, although I guess they aren’t so little anymore. Rena, now 18, started her first day of classes of her first spring semester today. Nalin, now 15, is getting used to his new school in New York.</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It’s hard to look at the balcony and not see their sweet faces. Michael and I are so proud of both of them, and I know they are watching. I love you both very much.</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There is a special group of people sitting in the balcony tonight. They usually stay behind the scenes on this night, watching in what we call “the pit” in the office downstairs. They are familiar faces to many of you, but to me, they are my second family. My Chiefs of Staff over the years and the rest of Team Haley are among the most talented, hard-working people I have ever met. They sacrificed and worked with servant</w:t>
      </w:r>
      <w:r w:rsidR="00961027">
        <w:rPr>
          <w:rStyle w:val="Emphasis"/>
          <w:i w:val="0"/>
          <w:sz w:val="22"/>
          <w:szCs w:val="22"/>
        </w:rPr>
        <w:t>s</w:t>
      </w:r>
      <w:r w:rsidRPr="00141358">
        <w:rPr>
          <w:rStyle w:val="Emphasis"/>
          <w:i w:val="0"/>
          <w:sz w:val="22"/>
          <w:szCs w:val="22"/>
        </w:rPr>
        <w:t xml:space="preserve">' hearts every day to lift up and improve our </w:t>
      </w:r>
      <w:r w:rsidR="00961027">
        <w:rPr>
          <w:rStyle w:val="Emphasis"/>
          <w:i w:val="0"/>
          <w:sz w:val="22"/>
          <w:szCs w:val="22"/>
        </w:rPr>
        <w:t>S</w:t>
      </w:r>
      <w:r w:rsidRPr="00141358">
        <w:rPr>
          <w:rStyle w:val="Emphasis"/>
          <w:i w:val="0"/>
          <w:sz w:val="22"/>
          <w:szCs w:val="22"/>
        </w:rPr>
        <w:t>tate.</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 xml:space="preserve">To my team, past and present, know that the impact of your work will be felt for generations. Your sacrifice will never be forgotten. Your future is bright. Thank you for your friendship and sharing the love of our </w:t>
      </w:r>
      <w:r w:rsidR="00694158">
        <w:rPr>
          <w:rStyle w:val="Emphasis"/>
          <w:i w:val="0"/>
          <w:sz w:val="22"/>
          <w:szCs w:val="22"/>
        </w:rPr>
        <w:t>S</w:t>
      </w:r>
      <w:r w:rsidRPr="00141358">
        <w:rPr>
          <w:rStyle w:val="Emphasis"/>
          <w:i w:val="0"/>
          <w:sz w:val="22"/>
          <w:szCs w:val="22"/>
        </w:rPr>
        <w:t>tate wit</w:t>
      </w:r>
      <w:r w:rsidR="00961027">
        <w:rPr>
          <w:rStyle w:val="Emphasis"/>
          <w:i w:val="0"/>
          <w:sz w:val="22"/>
          <w:szCs w:val="22"/>
        </w:rPr>
        <w:t>h me. Please stand and let the S</w:t>
      </w:r>
      <w:r w:rsidRPr="00141358">
        <w:rPr>
          <w:rStyle w:val="Emphasis"/>
          <w:i w:val="0"/>
          <w:sz w:val="22"/>
          <w:szCs w:val="22"/>
        </w:rPr>
        <w:t>tate thank you for your service.</w:t>
      </w:r>
    </w:p>
    <w:p w:rsidR="00C77F6D" w:rsidRDefault="00C77F6D" w:rsidP="00C77F6D">
      <w:pPr>
        <w:pStyle w:val="NormalWeb"/>
        <w:spacing w:before="0" w:beforeAutospacing="0" w:after="0" w:afterAutospacing="0"/>
        <w:ind w:firstLine="270"/>
        <w:jc w:val="both"/>
        <w:rPr>
          <w:iCs/>
          <w:sz w:val="22"/>
          <w:szCs w:val="22"/>
        </w:rPr>
      </w:pPr>
      <w:r w:rsidRPr="00141358">
        <w:rPr>
          <w:rStyle w:val="Emphasis"/>
          <w:i w:val="0"/>
          <w:sz w:val="22"/>
          <w:szCs w:val="22"/>
        </w:rPr>
        <w:t>To my friend, Henry McMaster. I don’t know about you, but it has been a little amusing for me to read the media’s recent comparisons of the two of us—of how they think we are similar and where they think we might be different. Sometimes they are right, sometimes they are wrong, and so for clarity’s sake, here are two things I know for certain we have always shared: a love of South Carolina and a love of music.</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Your love of South Carolina gives me great comf</w:t>
      </w:r>
      <w:r w:rsidR="00961027">
        <w:rPr>
          <w:rStyle w:val="Emphasis"/>
          <w:i w:val="0"/>
          <w:sz w:val="22"/>
          <w:szCs w:val="22"/>
        </w:rPr>
        <w:t>ort, as I know you cherish our S</w:t>
      </w:r>
      <w:r w:rsidRPr="00141358">
        <w:rPr>
          <w:rStyle w:val="Emphasis"/>
          <w:i w:val="0"/>
          <w:sz w:val="22"/>
          <w:szCs w:val="22"/>
        </w:rPr>
        <w:t>tate and its people, and I know you’ll take care of them.</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Your love of music makes me think that any advice I have might be better received if it came instead from a favorite of mine, Joan Jett: “Just be yourself and everything will fall in line, the way it's supposed to be. … Live an authentic life and you don't have to worry about your reputation.”</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There is wisdom in her words, and if your time as governor is anything like mine, they will serve you well.</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 xml:space="preserve">Ladies and gentlemen, the state of our </w:t>
      </w:r>
      <w:r>
        <w:rPr>
          <w:rStyle w:val="Emphasis"/>
          <w:i w:val="0"/>
          <w:sz w:val="22"/>
          <w:szCs w:val="22"/>
        </w:rPr>
        <w:t>S</w:t>
      </w:r>
      <w:r w:rsidRPr="00141358">
        <w:rPr>
          <w:rStyle w:val="Emphasis"/>
          <w:i w:val="0"/>
          <w:sz w:val="22"/>
          <w:szCs w:val="22"/>
        </w:rPr>
        <w:t>tate is blessed.</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Unsurprisingly, the last few weeks have been a time of great reflection for me. When I walked into the State</w:t>
      </w:r>
      <w:r>
        <w:rPr>
          <w:rStyle w:val="Emphasis"/>
          <w:i w:val="0"/>
          <w:sz w:val="22"/>
          <w:szCs w:val="22"/>
        </w:rPr>
        <w:t xml:space="preserve"> H</w:t>
      </w:r>
      <w:r w:rsidRPr="00141358">
        <w:rPr>
          <w:rStyle w:val="Emphasis"/>
          <w:i w:val="0"/>
          <w:sz w:val="22"/>
          <w:szCs w:val="22"/>
        </w:rPr>
        <w:t>ouse this morning, it struck me that I have been doing so for twelve years.</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What a road we have traveled together.</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There have been good days, and there have been trying ones. There have been wins and losses, progress and setbacks, joys and frustrations.</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There have been times of great celebration and those of deep, devastating mourning.</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 xml:space="preserve">As I have thought back on it all, one thing has become so clear to me: serving as </w:t>
      </w:r>
      <w:r w:rsidR="00FF7939">
        <w:rPr>
          <w:rStyle w:val="Emphasis"/>
          <w:i w:val="0"/>
          <w:sz w:val="22"/>
          <w:szCs w:val="22"/>
        </w:rPr>
        <w:t>G</w:t>
      </w:r>
      <w:r w:rsidRPr="00141358">
        <w:rPr>
          <w:rStyle w:val="Emphasis"/>
          <w:i w:val="0"/>
          <w:sz w:val="22"/>
          <w:szCs w:val="22"/>
        </w:rPr>
        <w:t>overnor of the State of South Carolina is the greatest honor of my life.</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When I was first elected, I heard over and a</w:t>
      </w:r>
      <w:r w:rsidR="00694158">
        <w:rPr>
          <w:rStyle w:val="Emphasis"/>
          <w:i w:val="0"/>
          <w:sz w:val="22"/>
          <w:szCs w:val="22"/>
        </w:rPr>
        <w:t>gain from governors around the C</w:t>
      </w:r>
      <w:r w:rsidRPr="00141358">
        <w:rPr>
          <w:rStyle w:val="Emphasis"/>
          <w:i w:val="0"/>
          <w:sz w:val="22"/>
          <w:szCs w:val="22"/>
        </w:rPr>
        <w:t>ountry that this would be the best job I would ever have. I didn’t understand what they meant back then—and if I’m honest, some days, especially during the legislative session, I didn’t agree with them.</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I understand it now.</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Because they were right. They were absolutely right.</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But they weren’t right for the reasons some might think. No, the true delight of this job comes not from the influence or authority or pageantry of the office that I hold but from the people that I serve.</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It is difficult for me to put into words the way that I f</w:t>
      </w:r>
      <w:r w:rsidR="00961027">
        <w:rPr>
          <w:rStyle w:val="Emphasis"/>
          <w:i w:val="0"/>
          <w:sz w:val="22"/>
          <w:szCs w:val="22"/>
        </w:rPr>
        <w:t>eel about the citizens of this S</w:t>
      </w:r>
      <w:r w:rsidRPr="00141358">
        <w:rPr>
          <w:rStyle w:val="Emphasis"/>
          <w:i w:val="0"/>
          <w:sz w:val="22"/>
          <w:szCs w:val="22"/>
        </w:rPr>
        <w:t>tate. You are the strength of South Carolina, and so too have you been my strength.</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Six years ago you took a chance on me. I have spent each day since working to prove to you that you made the right decision. Know that I will continue to do so, every single day, no matter where I go or what I do.</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When addressing the American people for the final time as President, Ronald Reagan had this to say about his experience in that office: “One of the things about the Presidency is that you're always somewhat apart. You spend a lot of time going by too fast in a car someone else is driving, and seeing the people through tinted glass—the parents holding up a child, and the wave you saw too late and couldn't return.”</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While I have spent a lot of time these last six years going by too fast in a car someone else was driving, I have never felt apart from the people of South Carolina.</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I have no evidence to back this up, but I have always had the feeling that I spent more time outside of Columbia than most of my predecessors.</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Often it was out of necessity—celebrating a new company, speaking at a graduation, or laying eyes on the aftermath of a flood or a storm.</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But often it wasn’t. Often it was for me.</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The school visits with those sweet children full of innocence and optimism.</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The church services, sharing peace and faith with old friends and new.</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The county days, watching neighbors helping neighbors.</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This is what kept me going.</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 xml:space="preserve">No matter what was taking place, no matter what challenges we were facing, if I could get out with the people, if I could see and feel the true goodness that is so deeply ingrained in the fabric of this </w:t>
      </w:r>
      <w:r w:rsidR="00961027">
        <w:rPr>
          <w:rStyle w:val="Emphasis"/>
          <w:i w:val="0"/>
          <w:sz w:val="22"/>
          <w:szCs w:val="22"/>
        </w:rPr>
        <w:t>S</w:t>
      </w:r>
      <w:r w:rsidRPr="00141358">
        <w:rPr>
          <w:rStyle w:val="Emphasis"/>
          <w:i w:val="0"/>
          <w:sz w:val="22"/>
          <w:szCs w:val="22"/>
        </w:rPr>
        <w:t>tate, I was rejuvenated.</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G.</w:t>
      </w:r>
      <w:r w:rsidR="00FF7939">
        <w:rPr>
          <w:rStyle w:val="Emphasis"/>
          <w:i w:val="0"/>
          <w:sz w:val="22"/>
          <w:szCs w:val="22"/>
        </w:rPr>
        <w:t xml:space="preserve"> </w:t>
      </w:r>
      <w:r w:rsidRPr="00141358">
        <w:rPr>
          <w:rStyle w:val="Emphasis"/>
          <w:i w:val="0"/>
          <w:sz w:val="22"/>
          <w:szCs w:val="22"/>
        </w:rPr>
        <w:t>K. Chesterton, the English writer, defined gratitude as “happiness doubled by wonder</w:t>
      </w:r>
      <w:r w:rsidR="00961027">
        <w:rPr>
          <w:rStyle w:val="Emphasis"/>
          <w:i w:val="0"/>
          <w:sz w:val="22"/>
          <w:szCs w:val="22"/>
        </w:rPr>
        <w:t>.</w:t>
      </w:r>
      <w:r w:rsidR="00FF7939">
        <w:rPr>
          <w:rStyle w:val="Emphasis"/>
          <w:i w:val="0"/>
          <w:sz w:val="22"/>
          <w:szCs w:val="22"/>
        </w:rPr>
        <w:t>”</w:t>
      </w:r>
      <w:r w:rsidRPr="00141358">
        <w:rPr>
          <w:rStyle w:val="Emphasis"/>
          <w:i w:val="0"/>
          <w:sz w:val="22"/>
          <w:szCs w:val="22"/>
        </w:rPr>
        <w:t xml:space="preserve"> I am so, so grateful for the kindness, the compassion, the trust, and the friendship the citizens of South Carolina have shown me and my family. Thank you for being an important part of our lives and allowing us to be a part of yours.</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It has been an interesting process to think back to where we started in 2011 and where we are today. Each year brought new challenges and with them new priorities.</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But behind each and everything we did was the underlying goal to better the image of South Carolina.</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When I first ran for governor, I often heard people</w:t>
      </w:r>
      <w:r w:rsidR="00961027">
        <w:rPr>
          <w:rStyle w:val="Emphasis"/>
          <w:i w:val="0"/>
          <w:sz w:val="22"/>
          <w:szCs w:val="22"/>
        </w:rPr>
        <w:t xml:space="preserve"> speaking negatively about our S</w:t>
      </w:r>
      <w:r w:rsidRPr="00141358">
        <w:rPr>
          <w:rStyle w:val="Emphasis"/>
          <w:i w:val="0"/>
          <w:sz w:val="22"/>
          <w:szCs w:val="22"/>
        </w:rPr>
        <w:t xml:space="preserve">tate, both here at home and around the </w:t>
      </w:r>
      <w:r w:rsidR="00694158">
        <w:rPr>
          <w:rStyle w:val="Emphasis"/>
          <w:i w:val="0"/>
          <w:sz w:val="22"/>
          <w:szCs w:val="22"/>
        </w:rPr>
        <w:t>C</w:t>
      </w:r>
      <w:r w:rsidRPr="00141358">
        <w:rPr>
          <w:rStyle w:val="Emphasis"/>
          <w:i w:val="0"/>
          <w:sz w:val="22"/>
          <w:szCs w:val="22"/>
        </w:rPr>
        <w:t xml:space="preserve">ountry. Those were difficult words to hear. This was the </w:t>
      </w:r>
      <w:r w:rsidR="00961027">
        <w:rPr>
          <w:rStyle w:val="Emphasis"/>
          <w:i w:val="0"/>
          <w:sz w:val="22"/>
          <w:szCs w:val="22"/>
        </w:rPr>
        <w:t>S</w:t>
      </w:r>
      <w:r w:rsidRPr="00141358">
        <w:rPr>
          <w:rStyle w:val="Emphasis"/>
          <w:i w:val="0"/>
          <w:sz w:val="22"/>
          <w:szCs w:val="22"/>
        </w:rPr>
        <w:t>tate t</w:t>
      </w:r>
      <w:r w:rsidR="00961027">
        <w:rPr>
          <w:rStyle w:val="Emphasis"/>
          <w:i w:val="0"/>
          <w:sz w:val="22"/>
          <w:szCs w:val="22"/>
        </w:rPr>
        <w:t>hat adopted my parents and the S</w:t>
      </w:r>
      <w:r w:rsidRPr="00141358">
        <w:rPr>
          <w:rStyle w:val="Emphasis"/>
          <w:i w:val="0"/>
          <w:sz w:val="22"/>
          <w:szCs w:val="22"/>
        </w:rPr>
        <w:t>tate that raised me.</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 xml:space="preserve">I knew what we had in us. I knew the potential was there for us to be </w:t>
      </w:r>
      <w:r w:rsidR="00961027">
        <w:rPr>
          <w:rStyle w:val="Emphasis"/>
          <w:i w:val="0"/>
          <w:sz w:val="22"/>
          <w:szCs w:val="22"/>
        </w:rPr>
        <w:t>a force across the region, the N</w:t>
      </w:r>
      <w:r w:rsidRPr="00141358">
        <w:rPr>
          <w:rStyle w:val="Emphasis"/>
          <w:i w:val="0"/>
          <w:sz w:val="22"/>
          <w:szCs w:val="22"/>
        </w:rPr>
        <w:t>ation, the world.</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 xml:space="preserve">When we first asked public servants to answer the phones at state agencies with, “It’s a </w:t>
      </w:r>
      <w:r w:rsidR="00FF7939">
        <w:rPr>
          <w:rStyle w:val="Emphasis"/>
          <w:i w:val="0"/>
          <w:sz w:val="22"/>
          <w:szCs w:val="22"/>
        </w:rPr>
        <w:t>g</w:t>
      </w:r>
      <w:r w:rsidRPr="00141358">
        <w:rPr>
          <w:rStyle w:val="Emphasis"/>
          <w:i w:val="0"/>
          <w:sz w:val="22"/>
          <w:szCs w:val="22"/>
        </w:rPr>
        <w:t xml:space="preserve">reat </w:t>
      </w:r>
      <w:r w:rsidR="00FF7939">
        <w:rPr>
          <w:rStyle w:val="Emphasis"/>
          <w:i w:val="0"/>
          <w:sz w:val="22"/>
          <w:szCs w:val="22"/>
        </w:rPr>
        <w:t>d</w:t>
      </w:r>
      <w:r w:rsidRPr="00141358">
        <w:rPr>
          <w:rStyle w:val="Emphasis"/>
          <w:i w:val="0"/>
          <w:sz w:val="22"/>
          <w:szCs w:val="22"/>
        </w:rPr>
        <w:t>ay in South Carolina, how may I help you?” they hated it. But it wasn’t just some off-the-wall catchphrase, borne of some hidden desire to make things more difficult.</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It had a purpose—two, in fact:</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First, it was to remind those public servants that they worked for the person on the other side of the phone and that they were there, above all, to answer whatever question or solve whatever problem might come up.</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 xml:space="preserve">Second, South Carolina was never the </w:t>
      </w:r>
      <w:r w:rsidR="00FF7939">
        <w:rPr>
          <w:rStyle w:val="Emphasis"/>
          <w:i w:val="0"/>
          <w:sz w:val="22"/>
          <w:szCs w:val="22"/>
        </w:rPr>
        <w:t>S</w:t>
      </w:r>
      <w:r w:rsidRPr="00141358">
        <w:rPr>
          <w:rStyle w:val="Emphasis"/>
          <w:i w:val="0"/>
          <w:sz w:val="22"/>
          <w:szCs w:val="22"/>
        </w:rPr>
        <w:t>tate it was portrayed to be. We are so much more than the punchline of a late night joke. We always have been. It was time for the rest of the country, and the rest of the world, to see South Carolina as she truly is—a state of unlimited potential and unrivaled beauty populated by good, faithful, hardworking people.</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The kind of place, with the kind of people, where every day can be great.</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So in spite of the pushback we kept saying it. People kept hearing it. And then they started saying it</w:t>
      </w:r>
      <w:r w:rsidR="00FF7939">
        <w:rPr>
          <w:rStyle w:val="Emphasis"/>
          <w:i w:val="0"/>
          <w:sz w:val="22"/>
          <w:szCs w:val="22"/>
        </w:rPr>
        <w:t>,</w:t>
      </w:r>
      <w:r w:rsidRPr="00141358">
        <w:rPr>
          <w:rStyle w:val="Emphasis"/>
          <w:i w:val="0"/>
          <w:sz w:val="22"/>
          <w:szCs w:val="22"/>
        </w:rPr>
        <w:t xml:space="preserve"> too.</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 xml:space="preserve">Now, the first thing I hear wherever I speak is almost always, “It’s a </w:t>
      </w:r>
      <w:r w:rsidR="00FF7939">
        <w:rPr>
          <w:rStyle w:val="Emphasis"/>
          <w:i w:val="0"/>
          <w:sz w:val="22"/>
          <w:szCs w:val="22"/>
        </w:rPr>
        <w:t>g</w:t>
      </w:r>
      <w:r w:rsidRPr="00141358">
        <w:rPr>
          <w:rStyle w:val="Emphasis"/>
          <w:i w:val="0"/>
          <w:sz w:val="22"/>
          <w:szCs w:val="22"/>
        </w:rPr>
        <w:t xml:space="preserve">reat </w:t>
      </w:r>
      <w:r w:rsidR="00FF7939">
        <w:rPr>
          <w:rStyle w:val="Emphasis"/>
          <w:i w:val="0"/>
          <w:sz w:val="22"/>
          <w:szCs w:val="22"/>
        </w:rPr>
        <w:t>d</w:t>
      </w:r>
      <w:r w:rsidRPr="00141358">
        <w:rPr>
          <w:rStyle w:val="Emphasis"/>
          <w:i w:val="0"/>
          <w:sz w:val="22"/>
          <w:szCs w:val="22"/>
        </w:rPr>
        <w:t xml:space="preserve">ay in South Carolina.” And they are right. </w:t>
      </w:r>
      <w:r w:rsidRPr="00141358">
        <w:rPr>
          <w:sz w:val="22"/>
          <w:szCs w:val="22"/>
        </w:rPr>
        <w:t xml:space="preserve">Because </w:t>
      </w:r>
      <w:r w:rsidRPr="00141358">
        <w:rPr>
          <w:rStyle w:val="Emphasis"/>
          <w:i w:val="0"/>
          <w:sz w:val="22"/>
          <w:szCs w:val="22"/>
        </w:rPr>
        <w:t>it almost always is.</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That doesn’t mean things have been easy. In 2011, we were in the heart of the Great Recession. At the end of my first month as governor, our unemployment rate stood at 11.1 percent. Jobs were scarce. Economic anxiety was real. People were hurting.</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State government was too. The struggling economy meant revenues were down. Years of spending more than we should had caught up to us. Our budget had massive holes. The federal money we had relied on was, predictably, drying up. Three agencies were staring at multi-million dollar mid-year deficits.</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I remember not quite knowing where to start. And then I came across a quote from Governor Carroll Campbell.</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 xml:space="preserve">I know you’ve heard this before, maybe even from this podium, during this speech. But it bears </w:t>
      </w:r>
      <w:r w:rsidRPr="00141358">
        <w:rPr>
          <w:sz w:val="22"/>
          <w:szCs w:val="22"/>
        </w:rPr>
        <w:t xml:space="preserve">repeating </w:t>
      </w:r>
      <w:r w:rsidRPr="00141358">
        <w:rPr>
          <w:rStyle w:val="Emphasis"/>
          <w:i w:val="0"/>
          <w:sz w:val="22"/>
          <w:szCs w:val="22"/>
        </w:rPr>
        <w:t>because it is the core of what has driven this administration from the very beginning.</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Governor Campbell said, “If you can find a person a job, you can take care of a family.”</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We have taken care of a lot of families over the last six years.</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And the most important word in that sentence is, “We.”</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Bobby Hitt and I have received a lot of credit for the economic revival that has transpired in South Carolina, and while it’s nice that people appreciate our work, this is so much more than him, or me, or any other single person.</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 xml:space="preserve">The only chance we had to come through the downturn was if the </w:t>
      </w:r>
      <w:r w:rsidR="00961027">
        <w:rPr>
          <w:rStyle w:val="Emphasis"/>
          <w:i w:val="0"/>
          <w:sz w:val="22"/>
          <w:szCs w:val="22"/>
        </w:rPr>
        <w:t>S</w:t>
      </w:r>
      <w:r w:rsidRPr="00141358">
        <w:rPr>
          <w:rStyle w:val="Emphasis"/>
          <w:i w:val="0"/>
          <w:sz w:val="22"/>
          <w:szCs w:val="22"/>
        </w:rPr>
        <w:t>tate banded together. The challenge we faced was simply too large for us to confront in any other way.</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Commerce, the economic–development alliances</w:t>
      </w:r>
      <w:r w:rsidR="00961027">
        <w:rPr>
          <w:rStyle w:val="Emphasis"/>
          <w:i w:val="0"/>
          <w:sz w:val="22"/>
          <w:szCs w:val="22"/>
        </w:rPr>
        <w:t>, local and county leadership, r</w:t>
      </w:r>
      <w:r w:rsidRPr="00141358">
        <w:rPr>
          <w:rStyle w:val="Emphasis"/>
          <w:i w:val="0"/>
          <w:sz w:val="22"/>
          <w:szCs w:val="22"/>
        </w:rPr>
        <w:t>eadySC, DEW, our technical schools, the business com</w:t>
      </w:r>
      <w:r w:rsidR="00961027">
        <w:rPr>
          <w:rStyle w:val="Emphasis"/>
          <w:i w:val="0"/>
          <w:sz w:val="22"/>
          <w:szCs w:val="22"/>
        </w:rPr>
        <w:t>munity, the good people of our S</w:t>
      </w:r>
      <w:r w:rsidRPr="00141358">
        <w:rPr>
          <w:rStyle w:val="Emphasis"/>
          <w:i w:val="0"/>
          <w:sz w:val="22"/>
          <w:szCs w:val="22"/>
        </w:rPr>
        <w:t>tate—none of the successes we have celebrated would have been possible if all of these parties were not pulling in the same direction.</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That meant breaking from the traditional regionalism of the past and embracing the idea that we were one, South Carolina. It meant understanding that a win for the Upstate was a win for the Lowcountry, and a win for the PeeDee was a win for the Midlands. It meant committing, fully, to no longer competing against each other but presenting a united front, a Team South Carolina that actually meant something.</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The old way of thinking died. And magic happened.</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We have announced 85,613 jobs. We have celebrated 672 projects—more than half of which were expansions. We have seen $21.5 billion in capital investment. Our unemployment rate is now 4.4 percent. Every single one of our 46 counties has seen new jobs. Everyone.</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Team South Carolina is a very real thing. And it is no wonder they now call us, which I love, the “Beast of the Southeast.”</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When I travel out of state, I am often asked about the change that has taken place in South Carolina, as if there is some secret formula to our successes. My answer is that like most things in government, it’s not as complicated as people think. What we have accomplished in South Carolina has not been rocket science. It’s has been about common sense, a belief that all things are possible if you free people to pursue their own dreams, and a willingness to get creative and challenge norms.</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That is certainly true when it comes to job creation and economic development. But the last six years have proven it true elsewhere as well.</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For as long as most of us can remember, our public schools have not been good enough. That is no secret to anyone inside or out of this Chamber.</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We simply haven’t done enough to prepare South Carolina’s children for the future.</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This is a problem on a number of levels.</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 xml:space="preserve">The first is practical: With South Carolina’s economy booming and new jobs springing up all across the </w:t>
      </w:r>
      <w:r w:rsidR="00961027">
        <w:rPr>
          <w:rStyle w:val="Emphasis"/>
          <w:i w:val="0"/>
          <w:sz w:val="22"/>
          <w:szCs w:val="22"/>
        </w:rPr>
        <w:t>S</w:t>
      </w:r>
      <w:r w:rsidRPr="00141358">
        <w:rPr>
          <w:rStyle w:val="Emphasis"/>
          <w:i w:val="0"/>
          <w:sz w:val="22"/>
          <w:szCs w:val="22"/>
        </w:rPr>
        <w:t>tate, we have to be able to produce a workforce that can fill them. If we don’t, if companies cannot find the talent they need to be successful in South Carolina, they will go somewhere that they can.</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The second is moral: Every South Carolina child deserves a quality education, regardless of where he or she is born and raised, regardless of who his or her parents are or what they do. And as</w:t>
      </w:r>
      <w:r w:rsidR="00961027">
        <w:rPr>
          <w:rStyle w:val="Emphasis"/>
          <w:i w:val="0"/>
          <w:sz w:val="22"/>
          <w:szCs w:val="22"/>
        </w:rPr>
        <w:t xml:space="preserve"> the elected leadership of the S</w:t>
      </w:r>
      <w:r w:rsidRPr="00141358">
        <w:rPr>
          <w:rStyle w:val="Emphasis"/>
          <w:i w:val="0"/>
          <w:sz w:val="22"/>
          <w:szCs w:val="22"/>
        </w:rPr>
        <w:t>tate, it is our obligation to give it to them.</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We failed in that obligation for too long.</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It wasn’t for lack of trying, or because we didn’t recognize the scope of the problem. But sometimes in government, a challenge can seem so daunting that we make the solutions far more complex than they need be, a lesson I learned through the course of the education conversation we started a few years ago.</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In truth, much of the dysfunction in our public school system was caused by simple problems with clear solutions.</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Our funding formula was outdated and complicated and didn’t address the needs of the children who most require the resources we can provide, so we changed it to account for things like poverty and gifted and talented students.</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Too many of our kids were leaving the third grade without being able to read, so we made it mandatory that they are held back if they couldn’t and provided reading coaches to make sure they could.</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Schools in rural and high-poverty areas couldn’t afford the technology necessary for a 21st Century education, so we found a way to provide it to them.</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Those same school districts struggle to recruit new teachers and to keep the ones they have, so we incentivized our educators to sign up with those schools, and when they do, to stay.</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None of this is to suggest that we have fixed everything that ails our public education system. There is still much to be done—making the Superintendent of Education a position appointed by the governor is one example. But we brought fundamental change to a system that desperately needed it, we did so quickly and without acrimony, and we made genuine progress towards delivering every South Carolina child the education he or she deserves.</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That is worth celebrating. My hope is that, in working together, we have established a blueprint for successful education reform, one that will allow that progress – and those celebrations – to continue.</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 xml:space="preserve">Throughout my time in public life, I have spoken often of my parents. It is not just because I love them, which of course </w:t>
      </w:r>
      <w:r w:rsidR="00FF7939">
        <w:rPr>
          <w:rStyle w:val="Emphasis"/>
          <w:i w:val="0"/>
          <w:sz w:val="22"/>
          <w:szCs w:val="22"/>
        </w:rPr>
        <w:t xml:space="preserve">I </w:t>
      </w:r>
      <w:r w:rsidRPr="00141358">
        <w:rPr>
          <w:rStyle w:val="Emphasis"/>
          <w:i w:val="0"/>
          <w:sz w:val="22"/>
          <w:szCs w:val="22"/>
        </w:rPr>
        <w:t xml:space="preserve">do, or just because I am proud of them, which of course </w:t>
      </w:r>
      <w:r w:rsidR="00193FFF">
        <w:rPr>
          <w:rStyle w:val="Emphasis"/>
          <w:i w:val="0"/>
          <w:sz w:val="22"/>
          <w:szCs w:val="22"/>
        </w:rPr>
        <w:t xml:space="preserve">I </w:t>
      </w:r>
      <w:r w:rsidRPr="00141358">
        <w:rPr>
          <w:rStyle w:val="Emphasis"/>
          <w:i w:val="0"/>
          <w:sz w:val="22"/>
          <w:szCs w:val="22"/>
        </w:rPr>
        <w:t>am, but because the lessons they taught me I carry each and every day.</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One such lesson came from my mom, whose constant mantra was this: Whatever you do, be great at it, and make sure people remember you for it.</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I don’t presume to know what people will remember from my time as governor—I imagine it will be different for everyone. But I do know some of what I will take from the last six years, some of what I will remember.</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 xml:space="preserve">I will remember that we brought a level of accountability to the state government that never existed before, and that legislators now show their votes on the record, disclose who pays </w:t>
      </w:r>
      <w:r w:rsidRPr="00141358">
        <w:rPr>
          <w:sz w:val="22"/>
          <w:szCs w:val="22"/>
        </w:rPr>
        <w:t xml:space="preserve">them </w:t>
      </w:r>
      <w:r w:rsidRPr="00141358">
        <w:rPr>
          <w:rStyle w:val="Emphasis"/>
          <w:i w:val="0"/>
          <w:sz w:val="22"/>
          <w:szCs w:val="22"/>
        </w:rPr>
        <w:t>and no longer police themselves.</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I will remember that we changed the structure of a state government that was antiquated and broken and that future governors will choose their running mate, their Adjutant General, and have the full benefit of a Department of Administration that drives responsibility, efficiency, and better service to our citizens.</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I will remember the willingness of the people in this room to step into someone else’s shoes, find genuine understanding, remove a divisive symbol of an oppressive past, and move South Carolina forward.</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 xml:space="preserve">I will remember that we got our fiscal house in </w:t>
      </w:r>
      <w:r w:rsidRPr="00141358">
        <w:rPr>
          <w:sz w:val="22"/>
          <w:szCs w:val="22"/>
        </w:rPr>
        <w:t xml:space="preserve">order </w:t>
      </w:r>
      <w:r w:rsidRPr="00141358">
        <w:rPr>
          <w:rStyle w:val="Emphasis"/>
          <w:i w:val="0"/>
          <w:sz w:val="22"/>
          <w:szCs w:val="22"/>
        </w:rPr>
        <w:t>and that during my time in office, no Cabinet agency ran a deficit, all while we cut taxes, doubled our reserves, and reduced our debt service by half.</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 xml:space="preserve">I will remember that we saved the Heritage golf </w:t>
      </w:r>
      <w:r w:rsidRPr="00141358">
        <w:rPr>
          <w:sz w:val="22"/>
          <w:szCs w:val="22"/>
        </w:rPr>
        <w:t xml:space="preserve">tournament </w:t>
      </w:r>
      <w:r w:rsidRPr="00141358">
        <w:rPr>
          <w:rStyle w:val="Emphasis"/>
          <w:i w:val="0"/>
          <w:sz w:val="22"/>
          <w:szCs w:val="22"/>
        </w:rPr>
        <w:t>and that we did it without a single taxpayer dollar.</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I will remember that we acknowledged South Carolina’s shameful history of domestic violence, and gave voice to its survivors.</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I will remember that we moved thousands from welfare-to-work and started preparing prisoners for life outside the fence, in the hope that they never again find themselves inside it.</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I will remember that I was gifted the most talented, most dedicated Cabinet a governor could hope for and that nothing we accomplished would have been possible without them.</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I will remember the devastating fire in Georgetown, the two winter storms, the shooting of an unarmed man by a North Charleston police officer, the hate-filled atrocity committed against twelve faithful men and women in the most sacred of places, the 1,000-year flood, the loss of a precious child to a school shooting, and Hurricane Matthew.</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 xml:space="preserve">But above all, I will remember how the good people of South Carolina responded to those tragedies, with love and generosity and compassion, and what that has meant for our </w:t>
      </w:r>
      <w:r w:rsidR="00193FFF">
        <w:rPr>
          <w:rStyle w:val="Emphasis"/>
          <w:i w:val="0"/>
          <w:sz w:val="22"/>
          <w:szCs w:val="22"/>
        </w:rPr>
        <w:t>S</w:t>
      </w:r>
      <w:r w:rsidRPr="00141358">
        <w:rPr>
          <w:rStyle w:val="Emphasis"/>
          <w:i w:val="0"/>
          <w:sz w:val="22"/>
          <w:szCs w:val="22"/>
        </w:rPr>
        <w:t>tate.</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I spoke earlier of my dear desire to see the image of South Carolina changed for the better. Standing here tonight, I can say with every confidence that it has happened, that that desire has been fulfilled.</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 xml:space="preserve">But not because of me. The people of South Carolina accomplished the highest aspiration I had for our </w:t>
      </w:r>
      <w:r w:rsidR="00193FFF">
        <w:rPr>
          <w:rStyle w:val="Emphasis"/>
          <w:i w:val="0"/>
          <w:sz w:val="22"/>
          <w:szCs w:val="22"/>
        </w:rPr>
        <w:t>S</w:t>
      </w:r>
      <w:r w:rsidRPr="00141358">
        <w:rPr>
          <w:rStyle w:val="Emphasis"/>
          <w:i w:val="0"/>
          <w:sz w:val="22"/>
          <w:szCs w:val="22"/>
        </w:rPr>
        <w:t>tate all on their own.</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They did it by showing the entire world what love and acceptance look like. They did it by displaying for all to see the power of faith, of kindness, and of forgiveness. They did it by stepping up to every challenge, through every tragedy, every time.</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And in so doing, the people of South Carolina changed our image in a way no piece of legislation or shift in policy or job announcement could have ever accomplished.</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What a blessing to serve such people. What a profound blessing. Thank you for giving our family this opportunity. Because of you, South Carolina will always be our home.</w:t>
      </w:r>
    </w:p>
    <w:p w:rsidR="00C77F6D" w:rsidRDefault="00C77F6D" w:rsidP="00C77F6D">
      <w:pPr>
        <w:pStyle w:val="NormalWeb"/>
        <w:spacing w:before="0" w:beforeAutospacing="0" w:after="0" w:afterAutospacing="0"/>
        <w:ind w:firstLine="270"/>
        <w:jc w:val="both"/>
        <w:rPr>
          <w:sz w:val="22"/>
          <w:szCs w:val="22"/>
        </w:rPr>
      </w:pPr>
      <w:r w:rsidRPr="00141358">
        <w:rPr>
          <w:sz w:val="22"/>
          <w:szCs w:val="22"/>
        </w:rPr>
        <w:t xml:space="preserve">It is a bittersweet thing, taking on this new challenge, moving on from this </w:t>
      </w:r>
      <w:r w:rsidR="00FF7939">
        <w:rPr>
          <w:sz w:val="22"/>
          <w:szCs w:val="22"/>
        </w:rPr>
        <w:t>S</w:t>
      </w:r>
      <w:r w:rsidRPr="00141358">
        <w:rPr>
          <w:sz w:val="22"/>
          <w:szCs w:val="22"/>
        </w:rPr>
        <w:t xml:space="preserve">tate that I so love, called to serve this </w:t>
      </w:r>
      <w:r w:rsidR="00961027">
        <w:rPr>
          <w:sz w:val="22"/>
          <w:szCs w:val="22"/>
        </w:rPr>
        <w:t>N</w:t>
      </w:r>
      <w:r w:rsidRPr="00141358">
        <w:rPr>
          <w:sz w:val="22"/>
          <w:szCs w:val="22"/>
        </w:rPr>
        <w:t>ation I hold so dear.</w:t>
      </w:r>
    </w:p>
    <w:p w:rsidR="00C77F6D" w:rsidRPr="00141358" w:rsidRDefault="00C77F6D" w:rsidP="00C77F6D">
      <w:pPr>
        <w:pStyle w:val="NormalWeb"/>
        <w:spacing w:before="0" w:beforeAutospacing="0" w:after="0" w:afterAutospacing="0"/>
        <w:ind w:firstLine="270"/>
        <w:jc w:val="both"/>
        <w:rPr>
          <w:sz w:val="22"/>
          <w:szCs w:val="22"/>
        </w:rPr>
      </w:pPr>
      <w:r w:rsidRPr="00141358">
        <w:rPr>
          <w:sz w:val="22"/>
          <w:szCs w:val="22"/>
        </w:rPr>
        <w:t>When the bitter</w:t>
      </w:r>
      <w:r w:rsidRPr="00141358">
        <w:rPr>
          <w:rStyle w:val="Emphasis"/>
          <w:i w:val="0"/>
          <w:sz w:val="22"/>
          <w:szCs w:val="22"/>
        </w:rPr>
        <w:t xml:space="preserve"> gets a little too strong for the sweet, I try to think of the children’s author, A.A. Milne, whose loveable character Winnie-the-Pooh </w:t>
      </w:r>
      <w:r w:rsidR="00193FFF">
        <w:rPr>
          <w:rStyle w:val="Emphasis"/>
          <w:i w:val="0"/>
          <w:sz w:val="22"/>
          <w:szCs w:val="22"/>
        </w:rPr>
        <w:t xml:space="preserve">so elegantly </w:t>
      </w:r>
      <w:r w:rsidRPr="00141358">
        <w:rPr>
          <w:rStyle w:val="Emphasis"/>
          <w:i w:val="0"/>
          <w:sz w:val="22"/>
          <w:szCs w:val="22"/>
        </w:rPr>
        <w:t>put it: “How lucky I am to have something that makes saying goodbye so hard.”</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And goodbye this is, for now.</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But I will always have one eye on South Carolina.</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 xml:space="preserve">And South Carolina will always be with me. As I move into this new capacity, it is the lessons I learned from this </w:t>
      </w:r>
      <w:r w:rsidR="00FF7939">
        <w:rPr>
          <w:rStyle w:val="Emphasis"/>
          <w:i w:val="0"/>
          <w:sz w:val="22"/>
          <w:szCs w:val="22"/>
        </w:rPr>
        <w:t>S</w:t>
      </w:r>
      <w:r w:rsidRPr="00141358">
        <w:rPr>
          <w:rStyle w:val="Emphasis"/>
          <w:i w:val="0"/>
          <w:sz w:val="22"/>
          <w:szCs w:val="22"/>
        </w:rPr>
        <w:t>tate and its people, starting all the way back when I was a young Indian girl in small, rural Bamberg who spent her time playing tennis and dreaming big, that I will take with me.</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Faith. Hard work. Re</w:t>
      </w:r>
      <w:r w:rsidR="00694158">
        <w:rPr>
          <w:rStyle w:val="Emphasis"/>
          <w:i w:val="0"/>
          <w:sz w:val="22"/>
          <w:szCs w:val="22"/>
        </w:rPr>
        <w:t>spect. Love of family. Love of C</w:t>
      </w:r>
      <w:r w:rsidRPr="00141358">
        <w:rPr>
          <w:rStyle w:val="Emphasis"/>
          <w:i w:val="0"/>
          <w:sz w:val="22"/>
          <w:szCs w:val="22"/>
        </w:rPr>
        <w:t>ountry. These are the values that South Carolina has gifted to me. I will forever hold them close.</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 xml:space="preserve">Don’t forget about us. We’re not going far. And we’re already looking forward to coming home to this </w:t>
      </w:r>
      <w:r w:rsidR="00FF7939">
        <w:rPr>
          <w:rStyle w:val="Emphasis"/>
          <w:i w:val="0"/>
          <w:sz w:val="22"/>
          <w:szCs w:val="22"/>
        </w:rPr>
        <w:t>S</w:t>
      </w:r>
      <w:r w:rsidRPr="00141358">
        <w:rPr>
          <w:rStyle w:val="Emphasis"/>
          <w:i w:val="0"/>
          <w:sz w:val="22"/>
          <w:szCs w:val="22"/>
        </w:rPr>
        <w:t>tate we love so deeply.</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Thank you, God bless you, and may it always be a great day in South Carolina.</w:t>
      </w:r>
    </w:p>
    <w:p w:rsidR="00C77F6D" w:rsidRPr="00141358" w:rsidRDefault="00C77F6D" w:rsidP="00C77F6D">
      <w:pPr>
        <w:ind w:firstLine="270"/>
        <w:rPr>
          <w:szCs w:val="22"/>
        </w:rPr>
      </w:pPr>
    </w:p>
    <w:p w:rsidR="0065751E" w:rsidRPr="00425EB6" w:rsidRDefault="0065751E" w:rsidP="0065751E">
      <w:pPr>
        <w:keepNext/>
        <w:ind w:firstLine="0"/>
        <w:jc w:val="center"/>
        <w:rPr>
          <w:b/>
        </w:rPr>
      </w:pPr>
      <w:r w:rsidRPr="00425EB6">
        <w:rPr>
          <w:b/>
        </w:rPr>
        <w:t>JOINT ASSEMBLY RECEDES</w:t>
      </w:r>
    </w:p>
    <w:p w:rsidR="0065751E" w:rsidRPr="00425EB6" w:rsidRDefault="0065751E" w:rsidP="0065751E">
      <w:pPr>
        <w:ind w:firstLine="0"/>
      </w:pPr>
      <w:r>
        <w:tab/>
      </w:r>
      <w:r w:rsidRPr="00425EB6">
        <w:t>The purposes of the Joint Assembly having been accomplished, the PRESIDENT announced that under the terms of the Concurrent Resolution the Joint Assembly would recede from business.</w:t>
      </w:r>
    </w:p>
    <w:p w:rsidR="0065751E" w:rsidRPr="00425EB6" w:rsidRDefault="0065751E" w:rsidP="0065751E">
      <w:pPr>
        <w:ind w:firstLine="0"/>
      </w:pPr>
      <w:r>
        <w:tab/>
      </w:r>
      <w:r w:rsidRPr="00425EB6">
        <w:t xml:space="preserve">The Senate accordingly retired to its Chamber.  </w:t>
      </w:r>
    </w:p>
    <w:p w:rsidR="0065751E" w:rsidRPr="00425EB6" w:rsidRDefault="0065751E" w:rsidP="0065751E">
      <w:pPr>
        <w:ind w:firstLine="0"/>
      </w:pPr>
    </w:p>
    <w:p w:rsidR="0065751E" w:rsidRPr="00425EB6" w:rsidRDefault="0065751E" w:rsidP="0065751E">
      <w:pPr>
        <w:keepNext/>
        <w:ind w:firstLine="0"/>
        <w:jc w:val="center"/>
        <w:rPr>
          <w:b/>
        </w:rPr>
      </w:pPr>
      <w:r w:rsidRPr="00425EB6">
        <w:rPr>
          <w:b/>
        </w:rPr>
        <w:t>THE HOUSE RESUMES</w:t>
      </w:r>
    </w:p>
    <w:p w:rsidR="0065751E" w:rsidRPr="00425EB6" w:rsidRDefault="0065751E" w:rsidP="0065751E">
      <w:pPr>
        <w:ind w:firstLine="0"/>
      </w:pPr>
      <w:r>
        <w:tab/>
      </w:r>
      <w:r w:rsidRPr="00425EB6">
        <w:t>At 7:</w:t>
      </w:r>
      <w:r w:rsidR="00FF7939">
        <w:t>38</w:t>
      </w:r>
      <w:r w:rsidRPr="00425EB6">
        <w:t xml:space="preserve"> p.m. the House resumed, the SPEAKER in the Chair.</w:t>
      </w:r>
    </w:p>
    <w:p w:rsidR="0065751E" w:rsidRPr="00425EB6" w:rsidRDefault="0065751E" w:rsidP="0065751E">
      <w:pPr>
        <w:ind w:firstLine="0"/>
      </w:pPr>
    </w:p>
    <w:p w:rsidR="0065751E" w:rsidRPr="00425EB6" w:rsidRDefault="0065751E" w:rsidP="0065751E">
      <w:pPr>
        <w:ind w:firstLine="0"/>
      </w:pPr>
      <w:r>
        <w:tab/>
        <w:t>Rep.</w:t>
      </w:r>
      <w:r w:rsidRPr="00425EB6">
        <w:t xml:space="preserve"> </w:t>
      </w:r>
      <w:r w:rsidR="007E158B">
        <w:t xml:space="preserve">B. NEWTON </w:t>
      </w:r>
      <w:r w:rsidRPr="00425EB6">
        <w:t>moved that the House do now adjourn, which was agreed to.</w:t>
      </w:r>
    </w:p>
    <w:p w:rsidR="00F764AD" w:rsidRDefault="00F764AD" w:rsidP="00634AFC"/>
    <w:p w:rsidR="00634AFC" w:rsidRDefault="00634AFC" w:rsidP="00634AFC">
      <w:pPr>
        <w:keepNext/>
        <w:pBdr>
          <w:top w:val="single" w:sz="4" w:space="1" w:color="auto"/>
          <w:left w:val="single" w:sz="4" w:space="4" w:color="auto"/>
          <w:right w:val="single" w:sz="4" w:space="4" w:color="auto"/>
          <w:between w:val="single" w:sz="4" w:space="1" w:color="auto"/>
          <w:bar w:val="single" w:sz="4" w:color="auto"/>
        </w:pBdr>
        <w:jc w:val="center"/>
        <w:rPr>
          <w:b/>
        </w:rPr>
      </w:pPr>
      <w:r w:rsidRPr="00634AFC">
        <w:rPr>
          <w:b/>
        </w:rPr>
        <w:t>ADJOURNMENT</w:t>
      </w:r>
    </w:p>
    <w:p w:rsidR="00634AFC" w:rsidRDefault="00634AFC" w:rsidP="00634AFC">
      <w:pPr>
        <w:keepNext/>
        <w:pBdr>
          <w:left w:val="single" w:sz="4" w:space="4" w:color="auto"/>
          <w:right w:val="single" w:sz="4" w:space="4" w:color="auto"/>
          <w:between w:val="single" w:sz="4" w:space="1" w:color="auto"/>
          <w:bar w:val="single" w:sz="4" w:color="auto"/>
        </w:pBdr>
      </w:pPr>
      <w:r>
        <w:t xml:space="preserve">At </w:t>
      </w:r>
      <w:r w:rsidR="007E158B">
        <w:t>7:42</w:t>
      </w:r>
      <w:r w:rsidR="0065751E">
        <w:t xml:space="preserve"> p.m.</w:t>
      </w:r>
      <w:r>
        <w:t xml:space="preserve"> the House, in accordance with the motion of Rep. WEEKS, adjourned in memory of Noelle Kannise Bradford, to meet at 10:00 a.m. tomorrow.</w:t>
      </w:r>
    </w:p>
    <w:p w:rsidR="00BC5C77" w:rsidRPr="00BC5C77" w:rsidRDefault="0065751E" w:rsidP="00263AAF">
      <w:pPr>
        <w:pBdr>
          <w:left w:val="single" w:sz="4" w:space="4" w:color="auto"/>
          <w:bottom w:val="single" w:sz="4" w:space="1" w:color="auto"/>
          <w:right w:val="single" w:sz="4" w:space="4" w:color="auto"/>
          <w:between w:val="single" w:sz="4" w:space="1" w:color="auto"/>
          <w:bar w:val="single" w:sz="4" w:color="auto"/>
        </w:pBdr>
        <w:jc w:val="center"/>
        <w:rPr>
          <w:sz w:val="20"/>
        </w:rPr>
      </w:pPr>
      <w:r>
        <w:t>***</w:t>
      </w:r>
      <w:bookmarkStart w:id="135" w:name="index_start"/>
      <w:bookmarkEnd w:id="135"/>
    </w:p>
    <w:sectPr w:rsidR="00BC5C77" w:rsidRPr="00BC5C77" w:rsidSect="00C84DA1">
      <w:headerReference w:type="default" r:id="rId9"/>
      <w:footerReference w:type="default" r:id="rId10"/>
      <w:headerReference w:type="first" r:id="rId11"/>
      <w:footerReference w:type="first" r:id="rId12"/>
      <w:pgSz w:w="12240" w:h="15840" w:code="1"/>
      <w:pgMar w:top="1008" w:right="4694" w:bottom="3499" w:left="1224" w:header="1008" w:footer="3499" w:gutter="0"/>
      <w:pgNumType w:start="27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027" w:rsidRDefault="00961027">
      <w:r>
        <w:separator/>
      </w:r>
    </w:p>
  </w:endnote>
  <w:endnote w:type="continuationSeparator" w:id="0">
    <w:p w:rsidR="00961027" w:rsidRDefault="00961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937971"/>
      <w:docPartObj>
        <w:docPartGallery w:val="Page Numbers (Bottom of Page)"/>
        <w:docPartUnique/>
      </w:docPartObj>
    </w:sdtPr>
    <w:sdtEndPr>
      <w:rPr>
        <w:noProof/>
      </w:rPr>
    </w:sdtEndPr>
    <w:sdtContent>
      <w:p w:rsidR="00961027" w:rsidRDefault="00961027">
        <w:pPr>
          <w:pStyle w:val="Footer"/>
          <w:jc w:val="center"/>
        </w:pPr>
        <w:r>
          <w:fldChar w:fldCharType="begin"/>
        </w:r>
        <w:r>
          <w:instrText xml:space="preserve"> PAGE   \* MERGEFORMAT </w:instrText>
        </w:r>
        <w:r>
          <w:fldChar w:fldCharType="separate"/>
        </w:r>
        <w:r w:rsidR="00C84DA1">
          <w:rPr>
            <w:noProof/>
          </w:rPr>
          <w:t>278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027" w:rsidRDefault="00961027">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2E5B32">
      <w:rPr>
        <w:rStyle w:val="PageNumber"/>
        <w:noProof/>
      </w:rPr>
      <w:t>275</w:t>
    </w:r>
    <w:r>
      <w:rPr>
        <w:rStyle w:val="PageNumber"/>
      </w:rPr>
      <w:fldChar w:fldCharType="end"/>
    </w:r>
  </w:p>
  <w:p w:rsidR="00961027" w:rsidRDefault="009610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027" w:rsidRDefault="00961027">
      <w:r>
        <w:separator/>
      </w:r>
    </w:p>
  </w:footnote>
  <w:footnote w:type="continuationSeparator" w:id="0">
    <w:p w:rsidR="00961027" w:rsidRDefault="00961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027" w:rsidRDefault="00961027" w:rsidP="00263AAF">
    <w:pPr>
      <w:pStyle w:val="Header"/>
      <w:jc w:val="center"/>
      <w:rPr>
        <w:b/>
      </w:rPr>
    </w:pPr>
    <w:r>
      <w:rPr>
        <w:b/>
      </w:rPr>
      <w:t>WEDNESDAY, JANUARY 11, 2017</w:t>
    </w:r>
  </w:p>
  <w:p w:rsidR="00961027" w:rsidRDefault="00961027" w:rsidP="00263AA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027" w:rsidRDefault="00961027">
    <w:pPr>
      <w:pStyle w:val="Header"/>
      <w:jc w:val="center"/>
      <w:rPr>
        <w:b/>
      </w:rPr>
    </w:pPr>
    <w:r>
      <w:rPr>
        <w:b/>
      </w:rPr>
      <w:t>Wednesday, January 11, 2017</w:t>
    </w:r>
  </w:p>
  <w:p w:rsidR="00961027" w:rsidRDefault="00961027">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AFC"/>
    <w:rsid w:val="00193FFF"/>
    <w:rsid w:val="00195857"/>
    <w:rsid w:val="00234C60"/>
    <w:rsid w:val="00263AAF"/>
    <w:rsid w:val="002E5B32"/>
    <w:rsid w:val="00634AFC"/>
    <w:rsid w:val="0065751E"/>
    <w:rsid w:val="00694158"/>
    <w:rsid w:val="007326BD"/>
    <w:rsid w:val="00745D27"/>
    <w:rsid w:val="0077752C"/>
    <w:rsid w:val="007E158B"/>
    <w:rsid w:val="00864895"/>
    <w:rsid w:val="00926420"/>
    <w:rsid w:val="00961027"/>
    <w:rsid w:val="00A36690"/>
    <w:rsid w:val="00BC5C77"/>
    <w:rsid w:val="00C77F6D"/>
    <w:rsid w:val="00C84DA1"/>
    <w:rsid w:val="00C868D5"/>
    <w:rsid w:val="00D360DB"/>
    <w:rsid w:val="00F764AD"/>
    <w:rsid w:val="00FF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A8DF10-3C87-4396-B6EF-CDC180391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character" w:styleId="Hyperlink">
    <w:name w:val="Hyperlink"/>
    <w:uiPriority w:val="99"/>
    <w:unhideWhenUsed/>
    <w:rsid w:val="00634AFC"/>
    <w:rPr>
      <w:color w:val="0000FF"/>
      <w:u w:val="single"/>
    </w:rPr>
  </w:style>
  <w:style w:type="paragraph" w:styleId="ListParagraph">
    <w:name w:val="List Paragraph"/>
    <w:basedOn w:val="Normal"/>
    <w:uiPriority w:val="34"/>
    <w:qFormat/>
    <w:rsid w:val="00634AFC"/>
    <w:pPr>
      <w:ind w:left="720" w:firstLine="0"/>
      <w:contextualSpacing/>
    </w:pPr>
    <w:rPr>
      <w:rFonts w:eastAsia="Calibri"/>
      <w:sz w:val="24"/>
      <w:szCs w:val="22"/>
    </w:rPr>
  </w:style>
  <w:style w:type="paragraph" w:styleId="Title">
    <w:name w:val="Title"/>
    <w:basedOn w:val="Normal"/>
    <w:link w:val="TitleChar"/>
    <w:qFormat/>
    <w:rsid w:val="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634AFC"/>
    <w:rPr>
      <w:b/>
      <w:sz w:val="30"/>
    </w:rPr>
  </w:style>
  <w:style w:type="paragraph" w:customStyle="1" w:styleId="Cover1">
    <w:name w:val="Cover1"/>
    <w:basedOn w:val="Normal"/>
    <w:rsid w:val="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34AFC"/>
    <w:pPr>
      <w:ind w:firstLine="0"/>
      <w:jc w:val="left"/>
    </w:pPr>
    <w:rPr>
      <w:sz w:val="20"/>
    </w:rPr>
  </w:style>
  <w:style w:type="paragraph" w:customStyle="1" w:styleId="Cover3">
    <w:name w:val="Cover3"/>
    <w:basedOn w:val="Normal"/>
    <w:rsid w:val="00634AFC"/>
    <w:pPr>
      <w:ind w:firstLine="0"/>
      <w:jc w:val="center"/>
    </w:pPr>
    <w:rPr>
      <w:b/>
    </w:rPr>
  </w:style>
  <w:style w:type="paragraph" w:customStyle="1" w:styleId="Cover4">
    <w:name w:val="Cover4"/>
    <w:basedOn w:val="Cover1"/>
    <w:rsid w:val="00634AFC"/>
    <w:pPr>
      <w:keepNext/>
    </w:pPr>
    <w:rPr>
      <w:b/>
      <w:sz w:val="20"/>
    </w:rPr>
  </w:style>
  <w:style w:type="paragraph" w:styleId="NormalWeb">
    <w:name w:val="Normal (Web)"/>
    <w:basedOn w:val="Normal"/>
    <w:uiPriority w:val="99"/>
    <w:semiHidden/>
    <w:unhideWhenUsed/>
    <w:rsid w:val="00C77F6D"/>
    <w:pPr>
      <w:spacing w:before="100" w:beforeAutospacing="1" w:after="100" w:afterAutospacing="1"/>
      <w:ind w:firstLine="0"/>
      <w:jc w:val="left"/>
    </w:pPr>
    <w:rPr>
      <w:sz w:val="24"/>
      <w:szCs w:val="24"/>
    </w:rPr>
  </w:style>
  <w:style w:type="character" w:styleId="Emphasis">
    <w:name w:val="Emphasis"/>
    <w:basedOn w:val="DefaultParagraphFont"/>
    <w:uiPriority w:val="20"/>
    <w:qFormat/>
    <w:rsid w:val="00C77F6D"/>
    <w:rPr>
      <w:i/>
      <w:iCs/>
    </w:rPr>
  </w:style>
  <w:style w:type="character" w:customStyle="1" w:styleId="FooterChar">
    <w:name w:val="Footer Char"/>
    <w:basedOn w:val="DefaultParagraphFont"/>
    <w:link w:val="Footer"/>
    <w:uiPriority w:val="99"/>
    <w:rsid w:val="00263AAF"/>
    <w:rPr>
      <w:sz w:val="22"/>
    </w:rPr>
  </w:style>
  <w:style w:type="paragraph" w:styleId="BalloonText">
    <w:name w:val="Balloon Text"/>
    <w:basedOn w:val="Normal"/>
    <w:link w:val="BalloonTextChar"/>
    <w:uiPriority w:val="99"/>
    <w:semiHidden/>
    <w:unhideWhenUsed/>
    <w:rsid w:val="006941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1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002672">
      <w:bodyDiv w:val="1"/>
      <w:marLeft w:val="0"/>
      <w:marRight w:val="0"/>
      <w:marTop w:val="0"/>
      <w:marBottom w:val="0"/>
      <w:divBdr>
        <w:top w:val="none" w:sz="0" w:space="0" w:color="auto"/>
        <w:left w:val="none" w:sz="0" w:space="0" w:color="auto"/>
        <w:bottom w:val="none" w:sz="0" w:space="0" w:color="auto"/>
        <w:right w:val="none" w:sz="0" w:space="0" w:color="auto"/>
      </w:divBdr>
    </w:div>
    <w:div w:id="181607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po.gov/fdsys/pkg/FR-2016-09-07/pdf/2016-21477.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po.gov/fdsys/pkg/FR-2016-09-07/pdf/2016-21477.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9AF0DD42.dotm</Template>
  <TotalTime>7</TotalTime>
  <Pages>2</Pages>
  <Words>15022</Words>
  <Characters>82210</Characters>
  <Application>Microsoft Office Word</Application>
  <DocSecurity>0</DocSecurity>
  <Lines>2407</Lines>
  <Paragraphs>826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96464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1/11/2017 - South Carolina Legislature Online</dc:title>
  <dc:subject/>
  <dc:creator>%USERNAME%</dc:creator>
  <cp:keywords/>
  <dc:description/>
  <cp:lastModifiedBy>Stephanie Doherty</cp:lastModifiedBy>
  <cp:revision>7</cp:revision>
  <cp:lastPrinted>2017-06-15T20:20:00Z</cp:lastPrinted>
  <dcterms:created xsi:type="dcterms:W3CDTF">2017-03-02T17:36:00Z</dcterms:created>
  <dcterms:modified xsi:type="dcterms:W3CDTF">2018-01-31T16:07:00Z</dcterms:modified>
</cp:coreProperties>
</file>