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1DF" w:rsidRDefault="00B441DF" w:rsidP="00B441DF">
      <w:pPr>
        <w:ind w:firstLine="0"/>
        <w:rPr>
          <w:strike/>
        </w:rPr>
      </w:pPr>
      <w:bookmarkStart w:id="0" w:name="_GoBack"/>
      <w:bookmarkEnd w:id="0"/>
    </w:p>
    <w:p w:rsidR="00B441DF" w:rsidRDefault="00B441DF" w:rsidP="00B441DF">
      <w:pPr>
        <w:ind w:firstLine="0"/>
        <w:rPr>
          <w:strike/>
        </w:rPr>
      </w:pPr>
      <w:r>
        <w:rPr>
          <w:strike/>
        </w:rPr>
        <w:t>Indicates Matter Stricken</w:t>
      </w:r>
    </w:p>
    <w:p w:rsidR="00B441DF" w:rsidRDefault="00B441DF" w:rsidP="00B441DF">
      <w:pPr>
        <w:ind w:firstLine="0"/>
        <w:rPr>
          <w:u w:val="single"/>
        </w:rPr>
      </w:pPr>
      <w:r>
        <w:rPr>
          <w:u w:val="single"/>
        </w:rPr>
        <w:t>Indicates New Matter</w:t>
      </w:r>
    </w:p>
    <w:p w:rsidR="00B441DF" w:rsidRDefault="00B441DF"/>
    <w:p w:rsidR="00B441DF" w:rsidRDefault="00B441DF">
      <w:r>
        <w:t>The House assembled at 10:00 a.m.</w:t>
      </w:r>
    </w:p>
    <w:p w:rsidR="00B441DF" w:rsidRDefault="00B441DF">
      <w:r>
        <w:t>Deliberations were opened with prayer by Rev. Charles E. Seastrunk, Jr., as follows:</w:t>
      </w:r>
    </w:p>
    <w:p w:rsidR="00B441DF" w:rsidRDefault="00B441DF"/>
    <w:p w:rsidR="00B441DF" w:rsidRPr="00A51902" w:rsidRDefault="00B441DF" w:rsidP="00B441DF">
      <w:pPr>
        <w:tabs>
          <w:tab w:val="left" w:pos="270"/>
        </w:tabs>
        <w:ind w:firstLine="0"/>
      </w:pPr>
      <w:bookmarkStart w:id="1" w:name="file_start2"/>
      <w:bookmarkEnd w:id="1"/>
      <w:r w:rsidRPr="00A51902">
        <w:tab/>
        <w:t>Our thought for today is from Joel 2:13: “Return to the Lord, your God, for He is gracious and merciful...”</w:t>
      </w:r>
    </w:p>
    <w:p w:rsidR="00B441DF" w:rsidRDefault="00B441DF" w:rsidP="00B441DF">
      <w:pPr>
        <w:tabs>
          <w:tab w:val="left" w:pos="270"/>
        </w:tabs>
        <w:ind w:firstLine="0"/>
      </w:pPr>
      <w:r w:rsidRPr="00A51902">
        <w:tab/>
        <w:t>Let us pray. Almighty God, thank You for Your blessings during this week. Thank You for the people wh</w:t>
      </w:r>
      <w:r w:rsidR="00FB5202">
        <w:t>o work to bring all the needed B</w:t>
      </w:r>
      <w:r w:rsidRPr="00A51902">
        <w:t>ills together. We are grateful for the leadership during this week. Now, give them rest and a renewed spirit. Bless our Nation, President, State, Governor, Speaker, staff, and all who advise our leaders. Protect our first responders and those who defend us at home and abroad. Heal the wounds, those seen and those hidden, of our women and men who suffer and sacrifice for our freedom. Lord, in Your mercy, hear our prayers. Amen.</w:t>
      </w:r>
    </w:p>
    <w:p w:rsidR="00B441DF" w:rsidRDefault="00B441DF" w:rsidP="00B441DF">
      <w:pPr>
        <w:tabs>
          <w:tab w:val="left" w:pos="270"/>
        </w:tabs>
        <w:ind w:firstLine="0"/>
      </w:pPr>
    </w:p>
    <w:p w:rsidR="00B441DF" w:rsidRDefault="00B441DF" w:rsidP="00B441DF">
      <w:r>
        <w:t>After corrections to the Journal of the proceedings of yesterday, the SPEAKER ordered it confirmed.</w:t>
      </w:r>
    </w:p>
    <w:p w:rsidR="00B441DF" w:rsidRDefault="00B441DF" w:rsidP="00B441DF"/>
    <w:p w:rsidR="00B441DF" w:rsidRDefault="00B441DF" w:rsidP="00B441DF">
      <w:pPr>
        <w:keepNext/>
        <w:jc w:val="center"/>
        <w:rPr>
          <w:b/>
        </w:rPr>
      </w:pPr>
      <w:r w:rsidRPr="00B441DF">
        <w:rPr>
          <w:b/>
        </w:rPr>
        <w:t>SENT TO THE SENATE</w:t>
      </w:r>
    </w:p>
    <w:p w:rsidR="00B441DF" w:rsidRDefault="00B441DF" w:rsidP="00B441DF">
      <w:r>
        <w:t>The following Bills were taken up, read the third time, and ordered sent to the Senate:</w:t>
      </w:r>
    </w:p>
    <w:p w:rsidR="00B441DF" w:rsidRDefault="00B441DF" w:rsidP="00B441DF">
      <w:bookmarkStart w:id="2" w:name="include_clip_start_6"/>
      <w:bookmarkEnd w:id="2"/>
    </w:p>
    <w:p w:rsidR="00B441DF" w:rsidRDefault="00B441DF" w:rsidP="00B441DF">
      <w:r>
        <w:t xml:space="preserve">H. 3742 -- Rep. Pitts: A BILL TO AMEND SECTIONS 24-21-230 AND 24-21-280,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LOW-RISK, AND TO PROVIDE THE DUTIES </w:t>
      </w:r>
      <w:r>
        <w:lastRenderedPageBreak/>
        <w:t>AND AUTHORITY OF AN OFFENDER SUPERVISION SPECIALIST.</w:t>
      </w:r>
    </w:p>
    <w:p w:rsidR="00B94D1C" w:rsidRDefault="00B94D1C" w:rsidP="00B441DF"/>
    <w:p w:rsidR="00B441DF" w:rsidRDefault="00B441DF" w:rsidP="00B441DF">
      <w:bookmarkStart w:id="3" w:name="include_clip_end_6"/>
      <w:bookmarkStart w:id="4" w:name="include_clip_start_7"/>
      <w:bookmarkEnd w:id="3"/>
      <w:bookmarkEnd w:id="4"/>
      <w:r>
        <w:t>H. 3927 -- Reps. Simrill, Herbkersman, J. E. Smith, Bernstein, G. M. Smith and Weeks: A BILL TO AMEND SECTION 41-43-100, AS AMENDED, CODE OF LAWS OF SOUTH CAROLINA, 1976, RELATING TO THE REQUIREMENT THAT THE STATE FISCAL ACCOUNTABILITY AUTHORITY APPROVE INTEREST RATES ON BONDS ISSUED TO FINANCE INDUSTRIAL DEVELOPMENT PROJECTS UNDER THE SOUTH CAROLINA JOBS-ECONOMIC DEVELOPMENT FUND ACT, SO AS TO DELETE THE REQUIREMENT AND TO SPECIFY APPROVAL OF THESE INTEREST RATES BY THE SOUTH CAROLINA COORDINATING COUNCIL FOR ECONOMIC DEVELOPMENT IS NOT REQUIRED; AND TO AMEND SECTION 41-43-110, AS AMENDED, RELATING TO THE POWER OF THE AUTHORITY TO ISSUE CERTAIN BONDS, SO AS TO MAKE CONFORMING AND RELATED CHANGES.</w:t>
      </w:r>
    </w:p>
    <w:p w:rsidR="00B441DF" w:rsidRDefault="00B441DF" w:rsidP="00B441DF">
      <w:bookmarkStart w:id="5" w:name="include_clip_end_7"/>
      <w:bookmarkStart w:id="6" w:name="include_clip_start_8"/>
      <w:bookmarkEnd w:id="5"/>
      <w:bookmarkEnd w:id="6"/>
    </w:p>
    <w:p w:rsidR="00B441DF" w:rsidRDefault="00B441DF" w:rsidP="00B441DF">
      <w:r>
        <w:t>H. 3318 -- Reps. Pitts, G. R. Smith, Long, Tallon and Toole: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B441DF" w:rsidRDefault="00B441DF" w:rsidP="00B441DF">
      <w:bookmarkStart w:id="7" w:name="include_clip_end_8"/>
      <w:bookmarkStart w:id="8" w:name="include_clip_start_9"/>
      <w:bookmarkEnd w:id="7"/>
      <w:bookmarkEnd w:id="8"/>
    </w:p>
    <w:p w:rsidR="00B441DF" w:rsidRDefault="00B441DF" w:rsidP="00B441DF">
      <w:r>
        <w:t>H. 3116 -- Reps. Crawford, Norrell, Felder, Pitts, Yow, King, Henegan, Erickson and Knight: A BILL TO AMEND SECTION 63-7-40, AS AMENDED, CODE OF LAWS OF SOUTH CAROLINA, 1976, RELATING TO THE PLACEMENT OF INFANTS AT DESIGNATED LOCATIONS WITHOUT CRIMINAL LIABILITY, SO AS TO ALLOW THE PLACEMENT OF AN INFANT NOT MORE THAN ONE YEAR OLD AT A SAFE HAVEN AND TO CHANGE THE DEFINITION OF "INFANT".</w:t>
      </w:r>
    </w:p>
    <w:p w:rsidR="00B441DF" w:rsidRDefault="00B441DF" w:rsidP="00B441DF">
      <w:bookmarkStart w:id="9" w:name="include_clip_end_9"/>
      <w:bookmarkStart w:id="10" w:name="include_clip_start_10"/>
      <w:bookmarkEnd w:id="9"/>
      <w:bookmarkEnd w:id="10"/>
    </w:p>
    <w:p w:rsidR="00B441DF" w:rsidRDefault="001E1473" w:rsidP="00B441DF">
      <w:r>
        <w:br w:type="column"/>
      </w:r>
      <w:r w:rsidR="00B441DF">
        <w:t>H. 3538 -- Rep. J. E. Smith: A BILL TO AMEND THE CODE OF LAWS OF SOUTH CAROLINA, 1976,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AND TO PROHIBIT CHILD PLACING AGENCIES AND ADOPTION SERVICE PROVIDERS FROM DENYING PERSONS WITH A DISABILITY THE RIGHT TO ACCESS SERVICES BECAUSE OF THE PERSON'S DISABILITY, WITH EXCEPTIONS; TO AMEND SECTION 63-7-720, RELATING TO REASONABLE EFFORTS REQUIREMENTS FOR PROBABLE CAUSE HEARINGS, SO AS TO REQUIRE CERTAIN EFFORTS IF A PARENT OR LEGAL GUARDIAN HAS A DISABILITY TO INCLUDE REFERRALS FOR SERVICES PROVIDING INSTRUCTION ON ADAPTIVE PARENTING TECHNIQUES AND OTHER REASONABLE ACCOMMODATIONS WITH REGARD TO ACCESSING SERVICES; TO AMEND SECTION 63-7-1640,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TO AMEND SECTION 63-7-2570, AS AMENDED, RELATING TO GROUNDS FOR TERMINATION OF PARENTAL RIGHTS, SO AS TO PROHIBIT TERMINATION OF PARENTAL RIGHTS SOLELY ON THE BASIS OF A DISABILITY.</w:t>
      </w:r>
    </w:p>
    <w:p w:rsidR="00B441DF" w:rsidRDefault="00B441DF" w:rsidP="00B441DF">
      <w:bookmarkStart w:id="11" w:name="include_clip_end_10"/>
      <w:bookmarkEnd w:id="11"/>
    </w:p>
    <w:p w:rsidR="006C4651" w:rsidRDefault="006C4651" w:rsidP="006C4651">
      <w:r>
        <w:t>H. 3132 -- Reps. G. M. Smith and B. Newton: 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6C4651" w:rsidRDefault="006C4651" w:rsidP="006C4651">
      <w:bookmarkStart w:id="12" w:name="include_clip_end_17"/>
      <w:bookmarkStart w:id="13" w:name="include_clip_start_18"/>
      <w:bookmarkEnd w:id="12"/>
      <w:bookmarkEnd w:id="13"/>
    </w:p>
    <w:p w:rsidR="006C4651" w:rsidRDefault="006C4651" w:rsidP="006C4651">
      <w:r>
        <w:t>H. 3463 -- Reps. Martin, B. Newton, V. S. Moss, G. R. Smith, Arrington, Elliott, Ott, West, Bennett, Atkinson, Govan, Hill, McCravy, Hosey, Davis, Magnuson, Bedingfield, Felder, Blackwell, Brown, Clemmons, Forrest, Hayes, Hiott, Hixon, Norrell, Pope, Putnam and Wheeler: A BILL TO AMEND THE CODE OF LAWS OF SOUTH CAROLINA, 1976, BY ADDING SECTION 12-43-235 SO AS TO PROVIDE THAT IF PROPERTY WAS ASSESSED AS AGRICULTURAL PROPERTY OR AS FARM MACHINERY AND EQUIPMENT IN 2016, THE PROPERTY MUST CONTINUE TO BE ASSESSED WITH THE SAME ASSESSMENT RATIO UNLESS A CHANGE OF USE OCCURS.</w:t>
      </w:r>
    </w:p>
    <w:p w:rsidR="006C4651" w:rsidRDefault="006C4651" w:rsidP="006C4651">
      <w:bookmarkStart w:id="14" w:name="include_clip_end_18"/>
      <w:bookmarkStart w:id="15" w:name="include_clip_start_19"/>
      <w:bookmarkEnd w:id="14"/>
      <w:bookmarkEnd w:id="15"/>
    </w:p>
    <w:p w:rsidR="006C4651" w:rsidRDefault="006C4651" w:rsidP="006C4651">
      <w:r>
        <w:t>H. 3666 -- Reps. G. M. Smith, McEachern and Yow: A BILL TO AMEND SECTION 44-7-130, AS AMENDED, CODE OF LAWS OF SOUTH CAROLINA, 1976,  RELATING TO DEFINITIONS FOR THE STATE CERTIFICATION OF NEED AND HEALTH FACILITIES LICENSURE ACT, SO AS TO DEFINE "CRISIS STABILIZATION UNIT FACILITY"; TO AMEND SECTION 44-7-170, AS AMENDED, RELATING TO THE APPLICABILITY OF THE CERTIFICATE OF NEED PROCESS TO CERTAIN PROJECTS, SO AS TO MAKE THE PROCESS INAPPLICABLE TO CRISIS STABILIZATION UNIT FACILITIES; AND TO AMEND SECTION 44-7-260, AS AMENDED, RELATING TO REQUIREMENTS FOR LICENSURE FOR HEALTH FACILITIES, SO AS TO REQUIRE CRISIS STABILIZATION UNIT FACILITIES TO OBTAIN A LICENSE FROM THE DEPARTMENT OF HEALTH AND ENVIRONMENTAL CONTROL.</w:t>
      </w:r>
    </w:p>
    <w:p w:rsidR="001E1473" w:rsidRDefault="001E1473" w:rsidP="001E1473">
      <w:pPr>
        <w:jc w:val="center"/>
        <w:rPr>
          <w:b/>
        </w:rPr>
      </w:pPr>
    </w:p>
    <w:p w:rsidR="00B441DF" w:rsidRDefault="00B441DF" w:rsidP="001E1473">
      <w:pPr>
        <w:jc w:val="center"/>
        <w:rPr>
          <w:b/>
        </w:rPr>
      </w:pPr>
      <w:r w:rsidRPr="00B441DF">
        <w:rPr>
          <w:b/>
        </w:rPr>
        <w:t>ORDERED ENROLLED FOR RATIFICATION</w:t>
      </w:r>
    </w:p>
    <w:p w:rsidR="00B441DF" w:rsidRDefault="00B441DF" w:rsidP="00B441DF">
      <w:r>
        <w:t>The fo</w:t>
      </w:r>
      <w:r w:rsidR="0035021F">
        <w:t>llowing Bill and Joint Resolution</w:t>
      </w:r>
      <w:r>
        <w:t xml:space="preserve"> were read the third time, passed and, having received three readings in both Houses, it was ordered that the title of each be changed to that of an Act, and that they be enrolled for ratification:</w:t>
      </w:r>
    </w:p>
    <w:p w:rsidR="00B441DF" w:rsidRDefault="00B441DF" w:rsidP="00B441DF">
      <w:bookmarkStart w:id="16" w:name="include_clip_start_13"/>
      <w:bookmarkEnd w:id="16"/>
    </w:p>
    <w:p w:rsidR="00B441DF" w:rsidRDefault="00B441DF" w:rsidP="00B441DF">
      <w:r>
        <w:t>S. 496 -- Medical Affairs Committee: A JOINT RESOLUTION TO APPROVE REGULATIONS OF THE DEPARTMENT OF HEALTH AND ENVIRONMENTAL CONTROL, RELATING TO SHELLFISH, DESIGNATED AS REGULATION DOCUMENT NUMBER 4736, PURSUANT TO THE PROVISIONS OF ARTICLE 1, CHAPTER 23, TITLE 1 OF THE 1976 CODE.</w:t>
      </w:r>
    </w:p>
    <w:p w:rsidR="00B441DF" w:rsidRDefault="00B441DF" w:rsidP="00B441DF">
      <w:bookmarkStart w:id="17" w:name="include_clip_end_13"/>
      <w:bookmarkStart w:id="18" w:name="include_clip_start_14"/>
      <w:bookmarkEnd w:id="17"/>
      <w:bookmarkEnd w:id="18"/>
    </w:p>
    <w:p w:rsidR="00B441DF" w:rsidRDefault="00B441DF" w:rsidP="00B441DF">
      <w:r>
        <w:t>S. 250 -- Senators Leatherman, Setzler and Alexander: A BILL TO AMEND SECTION 12-6-40, AS AMENDED, CODE OF LAWS OF SOUTH CAROLINA, 1976, RELATING TO THE APPLICATION OF THE INTERNAL REVENUE CODE TO STATE INCOME TAX LAWS, SO AS TO UPDATE THE REFERENCE TO THE INTERNAL REVENUE CODE TO THE YEAR 2016 AND TO PROVIDE THAT IF THE INTERNAL REVENUE CODE SECTIONS ADOPTED BY THIS STATE ARE EXTENDED, THEN THESE SECTIONS ALSO ARE EXTENDED FOR SOUTH CAROLINA INCOME TAX PURPOSES.</w:t>
      </w:r>
    </w:p>
    <w:p w:rsidR="00B441DF" w:rsidRDefault="00B441DF" w:rsidP="00B441DF">
      <w:bookmarkStart w:id="19" w:name="include_clip_end_14"/>
      <w:bookmarkEnd w:id="19"/>
    </w:p>
    <w:p w:rsidR="00B441DF" w:rsidRDefault="00B441DF" w:rsidP="00B441DF">
      <w:pPr>
        <w:keepNext/>
        <w:jc w:val="center"/>
        <w:rPr>
          <w:b/>
        </w:rPr>
      </w:pPr>
      <w:bookmarkStart w:id="20" w:name="include_clip_end_19"/>
      <w:bookmarkEnd w:id="20"/>
      <w:r w:rsidRPr="00B441DF">
        <w:rPr>
          <w:b/>
        </w:rPr>
        <w:t>ADJOURNMENT</w:t>
      </w:r>
    </w:p>
    <w:p w:rsidR="00B441DF" w:rsidRDefault="00B441DF" w:rsidP="00B441DF">
      <w:pPr>
        <w:keepNext/>
      </w:pPr>
      <w:r>
        <w:t>At 10:40 a.m. the House, in accordance with the ruling of the SPEAKER, adjourned to meet at 12:00 noon, Tuesday, March 28.</w:t>
      </w:r>
    </w:p>
    <w:p w:rsidR="00B441DF" w:rsidRDefault="00B441DF" w:rsidP="00B441DF">
      <w:pPr>
        <w:jc w:val="center"/>
      </w:pPr>
      <w:r>
        <w:t>***</w:t>
      </w:r>
    </w:p>
    <w:p w:rsidR="006C4651" w:rsidRPr="006C4651" w:rsidRDefault="006C4651" w:rsidP="00FB5202">
      <w:pPr>
        <w:tabs>
          <w:tab w:val="right" w:leader="dot" w:pos="2520"/>
        </w:tabs>
        <w:rPr>
          <w:sz w:val="20"/>
        </w:rPr>
      </w:pPr>
      <w:bookmarkStart w:id="21" w:name="index_start"/>
      <w:bookmarkEnd w:id="21"/>
    </w:p>
    <w:sectPr w:rsidR="006C4651" w:rsidRPr="006C4651" w:rsidSect="00B94D1C">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42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DF" w:rsidRDefault="00B441DF">
      <w:r>
        <w:separator/>
      </w:r>
    </w:p>
  </w:endnote>
  <w:endnote w:type="continuationSeparator" w:id="0">
    <w:p w:rsidR="00B441DF" w:rsidRDefault="00B4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26" w:rsidRDefault="003502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B2426" w:rsidRDefault="001B24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26" w:rsidRDefault="0035021F">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E1473">
      <w:rPr>
        <w:rStyle w:val="PageNumber"/>
        <w:noProof/>
      </w:rPr>
      <w:t>2429</w:t>
    </w:r>
    <w:r>
      <w:rPr>
        <w:rStyle w:val="PageNumber"/>
      </w:rPr>
      <w:fldChar w:fldCharType="end"/>
    </w:r>
  </w:p>
  <w:p w:rsidR="001B2426" w:rsidRDefault="0035021F">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760444"/>
      <w:docPartObj>
        <w:docPartGallery w:val="Page Numbers (Bottom of Page)"/>
        <w:docPartUnique/>
      </w:docPartObj>
    </w:sdtPr>
    <w:sdtEndPr>
      <w:rPr>
        <w:noProof/>
      </w:rPr>
    </w:sdtEndPr>
    <w:sdtContent>
      <w:p w:rsidR="00FB5202" w:rsidRDefault="00FB5202" w:rsidP="00FB5202">
        <w:pPr>
          <w:pStyle w:val="Footer"/>
          <w:jc w:val="center"/>
        </w:pPr>
        <w:r>
          <w:fldChar w:fldCharType="begin"/>
        </w:r>
        <w:r>
          <w:instrText xml:space="preserve"> PAGE   \* MERGEFORMAT </w:instrText>
        </w:r>
        <w:r>
          <w:fldChar w:fldCharType="separate"/>
        </w:r>
        <w:r w:rsidR="00175D8B">
          <w:rPr>
            <w:noProof/>
          </w:rPr>
          <w:t>2425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DF" w:rsidRDefault="00B441DF">
      <w:r>
        <w:separator/>
      </w:r>
    </w:p>
  </w:footnote>
  <w:footnote w:type="continuationSeparator" w:id="0">
    <w:p w:rsidR="00B441DF" w:rsidRDefault="00B44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DF" w:rsidRDefault="00B441DF">
    <w:pPr>
      <w:pStyle w:val="Header"/>
      <w:jc w:val="center"/>
      <w:rPr>
        <w:b/>
      </w:rPr>
    </w:pPr>
    <w:r>
      <w:rPr>
        <w:b/>
      </w:rPr>
      <w:t>FRIDAY, MARCH 24, 2017</w:t>
    </w:r>
  </w:p>
  <w:p w:rsidR="001B2426" w:rsidRDefault="001B2426">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202" w:rsidRDefault="00FB5202" w:rsidP="00FB5202">
    <w:pPr>
      <w:pStyle w:val="Cover3"/>
    </w:pPr>
    <w:r>
      <w:t>Friday, March 24, 2017</w:t>
    </w:r>
  </w:p>
  <w:p w:rsidR="00FB5202" w:rsidRDefault="00FB5202" w:rsidP="00FB5202">
    <w:pPr>
      <w:pStyle w:val="Cover3"/>
    </w:pPr>
    <w:r>
      <w:t>(Local Session)</w:t>
    </w:r>
  </w:p>
  <w:p w:rsidR="001B2426" w:rsidRDefault="001B2426">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DF"/>
    <w:rsid w:val="00175D8B"/>
    <w:rsid w:val="001B2426"/>
    <w:rsid w:val="001E1473"/>
    <w:rsid w:val="0035021F"/>
    <w:rsid w:val="006C4651"/>
    <w:rsid w:val="0077640B"/>
    <w:rsid w:val="00B441DF"/>
    <w:rsid w:val="00B94D1C"/>
    <w:rsid w:val="00BE4FF7"/>
    <w:rsid w:val="00FB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83B583B2-D28F-4AA9-874B-61494C0A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44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441DF"/>
    <w:rPr>
      <w:b/>
      <w:sz w:val="30"/>
    </w:rPr>
  </w:style>
  <w:style w:type="paragraph" w:customStyle="1" w:styleId="Cover1">
    <w:name w:val="Cover1"/>
    <w:basedOn w:val="Normal"/>
    <w:rsid w:val="00B44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441DF"/>
    <w:pPr>
      <w:ind w:firstLine="0"/>
      <w:jc w:val="left"/>
    </w:pPr>
    <w:rPr>
      <w:sz w:val="20"/>
    </w:rPr>
  </w:style>
  <w:style w:type="paragraph" w:customStyle="1" w:styleId="Cover3">
    <w:name w:val="Cover3"/>
    <w:basedOn w:val="Normal"/>
    <w:rsid w:val="00B441DF"/>
    <w:pPr>
      <w:ind w:firstLine="0"/>
      <w:jc w:val="center"/>
    </w:pPr>
    <w:rPr>
      <w:b/>
    </w:rPr>
  </w:style>
  <w:style w:type="paragraph" w:customStyle="1" w:styleId="Cover4">
    <w:name w:val="Cover4"/>
    <w:basedOn w:val="Cover1"/>
    <w:rsid w:val="00B441DF"/>
    <w:pPr>
      <w:keepNext/>
    </w:pPr>
    <w:rPr>
      <w:b/>
      <w:sz w:val="20"/>
    </w:rPr>
  </w:style>
  <w:style w:type="paragraph" w:styleId="BalloonText">
    <w:name w:val="Balloon Text"/>
    <w:basedOn w:val="Normal"/>
    <w:link w:val="BalloonTextChar"/>
    <w:uiPriority w:val="99"/>
    <w:semiHidden/>
    <w:unhideWhenUsed/>
    <w:rsid w:val="0035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21F"/>
    <w:rPr>
      <w:rFonts w:ascii="Segoe UI" w:hAnsi="Segoe UI" w:cs="Segoe UI"/>
      <w:sz w:val="18"/>
      <w:szCs w:val="18"/>
    </w:rPr>
  </w:style>
  <w:style w:type="character" w:customStyle="1" w:styleId="HeaderChar">
    <w:name w:val="Header Char"/>
    <w:basedOn w:val="DefaultParagraphFont"/>
    <w:link w:val="Header"/>
    <w:uiPriority w:val="99"/>
    <w:rsid w:val="00FB5202"/>
    <w:rPr>
      <w:sz w:val="22"/>
    </w:rPr>
  </w:style>
  <w:style w:type="character" w:customStyle="1" w:styleId="FooterChar">
    <w:name w:val="Footer Char"/>
    <w:basedOn w:val="DefaultParagraphFont"/>
    <w:link w:val="Footer"/>
    <w:uiPriority w:val="99"/>
    <w:rsid w:val="00FB520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TotalTime>
  <Pages>2</Pages>
  <Words>1288</Words>
  <Characters>6723</Characters>
  <Application>Microsoft Office Word</Application>
  <DocSecurity>0</DocSecurity>
  <Lines>185</Lines>
  <Paragraphs>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3/24/2017 - South Carolina Legislature Online</dc:title>
  <dc:subject/>
  <dc:creator>%USERNAME%</dc:creator>
  <cp:keywords/>
  <dc:description/>
  <cp:lastModifiedBy>Stephanie Doherty</cp:lastModifiedBy>
  <cp:revision>5</cp:revision>
  <cp:lastPrinted>2017-03-23T19:11:00Z</cp:lastPrinted>
  <dcterms:created xsi:type="dcterms:W3CDTF">2017-04-04T19:35:00Z</dcterms:created>
  <dcterms:modified xsi:type="dcterms:W3CDTF">2018-01-31T16:09:00Z</dcterms:modified>
</cp:coreProperties>
</file>