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87A" w:rsidRDefault="0003787A"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6F" w:rsidRDefault="0013566F" w:rsidP="0013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B5" w:rsidRPr="00886909" w:rsidRDefault="00B60F26"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909">
        <w:rPr>
          <w:color w:val="000000" w:themeColor="text1"/>
          <w:u w:color="000000" w:themeColor="text1"/>
        </w:rPr>
        <w:t>TO</w:t>
      </w:r>
      <w:r w:rsidR="00A73F55">
        <w:rPr>
          <w:color w:val="000000" w:themeColor="text1"/>
          <w:u w:color="000000" w:themeColor="text1"/>
        </w:rPr>
        <w:t xml:space="preserve"> </w:t>
      </w:r>
      <w:r w:rsidR="009E61B5" w:rsidRPr="00886909">
        <w:rPr>
          <w:color w:val="000000" w:themeColor="text1"/>
          <w:u w:color="000000" w:themeColor="text1"/>
        </w:rPr>
        <w:t>AMEND THE CODE OF LAWS OF SOUTH CAROLINA, 1976, BY ADDING CHAPTER 80 TO TITLE 2 SO AS TO ESTABLISH THE SOUTH C</w:t>
      </w:r>
      <w:r w:rsidR="009E61B5">
        <w:rPr>
          <w:color w:val="000000" w:themeColor="text1"/>
          <w:u w:color="000000" w:themeColor="text1"/>
        </w:rPr>
        <w:t xml:space="preserve">AROLINA CITIZENS REDISTRICTING </w:t>
      </w:r>
      <w:r w:rsidR="009E61B5" w:rsidRPr="00886909">
        <w:rPr>
          <w:color w:val="000000" w:themeColor="text1"/>
          <w:u w:color="000000" w:themeColor="text1"/>
        </w:rPr>
        <w:t>COMMISSION FOR THE PURPO</w:t>
      </w:r>
      <w:r w:rsidR="009E61B5">
        <w:rPr>
          <w:color w:val="000000" w:themeColor="text1"/>
          <w:u w:color="000000" w:themeColor="text1"/>
        </w:rPr>
        <w:t xml:space="preserve">SE OF SUBMITTING REAPPORTIONMENT </w:t>
      </w:r>
      <w:r w:rsidR="009E61B5" w:rsidRPr="00886909">
        <w:rPr>
          <w:color w:val="000000" w:themeColor="text1"/>
          <w:u w:color="000000" w:themeColor="text1"/>
        </w:rPr>
        <w:t>PLANS TO THE GENERAL ASSEMBLY AND TO PROVIDE FOR THE SELECTION, QUALIFICATIONS, POWERS, DUTIES</w:t>
      </w:r>
      <w:r w:rsidR="009E61B5">
        <w:rPr>
          <w:color w:val="000000" w:themeColor="text1"/>
          <w:u w:color="000000" w:themeColor="text1"/>
        </w:rPr>
        <w:t>,</w:t>
      </w:r>
      <w:r w:rsidR="009E61B5" w:rsidRPr="00886909">
        <w:rPr>
          <w:color w:val="000000" w:themeColor="text1"/>
          <w:u w:color="000000" w:themeColor="text1"/>
        </w:rPr>
        <w:t xml:space="preserve"> AND TERMS OF THE COMMISSION AND ITS MEMBERS.</w:t>
      </w:r>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1.</w:t>
      </w:r>
      <w:r w:rsidRPr="00886909">
        <w:rPr>
          <w:color w:val="000000" w:themeColor="text1"/>
          <w:u w:color="000000" w:themeColor="text1"/>
        </w:rPr>
        <w:tab/>
        <w:t>Title 2 of the 1976 Code is amended by adding:</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Pr="0064282B">
        <w:rPr>
          <w:color w:val="000000" w:themeColor="text1"/>
          <w:u w:color="000000" w:themeColor="text1"/>
        </w:rPr>
        <w:t>‘</w:t>
      </w:r>
      <w:r w:rsidRPr="00886909">
        <w:rPr>
          <w:color w:val="000000" w:themeColor="text1"/>
          <w:u w:color="000000" w:themeColor="text1"/>
        </w:rPr>
        <w:t>commission</w:t>
      </w:r>
      <w:r w:rsidRPr="0064282B">
        <w:rPr>
          <w:color w:val="000000" w:themeColor="text1"/>
          <w:u w:color="000000" w:themeColor="text1"/>
        </w:rPr>
        <w:t>’</w:t>
      </w:r>
      <w:r w:rsidRPr="00886909">
        <w:rPr>
          <w:color w:val="000000" w:themeColor="text1"/>
          <w:u w:color="000000" w:themeColor="text1"/>
        </w:rPr>
        <w:t>), by January thirty</w:t>
      </w:r>
      <w:r>
        <w:rPr>
          <w:color w:val="000000" w:themeColor="text1"/>
          <w:u w:color="000000" w:themeColor="text1"/>
        </w:rPr>
        <w:noBreakHyphen/>
      </w:r>
      <w:r w:rsidRPr="00886909">
        <w:rPr>
          <w:color w:val="000000" w:themeColor="text1"/>
          <w:u w:color="000000" w:themeColor="text1"/>
        </w:rPr>
        <w:t xml:space="preserve">first in calendar years that end with the numeral </w:t>
      </w:r>
      <w:r w:rsidRPr="0064282B">
        <w:rPr>
          <w:color w:val="000000" w:themeColor="text1"/>
          <w:u w:color="000000" w:themeColor="text1"/>
        </w:rPr>
        <w:t>‘</w:t>
      </w:r>
      <w:r w:rsidRPr="00886909">
        <w:rPr>
          <w:color w:val="000000" w:themeColor="text1"/>
          <w:u w:color="000000" w:themeColor="text1"/>
        </w:rPr>
        <w:t>2</w:t>
      </w:r>
      <w:r w:rsidRPr="0064282B">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Pr>
          <w:color w:val="000000" w:themeColor="text1"/>
          <w:u w:color="000000" w:themeColor="text1"/>
        </w:rPr>
        <w:noBreakHyphen/>
      </w:r>
      <w:r w:rsidRPr="00886909">
        <w:rPr>
          <w:color w:val="000000" w:themeColor="text1"/>
          <w:u w:color="000000" w:themeColor="text1"/>
        </w:rPr>
        <w:t xml:space="preserve">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Pr="0064282B">
        <w:rPr>
          <w:color w:val="000000" w:themeColor="text1"/>
          <w:u w:color="000000" w:themeColor="text1"/>
        </w:rPr>
        <w:t>‘</w:t>
      </w:r>
      <w:r w:rsidRPr="00886909">
        <w:rPr>
          <w:color w:val="000000" w:themeColor="text1"/>
          <w:u w:color="000000" w:themeColor="text1"/>
        </w:rPr>
        <w:t>0</w:t>
      </w:r>
      <w:r w:rsidRPr="0064282B">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 xml:space="preserve"> </w:t>
      </w: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Pr="0064282B">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Pr="0064282B">
        <w:rPr>
          <w:color w:val="000000" w:themeColor="text1"/>
          <w:u w:color="000000" w:themeColor="text1"/>
        </w:rPr>
        <w:t>’</w:t>
      </w:r>
      <w:r w:rsidRPr="00886909">
        <w:rPr>
          <w:color w:val="000000" w:themeColor="text1"/>
          <w:u w:color="000000" w:themeColor="text1"/>
        </w:rPr>
        <w:t>s campaign, or political action committee;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Pr="0064282B">
        <w:rPr>
          <w:color w:val="000000" w:themeColor="text1"/>
          <w:u w:color="000000" w:themeColor="text1"/>
        </w:rPr>
        <w:t>’</w:t>
      </w:r>
      <w:r w:rsidRPr="00886909">
        <w:rPr>
          <w:color w:val="000000" w:themeColor="text1"/>
          <w:u w:color="000000" w:themeColor="text1"/>
        </w:rPr>
        <w:t>s appointment; and</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lastRenderedPageBreak/>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Pr="0064282B">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Pr="0064282B">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Pr="0064282B">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Pr="0064282B">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Pr="0064282B">
        <w:rPr>
          <w:color w:val="000000" w:themeColor="text1"/>
          <w:u w:color="000000" w:themeColor="text1"/>
        </w:rPr>
        <w:t>’</w:t>
      </w:r>
      <w:r w:rsidRPr="00886909">
        <w:rPr>
          <w:color w:val="000000" w:themeColor="text1"/>
          <w:u w:color="000000" w:themeColor="text1"/>
        </w:rPr>
        <w:t xml:space="preserve">s membership </w:t>
      </w:r>
      <w:r w:rsidRPr="00886909">
        <w:rPr>
          <w:color w:val="000000" w:themeColor="text1"/>
          <w:u w:color="000000" w:themeColor="text1"/>
        </w:rPr>
        <w:lastRenderedPageBreak/>
        <w:t xml:space="preserve">reflects the </w:t>
      </w:r>
      <w:r>
        <w:rPr>
          <w:color w:val="000000" w:themeColor="text1"/>
          <w:u w:color="000000" w:themeColor="text1"/>
        </w:rPr>
        <w:t>s</w:t>
      </w:r>
      <w:r w:rsidRPr="00886909">
        <w:rPr>
          <w:color w:val="000000" w:themeColor="text1"/>
          <w:u w:color="000000" w:themeColor="text1"/>
        </w:rPr>
        <w:t>tate</w:t>
      </w:r>
      <w:r w:rsidRPr="0064282B">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Pr="0064282B">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Pr>
          <w:color w:val="000000" w:themeColor="text1"/>
          <w:u w:color="000000" w:themeColor="text1"/>
        </w:rPr>
        <w:noBreakHyphen/>
      </w:r>
      <w:r w:rsidRPr="00FC0C54">
        <w:rPr>
          <w:color w:val="000000" w:themeColor="text1"/>
          <w:u w:color="000000" w:themeColor="text1"/>
        </w:rPr>
        <w:t>80</w:t>
      </w:r>
      <w:r>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Pr="0064282B">
        <w:rPr>
          <w:color w:val="000000" w:themeColor="text1"/>
          <w:u w:color="000000" w:themeColor="text1"/>
        </w:rPr>
        <w:t>‘</w:t>
      </w:r>
      <w:r w:rsidRPr="00FC0C54">
        <w:rPr>
          <w:color w:val="000000" w:themeColor="text1"/>
          <w:u w:color="000000" w:themeColor="text1"/>
        </w:rPr>
        <w:t>1</w:t>
      </w:r>
      <w:r w:rsidRPr="0064282B">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Pr="0064282B">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Pr="0064282B">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w:t>
      </w:r>
      <w:r w:rsidRPr="00886909">
        <w:rPr>
          <w:color w:val="000000" w:themeColor="text1"/>
          <w:u w:color="000000" w:themeColor="text1"/>
        </w:rPr>
        <w:lastRenderedPageBreak/>
        <w:t xml:space="preserve">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Pr="0064282B">
        <w:rPr>
          <w:color w:val="000000" w:themeColor="text1"/>
          <w:u w:color="000000" w:themeColor="text1"/>
        </w:rPr>
        <w:t>’</w:t>
      </w:r>
      <w:r w:rsidRPr="00886909">
        <w:rPr>
          <w:color w:val="000000" w:themeColor="text1"/>
          <w:u w:color="000000" w:themeColor="text1"/>
        </w:rPr>
        <w:t>s website.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Pr="0064282B">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w:t>
      </w:r>
      <w:r w:rsidRPr="00886909">
        <w:rPr>
          <w:color w:val="000000" w:themeColor="text1"/>
          <w:u w:color="000000" w:themeColor="text1"/>
        </w:rPr>
        <w:lastRenderedPageBreak/>
        <w:t xml:space="preserve">August fifteenth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Pr="0064282B">
        <w:rPr>
          <w:color w:val="000000" w:themeColor="text1"/>
          <w:u w:color="000000" w:themeColor="text1"/>
        </w:rPr>
        <w:t>‘</w:t>
      </w:r>
      <w:r w:rsidRPr="00886909">
        <w:rPr>
          <w:color w:val="000000" w:themeColor="text1"/>
          <w:u w:color="000000" w:themeColor="text1"/>
        </w:rPr>
        <w:t>1</w:t>
      </w:r>
      <w:r w:rsidRPr="0064282B">
        <w:rPr>
          <w:color w:val="000000" w:themeColor="text1"/>
          <w:u w:color="000000" w:themeColor="text1"/>
        </w:rPr>
        <w:t>’</w:t>
      </w:r>
      <w:r w:rsidRPr="00886909">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Pr="0064282B">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Pr="0064282B">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Pr="0064282B">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Pr="0064282B">
        <w:rPr>
          <w:color w:val="000000" w:themeColor="text1"/>
          <w:u w:color="000000" w:themeColor="text1"/>
        </w:rPr>
        <w:t>‘</w:t>
      </w:r>
      <w:r w:rsidRPr="00886909">
        <w:rPr>
          <w:color w:val="000000" w:themeColor="text1"/>
          <w:u w:color="000000" w:themeColor="text1"/>
        </w:rPr>
        <w:t>9</w:t>
      </w:r>
      <w:r w:rsidRPr="0064282B">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 xml:space="preserve">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w:t>
      </w:r>
      <w:r w:rsidRPr="00886909">
        <w:rPr>
          <w:color w:val="000000" w:themeColor="text1"/>
          <w:u w:color="000000" w:themeColor="text1"/>
        </w:rPr>
        <w:lastRenderedPageBreak/>
        <w:t>compensate the commissioners and to enable the commission to execute its functions, operations, and activities, which may include, but are not limited to:</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Pr="0064282B">
        <w:rPr>
          <w:color w:val="000000" w:themeColor="text1"/>
          <w:u w:color="000000" w:themeColor="text1"/>
        </w:rPr>
        <w:t>’</w:t>
      </w:r>
      <w:r w:rsidRPr="00886909">
        <w:rPr>
          <w:color w:val="000000" w:themeColor="text1"/>
          <w:u w:color="000000" w:themeColor="text1"/>
        </w:rPr>
        <w:t xml:space="preserve">s proceedings; and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Pr>
          <w:color w:val="000000" w:themeColor="text1"/>
          <w:u w:color="000000" w:themeColor="text1"/>
        </w:rPr>
        <w:t>’s</w:t>
      </w:r>
      <w:r w:rsidRPr="00886909">
        <w:rPr>
          <w:color w:val="000000" w:themeColor="text1"/>
          <w:u w:color="000000" w:themeColor="text1"/>
        </w:rPr>
        <w:t xml:space="preserve"> appropriations.</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Pr="0064282B">
        <w:rPr>
          <w:color w:val="000000" w:themeColor="text1"/>
          <w:u w:color="000000" w:themeColor="text1"/>
        </w:rPr>
        <w:t>’</w:t>
      </w:r>
      <w:r w:rsidRPr="00886909">
        <w:rPr>
          <w:color w:val="000000" w:themeColor="text1"/>
          <w:u w:color="000000" w:themeColor="text1"/>
        </w:rPr>
        <w:t>s term of service, a former commissioner may not:</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9E61B5" w:rsidRPr="00886909" w:rsidRDefault="009E61B5" w:rsidP="009E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5979C4" w:rsidRPr="00886909" w:rsidRDefault="005979C4" w:rsidP="00597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0D8" w:rsidRDefault="00A3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0F26">
        <w:t>2</w:t>
      </w:r>
      <w:r>
        <w:t>.</w:t>
      </w:r>
      <w:r>
        <w:tab/>
        <w:t>This act takes effect upon approval by the Governor.</w:t>
      </w:r>
    </w:p>
    <w:p w:rsidR="00E35B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787A" w:rsidRDefault="0003787A" w:rsidP="0003787A">
      <w:pPr>
        <w:suppressAutoHyphens/>
      </w:pPr>
    </w:p>
    <w:sectPr w:rsidR="0003787A" w:rsidSect="00037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0D8" w:rsidRDefault="00A340D8" w:rsidP="009F0C77">
      <w:r>
        <w:separator/>
      </w:r>
    </w:p>
  </w:endnote>
  <w:endnote w:type="continuationSeparator" w:id="0">
    <w:p w:rsidR="00A340D8" w:rsidRDefault="00A34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3ACE77-A369-410A-831E-9A16466519BA}"/>
    <w:embedBold r:id="rId2" w:fontKey="{2D5BE7E8-B4BB-42DF-B581-9C8B9F02E7F6}"/>
    <w:embedItalic r:id="rId3" w:fontKey="{C225F925-A06B-4C8A-B33F-6C16BC3A2C63}"/>
  </w:font>
  <w:font w:name="Calibri">
    <w:panose1 w:val="020F0502020204030204"/>
    <w:charset w:val="00"/>
    <w:family w:val="swiss"/>
    <w:pitch w:val="variable"/>
    <w:sig w:usb0="E00002FF" w:usb1="4000ACFF" w:usb2="00000001" w:usb3="00000000" w:csb0="0000019F" w:csb1="00000000"/>
    <w:embedRegular r:id="rId4" w:fontKey="{D0076D1B-AA3D-4C72-84C4-A994D9E4861F}"/>
  </w:font>
  <w:font w:name="Segoe UI">
    <w:panose1 w:val="020B0502040204020203"/>
    <w:charset w:val="00"/>
    <w:family w:val="swiss"/>
    <w:pitch w:val="variable"/>
    <w:sig w:usb0="E10022FF" w:usb1="C000E47F" w:usb2="00000029" w:usb3="00000000" w:csb0="000001DF" w:csb1="00000000"/>
    <w:embedRegular r:id="rId5" w:fontKey="{03509CAF-DBF3-40BF-BE46-D4092C2D427E}"/>
  </w:font>
  <w:font w:name="Cambria">
    <w:panose1 w:val="02040503050406030204"/>
    <w:charset w:val="00"/>
    <w:family w:val="roman"/>
    <w:pitch w:val="variable"/>
    <w:sig w:usb0="E00002FF" w:usb1="400004FF" w:usb2="00000000" w:usb3="00000000" w:csb0="0000019F" w:csb1="00000000"/>
    <w:embedRegular r:id="rId6" w:fontKey="{A719D843-956F-4526-8DAD-AC9BE647CC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B1C" w:rsidRPr="0003787A" w:rsidRDefault="0003787A" w:rsidP="0003787A">
    <w:pPr>
      <w:pStyle w:val="Footer"/>
      <w:tabs>
        <w:tab w:val="clear" w:pos="4680"/>
        <w:tab w:val="clear" w:pos="9360"/>
        <w:tab w:val="center" w:pos="2995"/>
      </w:tabs>
      <w:spacing w:before="120"/>
    </w:pPr>
    <w:r>
      <w:t>[1159]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0D8" w:rsidRDefault="00A340D8" w:rsidP="009F0C77">
      <w:r>
        <w:separator/>
      </w:r>
    </w:p>
  </w:footnote>
  <w:footnote w:type="continuationSeparator" w:id="0">
    <w:p w:rsidR="00A340D8" w:rsidRDefault="00A34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6ZW18"/>
    <w:docVar w:name="CoverBillType" w:val="b"/>
    <w:docVar w:name="DocPath" w:val="L:\Council\bills\BH\7216ZW18.DOCX"/>
    <w:docVar w:name="dvBillNumber" w:val="1159"/>
    <w:docVar w:name="dvBillNumberPrefix" w:val="S. "/>
    <w:docVar w:name="dvOriginalBody" w:val="Senate"/>
    <w:docVar w:name="dvSteno" w:val="BH"/>
    <w:docVar w:name="NameofBody" w:val="s"/>
    <w:docVar w:name="vGroup2" w:val="Council"/>
  </w:docVars>
  <w:rsids>
    <w:rsidRoot w:val="00A340D8"/>
    <w:rsid w:val="000263D9"/>
    <w:rsid w:val="00026C9A"/>
    <w:rsid w:val="0003787A"/>
    <w:rsid w:val="000965A1"/>
    <w:rsid w:val="000C487D"/>
    <w:rsid w:val="000E1785"/>
    <w:rsid w:val="000F39F2"/>
    <w:rsid w:val="001023A4"/>
    <w:rsid w:val="0010776B"/>
    <w:rsid w:val="00133E66"/>
    <w:rsid w:val="00134ACF"/>
    <w:rsid w:val="0013566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C36"/>
    <w:rsid w:val="00325348"/>
    <w:rsid w:val="00393688"/>
    <w:rsid w:val="003D411E"/>
    <w:rsid w:val="003E3C1E"/>
    <w:rsid w:val="003E6148"/>
    <w:rsid w:val="003E7D04"/>
    <w:rsid w:val="00400EAA"/>
    <w:rsid w:val="0041760A"/>
    <w:rsid w:val="004203D7"/>
    <w:rsid w:val="004809EE"/>
    <w:rsid w:val="004B2A8B"/>
    <w:rsid w:val="004F74EC"/>
    <w:rsid w:val="00511EE9"/>
    <w:rsid w:val="00521E00"/>
    <w:rsid w:val="00577C6C"/>
    <w:rsid w:val="0058501B"/>
    <w:rsid w:val="005979C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29B"/>
    <w:rsid w:val="007F1523"/>
    <w:rsid w:val="007F509E"/>
    <w:rsid w:val="007F5799"/>
    <w:rsid w:val="007F6947"/>
    <w:rsid w:val="00834A12"/>
    <w:rsid w:val="00872729"/>
    <w:rsid w:val="008F4429"/>
    <w:rsid w:val="00932670"/>
    <w:rsid w:val="009352BB"/>
    <w:rsid w:val="00990668"/>
    <w:rsid w:val="009B397B"/>
    <w:rsid w:val="009E61B5"/>
    <w:rsid w:val="009F0C77"/>
    <w:rsid w:val="009F4DD1"/>
    <w:rsid w:val="00A340D8"/>
    <w:rsid w:val="00A64E80"/>
    <w:rsid w:val="00A73F55"/>
    <w:rsid w:val="00A741D9"/>
    <w:rsid w:val="00A85589"/>
    <w:rsid w:val="00A9741D"/>
    <w:rsid w:val="00AB0576"/>
    <w:rsid w:val="00AD4B17"/>
    <w:rsid w:val="00AF6509"/>
    <w:rsid w:val="00B26FA6"/>
    <w:rsid w:val="00B60F26"/>
    <w:rsid w:val="00B741CB"/>
    <w:rsid w:val="00B87AF8"/>
    <w:rsid w:val="00B934F3"/>
    <w:rsid w:val="00BB6347"/>
    <w:rsid w:val="00BD2134"/>
    <w:rsid w:val="00C038D8"/>
    <w:rsid w:val="00C045DD"/>
    <w:rsid w:val="00C139D3"/>
    <w:rsid w:val="00C3136F"/>
    <w:rsid w:val="00C3483A"/>
    <w:rsid w:val="00C74E9D"/>
    <w:rsid w:val="00C82FD3"/>
    <w:rsid w:val="00CA2F1F"/>
    <w:rsid w:val="00CC21C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B1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B753A-689E-4AE1-9AF4-82BF4990F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1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2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AA107-AACC-4440-A102-EEC6CEFE7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1</Pages>
  <Words>3034</Words>
  <Characters>16813</Characters>
  <Application>Microsoft Office Word</Application>
  <DocSecurity>0</DocSecurity>
  <Lines>383</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1159 Text of Previous Version (Apr. 10, 2018) - South Carolina Legislature Online</dc:title>
  <dc:subject/>
  <dc:creator>%USERNAME%</dc:creator>
  <cp:keywords/>
  <dc:description/>
  <cp:lastModifiedBy>S Volk</cp:lastModifiedBy>
  <cp:revision>2</cp:revision>
  <cp:lastPrinted>2018-04-03T13:22:00Z</cp:lastPrinted>
  <dcterms:created xsi:type="dcterms:W3CDTF">2018-04-10T14:33:00Z</dcterms:created>
  <dcterms:modified xsi:type="dcterms:W3CDTF">2018-04-10T14:33:00Z</dcterms:modified>
</cp:coreProperties>
</file>