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8B6" w:rsidRDefault="00CB08B6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C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E95AD9">
        <w:noBreakHyphen/>
      </w:r>
      <w:r>
        <w:t>17</w:t>
      </w:r>
      <w:r w:rsidR="00E95AD9">
        <w:noBreakHyphen/>
      </w:r>
      <w:r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E95AD9">
        <w:noBreakHyphen/>
      </w:r>
      <w:r>
        <w:t>ON</w:t>
      </w:r>
      <w:r w:rsidR="00E95AD9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C30" w:rsidRDefault="00254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C30" w:rsidRDefault="00254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254C30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7353">
        <w:t>Chapter 17, Title 59 of the 1976 Code is amended by adding:</w:t>
      </w: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E95AD9">
        <w:noBreakHyphen/>
      </w:r>
      <w:r>
        <w:t>17</w:t>
      </w:r>
      <w:r w:rsidR="00E95AD9">
        <w:noBreakHyphen/>
      </w:r>
      <w:r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E95AD9">
        <w:noBreakHyphen/>
      </w:r>
      <w:r>
        <w:t>on</w:t>
      </w:r>
      <w:r w:rsidR="00E95AD9">
        <w:noBreakHyphen/>
      </w:r>
      <w:r>
        <w:t>student bullying problems, and on other matters that the governing body considers appropriate.”</w:t>
      </w: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C30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71EC" w:rsidRDefault="00E95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8B6" w:rsidRDefault="00CB08B6" w:rsidP="00CB08B6">
      <w:pPr>
        <w:suppressAutoHyphens/>
      </w:pPr>
    </w:p>
    <w:sectPr w:rsidR="00CB08B6" w:rsidSect="00CB08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C30" w:rsidRDefault="00254C30" w:rsidP="009F0C77">
      <w:r>
        <w:separator/>
      </w:r>
    </w:p>
  </w:endnote>
  <w:endnote w:type="continuationSeparator" w:id="0">
    <w:p w:rsidR="00254C30" w:rsidRDefault="00254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0CBE8-D72E-4999-8243-0E8D4C8F1171}"/>
    <w:embedBold r:id="rId2" w:fontKey="{B0EEB595-A9FF-49D9-9C11-5BDE3966FA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287E94-D43C-4F14-84E5-ACA544708D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BBF801-6236-4C2E-9A8A-88D0689686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1EC" w:rsidRPr="00CB08B6" w:rsidRDefault="00CB08B6" w:rsidP="00CB0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C30" w:rsidRDefault="00254C30" w:rsidP="009F0C77">
      <w:r>
        <w:separator/>
      </w:r>
    </w:p>
  </w:footnote>
  <w:footnote w:type="continuationSeparator" w:id="0">
    <w:p w:rsidR="00254C30" w:rsidRDefault="00254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14WAB17"/>
    <w:docVar w:name="CoverBillType" w:val="b"/>
    <w:docVar w:name="DocPath" w:val="L:\Council\bills\AGM\19014WAB17.DOCX"/>
    <w:docVar w:name="dvBillNumber" w:val="30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54C30"/>
    <w:rsid w:val="00011869"/>
    <w:rsid w:val="00015CD6"/>
    <w:rsid w:val="00052C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4C30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A43"/>
    <w:rsid w:val="00734F00"/>
    <w:rsid w:val="007A70AE"/>
    <w:rsid w:val="008362E8"/>
    <w:rsid w:val="0085786E"/>
    <w:rsid w:val="008971E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55F"/>
    <w:rsid w:val="00C0345E"/>
    <w:rsid w:val="00C31C95"/>
    <w:rsid w:val="00C3483A"/>
    <w:rsid w:val="00C74E9D"/>
    <w:rsid w:val="00C826DD"/>
    <w:rsid w:val="00C82FD3"/>
    <w:rsid w:val="00C92819"/>
    <w:rsid w:val="00CB08B6"/>
    <w:rsid w:val="00CC6B7B"/>
    <w:rsid w:val="00CD2089"/>
    <w:rsid w:val="00D73A67"/>
    <w:rsid w:val="00D970A9"/>
    <w:rsid w:val="00DF3845"/>
    <w:rsid w:val="00E41911"/>
    <w:rsid w:val="00E44B57"/>
    <w:rsid w:val="00E92EEF"/>
    <w:rsid w:val="00E95AD9"/>
    <w:rsid w:val="00ED735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1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8D4BB-C084-49AA-BDA3-0030444D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BAD40-FD81-482C-A653-7155CFAB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166</Words>
  <Characters>867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3028 Text of Previous Version (Dec. 15, 2016) - South Carolina Legislature Online</dc:title>
  <dc:creator>angiemorgan</dc:creator>
  <cp:lastModifiedBy>S Volk</cp:lastModifiedBy>
  <cp:revision>2</cp:revision>
  <cp:lastPrinted>2016-12-08T19:28:00Z</cp:lastPrinted>
  <dcterms:created xsi:type="dcterms:W3CDTF">2016-12-15T22:43:00Z</dcterms:created>
  <dcterms:modified xsi:type="dcterms:W3CDTF">2016-12-15T22:43:00Z</dcterms:modified>
</cp:coreProperties>
</file>