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39D" w:rsidRDefault="007F13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708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0A3AFB">
        <w:rPr>
          <w:color w:val="000000" w:themeColor="text1"/>
          <w:u w:color="000000" w:themeColor="text1"/>
        </w:rPr>
        <w:t>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160 SO AS TO PROVIDE THAT ON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AND TO PROVIDE THAT THE GENERAL ASSEMBLY BY LOCAL LAW BEFORE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WHERE NO PROVISIONS OF LAW NOW APPLY; AND TO PROVIDE THAT ALL ACTS OR PARTS OF ACTS RELATING TO A SCHOOL DISTRICT THAT IS NOT A COUNTY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160 ARE REPEALED AS OF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7086" w:rsidRDefault="00ED70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7086" w:rsidRDefault="00ED70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0DD" w:rsidRPr="000A3AFB" w:rsidRDefault="00ED7086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F50DD" w:rsidRPr="000A3AFB">
        <w:rPr>
          <w:color w:val="000000" w:themeColor="text1"/>
          <w:u w:color="000000" w:themeColor="text1"/>
        </w:rPr>
        <w:t>Chapter 17, Title 59 of the 1976 Code is amended by adding:</w:t>
      </w: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160.</w:t>
      </w:r>
      <w:r w:rsidRPr="000A3AFB">
        <w:rPr>
          <w:color w:val="000000" w:themeColor="text1"/>
          <w:u w:color="000000" w:themeColor="text1"/>
        </w:rPr>
        <w:tab/>
        <w:t>(A)</w:t>
      </w:r>
      <w:r w:rsidRPr="000A3AFB">
        <w:rPr>
          <w:color w:val="000000" w:themeColor="text1"/>
          <w:u w:color="000000" w:themeColor="text1"/>
        </w:rPr>
        <w:tab/>
        <w:t>On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</w:t>
      </w: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(B)</w:t>
      </w:r>
      <w:r w:rsidRPr="000A3AFB">
        <w:rPr>
          <w:color w:val="000000" w:themeColor="text1"/>
          <w:u w:color="000000" w:themeColor="text1"/>
        </w:rPr>
        <w:tab/>
        <w:t>The General Assembly by local law before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where no provisions of law now apply.”</w:t>
      </w: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>SECTION</w:t>
      </w:r>
      <w:r w:rsidRPr="000A3AFB">
        <w:rPr>
          <w:color w:val="000000" w:themeColor="text1"/>
          <w:u w:color="000000" w:themeColor="text1"/>
        </w:rPr>
        <w:tab/>
        <w:t>2.</w:t>
      </w:r>
      <w:r w:rsidRPr="000A3AFB">
        <w:rPr>
          <w:color w:val="000000" w:themeColor="text1"/>
          <w:u w:color="000000" w:themeColor="text1"/>
        </w:rPr>
        <w:tab/>
        <w:t>All acts or parts of acts relating to a school district that is not a county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160 of the 1976 Code are repealed on July 1, 201</w:t>
      </w:r>
      <w:r>
        <w:rPr>
          <w:color w:val="000000" w:themeColor="text1"/>
          <w:u w:color="000000" w:themeColor="text1"/>
        </w:rPr>
        <w:t>9</w:t>
      </w:r>
      <w:r w:rsidRPr="000A3AFB">
        <w:rPr>
          <w:color w:val="000000" w:themeColor="text1"/>
          <w:u w:color="000000" w:themeColor="text1"/>
        </w:rPr>
        <w:t>.</w:t>
      </w:r>
    </w:p>
    <w:p w:rsidR="000F50DD" w:rsidRPr="000A3AFB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086" w:rsidRDefault="000F50DD" w:rsidP="000F5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B36C2B" w:rsidRDefault="0010776B" w:rsidP="00762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139D" w:rsidRDefault="007F139D" w:rsidP="007F139D">
      <w:pPr>
        <w:suppressAutoHyphens/>
      </w:pPr>
    </w:p>
    <w:sectPr w:rsidR="007F139D" w:rsidSect="007F13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086" w:rsidRDefault="00ED7086" w:rsidP="009F0C77">
      <w:r>
        <w:separator/>
      </w:r>
    </w:p>
  </w:endnote>
  <w:endnote w:type="continuationSeparator" w:id="0">
    <w:p w:rsidR="00ED7086" w:rsidRDefault="00ED70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C1A0BE-474A-4BE7-B745-AD9447B86E3F}"/>
    <w:embedBold r:id="rId2" w:fontKey="{CCE8B3CE-830A-4A7D-BC1A-DB01C6F480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8559D9-039E-4FA9-A8D6-B47256C1B7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9F9E8A-01B4-426A-96E8-CEB3E0A364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EAE88F-5D7D-400C-A908-C437465A65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C2B" w:rsidRPr="007F139D" w:rsidRDefault="007F139D" w:rsidP="007F1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086" w:rsidRDefault="00ED7086" w:rsidP="009F0C77">
      <w:r>
        <w:separator/>
      </w:r>
    </w:p>
  </w:footnote>
  <w:footnote w:type="continuationSeparator" w:id="0">
    <w:p w:rsidR="00ED7086" w:rsidRDefault="00ED70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92WAB17"/>
    <w:docVar w:name="CoverBillType" w:val="b"/>
    <w:docVar w:name="docpath" w:val="L:\Council\bills\AGM\18992WAB17.DOCX"/>
    <w:docVar w:name="dvBillNumber" w:val="303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D7086"/>
    <w:rsid w:val="00011869"/>
    <w:rsid w:val="00015829"/>
    <w:rsid w:val="00015CD6"/>
    <w:rsid w:val="000E1785"/>
    <w:rsid w:val="000F40FA"/>
    <w:rsid w:val="000F50DD"/>
    <w:rsid w:val="0010776B"/>
    <w:rsid w:val="00133E66"/>
    <w:rsid w:val="001435A3"/>
    <w:rsid w:val="00146ED3"/>
    <w:rsid w:val="00151044"/>
    <w:rsid w:val="001D08F2"/>
    <w:rsid w:val="001D525B"/>
    <w:rsid w:val="001D7F4F"/>
    <w:rsid w:val="001F75B5"/>
    <w:rsid w:val="00205238"/>
    <w:rsid w:val="002321B6"/>
    <w:rsid w:val="00250967"/>
    <w:rsid w:val="002543C8"/>
    <w:rsid w:val="0025541D"/>
    <w:rsid w:val="00284AAE"/>
    <w:rsid w:val="002B3851"/>
    <w:rsid w:val="002E5912"/>
    <w:rsid w:val="00301B21"/>
    <w:rsid w:val="00312FB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3BB5"/>
    <w:rsid w:val="00605102"/>
    <w:rsid w:val="006215AA"/>
    <w:rsid w:val="006913C9"/>
    <w:rsid w:val="0069470D"/>
    <w:rsid w:val="00734F00"/>
    <w:rsid w:val="007625D8"/>
    <w:rsid w:val="007A70AE"/>
    <w:rsid w:val="007F139D"/>
    <w:rsid w:val="00817F0B"/>
    <w:rsid w:val="008362E8"/>
    <w:rsid w:val="00883111"/>
    <w:rsid w:val="008A1768"/>
    <w:rsid w:val="008F0F33"/>
    <w:rsid w:val="008F4429"/>
    <w:rsid w:val="008F7073"/>
    <w:rsid w:val="0093730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43E"/>
    <w:rsid w:val="00AD4B17"/>
    <w:rsid w:val="00B36C2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7086"/>
    <w:rsid w:val="00EF2368"/>
    <w:rsid w:val="00F24442"/>
    <w:rsid w:val="00F50AE3"/>
    <w:rsid w:val="00F56782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2065C4-36CF-42EA-BE21-AD4678FC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F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1A356-9FD0-43B5-B9F0-65D79B869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291</Words>
  <Characters>1391</Characters>
  <Application>Microsoft Office Word</Application>
  <DocSecurity>0</DocSecurity>
  <Lines>49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3032 Text of Previous Version (Dec. 15, 2016) - South Carolina Legislature Online</dc:title>
  <dc:creator>angiemorgan</dc:creator>
  <cp:lastModifiedBy>S Volk</cp:lastModifiedBy>
  <cp:revision>2</cp:revision>
  <cp:lastPrinted>2016-11-17T15:38:00Z</cp:lastPrinted>
  <dcterms:created xsi:type="dcterms:W3CDTF">2016-12-15T22:47:00Z</dcterms:created>
  <dcterms:modified xsi:type="dcterms:W3CDTF">2016-12-15T22:47:00Z</dcterms:modified>
</cp:coreProperties>
</file>