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3B4" w:rsidRDefault="006B53B4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0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 xml:space="preserve">3350, AS AMENDED, CODE OF LAWS OF SOUTH CAROLINA, 1976, RELATING TO THE ISSUANCE OF DEPARTMENT OF MOTOR VEHICLES SPECIAL IDENTIFICATION CARDS, SO AS TO PROVIDE THAT ONE IDENTIFICATION </w:t>
      </w:r>
      <w:r w:rsidR="00C7644E">
        <w:t xml:space="preserve">CARD </w:t>
      </w:r>
      <w:r>
        <w:t>MUST BE ISSUED FREE TO CERTAIN PERSONS PER ISSUANCE CYCLE, AND TO PROVIDE THAT A FIVE DOLLAR FEE MUST BE CHARGED TO REPLACE A CARD BEFORE ITS EXPIRATION DATE.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1B58">
        <w:t>Section 56</w:t>
      </w:r>
      <w:r w:rsidR="000E1B58">
        <w:noBreakHyphen/>
        <w:t>1</w:t>
      </w:r>
      <w:r w:rsidR="000E1B58">
        <w:noBreakHyphen/>
        <w:t>3350(C)(2) of the 1976 Code, as last amended by Act 147 of 2012, is further amended to read:</w:t>
      </w:r>
    </w:p>
    <w:p w:rsidR="000E1B58" w:rsidRDefault="000E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B58" w:rsidRPr="000E1B58" w:rsidRDefault="000E1B58" w:rsidP="000E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4138B">
        <w:t>“</w:t>
      </w:r>
      <w:r>
        <w:t>(2)</w:t>
      </w:r>
      <w:r>
        <w:tab/>
      </w:r>
      <w:r w:rsidRPr="000E1B58">
        <w:rPr>
          <w:strike/>
        </w:rPr>
        <w:t>An</w:t>
      </w:r>
      <w:r w:rsidRPr="00DE4CF6">
        <w:t xml:space="preserve"> </w:t>
      </w:r>
      <w:r>
        <w:rPr>
          <w:u w:val="single"/>
        </w:rPr>
        <w:t>O</w:t>
      </w:r>
      <w:r w:rsidRPr="000E1B58">
        <w:rPr>
          <w:u w:val="single"/>
        </w:rPr>
        <w:t>ne</w:t>
      </w:r>
      <w:r>
        <w:t xml:space="preserve"> </w:t>
      </w:r>
      <w:r w:rsidRPr="00DE4CF6">
        <w:t xml:space="preserve">identification card must be </w:t>
      </w:r>
      <w:r>
        <w:rPr>
          <w:u w:val="single"/>
        </w:rPr>
        <w:t>issued</w:t>
      </w:r>
      <w:r>
        <w:t xml:space="preserve"> </w:t>
      </w:r>
      <w:r w:rsidRPr="00DE4CF6">
        <w:t>free to a person aged seventeen years or older</w:t>
      </w:r>
      <w:r>
        <w:t xml:space="preserve"> </w:t>
      </w:r>
      <w:r>
        <w:rPr>
          <w:u w:val="single"/>
        </w:rPr>
        <w:t>per issuance cycle</w:t>
      </w:r>
      <w:r w:rsidRPr="00DE4CF6">
        <w:t>.</w:t>
      </w:r>
      <w:r>
        <w:t xml:space="preserve"> </w:t>
      </w:r>
      <w:r>
        <w:rPr>
          <w:u w:val="single"/>
        </w:rPr>
        <w:t>A five dollar fee must be charged to replace a card before its expiration date.</w:t>
      </w:r>
      <w:r>
        <w:t>”</w:t>
      </w: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E1B58">
        <w:t>2</w:t>
      </w:r>
      <w:r>
        <w:t>.</w:t>
      </w:r>
      <w:r>
        <w:tab/>
        <w:t>This act takes effect upon approval by the Governor.</w:t>
      </w:r>
    </w:p>
    <w:p w:rsidR="00D900BD" w:rsidRDefault="000E1B58" w:rsidP="00F23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3B4" w:rsidRDefault="006B53B4" w:rsidP="006B53B4">
      <w:pPr>
        <w:suppressAutoHyphens/>
      </w:pPr>
    </w:p>
    <w:sectPr w:rsidR="006B53B4" w:rsidSect="006B53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05B" w:rsidRDefault="00DB405B" w:rsidP="009F0C77">
      <w:r>
        <w:separator/>
      </w:r>
    </w:p>
  </w:endnote>
  <w:endnote w:type="continuationSeparator" w:id="0">
    <w:p w:rsidR="00DB405B" w:rsidRDefault="00DB4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DCDB78-52BF-422F-BE2B-48EF64F5B929}"/>
    <w:embedBold r:id="rId2" w:fontKey="{B936B121-A83F-472D-8205-D1630CF83D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2A2064-AC2E-4290-A57B-FFF45D63D3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125ADD-A01E-48F0-AD55-F8F03AD122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DD489C-614F-47FF-8408-2C468BB5A9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0BD" w:rsidRPr="006B53B4" w:rsidRDefault="006B53B4" w:rsidP="006B5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05B" w:rsidRDefault="00DB405B" w:rsidP="009F0C77">
      <w:r>
        <w:separator/>
      </w:r>
    </w:p>
  </w:footnote>
  <w:footnote w:type="continuationSeparator" w:id="0">
    <w:p w:rsidR="00DB405B" w:rsidRDefault="00DB4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8CM17"/>
    <w:docVar w:name="CoverBillType" w:val="b"/>
    <w:docVar w:name="docpath" w:val="L:\Council\bills\GT\5188CM17.DOCX"/>
    <w:docVar w:name="dvBillNumber" w:val="32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B405B"/>
    <w:rsid w:val="00003AB1"/>
    <w:rsid w:val="00011869"/>
    <w:rsid w:val="00015CD6"/>
    <w:rsid w:val="00020FF3"/>
    <w:rsid w:val="00043954"/>
    <w:rsid w:val="000E1785"/>
    <w:rsid w:val="000E1B58"/>
    <w:rsid w:val="000F40FA"/>
    <w:rsid w:val="0010776B"/>
    <w:rsid w:val="00133E66"/>
    <w:rsid w:val="001435A3"/>
    <w:rsid w:val="00146ED3"/>
    <w:rsid w:val="00151044"/>
    <w:rsid w:val="001D08F2"/>
    <w:rsid w:val="001D091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46B"/>
    <w:rsid w:val="00336AD0"/>
    <w:rsid w:val="0037079A"/>
    <w:rsid w:val="003772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3B4"/>
    <w:rsid w:val="00734F00"/>
    <w:rsid w:val="007A70AE"/>
    <w:rsid w:val="008362E8"/>
    <w:rsid w:val="008A1768"/>
    <w:rsid w:val="008D42FF"/>
    <w:rsid w:val="008F0F33"/>
    <w:rsid w:val="008F4429"/>
    <w:rsid w:val="0094021A"/>
    <w:rsid w:val="0094138B"/>
    <w:rsid w:val="009B44AF"/>
    <w:rsid w:val="009C6A0B"/>
    <w:rsid w:val="009D219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117"/>
    <w:rsid w:val="00C74E9D"/>
    <w:rsid w:val="00C7644E"/>
    <w:rsid w:val="00C82FD3"/>
    <w:rsid w:val="00C85D23"/>
    <w:rsid w:val="00C92819"/>
    <w:rsid w:val="00CC6B7B"/>
    <w:rsid w:val="00CD2089"/>
    <w:rsid w:val="00D73A67"/>
    <w:rsid w:val="00D900BD"/>
    <w:rsid w:val="00D970A9"/>
    <w:rsid w:val="00DB405B"/>
    <w:rsid w:val="00DF3845"/>
    <w:rsid w:val="00E41911"/>
    <w:rsid w:val="00E92EEF"/>
    <w:rsid w:val="00EF2368"/>
    <w:rsid w:val="00F233B1"/>
    <w:rsid w:val="00F24442"/>
    <w:rsid w:val="00F50AE3"/>
    <w:rsid w:val="00F61CB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8C3A0-36E9-464F-A115-65104481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2536E-837F-4090-9ECD-9168D868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146</Words>
  <Characters>689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3292 Text of Previous Version (Dec. 15, 2016) - South Carolina Legislature Online</dc:title>
  <dc:creator>Gwen Thurmond</dc:creator>
  <cp:lastModifiedBy>S Volk</cp:lastModifiedBy>
  <cp:revision>2</cp:revision>
  <cp:lastPrinted>2016-12-08T16:23:00Z</cp:lastPrinted>
  <dcterms:created xsi:type="dcterms:W3CDTF">2016-12-15T22:31:00Z</dcterms:created>
  <dcterms:modified xsi:type="dcterms:W3CDTF">2016-12-15T22:31:00Z</dcterms:modified>
</cp:coreProperties>
</file>