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3A85" w:rsidRDefault="00A63A85"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63A85" w:rsidRPr="00A63A85" w:rsidRDefault="00A63A85"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63A85" w:rsidRDefault="00A63A85"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A85" w:rsidRDefault="00800152"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00152" w:rsidRDefault="00800152"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 2017</w:t>
      </w:r>
    </w:p>
    <w:p w:rsidR="00800152" w:rsidRDefault="00800152"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152" w:rsidRPr="00800152" w:rsidRDefault="00800152" w:rsidP="00800152">
      <w:pPr>
        <w:tabs>
          <w:tab w:val="right" w:pos="5933"/>
        </w:tabs>
        <w:suppressAutoHyphens/>
      </w:pPr>
      <w:r>
        <w:tab/>
      </w:r>
      <w:r>
        <w:rPr>
          <w:b/>
          <w:sz w:val="36"/>
        </w:rPr>
        <w:t>H. 3406</w:t>
      </w:r>
    </w:p>
    <w:p w:rsidR="00800152" w:rsidRDefault="00800152"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152" w:rsidRDefault="00800152" w:rsidP="00800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62CBC">
        <w:t>Rep. G.M. Smith</w:t>
      </w:r>
    </w:p>
    <w:p w:rsidR="00800152" w:rsidRDefault="00800152"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152" w:rsidRDefault="00800152" w:rsidP="00195BA4">
      <w:pPr>
        <w:tabs>
          <w:tab w:val="right" w:pos="5933"/>
        </w:tabs>
        <w:suppressAutoHyphens/>
      </w:pPr>
      <w:r>
        <w:t>S. Printed 5/2/17--S.</w:t>
      </w:r>
      <w:r w:rsidR="00195BA4">
        <w:tab/>
        <w:t>[SEC 5/3/17 12:21 PM]</w:t>
      </w:r>
    </w:p>
    <w:p w:rsidR="00800152" w:rsidRDefault="00800152"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31, 2017.</w:t>
      </w:r>
    </w:p>
    <w:p w:rsidR="00800152" w:rsidRPr="00800152" w:rsidRDefault="00800152" w:rsidP="00800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00152" w:rsidRDefault="00800152"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152" w:rsidRPr="00800152" w:rsidRDefault="00D21CF6" w:rsidP="00800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 xml:space="preserve">THE COMMITTEE ON </w:t>
      </w:r>
      <w:r w:rsidR="00F81C41">
        <w:rPr>
          <w:b/>
        </w:rPr>
        <w:t>FINANCE</w:t>
      </w:r>
    </w:p>
    <w:p w:rsidR="00800152" w:rsidRDefault="00800152"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3406) to amend Act 95 of 2013, relating to the maintenance tax imposed by the workers’ compensation commission on self insurers, so as to delete an uncodified provision that terminates the act, etc., respectfully</w:t>
      </w:r>
    </w:p>
    <w:p w:rsidR="00800152" w:rsidRPr="00800152" w:rsidRDefault="00800152" w:rsidP="00800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00152" w:rsidRDefault="00800152"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800152" w:rsidRDefault="00800152"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152" w:rsidRPr="00A50A23" w:rsidRDefault="00800152" w:rsidP="00800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50A23">
        <w:rPr>
          <w:snapToGrid w:val="0"/>
        </w:rPr>
        <w:tab/>
        <w:t>Amend the bill, as and if amended, page 1, by striking lines 23-30 and inserting:</w:t>
      </w:r>
    </w:p>
    <w:p w:rsidR="00800152" w:rsidRPr="00A50A23" w:rsidRDefault="00800152" w:rsidP="00800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A50A23">
        <w:rPr>
          <w:snapToGrid w:val="0"/>
        </w:rPr>
        <w:t>/</w:t>
      </w:r>
      <w:r w:rsidRPr="00A50A23">
        <w:rPr>
          <w:snapToGrid w:val="0"/>
        </w:rPr>
        <w:tab/>
      </w:r>
      <w:r w:rsidRPr="00A50A23">
        <w:t>“SECTION 2.</w:t>
      </w:r>
      <w:r w:rsidRPr="00A50A23">
        <w:tab/>
        <w:t xml:space="preserve">This act takes effect </w:t>
      </w:r>
      <w:r w:rsidRPr="00A50A23">
        <w:rPr>
          <w:strike/>
        </w:rPr>
        <w:t>July 1, 2013,</w:t>
      </w:r>
      <w:r w:rsidRPr="00A50A23">
        <w:t xml:space="preserve"> </w:t>
      </w:r>
      <w:r w:rsidRPr="00A50A23">
        <w:rPr>
          <w:u w:val="single"/>
        </w:rPr>
        <w:t>July 1, 2017</w:t>
      </w:r>
      <w:r w:rsidR="00195BA4">
        <w:rPr>
          <w:u w:val="single"/>
        </w:rPr>
        <w:t>,</w:t>
      </w:r>
      <w:r w:rsidRPr="00A50A23">
        <w:t xml:space="preserve"> and must be terminated five years after the effective date of the act unless otherwise authorized by the General Assembly. Beginning on July 1, 2014, and on each July first thereafter, the South Carolina Workers’ Compensation Commission must report to the Chairman of House Ways and Means Committee, the Chairman of Senate Finance, and the Governor the amount of money the agency has received in the previous fiscal year pursuant to this act.”</w:t>
      </w:r>
      <w:r w:rsidRPr="00A50A23">
        <w:tab/>
      </w:r>
      <w:r w:rsidRPr="00A50A23">
        <w:tab/>
        <w:t>/</w:t>
      </w:r>
    </w:p>
    <w:p w:rsidR="00800152" w:rsidRPr="00A50A23" w:rsidRDefault="00800152" w:rsidP="00800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50A23">
        <w:rPr>
          <w:snapToGrid w:val="0"/>
        </w:rPr>
        <w:t>Amend the bill further, as and if amended, by adding an appropriately numbered new SECTION to read:</w:t>
      </w:r>
    </w:p>
    <w:p w:rsidR="00800152" w:rsidRPr="00A50A23" w:rsidRDefault="00800152" w:rsidP="00800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50A23">
        <w:rPr>
          <w:snapToGrid w:val="0"/>
        </w:rPr>
        <w:t>/</w:t>
      </w:r>
      <w:r w:rsidRPr="00A50A23">
        <w:rPr>
          <w:snapToGrid w:val="0"/>
        </w:rPr>
        <w:tab/>
        <w:t>SECTION</w:t>
      </w:r>
      <w:r w:rsidRPr="00A50A23">
        <w:rPr>
          <w:snapToGrid w:val="0"/>
        </w:rPr>
        <w:tab/>
        <w:t>___.</w:t>
      </w:r>
      <w:r w:rsidRPr="00A50A23">
        <w:rPr>
          <w:snapToGrid w:val="0"/>
        </w:rPr>
        <w:tab/>
        <w:t>A.</w:t>
      </w:r>
      <w:r w:rsidRPr="00A50A23">
        <w:rPr>
          <w:snapToGrid w:val="0"/>
        </w:rPr>
        <w:tab/>
        <w:t>Section 12-21-2420 of the 1976 Code is amended by adding an appropriately lettered new item at the end to read:</w:t>
      </w:r>
    </w:p>
    <w:p w:rsidR="00800152" w:rsidRPr="00A50A23" w:rsidRDefault="00800152" w:rsidP="00800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50A23">
        <w:rPr>
          <w:snapToGrid w:val="0"/>
        </w:rPr>
        <w:tab/>
        <w:t>“(</w:t>
      </w:r>
      <w:r w:rsidRPr="00A50A23">
        <w:rPr>
          <w:snapToGrid w:val="0"/>
        </w:rPr>
        <w:tab/>
        <w:t>)</w:t>
      </w:r>
      <w:r w:rsidRPr="00A50A23">
        <w:rPr>
          <w:snapToGrid w:val="0"/>
        </w:rPr>
        <w:tab/>
        <w:t>any amount that an accredited college or university requires a season ticket holder to pay to a nonprofit athletic booster organization that is exempt from federal income taxation in order to receive the right to purchase athletic event tickets.”</w:t>
      </w:r>
    </w:p>
    <w:p w:rsidR="00800152" w:rsidRPr="00A50A23" w:rsidRDefault="00800152" w:rsidP="00800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lastRenderedPageBreak/>
        <w:tab/>
      </w:r>
      <w:r w:rsidRPr="00A50A23">
        <w:rPr>
          <w:snapToGrid w:val="0"/>
        </w:rPr>
        <w:t>B.</w:t>
      </w:r>
      <w:r w:rsidRPr="00A50A23">
        <w:rPr>
          <w:snapToGrid w:val="0"/>
        </w:rPr>
        <w:tab/>
        <w:t>This SECTION takes effect July 1, 2017.</w:t>
      </w:r>
      <w:r w:rsidRPr="00A50A23">
        <w:rPr>
          <w:snapToGrid w:val="0"/>
        </w:rPr>
        <w:tab/>
      </w:r>
      <w:r w:rsidRPr="00A50A23">
        <w:rPr>
          <w:snapToGrid w:val="0"/>
        </w:rPr>
        <w:tab/>
      </w:r>
      <w:r w:rsidRPr="00A50A23">
        <w:rPr>
          <w:snapToGrid w:val="0"/>
        </w:rPr>
        <w:tab/>
        <w:t>/</w:t>
      </w:r>
    </w:p>
    <w:p w:rsidR="00800152" w:rsidRPr="00A50A23" w:rsidRDefault="00800152" w:rsidP="00800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50A23">
        <w:rPr>
          <w:snapToGrid w:val="0"/>
        </w:rPr>
        <w:tab/>
        <w:t>Renumber sections to conform.</w:t>
      </w:r>
    </w:p>
    <w:p w:rsidR="00800152" w:rsidRDefault="00800152" w:rsidP="00800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50A23">
        <w:rPr>
          <w:snapToGrid w:val="0"/>
        </w:rPr>
        <w:tab/>
        <w:t>Amend title to conform.</w:t>
      </w:r>
    </w:p>
    <w:p w:rsidR="00800152" w:rsidRPr="00A50A23" w:rsidRDefault="00800152" w:rsidP="00800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00152" w:rsidRDefault="00800152"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800152" w:rsidRPr="00800152" w:rsidRDefault="00800152" w:rsidP="00800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00152" w:rsidRDefault="00800152"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00152" w:rsidSect="00A63A8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F06BB" w:rsidRDefault="009F06BB"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483" w:rsidRDefault="00D30483"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483" w:rsidRDefault="00D30483"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483" w:rsidRDefault="00D30483"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483" w:rsidRDefault="00D30483"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483" w:rsidRDefault="00D30483"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483" w:rsidRDefault="00D30483"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0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052A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0B9" w:rsidRDefault="007310B9" w:rsidP="009F0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24611B">
        <w:t>TO AMEND ACT 95 OF 2013, RELATING TO THE MAINTENANCE TAX IMPOSED BY THE WORKERS</w:t>
      </w:r>
      <w:r w:rsidRPr="007310B9">
        <w:t>’</w:t>
      </w:r>
      <w:r w:rsidRPr="0024611B">
        <w:t xml:space="preserve"> COMPENSATION COMMISSION ON SELF INSURERS</w:t>
      </w:r>
      <w:r>
        <w:t xml:space="preserve">, SO AS TO DELETE AN UNCODIFIED PROVISION THAT TERMINATES THE ACT </w:t>
      </w:r>
      <w:r w:rsidRPr="0017600E">
        <w:t>FIVE</w:t>
      </w:r>
      <w:r w:rsidR="007C2B56">
        <w:t xml:space="preserve"> YEARS AFTER ITS EFFECTIVE DATE</w:t>
      </w:r>
      <w: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052A4" w:rsidRDefault="003052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052A4" w:rsidRDefault="003052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0B9" w:rsidRDefault="003052A4" w:rsidP="00731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310B9">
        <w:t>Section 2 of Act 95 of 2013 is amended to read:</w:t>
      </w:r>
    </w:p>
    <w:p w:rsidR="007310B9" w:rsidRDefault="007310B9" w:rsidP="00731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0B9" w:rsidRDefault="007310B9" w:rsidP="00731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7310B9">
        <w:t>S</w:t>
      </w:r>
      <w:r>
        <w:t xml:space="preserve">ECTION </w:t>
      </w:r>
      <w:r w:rsidRPr="007310B9">
        <w:t>2.</w:t>
      </w:r>
      <w:r w:rsidRPr="007310B9">
        <w:tab/>
        <w:t>This act takes effect July 1, 2013</w:t>
      </w:r>
      <w:r w:rsidRPr="007310B9">
        <w:rPr>
          <w:strike/>
        </w:rPr>
        <w:t>, and must be terminated five years after the effective date of the act unless otherwise authorized by the General Assembly</w:t>
      </w:r>
      <w:r w:rsidRPr="0017600E">
        <w:t xml:space="preserve">.  </w:t>
      </w:r>
      <w:r w:rsidRPr="007310B9">
        <w:t>Beginning on July 1, 2014, and on each July first thereafter, the South Carolina Workers’ Compensation Commission must report to the Chairman of House Ways and Means Committee, the Chairman of Senate Finance, and the Governor the amount of money the agency has received in the previous fiscal year pursuant to this act.</w:t>
      </w:r>
      <w:r>
        <w:t>”</w:t>
      </w:r>
    </w:p>
    <w:p w:rsidR="007310B9" w:rsidRDefault="007310B9" w:rsidP="00731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2A4" w:rsidRDefault="007310B9" w:rsidP="00731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 This act takes effect upon approval of the Governor.</w:t>
      </w:r>
    </w:p>
    <w:p w:rsidR="007B566E" w:rsidRDefault="007310B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F7882" w:rsidRDefault="002F7882" w:rsidP="002F7882">
      <w:pPr>
        <w:suppressAutoHyphens/>
      </w:pPr>
    </w:p>
    <w:sectPr w:rsidR="002F7882" w:rsidSect="00A63A8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52A4" w:rsidRDefault="003052A4" w:rsidP="009F0C77">
      <w:r>
        <w:separator/>
      </w:r>
    </w:p>
  </w:endnote>
  <w:endnote w:type="continuationSeparator" w:id="0">
    <w:p w:rsidR="003052A4" w:rsidRDefault="003052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AFA0A7C-25D2-4D46-ABDE-9A3EBB1AD54C}"/>
    <w:embedBold r:id="rId2" w:fontKey="{01E2C90B-6E77-46B7-867E-43D0C8E6E923}"/>
  </w:font>
  <w:font w:name="Calibri">
    <w:panose1 w:val="020F0502020204030204"/>
    <w:charset w:val="00"/>
    <w:family w:val="swiss"/>
    <w:pitch w:val="variable"/>
    <w:sig w:usb0="E00002FF" w:usb1="4000ACFF" w:usb2="00000001" w:usb3="00000000" w:csb0="0000019F" w:csb1="00000000"/>
    <w:embedRegular r:id="rId3" w:fontKey="{9544C6DF-8851-4F80-8119-BE15972C17CB}"/>
  </w:font>
  <w:font w:name="Segoe UI">
    <w:panose1 w:val="020B0502040204020203"/>
    <w:charset w:val="00"/>
    <w:family w:val="swiss"/>
    <w:pitch w:val="variable"/>
    <w:sig w:usb0="E10022FF" w:usb1="C000E47F" w:usb2="00000029" w:usb3="00000000" w:csb0="000001DF" w:csb1="00000000"/>
    <w:embedRegular r:id="rId4" w:fontKey="{CFBE3E4B-2B3F-49C1-9A0C-BB4C87E6B050}"/>
  </w:font>
  <w:font w:name="Cambria">
    <w:panose1 w:val="02040503050406030204"/>
    <w:charset w:val="00"/>
    <w:family w:val="roman"/>
    <w:pitch w:val="variable"/>
    <w:sig w:usb0="E00002FF" w:usb1="400004FF" w:usb2="00000000" w:usb3="00000000" w:csb0="0000019F" w:csb1="00000000"/>
    <w:embedRegular r:id="rId5" w:fontKey="{21CAD47A-F325-4F50-8E21-487C929FF9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66E" w:rsidRPr="009F06BB" w:rsidRDefault="009F06BB" w:rsidP="009F06BB">
    <w:pPr>
      <w:pStyle w:val="Footer"/>
      <w:tabs>
        <w:tab w:val="clear" w:pos="4680"/>
        <w:tab w:val="clear" w:pos="9360"/>
        <w:tab w:val="center" w:pos="2995"/>
      </w:tabs>
      <w:spacing w:before="120"/>
    </w:pPr>
    <w:r>
      <w:t>[3406</w:t>
    </w:r>
    <w:r w:rsidR="00A63A85">
      <w:t>-</w:t>
    </w:r>
    <w:r w:rsidR="00A63A85">
      <w:fldChar w:fldCharType="begin"/>
    </w:r>
    <w:r w:rsidR="00A63A85">
      <w:instrText xml:space="preserve"> PAGE  \* MERGEFORMAT </w:instrText>
    </w:r>
    <w:r w:rsidR="00A63A85">
      <w:fldChar w:fldCharType="separate"/>
    </w:r>
    <w:r w:rsidR="002F7882">
      <w:rPr>
        <w:noProof/>
      </w:rPr>
      <w:t>2</w:t>
    </w:r>
    <w:r w:rsidR="00A63A85">
      <w:fldChar w:fldCharType="end"/>
    </w:r>
    <w:r w:rsidR="00A63A8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A85" w:rsidRPr="009F06BB" w:rsidRDefault="00A63A85" w:rsidP="009F06BB">
    <w:pPr>
      <w:pStyle w:val="Footer"/>
      <w:tabs>
        <w:tab w:val="clear" w:pos="4680"/>
        <w:tab w:val="clear" w:pos="9360"/>
        <w:tab w:val="center" w:pos="2995"/>
      </w:tabs>
      <w:spacing w:before="120"/>
    </w:pPr>
    <w:r>
      <w:t>[3406]</w:t>
    </w:r>
    <w:r>
      <w:tab/>
    </w:r>
    <w:r>
      <w:fldChar w:fldCharType="begin"/>
    </w:r>
    <w:r>
      <w:instrText xml:space="preserve"> PAGE  \* MERGEFORMAT </w:instrText>
    </w:r>
    <w:r>
      <w:fldChar w:fldCharType="separate"/>
    </w:r>
    <w:r w:rsidR="002F788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52A4" w:rsidRDefault="003052A4" w:rsidP="009F0C77">
      <w:r>
        <w:separator/>
      </w:r>
    </w:p>
  </w:footnote>
  <w:footnote w:type="continuationSeparator" w:id="0">
    <w:p w:rsidR="003052A4" w:rsidRDefault="003052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45WAB17"/>
    <w:docVar w:name="CoverBillType" w:val="b"/>
    <w:docVar w:name="DocPath" w:val="L:\Council\bills\AGM\19045WAB17.DOCX"/>
    <w:docVar w:name="dvBillNumber" w:val="3406"/>
    <w:docVar w:name="dvBillNumberPrefix" w:val="H. "/>
    <w:docVar w:name="dvOriginalBody" w:val="House"/>
    <w:docVar w:name="dvSteno" w:val="AGM"/>
    <w:docVar w:name="NameofBody" w:val="h"/>
    <w:docVar w:name="vGroup2" w:val="Council"/>
  </w:docVars>
  <w:rsids>
    <w:rsidRoot w:val="003052A4"/>
    <w:rsid w:val="00011869"/>
    <w:rsid w:val="00015CD6"/>
    <w:rsid w:val="000E0100"/>
    <w:rsid w:val="000E1785"/>
    <w:rsid w:val="000F40FA"/>
    <w:rsid w:val="001035F1"/>
    <w:rsid w:val="0010776B"/>
    <w:rsid w:val="00133E66"/>
    <w:rsid w:val="001435A3"/>
    <w:rsid w:val="00146ED3"/>
    <w:rsid w:val="00151044"/>
    <w:rsid w:val="00195BA4"/>
    <w:rsid w:val="001D08F2"/>
    <w:rsid w:val="001D3A58"/>
    <w:rsid w:val="001D525B"/>
    <w:rsid w:val="001D7F4F"/>
    <w:rsid w:val="00205238"/>
    <w:rsid w:val="002321B6"/>
    <w:rsid w:val="00250967"/>
    <w:rsid w:val="002543C8"/>
    <w:rsid w:val="0025541D"/>
    <w:rsid w:val="00284AAE"/>
    <w:rsid w:val="002E5912"/>
    <w:rsid w:val="002F7882"/>
    <w:rsid w:val="00301B21"/>
    <w:rsid w:val="003052A4"/>
    <w:rsid w:val="00321329"/>
    <w:rsid w:val="00325348"/>
    <w:rsid w:val="0032732C"/>
    <w:rsid w:val="00336AD0"/>
    <w:rsid w:val="0037079A"/>
    <w:rsid w:val="003C4DAB"/>
    <w:rsid w:val="003D01E8"/>
    <w:rsid w:val="003E5288"/>
    <w:rsid w:val="003F6D79"/>
    <w:rsid w:val="00411B6A"/>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10B9"/>
    <w:rsid w:val="00734F00"/>
    <w:rsid w:val="007A70AE"/>
    <w:rsid w:val="007B566E"/>
    <w:rsid w:val="007C2B56"/>
    <w:rsid w:val="00800152"/>
    <w:rsid w:val="008362E8"/>
    <w:rsid w:val="0085786E"/>
    <w:rsid w:val="008A1768"/>
    <w:rsid w:val="008A489F"/>
    <w:rsid w:val="008F0F33"/>
    <w:rsid w:val="008F4429"/>
    <w:rsid w:val="0094021A"/>
    <w:rsid w:val="009B44AF"/>
    <w:rsid w:val="009C6A0B"/>
    <w:rsid w:val="009F06BB"/>
    <w:rsid w:val="009F0C77"/>
    <w:rsid w:val="009F4DD1"/>
    <w:rsid w:val="00A02543"/>
    <w:rsid w:val="00A41684"/>
    <w:rsid w:val="00A63A85"/>
    <w:rsid w:val="00A64E80"/>
    <w:rsid w:val="00A72BCD"/>
    <w:rsid w:val="00A741D9"/>
    <w:rsid w:val="00A833AB"/>
    <w:rsid w:val="00A9741D"/>
    <w:rsid w:val="00AC34A2"/>
    <w:rsid w:val="00AD1C9A"/>
    <w:rsid w:val="00AD4B17"/>
    <w:rsid w:val="00B412D4"/>
    <w:rsid w:val="00B641E9"/>
    <w:rsid w:val="00BE3C22"/>
    <w:rsid w:val="00C0345E"/>
    <w:rsid w:val="00C31C95"/>
    <w:rsid w:val="00C3483A"/>
    <w:rsid w:val="00C74E9D"/>
    <w:rsid w:val="00C826DD"/>
    <w:rsid w:val="00C82FD3"/>
    <w:rsid w:val="00C92819"/>
    <w:rsid w:val="00CC6B7B"/>
    <w:rsid w:val="00CD2089"/>
    <w:rsid w:val="00D21CF6"/>
    <w:rsid w:val="00D30483"/>
    <w:rsid w:val="00D73A67"/>
    <w:rsid w:val="00D970A9"/>
    <w:rsid w:val="00DF3845"/>
    <w:rsid w:val="00E41911"/>
    <w:rsid w:val="00E44B57"/>
    <w:rsid w:val="00E92EEF"/>
    <w:rsid w:val="00EF2368"/>
    <w:rsid w:val="00F24442"/>
    <w:rsid w:val="00F50AE3"/>
    <w:rsid w:val="00F655B7"/>
    <w:rsid w:val="00F656BA"/>
    <w:rsid w:val="00F67CF1"/>
    <w:rsid w:val="00F728AA"/>
    <w:rsid w:val="00F81C41"/>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2545E8-8934-4D91-9742-98608FAE3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11B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1B6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AD34EA-6629-4175-BF60-3AFEB6C9F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1B1FE738</Template>
  <TotalTime>0</TotalTime>
  <Pages>3</Pages>
  <Words>464</Words>
  <Characters>2257</Characters>
  <Application>Microsoft Office Word</Application>
  <DocSecurity>0</DocSecurity>
  <Lines>82</Lines>
  <Paragraphs>28</Paragraphs>
  <ScaleCrop>false</ScaleCrop>
  <HeadingPairs>
    <vt:vector size="2" baseType="variant">
      <vt:variant>
        <vt:lpstr>Title</vt:lpstr>
      </vt:variant>
      <vt:variant>
        <vt:i4>1</vt:i4>
      </vt:variant>
    </vt:vector>
  </HeadingPairs>
  <TitlesOfParts>
    <vt:vector size="1" baseType="lpstr">
      <vt:lpstr>2017-2018 Bill 3406: Subject not yet available - South Carolina Legislature Online</vt:lpstr>
    </vt:vector>
  </TitlesOfParts>
  <Company>LPITS</Company>
  <LinksUpToDate>false</LinksUpToDate>
  <CharactersWithSpaces>2730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3406 Text of Previous Version (May 3, 2017) - South Carolina Legislature Online</dc:title>
  <dc:creator>angiemorgan</dc:creator>
  <cp:lastModifiedBy>Lavarres Lynch</cp:lastModifiedBy>
  <cp:revision>2</cp:revision>
  <cp:lastPrinted>2017-05-02T23:59:00Z</cp:lastPrinted>
  <dcterms:created xsi:type="dcterms:W3CDTF">2017-05-03T16:21:00Z</dcterms:created>
  <dcterms:modified xsi:type="dcterms:W3CDTF">2017-05-03T16:21:00Z</dcterms:modified>
</cp:coreProperties>
</file>