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D73BC" w:rsidRDefault="00CD73B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D73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6366D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C65D7" w:rsidRDefault="003C65D7" w:rsidP="003C65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THE CODE OF LAWS OF SOUTH CAROLINA, 1976, BY ADDING SECTION 51</w:t>
      </w:r>
      <w:r w:rsidR="00451AF3">
        <w:noBreakHyphen/>
      </w:r>
      <w:r>
        <w:t>3</w:t>
      </w:r>
      <w:r w:rsidR="00451AF3">
        <w:noBreakHyphen/>
      </w:r>
      <w:r>
        <w:t>63 SO AS TO PROVIDE THAT A SOUTH CAROLINA RESIDENT WHO IS A CONSTABLE, RESERVE POLICE OFFICER, VOLUNTEER FIREFIGHTER, OR</w:t>
      </w:r>
      <w:r w:rsidR="00591B63">
        <w:t xml:space="preserve"> </w:t>
      </w:r>
      <w:r>
        <w:t>MEMBER OF THE STATE GUARD MAY ENTER ANY STATE PARK WITHOUT CHARGE.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6366D" w:rsidRDefault="0036366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36366D" w:rsidRDefault="0036366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C65D7" w:rsidRDefault="0036366D" w:rsidP="003C65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3C65D7">
        <w:t>Chapter 3, Title 51 of the 1976 Code is amended by adding:</w:t>
      </w:r>
    </w:p>
    <w:p w:rsidR="003C65D7" w:rsidRDefault="003C65D7" w:rsidP="003C65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C65D7" w:rsidRDefault="003C65D7" w:rsidP="003C65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51</w:t>
      </w:r>
      <w:r w:rsidR="00451AF3">
        <w:noBreakHyphen/>
      </w:r>
      <w:r>
        <w:t>3</w:t>
      </w:r>
      <w:r w:rsidR="00451AF3">
        <w:noBreakHyphen/>
      </w:r>
      <w:r>
        <w:t>63.</w:t>
      </w:r>
      <w:r>
        <w:tab/>
        <w:t xml:space="preserve">A South Carolina resident who is a constable, reserve police officer, volunteer firefighter, or member of the </w:t>
      </w:r>
      <w:r w:rsidR="00591B63">
        <w:t>s</w:t>
      </w:r>
      <w:r>
        <w:t>tate guard may enter any state park without charge upon presentation to the person in charge of the park an identification card or badge that verifies that he is a constable, reserve police officer, volunteer firefighter</w:t>
      </w:r>
      <w:r w:rsidR="00591B63">
        <w:t xml:space="preserve"> or member of the state guard</w:t>
      </w:r>
      <w:r>
        <w:t>.”</w:t>
      </w:r>
    </w:p>
    <w:p w:rsidR="0036366D" w:rsidRDefault="0036366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6366D" w:rsidRDefault="0036366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621D1B">
        <w:t>2</w:t>
      </w:r>
      <w:r>
        <w:t>.</w:t>
      </w:r>
      <w:r>
        <w:tab/>
        <w:t>This act takes effect upon approval by the Governor.</w:t>
      </w:r>
    </w:p>
    <w:p w:rsidR="004065D3" w:rsidRDefault="00451AF3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D73BC" w:rsidRDefault="00CD73BC" w:rsidP="00CD73BC">
      <w:pPr>
        <w:suppressAutoHyphens/>
      </w:pPr>
    </w:p>
    <w:sectPr w:rsidR="00CD73BC" w:rsidSect="00CD73BC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6366D" w:rsidRDefault="0036366D" w:rsidP="009F0C77">
      <w:r>
        <w:separator/>
      </w:r>
    </w:p>
  </w:endnote>
  <w:endnote w:type="continuationSeparator" w:id="0">
    <w:p w:rsidR="0036366D" w:rsidRDefault="0036366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25B82B3-F228-4944-B514-905B5C2E009B}"/>
    <w:embedBold r:id="rId2" w:fontKey="{AE3CF61A-7C6A-4B63-B4F3-42685FE14DB4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9CFE2F66-CA54-4A5B-B1C9-7FFB903A25B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422D23CC-27C9-4B22-9E56-7C4EB26EBFE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065D3" w:rsidRPr="00CD73BC" w:rsidRDefault="00CD73BC" w:rsidP="00CD73B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[3407]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6366D" w:rsidRDefault="0036366D" w:rsidP="009F0C77">
      <w:r>
        <w:separator/>
      </w:r>
    </w:p>
  </w:footnote>
  <w:footnote w:type="continuationSeparator" w:id="0">
    <w:p w:rsidR="0036366D" w:rsidRDefault="0036366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5233CM17"/>
    <w:docVar w:name="CoverBillType" w:val="b"/>
    <w:docVar w:name="DocPath" w:val="L:\Council\bills\GT\5233CM17.DOCX"/>
    <w:docVar w:name="dvBillNumber" w:val="3407"/>
    <w:docVar w:name="dvBillNumberPrefix" w:val="H. "/>
    <w:docVar w:name="dvOriginalBody" w:val="House"/>
    <w:docVar w:name="dvSteno" w:val="GT"/>
    <w:docVar w:name="NameofBody" w:val="h"/>
    <w:docVar w:name="vGroup2" w:val="Council"/>
  </w:docVars>
  <w:rsids>
    <w:rsidRoot w:val="0036366D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15171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6366D"/>
    <w:rsid w:val="0037079A"/>
    <w:rsid w:val="003C4DAB"/>
    <w:rsid w:val="003C65D7"/>
    <w:rsid w:val="003D01E8"/>
    <w:rsid w:val="003E5288"/>
    <w:rsid w:val="003F6D79"/>
    <w:rsid w:val="004065D3"/>
    <w:rsid w:val="0041760A"/>
    <w:rsid w:val="00417C01"/>
    <w:rsid w:val="004403BD"/>
    <w:rsid w:val="00451AF3"/>
    <w:rsid w:val="00461441"/>
    <w:rsid w:val="004809EE"/>
    <w:rsid w:val="004E7D54"/>
    <w:rsid w:val="005273C6"/>
    <w:rsid w:val="00530A69"/>
    <w:rsid w:val="00545593"/>
    <w:rsid w:val="00556EBF"/>
    <w:rsid w:val="00577C6C"/>
    <w:rsid w:val="00591B63"/>
    <w:rsid w:val="005A59E9"/>
    <w:rsid w:val="005A62FE"/>
    <w:rsid w:val="005C2FE2"/>
    <w:rsid w:val="005E2BC9"/>
    <w:rsid w:val="00605102"/>
    <w:rsid w:val="006215AA"/>
    <w:rsid w:val="00621D1B"/>
    <w:rsid w:val="006913C9"/>
    <w:rsid w:val="0069470D"/>
    <w:rsid w:val="006D58AA"/>
    <w:rsid w:val="00734F00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CD73BC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BBFA2F7-B06E-4706-A8F4-5376855785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4644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54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3AEDB3-868D-424F-B599-FC9A2273E5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5483E26E.dotm</Template>
  <TotalTime>0</TotalTime>
  <Pages>1</Pages>
  <Words>148</Words>
  <Characters>718</Characters>
  <Application>Microsoft Office Word</Application>
  <DocSecurity>0</DocSecurity>
  <Lines>32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859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3407 Text of Previous Version (Jan. 11, 2017) - South Carolina Legislature Online</dc:title>
  <dc:creator>Gwen Thurmond</dc:creator>
  <cp:lastModifiedBy>S Volk</cp:lastModifiedBy>
  <cp:revision>2</cp:revision>
  <cp:lastPrinted>2017-01-09T14:59:00Z</cp:lastPrinted>
  <dcterms:created xsi:type="dcterms:W3CDTF">2017-01-11T19:48:00Z</dcterms:created>
  <dcterms:modified xsi:type="dcterms:W3CDTF">2017-01-11T19:48:00Z</dcterms:modified>
</cp:coreProperties>
</file>