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ED2" w:rsidRDefault="00DB6E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6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9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4BC" w:rsidRDefault="002874BC" w:rsidP="00287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25</w:t>
      </w:r>
      <w:r w:rsidR="00B322A0">
        <w:noBreakHyphen/>
      </w:r>
      <w:r>
        <w:t>11</w:t>
      </w:r>
      <w:r w:rsidR="00B322A0">
        <w:noBreakHyphen/>
      </w:r>
      <w:r>
        <w:t>65</w:t>
      </w:r>
      <w:r w:rsidRPr="00E75D2B">
        <w:t xml:space="preserve"> SO AS TO </w:t>
      </w:r>
      <w:r>
        <w:t>PROVIDE THAT THE DIRECTOR OF THE DIVISION OF VETERANS</w:t>
      </w:r>
      <w:r w:rsidR="00B322A0" w:rsidRPr="00B322A0">
        <w:t>’</w:t>
      </w:r>
      <w:r>
        <w:t xml:space="preserve"> AFFAIRS SHALL RECEIVE AND RESPOND TO COMPLAINTS FROM VETERANS REGARDING COUNTY VETERANS</w:t>
      </w:r>
      <w:r w:rsidR="00B322A0" w:rsidRPr="00B322A0">
        <w:t>’</w:t>
      </w:r>
      <w:r>
        <w:t xml:space="preserve"> AFFAIRS OFFICERS.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198B" w:rsidRDefault="00FB19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198B" w:rsidRDefault="00FB19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4BC" w:rsidRDefault="002874BC" w:rsidP="00287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1, Chapter 11, Title 25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2874BC" w:rsidRDefault="002874BC" w:rsidP="00287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874BC" w:rsidRDefault="002874BC" w:rsidP="00287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25</w:t>
      </w:r>
      <w:r w:rsidR="00B322A0">
        <w:rPr>
          <w:u w:color="000000" w:themeColor="text1"/>
        </w:rPr>
        <w:noBreakHyphen/>
      </w:r>
      <w:r>
        <w:rPr>
          <w:u w:color="000000" w:themeColor="text1"/>
        </w:rPr>
        <w:t>11</w:t>
      </w:r>
      <w:r w:rsidR="00B322A0">
        <w:rPr>
          <w:u w:color="000000" w:themeColor="text1"/>
        </w:rPr>
        <w:noBreakHyphen/>
      </w:r>
      <w:r>
        <w:rPr>
          <w:u w:color="000000" w:themeColor="text1"/>
        </w:rPr>
        <w:t>65.</w:t>
      </w:r>
      <w:r>
        <w:rPr>
          <w:u w:color="000000" w:themeColor="text1"/>
        </w:rPr>
        <w:tab/>
        <w:t>Notwithstanding another provision of law, the</w:t>
      </w:r>
      <w:r w:rsidRPr="005A21FD">
        <w:rPr>
          <w:u w:color="000000" w:themeColor="text1"/>
        </w:rPr>
        <w:t xml:space="preserve"> Director of the Division of Veterans</w:t>
      </w:r>
      <w:r w:rsidR="00B322A0" w:rsidRPr="00B322A0">
        <w:rPr>
          <w:u w:color="000000" w:themeColor="text1"/>
        </w:rPr>
        <w:t>’</w:t>
      </w:r>
      <w:r w:rsidRPr="005A21FD">
        <w:rPr>
          <w:u w:color="000000" w:themeColor="text1"/>
        </w:rPr>
        <w:t xml:space="preserve"> Affairs shall receive and respond to </w:t>
      </w:r>
      <w:r>
        <w:rPr>
          <w:u w:color="000000" w:themeColor="text1"/>
        </w:rPr>
        <w:t>veterans</w:t>
      </w:r>
      <w:r w:rsidR="00B322A0" w:rsidRPr="00B322A0">
        <w:rPr>
          <w:u w:color="000000" w:themeColor="text1"/>
        </w:rPr>
        <w:t>’</w:t>
      </w:r>
      <w:r>
        <w:rPr>
          <w:u w:color="000000" w:themeColor="text1"/>
        </w:rPr>
        <w:t xml:space="preserve"> </w:t>
      </w:r>
      <w:r w:rsidRPr="005A21FD">
        <w:rPr>
          <w:u w:color="000000" w:themeColor="text1"/>
        </w:rPr>
        <w:t xml:space="preserve">complaints </w:t>
      </w:r>
      <w:r>
        <w:rPr>
          <w:u w:color="000000" w:themeColor="text1"/>
        </w:rPr>
        <w:t xml:space="preserve">regarding </w:t>
      </w:r>
      <w:r w:rsidRPr="005A21FD">
        <w:rPr>
          <w:u w:color="000000" w:themeColor="text1"/>
        </w:rPr>
        <w:t>county veteran</w:t>
      </w:r>
      <w:r>
        <w:rPr>
          <w:u w:color="000000" w:themeColor="text1"/>
        </w:rPr>
        <w:t>s</w:t>
      </w:r>
      <w:r w:rsidR="00B322A0" w:rsidRPr="00B322A0">
        <w:rPr>
          <w:u w:color="000000" w:themeColor="text1"/>
        </w:rPr>
        <w:t>’</w:t>
      </w:r>
      <w:r w:rsidRPr="005A21FD">
        <w:rPr>
          <w:u w:color="000000" w:themeColor="text1"/>
        </w:rPr>
        <w:t xml:space="preserve"> affairs officer</w:t>
      </w:r>
      <w:r>
        <w:rPr>
          <w:u w:color="000000" w:themeColor="text1"/>
        </w:rPr>
        <w:t>s.  The Director of the Division of Veterans</w:t>
      </w:r>
      <w:r w:rsidR="00B322A0" w:rsidRPr="00B322A0">
        <w:rPr>
          <w:u w:color="000000" w:themeColor="text1"/>
        </w:rPr>
        <w:t>’</w:t>
      </w:r>
      <w:r>
        <w:rPr>
          <w:u w:color="000000" w:themeColor="text1"/>
        </w:rPr>
        <w:t xml:space="preserve"> Affairs shall</w:t>
      </w:r>
      <w:r w:rsidRPr="005A21FD">
        <w:rPr>
          <w:u w:color="000000" w:themeColor="text1"/>
        </w:rPr>
        <w:t xml:space="preserve"> </w:t>
      </w:r>
      <w:r>
        <w:rPr>
          <w:u w:color="000000" w:themeColor="text1"/>
        </w:rPr>
        <w:t>forward the complaint along with his recommendation for discipline, including the possible removal of the county veterans</w:t>
      </w:r>
      <w:r w:rsidR="00B322A0" w:rsidRPr="00B322A0">
        <w:rPr>
          <w:u w:color="000000" w:themeColor="text1"/>
        </w:rPr>
        <w:t>’</w:t>
      </w:r>
      <w:r>
        <w:rPr>
          <w:u w:color="000000" w:themeColor="text1"/>
        </w:rPr>
        <w:t xml:space="preserve"> affairs officer in question, </w:t>
      </w:r>
      <w:r w:rsidRPr="005A21FD">
        <w:rPr>
          <w:u w:color="000000" w:themeColor="text1"/>
        </w:rPr>
        <w:t xml:space="preserve">to the </w:t>
      </w:r>
      <w:r>
        <w:rPr>
          <w:u w:color="000000" w:themeColor="text1"/>
        </w:rPr>
        <w:t>appropriate legislative</w:t>
      </w:r>
      <w:r w:rsidRPr="005A21FD">
        <w:rPr>
          <w:u w:color="000000" w:themeColor="text1"/>
        </w:rPr>
        <w:t xml:space="preserve"> deleg</w:t>
      </w:r>
      <w:r>
        <w:rPr>
          <w:u w:color="000000" w:themeColor="text1"/>
        </w:rPr>
        <w:t>ation for its consideration and final determination</w:t>
      </w:r>
      <w:r w:rsidRPr="005A21FD">
        <w:rPr>
          <w:u w:color="000000" w:themeColor="text1"/>
        </w:rPr>
        <w:t>.</w:t>
      </w:r>
      <w:r>
        <w:rPr>
          <w:u w:color="000000" w:themeColor="text1"/>
        </w:rPr>
        <w:t>”</w:t>
      </w:r>
    </w:p>
    <w:p w:rsidR="002874BC" w:rsidRDefault="002874BC" w:rsidP="00287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874BC" w:rsidRDefault="002874BC" w:rsidP="00287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9D011E" w:rsidRDefault="00B322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6ED2" w:rsidRDefault="00DB6ED2" w:rsidP="00DB6ED2">
      <w:pPr>
        <w:suppressAutoHyphens/>
      </w:pPr>
    </w:p>
    <w:sectPr w:rsidR="00DB6ED2" w:rsidSect="00DB6E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98B" w:rsidRDefault="00FB198B" w:rsidP="009F0C77">
      <w:r>
        <w:separator/>
      </w:r>
    </w:p>
  </w:endnote>
  <w:endnote w:type="continuationSeparator" w:id="0">
    <w:p w:rsidR="00FB198B" w:rsidRDefault="00FB19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2771CF-16E5-40F2-BFA6-CC1D785FCF91}"/>
    <w:embedBold r:id="rId2" w:fontKey="{09C6A6C7-47A4-4E06-81A1-1E0CC0E842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A99AE0-B45E-431B-9833-EF569032DD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B124B7-6CF6-462C-BBBE-1EA1DD8E5F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11E" w:rsidRPr="00DB6ED2" w:rsidRDefault="00DB6ED2" w:rsidP="00DB6E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98B" w:rsidRDefault="00FB198B" w:rsidP="009F0C77">
      <w:r>
        <w:separator/>
      </w:r>
    </w:p>
  </w:footnote>
  <w:footnote w:type="continuationSeparator" w:id="0">
    <w:p w:rsidR="00FB198B" w:rsidRDefault="00FB19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36ZW17"/>
    <w:docVar w:name="CoverBillType" w:val="b"/>
    <w:docVar w:name="DocPath" w:val="L:\Council\bills\GGS\22936ZW17.DOCX"/>
    <w:docVar w:name="dvBillNumber" w:val="342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B198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74B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290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011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2A0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6ED2"/>
    <w:rsid w:val="00DF3845"/>
    <w:rsid w:val="00E41911"/>
    <w:rsid w:val="00E442ED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98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38EEA7-DE40-4AFD-B33B-1422A9E9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E1A5B-5913-4D5D-AB85-223D1F81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152</Words>
  <Characters>836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3428 Text of Previous Version (Jan. 11, 2017) - South Carolina Legislature Online</dc:title>
  <dc:creator>GloriaShackelford</dc:creator>
  <cp:lastModifiedBy>S Volk</cp:lastModifiedBy>
  <cp:revision>2</cp:revision>
  <cp:lastPrinted>2017-01-11T14:57:00Z</cp:lastPrinted>
  <dcterms:created xsi:type="dcterms:W3CDTF">2017-01-11T20:29:00Z</dcterms:created>
  <dcterms:modified xsi:type="dcterms:W3CDTF">2017-01-11T20:29:00Z</dcterms:modified>
</cp:coreProperties>
</file>