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5F5A" w:rsidRDefault="00B15F5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5F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567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E42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50</w:t>
      </w:r>
      <w:r w:rsidR="00855116">
        <w:noBreakHyphen/>
      </w:r>
      <w:r>
        <w:t>9</w:t>
      </w:r>
      <w:r w:rsidR="00855116">
        <w:noBreakHyphen/>
      </w:r>
      <w:r>
        <w:t xml:space="preserve">750 SO AS TO PROVIDE THAT THE DIRECTOR OF THE DEPARTMENT OF NATURAL RESOURCES MAY ISSUE SPECIAL AUTHORIZATION </w:t>
      </w:r>
      <w:r w:rsidR="00160E2C">
        <w:t xml:space="preserve">FOR HUNTING AND FISHING </w:t>
      </w:r>
      <w:r>
        <w:t>TO ANY PERSON WHO IS NOT MORE THAN TWENTY</w:t>
      </w:r>
      <w:r w:rsidR="00855116">
        <w:noBreakHyphen/>
      </w:r>
      <w:r>
        <w:t>ONE YEARS OLD WHO HAS BEEN DIAGNOSED WITH A TERMINAL OR LIFE THREATENING ILLNESS OR INJURY WHO IS SPONSORED BY CERTAIN NONPROFIT CHARITABLE ORGANIZATION</w:t>
      </w:r>
      <w:r w:rsidR="00EE0C7A">
        <w:t>S</w:t>
      </w:r>
      <w:r>
        <w:t xml:space="preserve">, TO PROVIDE THAT LICENSE, TAG, AND FEE REQUIREMENTS FOR HUNTING </w:t>
      </w:r>
      <w:r w:rsidR="00967B24">
        <w:t>AND FISHING</w:t>
      </w:r>
      <w:r>
        <w:t xml:space="preserve"> ARE WAIVED, AND TO ALLOW THE DIRECTOR TO DETERMINE THE PERIOD OF TIME IN WHICH THE SPECIAL AUTHORIZATION IS VALID.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D567D" w:rsidRDefault="006D56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D567D" w:rsidRDefault="006D56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567D" w:rsidRDefault="006D56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E4213">
        <w:t>Article 7, Chapter 9, Title 50 of the 1976 Code is amended by adding:</w:t>
      </w:r>
    </w:p>
    <w:p w:rsidR="00DE4213" w:rsidRDefault="00DE42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56D" w:rsidRPr="00B92DC0" w:rsidRDefault="00DE4213" w:rsidP="00915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“Section 50</w:t>
      </w:r>
      <w:r w:rsidR="00855116">
        <w:noBreakHyphen/>
      </w:r>
      <w:r>
        <w:t>9</w:t>
      </w:r>
      <w:r w:rsidR="00855116">
        <w:noBreakHyphen/>
      </w:r>
      <w:r>
        <w:t>750.</w:t>
      </w:r>
      <w:r>
        <w:tab/>
      </w:r>
      <w:r w:rsidR="00EE0C7A">
        <w:t>(A)</w:t>
      </w:r>
      <w:r w:rsidR="00EE0C7A">
        <w:tab/>
      </w:r>
      <w:r w:rsidR="0091556D" w:rsidRPr="00B92DC0">
        <w:rPr>
          <w:color w:val="000000" w:themeColor="text1"/>
          <w:u w:color="000000" w:themeColor="text1"/>
        </w:rPr>
        <w:t xml:space="preserve">The Director of the </w:t>
      </w:r>
      <w:r w:rsidR="0091556D">
        <w:rPr>
          <w:color w:val="000000" w:themeColor="text1"/>
          <w:u w:color="000000" w:themeColor="text1"/>
        </w:rPr>
        <w:t>Department of Natural Resources</w:t>
      </w:r>
      <w:r w:rsidR="0091556D" w:rsidRPr="00B92DC0">
        <w:rPr>
          <w:color w:val="000000" w:themeColor="text1"/>
          <w:u w:color="000000" w:themeColor="text1"/>
        </w:rPr>
        <w:t xml:space="preserve"> may issue special authorization </w:t>
      </w:r>
      <w:r w:rsidR="00160E2C">
        <w:rPr>
          <w:color w:val="000000" w:themeColor="text1"/>
          <w:u w:color="000000" w:themeColor="text1"/>
        </w:rPr>
        <w:t xml:space="preserve">for hunting and fishing </w:t>
      </w:r>
      <w:r w:rsidR="0091556D" w:rsidRPr="00B92DC0">
        <w:rPr>
          <w:color w:val="000000" w:themeColor="text1"/>
          <w:u w:color="000000" w:themeColor="text1"/>
        </w:rPr>
        <w:t>to any person not more than twenty</w:t>
      </w:r>
      <w:r w:rsidR="00855116">
        <w:rPr>
          <w:color w:val="000000" w:themeColor="text1"/>
          <w:u w:color="000000" w:themeColor="text1"/>
        </w:rPr>
        <w:noBreakHyphen/>
      </w:r>
      <w:r w:rsidR="0091556D" w:rsidRPr="00B92DC0">
        <w:rPr>
          <w:color w:val="000000" w:themeColor="text1"/>
          <w:u w:color="000000" w:themeColor="text1"/>
        </w:rPr>
        <w:t>one years of age who has been diagnosed with a terminal or life threatening illness or i</w:t>
      </w:r>
      <w:r w:rsidR="0091556D">
        <w:rPr>
          <w:color w:val="000000" w:themeColor="text1"/>
          <w:u w:color="000000" w:themeColor="text1"/>
        </w:rPr>
        <w:t xml:space="preserve">njury. </w:t>
      </w:r>
      <w:r w:rsidR="0091556D" w:rsidRPr="00B92DC0">
        <w:rPr>
          <w:color w:val="000000" w:themeColor="text1"/>
          <w:u w:color="000000" w:themeColor="text1"/>
        </w:rPr>
        <w:t>All license, tag</w:t>
      </w:r>
      <w:r w:rsidR="00855116">
        <w:rPr>
          <w:color w:val="000000" w:themeColor="text1"/>
          <w:u w:color="000000" w:themeColor="text1"/>
        </w:rPr>
        <w:t>s</w:t>
      </w:r>
      <w:r w:rsidR="0091556D" w:rsidRPr="00B92DC0">
        <w:rPr>
          <w:color w:val="000000" w:themeColor="text1"/>
          <w:u w:color="000000" w:themeColor="text1"/>
        </w:rPr>
        <w:t>, and fees specified in this chapter are waived for a person issued special authorization pursuant to this section. The director may impose any terms and conditions he deems necessary to implem</w:t>
      </w:r>
      <w:r w:rsidR="0091556D">
        <w:rPr>
          <w:color w:val="000000" w:themeColor="text1"/>
          <w:u w:color="000000" w:themeColor="text1"/>
        </w:rPr>
        <w:t xml:space="preserve">ent the special authorization. </w:t>
      </w:r>
      <w:r w:rsidR="0091556D" w:rsidRPr="00B92DC0">
        <w:rPr>
          <w:color w:val="000000" w:themeColor="text1"/>
          <w:u w:color="000000" w:themeColor="text1"/>
        </w:rPr>
        <w:t>This may include allowing members of family, chaperones and o</w:t>
      </w:r>
      <w:r w:rsidR="0091556D">
        <w:rPr>
          <w:color w:val="000000" w:themeColor="text1"/>
          <w:u w:color="000000" w:themeColor="text1"/>
        </w:rPr>
        <w:t xml:space="preserve">thers to assist with the hunt. </w:t>
      </w:r>
    </w:p>
    <w:p w:rsidR="0091556D" w:rsidRPr="00B92DC0" w:rsidRDefault="0091556D" w:rsidP="00915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92DC0">
        <w:rPr>
          <w:color w:val="000000" w:themeColor="text1"/>
          <w:u w:color="000000" w:themeColor="text1"/>
        </w:rPr>
        <w:tab/>
      </w:r>
      <w:r w:rsidR="00EE0C7A">
        <w:rPr>
          <w:color w:val="000000" w:themeColor="text1"/>
          <w:u w:color="000000" w:themeColor="text1"/>
        </w:rPr>
        <w:t>(B)</w:t>
      </w:r>
      <w:r w:rsidR="00EE0C7A">
        <w:rPr>
          <w:color w:val="000000" w:themeColor="text1"/>
          <w:u w:color="000000" w:themeColor="text1"/>
        </w:rPr>
        <w:tab/>
      </w:r>
      <w:r w:rsidRPr="00B92DC0">
        <w:rPr>
          <w:color w:val="000000" w:themeColor="text1"/>
          <w:u w:color="000000" w:themeColor="text1"/>
        </w:rPr>
        <w:t>The director may prepare an application to be used by persons requesting special authorization and may require signed documentation from a licensed physician.</w:t>
      </w:r>
    </w:p>
    <w:p w:rsidR="0091556D" w:rsidRPr="00B92DC0" w:rsidRDefault="0091556D" w:rsidP="00915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92DC0">
        <w:rPr>
          <w:color w:val="000000" w:themeColor="text1"/>
          <w:u w:color="000000" w:themeColor="text1"/>
        </w:rPr>
        <w:lastRenderedPageBreak/>
        <w:tab/>
      </w:r>
      <w:r w:rsidR="00EE0C7A">
        <w:rPr>
          <w:color w:val="000000" w:themeColor="text1"/>
          <w:u w:color="000000" w:themeColor="text1"/>
        </w:rPr>
        <w:t>(C)</w:t>
      </w:r>
      <w:r w:rsidR="00EE0C7A">
        <w:rPr>
          <w:color w:val="000000" w:themeColor="text1"/>
          <w:u w:color="000000" w:themeColor="text1"/>
        </w:rPr>
        <w:tab/>
      </w:r>
      <w:r w:rsidRPr="00B92DC0">
        <w:rPr>
          <w:color w:val="000000" w:themeColor="text1"/>
          <w:u w:color="000000" w:themeColor="text1"/>
        </w:rPr>
        <w:t xml:space="preserve">The person seeking special </w:t>
      </w:r>
      <w:r w:rsidR="00EE0C7A">
        <w:rPr>
          <w:color w:val="000000" w:themeColor="text1"/>
          <w:u w:color="000000" w:themeColor="text1"/>
        </w:rPr>
        <w:t>authorization</w:t>
      </w:r>
      <w:r w:rsidRPr="00B92DC0">
        <w:rPr>
          <w:color w:val="000000" w:themeColor="text1"/>
          <w:u w:color="000000" w:themeColor="text1"/>
        </w:rPr>
        <w:t xml:space="preserve"> must be sponsored by a nonprofit charitable organization that has within its mission to provide opportunities and experiences to persons with life threatening illnesses or injuries.</w:t>
      </w:r>
    </w:p>
    <w:p w:rsidR="00DE4213" w:rsidRDefault="0091556D" w:rsidP="00915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92DC0">
        <w:rPr>
          <w:color w:val="000000" w:themeColor="text1"/>
          <w:u w:color="000000" w:themeColor="text1"/>
        </w:rPr>
        <w:tab/>
      </w:r>
      <w:r w:rsidR="00EE0C7A">
        <w:rPr>
          <w:color w:val="000000" w:themeColor="text1"/>
          <w:u w:color="000000" w:themeColor="text1"/>
        </w:rPr>
        <w:t>(D)</w:t>
      </w:r>
      <w:r w:rsidR="00EE0C7A">
        <w:rPr>
          <w:color w:val="000000" w:themeColor="text1"/>
          <w:u w:color="000000" w:themeColor="text1"/>
        </w:rPr>
        <w:tab/>
      </w:r>
      <w:r w:rsidRPr="00B92DC0">
        <w:rPr>
          <w:color w:val="000000" w:themeColor="text1"/>
          <w:u w:color="000000" w:themeColor="text1"/>
        </w:rPr>
        <w:t>The special authorization is valid for a time period designated by the director.</w:t>
      </w:r>
      <w:r w:rsidR="00603792">
        <w:rPr>
          <w:color w:val="000000" w:themeColor="text1"/>
          <w:u w:color="000000" w:themeColor="text1"/>
        </w:rPr>
        <w:t>”</w:t>
      </w:r>
    </w:p>
    <w:p w:rsidR="006D567D" w:rsidRDefault="006D56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567D" w:rsidRDefault="006D56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1556D">
        <w:t>2</w:t>
      </w:r>
      <w:r>
        <w:t>.</w:t>
      </w:r>
      <w:r>
        <w:tab/>
        <w:t>This act takes effect upon approval by the Governor.</w:t>
      </w:r>
    </w:p>
    <w:p w:rsidR="00154CF3" w:rsidRDefault="00855116" w:rsidP="003A66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15F5A" w:rsidRDefault="00B15F5A" w:rsidP="00B15F5A">
      <w:pPr>
        <w:suppressAutoHyphens/>
      </w:pPr>
    </w:p>
    <w:sectPr w:rsidR="00B15F5A" w:rsidSect="00B15F5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4213" w:rsidRDefault="00DE4213" w:rsidP="009F0C77">
      <w:r>
        <w:separator/>
      </w:r>
    </w:p>
  </w:endnote>
  <w:endnote w:type="continuationSeparator" w:id="0">
    <w:p w:rsidR="00DE4213" w:rsidRDefault="00DE42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055E257-8D42-43A2-AA1D-1BDD518D6150}"/>
    <w:embedBold r:id="rId2" w:fontKey="{74435A3E-77FA-4CCB-B3CD-AAF56FD5AA9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204AB01-F5F9-4DE7-A540-97B334C4E51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DA9789D-032D-4C67-8627-89E9882A0D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E16DF10-B991-424D-B44A-E8CFAB45A6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4CF3" w:rsidRPr="00B15F5A" w:rsidRDefault="00B15F5A" w:rsidP="00B15F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4213" w:rsidRDefault="00DE4213" w:rsidP="009F0C77">
      <w:r>
        <w:separator/>
      </w:r>
    </w:p>
  </w:footnote>
  <w:footnote w:type="continuationSeparator" w:id="0">
    <w:p w:rsidR="00DE4213" w:rsidRDefault="00DE42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46CM17"/>
    <w:docVar w:name="CoverBillType" w:val="b"/>
    <w:docVar w:name="DocPath" w:val="L:\Council\bills\GT\5246CM17.DOCX"/>
    <w:docVar w:name="dvBillNumber" w:val="351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6D567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4CF3"/>
    <w:rsid w:val="00160E2C"/>
    <w:rsid w:val="00182C5B"/>
    <w:rsid w:val="001C50A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1694"/>
    <w:rsid w:val="0037079A"/>
    <w:rsid w:val="003A668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3792"/>
    <w:rsid w:val="00605102"/>
    <w:rsid w:val="006215AA"/>
    <w:rsid w:val="006913C9"/>
    <w:rsid w:val="0069470D"/>
    <w:rsid w:val="006D567D"/>
    <w:rsid w:val="006D58AA"/>
    <w:rsid w:val="00734F00"/>
    <w:rsid w:val="007A70AE"/>
    <w:rsid w:val="008362E8"/>
    <w:rsid w:val="00855116"/>
    <w:rsid w:val="0085786E"/>
    <w:rsid w:val="008A1768"/>
    <w:rsid w:val="008A489F"/>
    <w:rsid w:val="008F0F33"/>
    <w:rsid w:val="008F4429"/>
    <w:rsid w:val="0091556D"/>
    <w:rsid w:val="0094021A"/>
    <w:rsid w:val="00967B2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79AD"/>
    <w:rsid w:val="00AC34A2"/>
    <w:rsid w:val="00AD1C9A"/>
    <w:rsid w:val="00AD4B17"/>
    <w:rsid w:val="00B15F5A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E4213"/>
    <w:rsid w:val="00DF3845"/>
    <w:rsid w:val="00E41911"/>
    <w:rsid w:val="00E44B57"/>
    <w:rsid w:val="00E92EEF"/>
    <w:rsid w:val="00EE0C7A"/>
    <w:rsid w:val="00EF2368"/>
    <w:rsid w:val="00F0135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7CF719-F9A6-4A6A-8010-239AF53DB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135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35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FE5C4D-083E-446B-A4B2-BE167A8FC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9EC9CE8C.dotm</Template>
  <TotalTime>0</TotalTime>
  <Pages>1</Pages>
  <Words>307</Words>
  <Characters>1592</Characters>
  <Application>Microsoft Office Word</Application>
  <DocSecurity>0</DocSecurity>
  <Lines>52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3517 Text of Previous Version (Jan. 18, 2017) - South Carolina Legislature Online</dc:title>
  <dc:creator>Gwen Thurmond</dc:creator>
  <cp:lastModifiedBy>S Volk</cp:lastModifiedBy>
  <cp:revision>2</cp:revision>
  <cp:lastPrinted>2017-01-18T18:41:00Z</cp:lastPrinted>
  <dcterms:created xsi:type="dcterms:W3CDTF">2017-01-18T21:07:00Z</dcterms:created>
  <dcterms:modified xsi:type="dcterms:W3CDTF">2017-01-18T21:07:00Z</dcterms:modified>
</cp:coreProperties>
</file>