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366" w:rsidRDefault="00CE7366"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A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0F" w:rsidRPr="002B1BBC"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BBC">
        <w:rPr>
          <w:color w:val="000000" w:themeColor="text1"/>
          <w:u w:color="000000" w:themeColor="text1"/>
        </w:rPr>
        <w:t>TO AMEND SECTION 12</w:t>
      </w:r>
      <w:r>
        <w:rPr>
          <w:color w:val="000000" w:themeColor="text1"/>
          <w:u w:color="000000" w:themeColor="text1"/>
        </w:rPr>
        <w:noBreakHyphen/>
      </w:r>
      <w:r w:rsidRPr="002B1BBC">
        <w:rPr>
          <w:color w:val="000000" w:themeColor="text1"/>
          <w:u w:color="000000" w:themeColor="text1"/>
        </w:rPr>
        <w:t>21</w:t>
      </w:r>
      <w:r>
        <w:rPr>
          <w:color w:val="000000" w:themeColor="text1"/>
          <w:u w:color="000000" w:themeColor="text1"/>
        </w:rPr>
        <w:noBreakHyphen/>
      </w:r>
      <w:r w:rsidRPr="002B1BBC">
        <w:rPr>
          <w:color w:val="000000" w:themeColor="text1"/>
          <w:u w:color="000000" w:themeColor="text1"/>
        </w:rPr>
        <w:t xml:space="preserve">2870, CODE OF LAWS OF SOUTH CAROLINA, 1976, RELATING TO CIGARETTES FOUND NOT HAVING AFFIXED TO THE PACKAGE CERTAIN STAMPS, SO AS TO PROVIDE THAT CIGARETTES FOUND AT ANY POINT NOT HAVING AFFIXED TO THE PACKAGE CERTAIN STAMPS ARE CONSIDERED CONTRABAND.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A3D" w:rsidRDefault="003D6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A3D" w:rsidRDefault="003D6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0F" w:rsidRPr="002B1BBC" w:rsidRDefault="003D6A3D"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0F" w:rsidRPr="002B1BBC">
        <w:rPr>
          <w:color w:val="000000" w:themeColor="text1"/>
          <w:u w:color="000000" w:themeColor="text1"/>
        </w:rPr>
        <w:t>Section 12</w:t>
      </w:r>
      <w:r w:rsidR="00A01E0F">
        <w:rPr>
          <w:color w:val="000000" w:themeColor="text1"/>
          <w:u w:color="000000" w:themeColor="text1"/>
        </w:rPr>
        <w:noBreakHyphen/>
      </w:r>
      <w:r w:rsidR="00A01E0F" w:rsidRPr="002B1BBC">
        <w:rPr>
          <w:color w:val="000000" w:themeColor="text1"/>
          <w:u w:color="000000" w:themeColor="text1"/>
        </w:rPr>
        <w:t>21</w:t>
      </w:r>
      <w:r w:rsidR="00A01E0F">
        <w:rPr>
          <w:color w:val="000000" w:themeColor="text1"/>
          <w:u w:color="000000" w:themeColor="text1"/>
        </w:rPr>
        <w:noBreakHyphen/>
      </w:r>
      <w:r w:rsidR="00A01E0F" w:rsidRPr="002B1BBC">
        <w:rPr>
          <w:color w:val="000000" w:themeColor="text1"/>
          <w:u w:color="000000" w:themeColor="text1"/>
        </w:rPr>
        <w:t xml:space="preserve">2870 of the 1976 Code is amended to read: </w:t>
      </w:r>
    </w:p>
    <w:p w:rsidR="00A01E0F" w:rsidRPr="002B1BBC"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21</w:t>
      </w:r>
      <w:r>
        <w:noBreakHyphen/>
        <w:t>2870.</w:t>
      </w:r>
      <w:r>
        <w:tab/>
      </w:r>
      <w:r w:rsidRPr="007B467C">
        <w:rPr>
          <w:strike/>
        </w:rPr>
        <w:t>Cigarettes found at any point within the State which have been within the State for a period of twenty</w:t>
      </w:r>
      <w:r>
        <w:rPr>
          <w:strike/>
        </w:rPr>
        <w:noBreakHyphen/>
      </w:r>
      <w:r w:rsidRPr="007B467C">
        <w:rPr>
          <w:strike/>
        </w:rPr>
        <w:t>four hours or longer in possession of any retailer or for a period of seventy</w:t>
      </w:r>
      <w:r>
        <w:rPr>
          <w:strike/>
        </w:rPr>
        <w:noBreakHyphen/>
      </w:r>
      <w:r w:rsidRPr="007B467C">
        <w:rPr>
          <w:strike/>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t xml:space="preserve"> </w:t>
      </w:r>
      <w:r>
        <w:rPr>
          <w:u w:val="single"/>
        </w:rPr>
        <w:t>Except as otherwise provided in this chapter, cigarettes found at any point within the State, not having affixed to the package the stamps required pursuant to this chapter, are contraband goods if the goods are in the possession of a person:</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041DA6">
        <w:tab/>
      </w:r>
      <w:r>
        <w:rPr>
          <w:u w:val="single"/>
        </w:rPr>
        <w:t xml:space="preserve">offering the cigarettes for sale or distribution and that person was not the first to receive the untaxed cigarettes in this State; </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lastRenderedPageBreak/>
        <w:tab/>
      </w:r>
      <w:r>
        <w:rPr>
          <w:u w:val="single"/>
        </w:rPr>
        <w:t>(2)</w:t>
      </w:r>
      <w:r w:rsidRPr="00041DA6">
        <w:tab/>
      </w:r>
      <w:r w:rsidRPr="007B467C">
        <w:rPr>
          <w:u w:val="single"/>
        </w:rPr>
        <w:t>importing, receiving, or acquiring cigarettes for use or consumption within the State</w:t>
      </w:r>
      <w:r>
        <w:rPr>
          <w:u w:val="single"/>
        </w:rPr>
        <w:t>; or</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tab/>
      </w:r>
      <w:r>
        <w:rPr>
          <w:u w:val="single"/>
        </w:rPr>
        <w:t>(3)</w:t>
      </w:r>
      <w:r w:rsidRPr="00041DA6">
        <w:tab/>
      </w:r>
      <w:r>
        <w:rPr>
          <w:u w:val="single"/>
        </w:rPr>
        <w:t>offering the cigarettes for sale at retail within this State.</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0F">
        <w:tab/>
      </w:r>
      <w:r>
        <w:rPr>
          <w:u w:val="single"/>
        </w:rPr>
        <w:t>Cigarettes declared to be contraband goods under this section may be seized by the department, its employees, or any law enforcement of the State without a warrant.  The seized cigarettes must be delivered to the department.</w:t>
      </w:r>
      <w:r>
        <w:t>”</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3D"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2B4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366" w:rsidRDefault="00CE7366" w:rsidP="00CE7366">
      <w:pPr>
        <w:suppressAutoHyphens/>
      </w:pPr>
    </w:p>
    <w:sectPr w:rsidR="00CE7366" w:rsidSect="00CE73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3D" w:rsidRDefault="003D6A3D" w:rsidP="009F0C77">
      <w:r>
        <w:separator/>
      </w:r>
    </w:p>
  </w:endnote>
  <w:endnote w:type="continuationSeparator" w:id="0">
    <w:p w:rsidR="003D6A3D" w:rsidRDefault="003D6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E06AAA-A6C1-491C-B3CB-EC24DD959B4E}"/>
    <w:embedBold r:id="rId2" w:fontKey="{9B162BF1-5BC0-4D5A-8C86-499C296D77A0}"/>
  </w:font>
  <w:font w:name="Calibri">
    <w:panose1 w:val="020F0502020204030204"/>
    <w:charset w:val="00"/>
    <w:family w:val="swiss"/>
    <w:pitch w:val="variable"/>
    <w:sig w:usb0="E00002FF" w:usb1="4000ACFF" w:usb2="00000001" w:usb3="00000000" w:csb0="0000019F" w:csb1="00000000"/>
    <w:embedRegular r:id="rId3" w:fontKey="{2FF79BD7-F180-4D84-A1BB-FD42AEBC0F79}"/>
  </w:font>
  <w:font w:name="Segoe UI">
    <w:panose1 w:val="020B0502040204020203"/>
    <w:charset w:val="00"/>
    <w:family w:val="swiss"/>
    <w:pitch w:val="variable"/>
    <w:sig w:usb0="E10022FF" w:usb1="C000E47F" w:usb2="00000029" w:usb3="00000000" w:csb0="000001DF" w:csb1="00000000"/>
    <w:embedRegular r:id="rId4" w:fontKey="{5B727A6D-5410-4F1C-B3B8-6618A4A624D4}"/>
  </w:font>
  <w:font w:name="Cambria">
    <w:panose1 w:val="02040503050406030204"/>
    <w:charset w:val="00"/>
    <w:family w:val="roman"/>
    <w:pitch w:val="variable"/>
    <w:sig w:usb0="E00002FF" w:usb1="400004FF" w:usb2="00000000" w:usb3="00000000" w:csb0="0000019F" w:csb1="00000000"/>
    <w:embedRegular r:id="rId5" w:fontKey="{459883A5-71BB-4967-987E-5DCFFD78F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B4A" w:rsidRPr="00CE7366" w:rsidRDefault="00CE7366" w:rsidP="00CE7366">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3D" w:rsidRDefault="003D6A3D" w:rsidP="009F0C77">
      <w:r>
        <w:separator/>
      </w:r>
    </w:p>
  </w:footnote>
  <w:footnote w:type="continuationSeparator" w:id="0">
    <w:p w:rsidR="003D6A3D" w:rsidRDefault="003D6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9SA17"/>
    <w:docVar w:name="CoverBillType" w:val="b"/>
    <w:docVar w:name="DocPath" w:val="L:\Council\bills\DKA\3069SA17.DOCX"/>
    <w:docVar w:name="dvBillNumber" w:val="381"/>
    <w:docVar w:name="dvBillNumberPrefix" w:val="S. "/>
    <w:docVar w:name="dvOriginalBody" w:val="Senate"/>
    <w:docVar w:name="dvSteno" w:val="DKA"/>
    <w:docVar w:name="NameofBody" w:val="s"/>
    <w:docVar w:name="vGroup2" w:val="Council"/>
  </w:docVars>
  <w:rsids>
    <w:rsidRoot w:val="003D6A3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B4A"/>
    <w:rsid w:val="002A3EB4"/>
    <w:rsid w:val="002C3E9D"/>
    <w:rsid w:val="00325348"/>
    <w:rsid w:val="00393688"/>
    <w:rsid w:val="003D411E"/>
    <w:rsid w:val="003D6A3D"/>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0513"/>
    <w:rsid w:val="008F4429"/>
    <w:rsid w:val="00912996"/>
    <w:rsid w:val="00932670"/>
    <w:rsid w:val="009352BB"/>
    <w:rsid w:val="00990668"/>
    <w:rsid w:val="009B397B"/>
    <w:rsid w:val="009F0C77"/>
    <w:rsid w:val="009F4DD1"/>
    <w:rsid w:val="00A01E0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736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1194"/>
    <w:rsid w:val="00EB00A2"/>
    <w:rsid w:val="00EB1BF3"/>
    <w:rsid w:val="00EB7E0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F8DD9-D296-4611-B17F-F7917C52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1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1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888B1-0803-4C1C-9662-C8DBED51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1</Pages>
  <Words>342</Words>
  <Characters>1666</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 Text of Previous Version (Feb. 8, 2017) - South Carolina Legislature Online</dc:title>
  <dc:subject/>
  <dc:creator>sharonpair</dc:creator>
  <cp:keywords/>
  <dc:description/>
  <cp:lastModifiedBy>S Volk</cp:lastModifiedBy>
  <cp:revision>2</cp:revision>
  <cp:lastPrinted>2017-02-07T20:18:00Z</cp:lastPrinted>
  <dcterms:created xsi:type="dcterms:W3CDTF">2017-02-08T18:22:00Z</dcterms:created>
  <dcterms:modified xsi:type="dcterms:W3CDTF">2017-02-08T18:22:00Z</dcterms:modified>
</cp:coreProperties>
</file>