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C86E55"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2EE0" w:rsidRDefault="00C86E55"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172EE0">
        <w:t>, 2018</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172EE0">
      <w:pPr>
        <w:tabs>
          <w:tab w:val="right" w:pos="5933"/>
        </w:tabs>
        <w:suppressAutoHyphens/>
      </w:pPr>
      <w:r>
        <w:tab/>
      </w:r>
      <w:r>
        <w:rPr>
          <w:b/>
          <w:sz w:val="36"/>
        </w:rPr>
        <w:t>H. 3846</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C86E55" w:rsidP="00610954">
      <w:pPr>
        <w:tabs>
          <w:tab w:val="right" w:pos="5933"/>
        </w:tabs>
        <w:suppressAutoHyphens/>
      </w:pPr>
      <w:r>
        <w:t>S. Printed 5/10</w:t>
      </w:r>
      <w:r w:rsidR="00172EE0">
        <w:t>/18--S.</w:t>
      </w:r>
      <w:r w:rsidR="00610954">
        <w:tab/>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172EE0" w:rsidRPr="00172EE0" w:rsidRDefault="00172EE0" w:rsidP="0017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P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E0" w:rsidRDefault="00172EE0"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EE0"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D03A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6564" w:rsidRDefault="00E4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00D03A64" w:rsidRPr="0063708A">
        <w:rPr>
          <w:u w:color="000000" w:themeColor="text1"/>
        </w:rPr>
        <w:t>.</w:t>
      </w:r>
      <w:r w:rsidR="00D03A64" w:rsidRPr="0063708A">
        <w:rPr>
          <w:u w:color="000000" w:themeColor="text1"/>
        </w:rPr>
        <w:tab/>
        <w:t>Section 40</w:t>
      </w:r>
      <w:r w:rsidR="00D03A64" w:rsidRPr="0063708A">
        <w:rPr>
          <w:u w:color="000000" w:themeColor="text1"/>
        </w:rPr>
        <w:noBreakHyphen/>
        <w:t>59</w:t>
      </w:r>
      <w:r w:rsidR="00D03A64"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w:t>
      </w:r>
      <w:r w:rsidR="00C86E55" w:rsidRPr="0063708A">
        <w:t xml:space="preserve">of Chapter 11. </w:t>
      </w:r>
      <w:r w:rsidR="00C86E55" w:rsidRPr="0063708A">
        <w:rPr>
          <w:u w:color="000000" w:themeColor="text1"/>
        </w:rPr>
        <w:t xml:space="preserve"> </w:t>
      </w:r>
      <w:r w:rsidR="00C86E55" w:rsidRPr="0063708A">
        <w:t xml:space="preserve">Residential specialty contracting includes the </w:t>
      </w:r>
      <w:r w:rsidRPr="0063708A">
        <w:t xml:space="preserve"> 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E2C2C">
        <w:tab/>
      </w:r>
      <w:r w:rsidRPr="0063708A">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005E2C2C">
        <w:tab/>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00610954">
        <w:tab/>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00C86E55" w:rsidRPr="0063708A">
        <w:rPr>
          <w:u w:val="single" w:color="000000" w:themeColor="text1"/>
        </w:rPr>
        <w:t>A residential specialty contractor is prohibited from undertaking work outside the scope of his license or registration</w:t>
      </w:r>
      <w:r w:rsidR="00C86E55">
        <w:rPr>
          <w:u w:val="single" w:color="000000" w:themeColor="text1"/>
        </w:rPr>
        <w:t>.</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E465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2</w:t>
      </w:r>
      <w:r w:rsidR="00D03A64" w:rsidRPr="0063708A">
        <w:rPr>
          <w:u w:color="000000" w:themeColor="text1"/>
        </w:rPr>
        <w:t>.</w:t>
      </w:r>
      <w:r w:rsidR="00D03A64"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A22" w:rsidRDefault="008E2A22" w:rsidP="008E2A22">
      <w:pPr>
        <w:suppressAutoHyphens/>
      </w:pPr>
    </w:p>
    <w:sectPr w:rsidR="008E2A22"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AD5163-65D1-4023-8F3B-A1DF85622AF7}"/>
    <w:embedBold r:id="rId2" w:fontKey="{6CA1F9FD-E59E-4C1E-8EE9-9E3C0AD102D9}"/>
  </w:font>
  <w:font w:name="Calibri">
    <w:panose1 w:val="020F0502020204030204"/>
    <w:charset w:val="00"/>
    <w:family w:val="swiss"/>
    <w:pitch w:val="variable"/>
    <w:sig w:usb0="E00002FF" w:usb1="4000ACFF" w:usb2="00000001" w:usb3="00000000" w:csb0="0000019F" w:csb1="00000000"/>
    <w:embedRegular r:id="rId3" w:fontKey="{90B5B7CC-E987-4718-B725-BDECAE7565BE}"/>
  </w:font>
  <w:font w:name="Cambria">
    <w:panose1 w:val="02040503050406030204"/>
    <w:charset w:val="00"/>
    <w:family w:val="roman"/>
    <w:pitch w:val="variable"/>
    <w:sig w:usb0="E00002FF" w:usb1="400004FF" w:usb2="00000000" w:usb3="00000000" w:csb0="0000019F" w:csb1="00000000"/>
    <w:embedRegular r:id="rId4" w:fontKey="{642D0784-E0A2-4268-BE8E-6157EE88C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3E1296">
      <w:rPr>
        <w:noProof/>
      </w:rPr>
      <w:t>1</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8E2A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72EE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1296"/>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2C2C"/>
    <w:rsid w:val="00605102"/>
    <w:rsid w:val="00610954"/>
    <w:rsid w:val="006215AA"/>
    <w:rsid w:val="006913C9"/>
    <w:rsid w:val="0069470D"/>
    <w:rsid w:val="006D58AA"/>
    <w:rsid w:val="00734F00"/>
    <w:rsid w:val="007A70AE"/>
    <w:rsid w:val="008362E8"/>
    <w:rsid w:val="0085786E"/>
    <w:rsid w:val="008A1768"/>
    <w:rsid w:val="008A489F"/>
    <w:rsid w:val="008A6C54"/>
    <w:rsid w:val="008E2A22"/>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B5AAA"/>
    <w:rsid w:val="00AC34A2"/>
    <w:rsid w:val="00AD1C9A"/>
    <w:rsid w:val="00AD4B17"/>
    <w:rsid w:val="00B412D4"/>
    <w:rsid w:val="00B61741"/>
    <w:rsid w:val="00BE3C22"/>
    <w:rsid w:val="00C0345E"/>
    <w:rsid w:val="00C31C95"/>
    <w:rsid w:val="00C3483A"/>
    <w:rsid w:val="00C65810"/>
    <w:rsid w:val="00C74E9D"/>
    <w:rsid w:val="00C826DD"/>
    <w:rsid w:val="00C82FD3"/>
    <w:rsid w:val="00C86E55"/>
    <w:rsid w:val="00C92819"/>
    <w:rsid w:val="00CC6B7B"/>
    <w:rsid w:val="00CD2089"/>
    <w:rsid w:val="00CF534E"/>
    <w:rsid w:val="00D03A64"/>
    <w:rsid w:val="00D73A67"/>
    <w:rsid w:val="00D970A9"/>
    <w:rsid w:val="00DF3845"/>
    <w:rsid w:val="00E41911"/>
    <w:rsid w:val="00E44B57"/>
    <w:rsid w:val="00E46564"/>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72E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B861-2D05-48DF-A8A1-C0EFD35A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75135927</Template>
  <TotalTime>0</TotalTime>
  <Pages>3</Pages>
  <Words>420</Words>
  <Characters>2438</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(May 10, 2018) - South Carolina Legislature Online</dc:title>
  <dc:creator>angiemorgan</dc:creator>
  <cp:lastModifiedBy>David Brunson</cp:lastModifiedBy>
  <cp:revision>2</cp:revision>
  <cp:lastPrinted>2017-02-15T17:43:00Z</cp:lastPrinted>
  <dcterms:created xsi:type="dcterms:W3CDTF">2018-05-10T23:09:00Z</dcterms:created>
  <dcterms:modified xsi:type="dcterms:W3CDTF">2018-05-10T23:09:00Z</dcterms:modified>
</cp:coreProperties>
</file>