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3B8" w:rsidRDefault="00E163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2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EXPRESS DEEP APPRECIATION TO THE INDEPENDENT COLLEGES AND UNIVERSITIES IN SOUTH CAROLINA DURING “INDEPENDENT COLLEGE AND UNIVERSITY WEEK,”  APRIL 3 – 7, 2017, AND “INDEPENDENT COLLEGE AND UNIVERSITY DAY,” APRIL 5, 2017, FOR THEIR OUTSTANDING CONTRIBUTIONS IN EDUCATING FUTURE LEADERS FOR OUR STATE AND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more than thirty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thousand students across our State, independent colleges and universities are dedicated to providing high quality, affordable, post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secondary educational opportunities;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institutions have established an unparalleled record of excellence in teaching, adapting to ever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 and career opportunities;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E16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</w:t>
      </w:r>
      <w:r w:rsidR="00E865F5">
        <w:t xml:space="preserve"> organization that represents twenty </w:t>
      </w:r>
      <w:r>
        <w:t>of these institutions of higher learning, South Carolina Independent Colleges and Universities, has been a tireless advocate</w:t>
      </w:r>
      <w:r w:rsidRPr="00E97620">
        <w:t xml:space="preserve"> </w:t>
      </w:r>
      <w:r w:rsidR="00111BE8">
        <w:t>for over sixty</w:t>
      </w:r>
      <w:r>
        <w:t xml:space="preserve"> years and provides </w:t>
      </w:r>
      <w:r w:rsidRPr="00E97620">
        <w:t>a voice for Independent Higher Education in South Carolina;</w:t>
      </w:r>
      <w:r>
        <w:t xml:space="preserve">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expresses deep appreciation to all these excellent South Carolina institutions for their role in providing </w:t>
      </w:r>
      <w:r>
        <w:rPr>
          <w:color w:val="000000" w:themeColor="text1"/>
          <w:u w:color="000000" w:themeColor="text1"/>
        </w:rPr>
        <w:lastRenderedPageBreak/>
        <w:t>a superior, values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education to students from all walks of life;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General Assembly further encourages all South Carolinians to recognize our independent colleges and universities for their positive contributions in ensuring our state</w:t>
      </w:r>
      <w:r w:rsidR="00E865F5" w:rsidRPr="00E865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continued status as a leader in higher education.  Now, therefore, 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</w:t>
      </w:r>
      <w:r w:rsidR="00E865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the Senate concurring: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General Assembly</w:t>
      </w:r>
      <w:r w:rsidR="00E865F5">
        <w:rPr>
          <w:color w:val="000000" w:themeColor="text1"/>
          <w:u w:color="000000" w:themeColor="text1"/>
        </w:rPr>
        <w:t xml:space="preserve"> of the State of South Carolina, by this resolution, </w:t>
      </w:r>
      <w:r>
        <w:rPr>
          <w:color w:val="000000" w:themeColor="text1"/>
          <w:u w:color="000000" w:themeColor="text1"/>
        </w:rPr>
        <w:t xml:space="preserve">recognize and express deep appreciation to the independent colleges and universities in South Carolina during “Independent College </w:t>
      </w:r>
      <w:r w:rsidR="00111BE8">
        <w:rPr>
          <w:color w:val="000000" w:themeColor="text1"/>
          <w:u w:color="000000" w:themeColor="text1"/>
        </w:rPr>
        <w:t>and University Week,”</w:t>
      </w:r>
      <w:r>
        <w:rPr>
          <w:color w:val="000000" w:themeColor="text1"/>
          <w:u w:color="000000" w:themeColor="text1"/>
        </w:rPr>
        <w:t xml:space="preserve"> </w:t>
      </w:r>
      <w:r w:rsidR="00111BE8">
        <w:rPr>
          <w:color w:val="000000" w:themeColor="text1"/>
          <w:u w:color="000000" w:themeColor="text1"/>
        </w:rPr>
        <w:t>April 3</w:t>
      </w:r>
      <w:r w:rsidR="00E865F5">
        <w:rPr>
          <w:color w:val="000000" w:themeColor="text1"/>
          <w:u w:color="000000" w:themeColor="text1"/>
        </w:rPr>
        <w:noBreakHyphen/>
      </w:r>
      <w:r w:rsidR="00111BE8">
        <w:rPr>
          <w:color w:val="000000" w:themeColor="text1"/>
          <w:u w:color="000000" w:themeColor="text1"/>
        </w:rPr>
        <w:t xml:space="preserve">7, 2017, </w:t>
      </w:r>
      <w:r>
        <w:rPr>
          <w:color w:val="000000" w:themeColor="text1"/>
          <w:u w:color="000000" w:themeColor="text1"/>
        </w:rPr>
        <w:t>and on “Independent College and University Da</w:t>
      </w:r>
      <w:r w:rsidR="00111BE8">
        <w:rPr>
          <w:color w:val="000000" w:themeColor="text1"/>
          <w:u w:color="000000" w:themeColor="text1"/>
        </w:rPr>
        <w:t xml:space="preserve">y,” April 5, 2017, </w:t>
      </w:r>
      <w:r>
        <w:rPr>
          <w:color w:val="000000" w:themeColor="text1"/>
          <w:u w:color="000000" w:themeColor="text1"/>
        </w:rPr>
        <w:t>for their outstanding contributions in educating the future leaders of our State and Nation.</w:t>
      </w:r>
    </w:p>
    <w:p w:rsidR="00E948E7" w:rsidRDefault="00E948E7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8E7" w:rsidRDefault="00E948E7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presented to South Carolina Independent Colleges and Universities.</w:t>
      </w:r>
    </w:p>
    <w:p w:rsidR="00DD2A3C" w:rsidRDefault="00E86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63B8" w:rsidRDefault="00E163B8" w:rsidP="00E163B8">
      <w:pPr>
        <w:suppressAutoHyphens/>
      </w:pPr>
    </w:p>
    <w:sectPr w:rsidR="00E163B8" w:rsidSect="00E163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9A4" w:rsidRDefault="00E639A4" w:rsidP="009F0C77">
      <w:r>
        <w:separator/>
      </w:r>
    </w:p>
  </w:endnote>
  <w:endnote w:type="continuationSeparator" w:id="0">
    <w:p w:rsidR="00E639A4" w:rsidRDefault="00E639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61C5DD-A09D-4D39-890E-A8525837E93B}"/>
    <w:embedBold r:id="rId2" w:fontKey="{E6AA3B8D-9E98-4BFE-BD99-B407C96A98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65FAC9-0E83-4CA8-B15D-70E2D78E61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F3D49A-F03E-48D4-A265-B400F1533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C4223D-9B9C-40DE-B46F-8B1A759500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A3C" w:rsidRPr="00E163B8" w:rsidRDefault="00E163B8" w:rsidP="00E163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9A4" w:rsidRDefault="00E639A4" w:rsidP="009F0C77">
      <w:r>
        <w:separator/>
      </w:r>
    </w:p>
  </w:footnote>
  <w:footnote w:type="continuationSeparator" w:id="0">
    <w:p w:rsidR="00E639A4" w:rsidRDefault="00E639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79AHB17"/>
    <w:docVar w:name="CoverBillType" w:val="c"/>
    <w:docVar w:name="DocPath" w:val="L:\Council\bills\RT\17079AHB17.DOCX"/>
    <w:docVar w:name="dvBillNumber" w:val="385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B3297"/>
    <w:rsid w:val="00011869"/>
    <w:rsid w:val="00015CD6"/>
    <w:rsid w:val="000E0100"/>
    <w:rsid w:val="000E1785"/>
    <w:rsid w:val="000F40FA"/>
    <w:rsid w:val="001035F1"/>
    <w:rsid w:val="0010776B"/>
    <w:rsid w:val="00111BE8"/>
    <w:rsid w:val="00133E66"/>
    <w:rsid w:val="001435A3"/>
    <w:rsid w:val="00146ED3"/>
    <w:rsid w:val="00151044"/>
    <w:rsid w:val="001B32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60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376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86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2A3C"/>
    <w:rsid w:val="00DF3845"/>
    <w:rsid w:val="00E163B8"/>
    <w:rsid w:val="00E41911"/>
    <w:rsid w:val="00E44B57"/>
    <w:rsid w:val="00E639A4"/>
    <w:rsid w:val="00E865F5"/>
    <w:rsid w:val="00E92EEF"/>
    <w:rsid w:val="00E948E7"/>
    <w:rsid w:val="00EF2368"/>
    <w:rsid w:val="00F24442"/>
    <w:rsid w:val="00F50AE3"/>
    <w:rsid w:val="00F655B7"/>
    <w:rsid w:val="00F656BA"/>
    <w:rsid w:val="00F67CF1"/>
    <w:rsid w:val="00F728AA"/>
    <w:rsid w:val="00F75C2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59530C-88A3-4EB1-BE05-818963FA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62A27-CF00-4ABB-BDF1-00ADB511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339</Words>
  <Characters>2074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3857 Text of Previous Version (Feb. 28, 2017) - South Carolina Legislature Online</dc:title>
  <dc:creator>Rebecca Turner</dc:creator>
  <cp:lastModifiedBy>S Volk</cp:lastModifiedBy>
  <cp:revision>2</cp:revision>
  <cp:lastPrinted>2017-02-28T15:43:00Z</cp:lastPrinted>
  <dcterms:created xsi:type="dcterms:W3CDTF">2017-02-28T19:26:00Z</dcterms:created>
  <dcterms:modified xsi:type="dcterms:W3CDTF">2017-02-28T19:26:00Z</dcterms:modified>
</cp:coreProperties>
</file>